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22-TA-3359: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“Īles sanatorija”,  Īles pagastā, Dobeles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darbnīca </w:t>
            </w:r>
            <w:r w:rsidR="00000000" w:rsidRPr="00000000" w:rsidDel="00000000">
              <w:rPr>
                <w:rtl w:val="0"/>
              </w:rPr>
              <w:t xml:space="preserve">ar kopējo platību 110,5 m2 (būves kadastra apzīmējums 4664 003 0066 014, GLV 1274 – “Citas, iepriekš neklasificētas, ēkas”, būves tips 12740201 “Kūtis ar kopējo platību līdz 60 m2 (ieskaitot), saimniecības ēkas, pagrabi un sabiedriskās tualetes”; būves kadastrālā vērtība uz 01.01.2022. noteikta 399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Būvei noteikts apgrūtinājums - vietējas nozīmes kultūras pieminekļa teritorija un objekti – 0,0000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Jādzēš apgrūtinājums, ēka nav valsts aizsargājams kultūras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w:t>
            </w:r>
            <w:r w:rsidR="00000000" w:rsidRPr="00000000" w:rsidDel="00000000">
              <w:rPr>
                <w:b w:val="1"/>
                <w:rtl w:val="0"/>
              </w:rPr>
              <w:t xml:space="preserve">sanatorijas direktora māja</w:t>
            </w:r>
            <w:r w:rsidR="00000000" w:rsidRPr="00000000" w:rsidDel="00000000">
              <w:rPr>
                <w:rtl w:val="0"/>
              </w:rPr>
              <w:t xml:space="preserve"> ar kopējo platību 477,5 m2 (būves kadastra apzīmējums 4664 003 0066 039); GLV - 1273 “Kultūrvēsturiskie objekti”, būves tips 12730101 “Kultūrvēsturiskas ēkas”; būves kadastrālā vērtība uz 01.01.2022. noteikta 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Būvei jānosaka apgrūtinājums - vietējās nozīmes kultūras pieminekļa teritorija un objekti.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darbnīca</w:t>
            </w:r>
            <w:r w:rsidR="00000000" w:rsidRPr="00000000" w:rsidDel="00000000">
              <w:rPr>
                <w:rtl w:val="0"/>
              </w:rPr>
              <w:t xml:space="preserve"> ar kopējo platību 110,5 m2 (būves kadastra apzīmējums 4664 003 0066 014, GLV 1274 – “Citas, iepriekš neklasificētas, ēkas”, būves tips 12740201 “Kūtis ar kopējo platību līdz 60 m2 (ieskaitot), saimniecības ēkas, pagrabi un sabiedriskās tualetes”; būves kadastrālā vērtība uz 01.01.2022. noteikta 399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w:t>
            </w:r>
            <w:r w:rsidR="00000000" w:rsidRPr="00000000" w:rsidDel="00000000">
              <w:rPr>
                <w:b w:val="1"/>
                <w:rtl w:val="0"/>
              </w:rPr>
              <w:t xml:space="preserve">sanatorijas direktora māja</w:t>
            </w:r>
            <w:r w:rsidR="00000000" w:rsidRPr="00000000" w:rsidDel="00000000">
              <w:rPr>
                <w:rtl w:val="0"/>
              </w:rPr>
              <w:t xml:space="preserve"> ar kopējo platību 477,5 m2 (būves kadastra apzīmējums 4664 003 0066 039); GLV - 1273 “Kultūrvēsturiskie objekti”, būves tips 12730101 “Kultūrvēsturiskas ēkas”; būves kadastrālā vērtība uz 01.01.2022. noteikta 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Būvei noteikts apgrūtinājums - vietējas nozīmes kultūras pieminekļa teritorija un objekti.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rīkojuma projekta anotācijā ir norādīta informācija atbilstoši Nekustamā īpašuma valsts kadastra informācijas sistēmas (turpmāk – NĪVKIS) ierakstiem.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2012.gada 10.aprīļa noteikumos Nr.263 “Kadastra objekta reģistrācijas un kadastra datu aktualizācijas noteikumi” 169.1 punktā noteikto, līdz nekustamā īpašuma apgrūtinājumu reģistrēšanai vai aktualizācijai atbilstoši datiem, kas saņemti no Apgrūtināto teritoriju informācijas sistēmas, nekustamā īpašuma objekta apgrūtinājumu Kadastra informācijas sistēmā reģistrē vai aktualizē,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169.1 1. Nacionālā kultūras mantojuma pārvalde sniedz ziņas par būves kultūras pieminekļa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169.1 2. Nacionālā kultūras mantojuma pārvalde sniedz ziņas par kultūras pieminekļa statusu zemei (norāda zemes vienības kadastra apzīmējumu un aizņemto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Kultūras ministrijas (Nacionālā kultūras mantojuma pārvalde)  atzinumā sniegto informāciju, valsts akciju sabiedrība “Valsts nekustamie īpašumi” sagatavos vēstuli un lūgs Nacionālai kultūras mantojuma pārvaldei sniegt informāciju NIVKIS datu precizēšanai par būvi (būves kadastra apzīmējums 4664 003 0066 014) un būvi (būves kadastra apzīmējums 4664 003 0066 039).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nekavētu sagatavotā rīkojuma projekta virzību, rīkojuma projekta anotācija ir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darbnīca ar kopējo platību 110,5 m</w:t>
            </w:r>
            <w:r w:rsidR="00000000" w:rsidRPr="00000000" w:rsidDel="00000000">
              <w:rPr>
                <w:vertAlign w:val="superscript"/>
                <w:rtl w:val="0"/>
              </w:rPr>
              <w:t xml:space="preserve">2</w:t>
            </w:r>
            <w:r w:rsidR="00000000" w:rsidRPr="00000000" w:rsidDel="00000000">
              <w:rPr>
                <w:rtl w:val="0"/>
              </w:rPr>
              <w:t xml:space="preserve"> (būves kadastra apzīmējums 4664 003 0066 014);GLV 1274 – “Citas, iepriekš neklasificētas, ēkas”, būves tips 12740201 “Kūtis ar kopējo platību līdz 60 m</w:t>
            </w:r>
            <w:r w:rsidR="00000000" w:rsidRPr="00000000" w:rsidDel="00000000">
              <w:rPr>
                <w:vertAlign w:val="superscript"/>
                <w:rtl w:val="0"/>
              </w:rPr>
              <w:t xml:space="preserve">2</w:t>
            </w:r>
            <w:r w:rsidR="00000000" w:rsidRPr="00000000" w:rsidDel="00000000">
              <w:rPr>
                <w:rtl w:val="0"/>
              </w:rPr>
              <w:t xml:space="preserve"> (ieskaitot), saimniecības ēkas, pagrabi un sabiedriskās tualetes”; būves kadastrālā vērtība uz 01.01.2022. noteikta 399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Atbilstoši NĪVKIS datiem būvei noteikts apgrūtinājums - vietējas nozīmes kultūras pieminekļa teritorija un objekti – 0,0000 ha, kas saskaņā ar Nacionālās kultūras mantojuma pārvaldes sniegto informāciju nav aktuāls un dzēšams no NĪVKIS.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sanatorijas direktora māja ar kopējo platību 477,5 m2 (būves kadastra apzīmējums 4664 003 0066 039); GLV - 1273 “Kultūrvēsturiskie objekti”, būves tips 12730101 “Kultūrvēsturiskas ēkas”; būves kadastrālā vērtība uz 01.01.2022. noteikta 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Atbilstoši NĪVKIS datiem būvei nav noteikts apgrūtinājums - vietējas nozīmes kultūras pieminekļa teritorija un objekti.  Vienlaikus atbilstoši Kultūras ministrijas 29.10.1998. rīkojuma Nr.128 "Par valsts aizsargājamo kultūras pieminekļu saraktu” 2.pielikumam nekustamā īpašuma “Īles sanatorija” sastāvā esošajai būvei- sanatorijas direktora māja ir vietējas nozīmes arhitektūras piemineklis (valsts aizsardzības Nr.4926).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precizētu NĪVKIS reģistrētos apgrūtinājumus par būvi (būves kadastra apzīmējums 4664 003 0066 014) un būvi (būves kadastra apzīmējums 4664 003 0066 039), VNĪ ar 19.12.2022. vēstuli Nr. 2/9-3/10649  ir lūgusi Nacionālai kultūras mantojuma pārvaldi vērsties Valsts zemes dienestā ar attiecīgu iesniegumu, lai NĪVKIS sakārtotu datus atbilstoši aktuālajai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lietai pievienotajai Informatīvajai izdrukai no Kadastra informācijas sistēmas teksta datiem bioloģiskās attīrīšanas ietaises ar kopējo platību 23,1 m2 (būves kadastra apzīmējums 4664 003 0091 020); GLV - 1251 “Rūpnieciskās ražošanas ēkas”, būves tips 12510106 “Ūdens attīrīšanas, filtrēšanas un nostādināšanas staciju ēkas”; būves kadastrālā vērtība uz 01.01.2022. norādīta </w:t>
            </w:r>
            <w:r w:rsidR="00000000" w:rsidRPr="00000000" w:rsidDel="00000000">
              <w:rPr>
                <w:u w:val="single"/>
                <w:rtl w:val="0"/>
              </w:rPr>
              <w:t xml:space="preserve">250</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Līdz ar to aicinām precizēt anotācijā informāciju par attiecīgās būves kadastrālo vērtibu.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Būvei  ar kadastra apzīmējumu 4664 003 0091 020 precizēta kadastrālā vērtība uz 250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 punktā norādīts, ka Tieslietu ministrijas priekšlikums </w:t>
            </w:r>
            <w:r w:rsidR="00000000" w:rsidRPr="00000000" w:rsidDel="00000000">
              <w:rPr>
                <w:u w:val="single"/>
                <w:rtl w:val="0"/>
              </w:rPr>
              <w:t xml:space="preserve">ņemts vērā</w:t>
            </w:r>
            <w:r w:rsidR="00000000" w:rsidRPr="00000000" w:rsidDel="00000000">
              <w:rPr>
                <w:rtl w:val="0"/>
              </w:rPr>
              <w:t xml:space="preserve"> un būvei  ar kadastra apzīmējumu 4664 003 0091 020 </w:t>
            </w:r>
            <w:r w:rsidR="00000000" w:rsidRPr="00000000" w:rsidDel="00000000">
              <w:rPr>
                <w:i w:val="1"/>
                <w:rtl w:val="0"/>
              </w:rPr>
              <w:t xml:space="preserve">precizēta kadastrālā vērtība uz 250 euro</w:t>
            </w:r>
            <w:r w:rsidR="00000000" w:rsidRPr="00000000" w:rsidDel="00000000">
              <w:rPr>
                <w:rtl w:val="0"/>
              </w:rPr>
              <w:t xml:space="preserve">. Atkārtoti vēršam uzmanību, ka anotācijā norādīts: "3) bioloģiskās attīrīšanas ietaises ar kopējo platību 23,1 m2 (būves kadastra apzīmējums 4664 003 0091 020); GLV - 1251 “Rūpnieciskās ražošanas ēkas”, būves tips 12510106 “Ūdens attīrīšanas, filtrēšanas un nostādināšanas staciju ēkas”; būves kadastrālā vērtība uz 01.01.2022. noteikta </w:t>
            </w:r>
            <w:r w:rsidR="00000000" w:rsidRPr="00000000" w:rsidDel="00000000">
              <w:rPr>
                <w:u w:val="single"/>
                <w:rtl w:val="0"/>
              </w:rPr>
              <w:t xml:space="preserve">178</w:t>
            </w:r>
            <w:r w:rsidR="00000000" w:rsidRPr="00000000" w:rsidDel="00000000">
              <w:rPr>
                <w:rtl w:val="0"/>
              </w:rPr>
              <w:t xml:space="preserve"> euro." Aicinām novērst šo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Neatbilstība novērsta un un būvei  ar kadastra apzīmējumu 4664 003 0091 020 precizēta kadastrālā vērtība uz 250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22-TA-3359</w:t>
    </w:r>
    <w:r>
      <w:br/>
    </w:r>
    <w:r w:rsidR="00000000" w:rsidRPr="00000000" w:rsidDel="00000000">
      <w:rPr>
        <w:rtl w:val="0"/>
      </w:rPr>
      <w:t xml:space="preserve">06.01.2023. 17.55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22-TA-3359</w:t>
    </w:r>
    <w:r>
      <w:br/>
    </w:r>
    <w:r w:rsidR="00000000" w:rsidRPr="00000000" w:rsidDel="00000000">
      <w:rPr>
        <w:rtl w:val="0"/>
      </w:rPr>
      <w:t xml:space="preserve">06.01.2023. 17.55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Izziņa_22-TA-3359.docx</dc:title>
</cp:coreProperties>
</file>

<file path=docProps/custom.xml><?xml version="1.0" encoding="utf-8"?>
<Properties xmlns="http://schemas.openxmlformats.org/officeDocument/2006/custom-properties" xmlns:vt="http://schemas.openxmlformats.org/officeDocument/2006/docPropsVTypes"/>
</file>