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25-TA-2981: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“Āriņi” un “Baltakmeņi” Ārlavas pagastā, Talsu novadā, daļu pirkšanu valsts reģionālā autoceļa P126 “Valdgale-Roja”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12.12.2025. 12:04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“Āriņi” un “Baltakmeņi” Ārlavas pagastā, Talsu novadā, daļu pirkšanu valsts reģionālā autoceļa P126 “Valdgale-Roja”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rīkojuma projekta paskaidrojošajiem dokumentiem aktuālo izdruku no Nekustamā īpašuma valsts kadastra informācijas sistēmas, kas apliecina anotācijā norādītos datus par atsavināmo nekustamā īpašuma “Baltakmeņi” daļu - zemes vienību ar kadastra apzīmējumu 8837 001 0110, jo rīkojuma projektā ietvertajai informācijai ir jābūt atbilstošai tiem datiem, kas pieejami gan zemesgrāmatā, gan Nekustamā īpašuma valsts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papildus paskaidrojošie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“Āriņi” un “Baltakmeņi” Ārlavas pagastā, Talsu novadā, daļu pirkšanu valsts reģionālā autoceļa P126 “Valdgale-Roja”  pārbūves 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“Āriņi” un “Baltakmeņi” Ārlavas pagastā, Talsu novadā, daļu pirkšanu valsts reģionālā autoceļa P126 “Valdgale-Roja”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rīkojuma projekta paskaidrojošajiem dokumentiem aktuālo izdruku no Nekustamā īpašuma valsts kadastra informācijas sistēmas, kas apliecina anotācijā norādītos datus par atsavināmo nekustamā īpašuma “Āriņi” daļu - zemes vienību ar kadastra apzīmējumu 8837 005 0131, jo rīkojuma projektā ietvertajai informācijai ir jābūt atbilstošai tiem datiem, kas pieejami gan zemesgrāmatā, gan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papildus paskaidrojošie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“Āriņi” un “Baltakmeņi” Ārlavas pagastā, Talsu novadā, daļu pirkšanu valsts reģionālā autoceļa P126 “Valdgale-Roja”  pārbūves 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 </w:t>
            </w:r>
            <w:r w:rsidR="00000000" w:rsidRPr="00000000" w:rsidDel="00000000">
              <w:rPr>
                <w:rtl w:val="0"/>
              </w:rPr>
              <w:t xml:space="preserve"> atļaut Satiksmes ministrijai pirkt  šādas nekustamo īpašumu daļas, kas nepieciešamas transporta infrastruktūras attīstībai – valsts reģionālā autoceļa P126 “Skrunda-Aizpute” posma 10,09.-26,86. km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rīkojuma projekta 1. punktu, labojot kļūdainu autoceļa P126 “Skrunda-Aizpute” apzīmējumu.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2009. gada 29. septembra  noteikumiem Nr.1104 "Noteikumi par valsts autoceļu un valsts autoceļu maršrutā ietverto pašvaldībām piederošo autoceļu posmu sarakstiem" valsts reģionālā autoceļa apzīmējums ir P126 “Valdgale-Roja”.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 </w:t>
            </w:r>
            <w:r w:rsidR="00000000" w:rsidRPr="00000000" w:rsidDel="00000000">
              <w:rPr>
                <w:rtl w:val="0"/>
              </w:rPr>
              <w:t xml:space="preserve"> atļaut Satiksmes ministrijai pirkt  šādas nekustamo īpašumu daļas, kas nepieciešamas transporta infrastruktūras attīstībai – valsts reģionālā autoceļa P126 “Valdgale-Roja” posma 10,09.-26,86. km pārbūves 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 </w:t>
            </w:r>
            <w:r w:rsidR="00000000" w:rsidRPr="00000000" w:rsidDel="00000000">
              <w:rPr>
                <w:rtl w:val="0"/>
              </w:rPr>
              <w:t xml:space="preserve"> atļaut Satiksmes ministrijai pirkt  šādas nekustamo īpašumu daļas, kas nepieciešamas transporta infrastruktūras attīstībai – valsts reģionālā autoceļa P126 “Skrunda-Aizpute” posma 10,09.-26,86. km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1. punktā valsts reģionālā autoceļa P126 nosaukums nesakrīt ar rīkojuma projekta nosaukumā minēto,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 </w:t>
            </w:r>
            <w:r w:rsidR="00000000" w:rsidRPr="00000000" w:rsidDel="00000000">
              <w:rPr>
                <w:rtl w:val="0"/>
              </w:rPr>
              <w:t xml:space="preserve"> atļaut Satiksmes ministrijai pirkt  šādas nekustamo īpašumu daļas, kas nepieciešamas transporta infrastruktūras attīstībai – valsts reģionālā autoceļa P126 “Valdgale-Roja” posma 10,09.-26,86. km pārbūves 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nekustamā īpašuma “Baltakmeņi” (nekustamā īpašuma kadastra Nr. 8837 001 0018) daļu – zemes vienību (zemes vienības kadastra apzīmējums 8837 001 0110) 0,01 ha platībā – Ārlavas pagastā, Talsu pagastā.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rīkojuma projekta 1.2. apakšpunktu, norādot nekustamā īpašuma “Baltakmeņi” adresi atbilstoši ierakstiem Valsts adrešu reģistra informācijas sistēmā norādītajai adresei ("Baltakmeņi", Ārlavas pagasts, Talsu novads).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nekustamā īpašuma “Baltakmeņi” (nekustamā īpašuma kadastra Nr. 8837 001 0018) daļu – zemes vienību (zemes vienības kadastra apzīmējums 8837 001 0110) 0,01 ha platībā – “Baltakmeņi”, Ārlavas pagastā, Talsu novadā.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un īpašuma tiesību nostiprināšanu zemesgrāmatā, segt no Satiksmes ministrijas budžeta programmas 23.00.00 "Valsts autoceļu fonds" apakšprogrammā 23.06.00 "Valsts autoceļu uzturēšana un atjaunošana" 2025.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rīkojuma projekta 2.2. apakšpunktu, norādot atbilstošu izdevumu finansēšanas avotu.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Rīkojuma projekta 2.2. apakšpunktā ir norādīs, ka izdevumi tiks segti no Satiksmes ministrijas budžeta programmas 23.00.00 "Valsts autoceļu fonds" apakšprogrammā 23.06.00 "Valsts autoceļu uzturēšana un atjaunošana" 2025. gadam paredzētajiem līdzekļiem. Ir nepieciešams precizēt izdevumu finansēšanas avotu atbilstoši attiecīgajam laika periodam, kurā tiek īstenota nekustamā īpašuma atsavināšana.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un īpašuma tiesību nostiprināšanu zemesgrāmatā, segt no Satiksmes ministrijas budžeta programmas 23.00.00 "Valsts autoceļu fonds" apakšprogrammā 23.06.00 "Valsts autoceļu uzturēšana un atjaunošana" 2026. gadam paredzētajiem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un īpašuma tiesību nostiprināšanu zemesgrāmatā, segt no Satiksmes ministrijas budžeta programmas 23.00.00 "Valsts autoceļu fonds" apakšprogrammā 23.06.00 "Valsts autoceļu uzturēšana un atjaunošana" 2025.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tiks virzīts izskatīšanai MK sēdē 2026.gadā, aicinām attiecīgi precizēt MK rīkojuma projekta 2.2. apakšpunktu un anotācijas 3.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2.2. apakšpunkts un rīkojuma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un īpašuma tiesību nostiprināšanu zemesgrāmatā, segt no Satiksmes ministrijas budžeta programmas 23.00.00 "Valsts autoceļu fonds" apakšprogrammā 23.06.00 "Valsts autoceļu uzturēšana un atjaunošana" 2026. gadam paredzētajiem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1.2. sadaļu </w:t>
            </w:r>
            <w:r w:rsidR="00000000" w:rsidRPr="00000000" w:rsidDel="00000000">
              <w:rPr>
                <w:b w:val="1"/>
                <w:rtl w:val="0"/>
              </w:rPr>
              <w:t xml:space="preserve">“Mērķis”</w:t>
            </w:r>
            <w:r w:rsidR="00000000" w:rsidRPr="00000000" w:rsidDel="00000000">
              <w:rPr>
                <w:rtl w:val="0"/>
              </w:rPr>
              <w:t xml:space="preserve">, labojot kļūdainu autoceļa P126 “Skrunda-Aizpute” apzīmējumu.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2009. gada 29. septembra  noteikumiem Nr.1104 "Noteikumi par valsts autoceļu un valsts autoceļu maršrutā ietverto pašvaldībām piederošo autoceļu posmu sarakstiem" valsts reģionālā autoceļa apzīmējums ir P126 “Valdgale-Roja”.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ietvert anotācijas 1.3. sadaļā </w:t>
            </w:r>
            <w:r w:rsidR="00000000" w:rsidRPr="00000000" w:rsidDel="00000000">
              <w:rPr>
                <w:b w:val="1"/>
                <w:rtl w:val="0"/>
              </w:rPr>
              <w:t xml:space="preserve">“Pašreizējā situācija, problēmas un risinājumi”</w:t>
            </w:r>
            <w:r w:rsidR="00000000" w:rsidRPr="00000000" w:rsidDel="00000000">
              <w:rPr>
                <w:rtl w:val="0"/>
              </w:rPr>
              <w:t xml:space="preserve"> papildus nomas tiesībai skaidrojumu par citām zemesgrāmatā nostiprinātajām lietu tiesībām uz nekustamo īpašumu "Baltakmeņi".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ietvert anotācijas 1.3. sadaļā </w:t>
            </w:r>
            <w:r w:rsidR="00000000" w:rsidRPr="00000000" w:rsidDel="00000000">
              <w:rPr>
                <w:b w:val="1"/>
                <w:rtl w:val="0"/>
              </w:rPr>
              <w:t xml:space="preserve">“Pašreizējā situācija, problēmas un risinājumi”</w:t>
            </w:r>
            <w:r w:rsidR="00000000" w:rsidRPr="00000000" w:rsidDel="00000000">
              <w:rPr>
                <w:rtl w:val="0"/>
              </w:rPr>
              <w:t xml:space="preserve"> skaidrojumu par atzīmes veidā nostiprināto ceļa servitūtu nekustamajam īpašumam “Āriņi”.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anotācijas 1.3. sadaļu </w:t>
            </w:r>
            <w:r w:rsidR="00000000" w:rsidRPr="00000000" w:rsidDel="00000000">
              <w:rPr>
                <w:b w:val="1"/>
                <w:rtl w:val="0"/>
              </w:rPr>
              <w:t xml:space="preserve">“Pašreizējā situācija, problēmas un risinājumi”</w:t>
            </w:r>
            <w:r w:rsidR="00000000" w:rsidRPr="00000000" w:rsidDel="00000000">
              <w:rPr>
                <w:rtl w:val="0"/>
              </w:rPr>
              <w:t xml:space="preserve">, norādot nekustamā īpašuma “Baltakmeņi” adresi atbilstoši ierakstiem Valsts adrešu reģistra informācijas sistēmā norādītajai adresei ("Baltakmeņi", Ārlavas pagasts, Talsu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1.3. sadaļu </w:t>
            </w:r>
            <w:r w:rsidR="00000000" w:rsidRPr="00000000" w:rsidDel="00000000">
              <w:rPr>
                <w:b w:val="1"/>
                <w:rtl w:val="0"/>
              </w:rPr>
              <w:t xml:space="preserve">“Pašreizējā situācija, problēmas un risinājumi”</w:t>
            </w:r>
            <w:r w:rsidR="00000000" w:rsidRPr="00000000" w:rsidDel="00000000">
              <w:rPr>
                <w:rtl w:val="0"/>
              </w:rPr>
              <w:t xml:space="preserve">, labojot kļūdainu autoceļa P126 “Skrunda-Aizpute” apzīmējumu.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2009. gada 29. septembra  noteikumiem Nr.1104 "Noteikumi par valsts autoceļu un valsts autoceļu maršrutā ietverto pašvaldībām piederošo autoceļu posmu sarakstiem" valsts reģionālā autoceļa apzīmējums ir P126 “Valdgale-Roja”.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nekustamā īpašuma “Baltakmeņi” (nekustamā īpašuma kadastra Nr. 8837 001 0018) daļu – zemes vienību (zemes vienības kadastra apzīmējums 8837 001 0110) 0,01 ha platībā – Ārlavas pagastā, Talsu pagastā, atbilstoši noteitkajam atlīdzības apmēram 129,02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w:t>
            </w:r>
            <w:r w:rsidR="00000000" w:rsidRPr="00000000" w:rsidDel="00000000">
              <w:rPr>
                <w:rtl w:val="0"/>
              </w:rPr>
              <w:t xml:space="preserve">precizēt Ministru kabineta sēdes protokollēmuma projekta 3.2. apakšpunktu, norādot nekustamā īpašuma “Baltakmeņi” adresi atbilstoši ierakstiem Valsts adrešu reģistra informācijas sistēmā norādītajai adresei ("Baltakmeņi", Ārlavas pagasts, Talsu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3.2.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nekustamā īpašuma “Baltakmeņi” (nekustamā īpašuma kadastra Nr. 8837 001 0018) daļu – zemes vienību (zemes vienības kadastra apzīmējums 8837 001 0110) 0,01 ha platībā – "Baltakmeņi", Ārlavas pagastā, Talsu novadā, atbilstoši noteitkajam atlīdzības apmēram 129,02 euro.</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25-TA-2981</w:t>
    </w:r>
    <w:r>
      <w:br/>
    </w:r>
    <w:r w:rsidR="00000000" w:rsidRPr="00000000" w:rsidDel="00000000">
      <w:rPr>
        <w:rtl w:val="0"/>
      </w:rPr>
      <w:t xml:space="preserve">20.01.2026. 16.19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25-TA-2981</w:t>
    </w:r>
    <w:r>
      <w:br/>
    </w:r>
    <w:r w:rsidR="00000000" w:rsidRPr="00000000" w:rsidDel="00000000">
      <w:rPr>
        <w:rtl w:val="0"/>
      </w:rPr>
      <w:t xml:space="preserve">20.01.2026. 16.19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Izziņa_25-TA-2981.docx</dc:title>
</cp:coreProperties>
</file>

<file path=docProps/custom.xml><?xml version="1.0" encoding="utf-8"?>
<Properties xmlns="http://schemas.openxmlformats.org/officeDocument/2006/custom-properties" xmlns:vt="http://schemas.openxmlformats.org/officeDocument/2006/docPropsVTypes"/>
</file>