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Sabiedriskā labuma organizāciju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likumprojektu “Grozījumi Sabiedriskā labuma organizāciju likumā” (ID 22-TA-3618) (turpmāk – Likumprojekts) un izsakām iebildumus un priekšlikumus Likumprojekta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konkrētu Likumprojekta normu novērtējuma vēlamies uzsvērt, ka LTRK ieskatā pilnvērtīgam sabiedriskā labuma organizāciju (turpmāk arī – SLO) sistēmas trūkumu novērtējumam iztrūkst analīzes ne tikai par nepilnībām tiesiskajā regulējumā, bet arī trūkumiem līdz šim īstenotajā SLO uzraudzības darbā. Mūsuprāt, virkne sabiedriskā labuma organizāciju sistēmas izaicinājumu, galvenokārt, saistāmi ar atbildīgo uzraudzības iestāžu izaicinājumiem veiksmīgi īstenot uzraudzības darbu, nevis tikvien nepilnvērtīgu tiesisko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sākumā (turpmāk - FM) organizēja padziļinātās izvērtēšanas Domnīcu, kuras ietvarā tika meklēti risinājumi un vērtēti nozares un arī valsts institūciju piedāvātie dažādi risinājumi sabiedriskā labuma organizāciju (turpmāk  - SLO) saimnieciskās darbības attīstībai un SLO administratīvā sloga mazināšanai, rezultātā izstrādājot Informatīvo ziņojumu “Par sabiedriskā labuma organizāciju darbību un attīstību”, kas 2022. gada 29. novembrī apstiprināts Ministru kabinetā, uz kā pamata izstrādāts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Izanalizējot pašreizējo situāciju gan SLO, gan uzraugošajai institūcijai Likumprojektā ir izvirzītas jaunas prasības un nosacījumi, lai veicinātu sabiedriskā labuma jomas attīstību gan no uzraugošās institūcijas, gan SLO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Likums nosaka likuma subjektu tiesības, pienākumus un atbildību, administratīvos pārkāpumus sabiedriskā labuma jomā un kompetenci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1. pantā nav ietverts likuma mērķis vai pat tā darbības joma. Šāds regulējums nav nepieciešams. Lūdzam svītrot projekta 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 pantā paredzēts, ka "likums nosaka likuma subjektu tiesības, pienākumus un atbildību, administratīvos pārkāpumus sabiedriskā labuma jomā un kompetenci administratīvo pārkāpumu procesā". Šobrīd Sabiedriskā labuma organizāciju likuma 1. pants atspoguļo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 (</w:t>
            </w:r>
            <w:r w:rsidR="00000000" w:rsidRPr="00000000" w:rsidDel="00000000">
              <w:rPr>
                <w:i w:val="1"/>
                <w:rtl w:val="0"/>
              </w:rPr>
              <w:t xml:space="preserve">Normatīvo aktu projektu izstrādes rokasgrāmata, https://tai.mk.gov.lv/book/1/chapter/95</w:t>
            </w:r>
            <w:r w:rsidR="00000000" w:rsidRPr="00000000" w:rsidDel="00000000">
              <w:rPr>
                <w:rtl w:val="0"/>
              </w:rPr>
              <w:t xml:space="preserve">). Administratīvā atbildība kā tāda nevar būt likuma mērķis, bet vienīgi līdzeklis, lai ar tās palīdzību sasniegtu kādu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administratīvie pārkāpumi un kompetence administratīvā pārkāpuma procesā arī ir juridiskās atbildības izpausme un tās īstenošanas līdzekļi. Līdz ar to šajā pantā lietotais termins "atbildība" jau ietver tālāk pantā norādīto tekstu un veidojas tautoloģisks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Varētu pieņemt, ka patiesībā projekta 1. pants norāda nevis likuma mērķi, bet tā darbības jomas. Likumiem var būt noteikta konkrēta darbības joma, ierobežota piemērojamība vai izņēmumi. Šie jautājumi, ja nepieciešams, arī ir jāietver likumprojektā, un tos ietver likuma sākuma daļā (aiz likuma mērķa). Tādējādi tiek identificēta (sašaurināta) likuma piemērojamība attiecībā pret personām un noteiktiem tiesisko attiecību veidiem, savukārt, definējot darbības jomas, iespējams precīzāk atšifrēt likuma nosaukumu un atspoguļot tā saturu (</w:t>
            </w:r>
            <w:r w:rsidR="00000000" w:rsidRPr="00000000" w:rsidDel="00000000">
              <w:rPr>
                <w:i w:val="1"/>
                <w:rtl w:val="0"/>
              </w:rPr>
              <w:t xml:space="preserve">Normatīvo aktu projektu izstrādes rokasgrāmata, https://tai.mk.gov.lv/book/1/chapter/96</w:t>
            </w:r>
            <w:r w:rsidR="00000000" w:rsidRPr="00000000" w:rsidDel="00000000">
              <w:rPr>
                <w:rtl w:val="0"/>
              </w:rPr>
              <w:t xml:space="preserve">). Taču likuma darbības joma nav tā saturs. Nav saskatāms pamats īpaši norādīt, ka likums satur administratīvās atbildības regulējumu. Turklāt ikviens likums tā vai citādi noteic likuma adresātu tiesības, pienākumus un dažkārt arī atbildību. Šādam regulējumam projektā nav nekādas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1. pants un attiecīgais skaidrojums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dažādos normatīvajos aktos vieni un tie paši termini var tikt saprasti dažādi. Vai ar mājsaimniecību varēs saprast arī vienu individuālu personu. Ja jā, tad iebildumu nav, un lūdzam precizēt anotāciju, lai tas būtu skaidrāk saprotams. Ja nevarēs saprast, tad lūdzam izteikt šo normu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 un ģimeņu” ar vārdu “mājsaimniecību”;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Sociālo pakalpojumu un sociālās palīdzības likuma 1. panta 40. punktā tiek skaidrots termins “mājsaimniecība” - vairākas personas, kuras dzīvo vienā mājoklī un kopīgi sedz izdevumus, vai viena persona, kura saimnieko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Sociālo pakalpojumu un sociālās palīdzības likuma 33. pantam, izdala trūcīgas mājsaimniecības un maznodrošinātas mājsaimniecības. Ievērojot minēto, lūdzam izvērtēt iespēju papildināt likumprojektu arī ar maznodrošinātu mājsaimniecību atbalstu, vai arī sniegt atbilstošu un pamatotu skaidrojumu likumprojekta anotācijā, kāpēc likumprojektā tiek iekļauta norāde tikai uz trūcīgām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trūcīga </w:t>
            </w:r>
            <w:r w:rsidR="00000000" w:rsidRPr="00000000" w:rsidDel="00000000">
              <w:rPr>
                <w:b w:val="1"/>
                <w:rtl w:val="0"/>
              </w:rPr>
              <w:t xml:space="preserve">un maznodrošināta</w:t>
            </w:r>
            <w:r w:rsidR="00000000" w:rsidRPr="00000000" w:rsidDel="00000000">
              <w:rPr>
                <w:rtl w:val="0"/>
              </w:rPr>
              <w:t xml:space="preserve"> mājsaimniecība ir mājsaimniecība, kuras ienākumi un materiālais stāvoklis nepārsniedz slieksni, kuru nosaka Sociālo pakalpojumu un sociālās palīdzības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trūcīgu mājsaimniecību šā likuma izpratnē uzskatāma tāda mājsaimniecība, kuras ienākumi un materiālais stāvoklis nepārsniedz slieksni, kādu, pamatojoties uz Sociālo pakalpojumu un sociālās palīdzības likumu, noteicis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Trūcīgas mājsaimniecības definīcija ir noteikta Sociālo pakalpojumu un sociālās palīdzības likumā nevis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trūcīgu mājsaimniecību šā likuma izpratnē uzskatāma tāda mājsaimniecība, kuras ienākumi un materiālais stāvoklis nepārsniedz slieksni, kāds noteikts Sociālo pakalpojumu un sociālās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Likumprojekta 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 ar saprotamiem un mērāmiem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iespējamajā komisijas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apmēra ir izlietoti vai nodoti citai vai citām, ja tādas ir vairākas, otrās pakāpes sabiedriskā labuma organizācijām. Kārtību, kādā tiek nodoti otrās pakāpes sabiedriskā labuma organizācijas neizmantotie ziedojumi,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sabiedriskā labuma organizāciju darbību un attīstību" virzības gaitā  Finanšu ministrija, reaģējot uz LPS viedoklī pausto, atzina, ka "Piekrītam paustajam viedoklim, ka pamata nosacījums ir nevis NVO veids - vai tā ir biedru organizācija vai cits formāts, bet veicamā sabiedriskā labuma darbība un sasniegtais sabiedriskā labuma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paudām atzinumā iepriekšminētā  Informatīvā ziņojuma  tapšanas laikā, LPS kā pašvaldības apvienojoša pašvaldību organizācija (biedrība), ir iesaistījusies virknē aktivitāšu (gan tiešu, ņemot vērā sabiedriskā labuma statusu, gan netiešu), kas vērstas arī uz visas sabiedrības  vai  daļu tās labuma gūšanu. Šīs darbības LPS  ir veikusi biedru naudas ietvaros, neieturot pieļaujamo daļu administratīvajiem izdevumiem. Kā apjomīgākais tiešais piemērs atzīmējams Latvenergo dāvinājums (ziedojums)- sociālā atbalsta kampaņa  apkures sezonas laikā "Elektrības norēķinu kartes - 500 kWh", kas noritēja vairākus gadus periodā no 2009.gada un kur galvenās mērķa grupas (labuma guvēji) bija garantētā minimālā ienākuma pabalsta saņēmēju mājsaimniecības. LPS veica lielu un laikietilpīgu darbu visu procesu koordinēšanai ar katru no pašvaldībām un attiecīgi apkopotās informācijas nodošanu Latvenergo.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uzsvērt vairākus uz sabiedrisko labumu vērstus pasākumus (jeb netiešus piemērus), kur ir bijusi iesaistīta vai ir iesaistīta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iedzīvotāju interešu aizstāvēšana, kam varētu būt problemātiski elektroniskā veidā iesniegt gada ienākumu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-iestāšanās par publisko ūdeņu, jūras un liedaga nenonākšanu privātīpašumā;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pasākumu, kas saistīti ar COVID-19 pandēmiju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visās krīzēs LPS kā Valdības sadarbības partneris ir veikusi patiesu sabiedriskā labuma darbu un var teikt, ka tas ir gan vairākkārt pierādījies, gan nav izslēgta tā nepieciešamība arī turpmāk. COVID-19 pandēmijas laiks, jo īpaši, ir parādījis nepieciešamību ātri rīkoties un iesaistīties dažādos pasākumos ar lielāku vai mazāku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darbība ir publiska, visi LPS biedri ir zināmi. Faktiski vērtējot juridisko formu- biedrība, biedrības ir gan valstiskā sektora, gan nevalstiskā. No šī faktora arī automātiski izriet noteiktas atšķirības, lai arī tās nav tieši atrunātas Biedrību un nodibinājumu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1.punkts nosaka statusu tām organizācijām, kam sabiedriskā labuma statuss ir piešķirts uz likuma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aicinām izdalīt LPS kā biedrību, kas atbilst Pašvaldību likumā noteiktajam statusam un apvieno pašvaldības (publisko sektoru), nosakot LPS tiesības pretendēt uz sabiedriskā labuma statusu, proti, nosakot atsevišķu statusu. Iespējams plānotais dalījums "divu pakāpju SLO" (ja pakāpes vispār tiks atbalstītas likuma apspriešanas gaitā) var tikt papildināts ar SLO 3,  arī šai pakāpei nosakot noteiktus nosacījumus. Iespējams līdz ar to tam atbilstu vēl noteiktas organizācijas.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atbildīgās ministrijas pozīciju par iepriekšminēto, jo Informatīvā ziņojuma tapšanas laikā skaidrojums par šo izziņā netika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panta pirmā daļa nosaka, ka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jau iepriekš paudusi viedokli, ka pamata nosacījums ir nevis NVO veids – vai tā ir biedru organizācija vai cits formāts, bet veicamā sabiedriskā labuma darbība un sasniegtais sabiedriskā labuma mērķis. Likumprojekts neparedz piešķirt priekšrocības kādas konkrētas jomas organizācijām. Katras organizācijas, kas pretendē uz SLO statusu un katras organizācijas, kurai jau ir piešķirts SLO statuss atbilstību SLO statusam, neitrāli vērtē VID un Sabiedriska labuma komisija (turpmāk - komisija), ņemot vērā sabiedriskā labuma mērķu realizāciju. Izvērtēti tiek gan konkrētā gada finanšu, gan nefinanšu rādītāji. Atbilstība SLO statusam ir atkarīga no organizācijas mērķa un veiktās sabiedriskā labuma darbības, izvērtējot individuāli katras organizācijas konkrētā gada pārskata sadaļu Vadības ziņojums, kurā ir iekļauts arī SLO darbības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(arī jaundibināta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(arī jaundibināta biedrība, nodibinājums vai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iespējamā Sabiedriskā labuma komisijas (turpmāk – komisija)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apmērā ir izlietoti vai nodoti citai vai citām, ja tādas ir vairākas, otrās pakāpes sabiedriskā labuma organizācijām. Kārtību, kādā tiek nodoti otrās pakāpes sabiedriskā labuma organizācijas neizmantotie ziedojumi,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 ar saprotamiem un mērāmiem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iespējamajā komisijas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apmēra ir izlietoti vai nodoti citai vai citām, ja tādas ir vairākas, otrās pakāpes sabiedriskā labuma organizācijām. Kārtību, kādā tiek nodoti otrās pakāpes sabiedriskā labuma organizācijas neizmantotie ziedojumi,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sniegtajam skaidrojumam "SLO 2 var pāriet uz SLO 1 statusu ar nosacījumu, ka ziedojumi, kurus tā ir saņēmusi esot SLO 2 statusā </w:t>
            </w:r>
            <w:r w:rsidR="00000000" w:rsidRPr="00000000" w:rsidDel="00000000">
              <w:rPr>
                <w:u w:val="single"/>
                <w:rtl w:val="0"/>
              </w:rPr>
              <w:t xml:space="preserve">un par kuriem saskaņā ar normatīvajiem aktiem ziedotājs varēja piemērot nodokļu atvieglojumus</w:t>
            </w:r>
            <w:r w:rsidR="00000000" w:rsidRPr="00000000" w:rsidDel="00000000">
              <w:rPr>
                <w:rtl w:val="0"/>
              </w:rPr>
              <w:t xml:space="preserve">, ir izlietoti sabiedriskajam labumam pilnā apmērā vai, ja nebija iespēja tos izlietot sabiedriskajam labumam, tad atlikušos ziedojumus nodod citai vai citām SLO 2, ja tādas ir vairākas, prioritāri izvēloties tās SLO 2, kas darbojas līdzīgā jomā, kurā darbojās tā SLO 2, kuras ziedojumi tiek nodoti." Tomēr norādām, ka no likumprojektā ietvertā regulējuma neizriet, ka par ziedojumiem varēja piemērot nodokļu atlaides, līdz ar to, lūdam precizēt likumprojektu atbilstoši anotācijā ietvertajam skaidrojumam.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paredz papildināt Likuma 4. panta otro daļu pēc vārdiem “kuras ziedo” ar vārdiem “otrās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(arī jaundibināta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(arī jaundibināta biedrība, nodibinājums vai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iespējamā Sabiedriskā labuma komisijas (turpmāk – komisija)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apmērā ir izlietoti vai nodoti citai vai citām, ja tādas ir vairākas, otrās pakāpes sabiedriskā labuma organizācijām. Kārtību, kādā tiek nodoti otrās pakāpes sabiedriskā labuma organizācijas neizmantotie ziedojumi,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 ar saprotamiem un mērāmiem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iespējamajā komisijas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apmēra ir izlietoti vai nodoti citai vai citām, ja tādas ir vairākas, otrās pakāpes sabiedriskā labuma organizācijām. Kārtību, kādā tiek nodoti otrās pakāpes sabiedriskā labuma organizācijas neizmantotie ziedojumi,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panta otrajai daļai, atviegloti nosacījumi tiek paredzēti tām biedrībām, nodibinājumiem, reliģiskajām organizācijām vai pirmās pakāpes sabiedriskā labuma organizācijām, kas sniedz palīdzību katastrofu vai ārkārtējo situāciju gadījumā. Savukārt likumprojekta anotācijā ir norādīts, ka "likumprojekts paredz iespēju Organizācijām vai SLO 1, kas piesakās uz SLO 2 statusu, piešķirt statusu vienkāršotā veidā katastrofu un ārkārtējo situāciju gadījumā". Norādām, ka no likumprojektā ietvertā regulējuma neizriet tas, ka atviegloti nosacījumi tiek piemēroti katastrofas un ārkārtējās situācijas gadījumā, bet šie nosacījumi tiek piemēroti tikai uz tām biedrībām, kas sniedz palīdzību katastrofu vai ārkārtēju situāciju gadījumos, neskatoties uz to, ka konkrētajā brīdi nav izsludināta ārkārtējā situācija vai ir notikusi katastrofa. Ievērojot minēto, lūdzam salāgot likumprojektā ietverto normatīvo regulējumu ar likumprojekta anotācijā sniegto skaidrojumu (attiecīgi, precizējot likumprojektu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Organizācijām vai SLO 1, kas sniedz palīdzību katastrofu un ārkārtējo situāciju gadījumā pieteiktie uz SLO 2 statusu vienkāršotā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(arī jaundibināta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(arī jaundibināta biedrība, nodibinājums vai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iespējamā Sabiedriskā labuma komisijas (turpmāk – komisija)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apmērā ir izlietoti vai nodoti citai vai citām, ja tādas ir vairākas, otrās pakāpes sabiedriskā labuma organizācijām. Kārtību, kādā tiek nodoti otrās pakāpes sabiedriskā labuma organizācijas neizmantotie ziedojumi,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 ar saprotamiem un mērāmiem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iespējamajā komisijas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apmēra ir izlietoti vai nodoti citai vai citām, ja tādas ir vairākas, otrās pakāpes sabiedriskā labuma organizācijām. Kārtību, kādā tiek nodoti otrās pakāpes sabiedriskā labuma organizācijas neizmantotie ziedojumi,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pakāpes sabiedriskā labuma organizācijas statusam var pieteikties biedrība, nodibinājums vai reliģiskā organizācija, kura veic sabiedriskā labuma darbību. No minētā izriet, ka biedrībai, nodibinājumam vai reliģiskajai organizācijai jau ir jāveic sabiedriskā labuma darbība, lai iegūtu sabiedriskā labuma organizācijas statusu. Skaidrības nolūkā, lūdzam papildināt likumprojekta anotāciju ar skaidrojumu, vai jaundibināta biedrība, dibinājums vai reliģiskā organizācija varēs pieteikties sabiedriskā labuma organizācijas statusam, ņemot vērā, ka tā savu darbību būs tikai uzsākusi un uz to nevarēs attiecināt nosacījumu, ka tā veic sabiedriskā labuma darbību. Ja tomēr, uz pirmās pakāpes sabiedriskā labuma organizācijas statusu varēs pieteikties arī jaundibinātas biedrības, nodibinājumi vai reliģiskās organizācijas, tad, lūdzam, precizēt likumprojektu, lai no tā normatīvā regulējuma tas nepārprotami izrietētu.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pakāpes sabiedriskā labuma organizācijas (turpmāk – SLO 1) statusam var pieteikties tādas Organizācijas </w:t>
            </w:r>
            <w:r w:rsidR="00000000" w:rsidRPr="00000000" w:rsidDel="00000000">
              <w:rPr>
                <w:b w:val="1"/>
                <w:rtl w:val="0"/>
              </w:rPr>
              <w:t xml:space="preserve">(arī jaundibinātas Organizācijas)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iedalījums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kas piesakās sabiedriskā labuma organizācijas statusam, var izvēlēties vienu no sabiedriskā labuma organizācijas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sabiedriskā labuma organizācijas statuss - var pieteikties biedrība, nodibinājums vai reliģiskā organizācija (arī jaundibināta biedrība, nodibinājums vai reliģiskā organizācija), kura veic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sabiedriskā labuma organizācijas statuss - var pieteikties biedrība, nodibinājums, reliģiskā organizācija vai pirmās pakāpes sabiedriskā labuma organizācija, kurām ir vismaz divu gadu darbības pieredze sabiedriskā labuma darbībā un tā veic sistemātisku un regulāru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nodibinājums, reliģiskā organizācija (arī jaundibināta biedrība, nodibinājums vai reliģiskā organizācija) vai pirmās pakāpes sabiedriskā labuma organizācija, kas sniedz palīdzību katastrofu vai ārkārtējo situāciju gadījumā, var pieteikties otrās pakāpes sabiedriskā labuma organizācijas statusam, neievērojot šā panta pirmās daļas otrajā punktā minētos nosacījumus. Par otrās pakāpes sabiedriskā labuma organizācijas statusa piešķiršanu tiek lemts tuvākajā iespējamā Sabiedriskā labuma komisijas (turpmāk – komisija) sēdē pēc visas nepieciešamās informācijas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pieteikties pirmās pakāpes sabiedriskā labuma organizācijas statusam, ja tās saņemtie ziedojumi pilnā apmērā ir izlietoti vai nodoti citai vai citām, ja tādas ir vairākas, otrās pakāpes sabiedriskā labuma organizācijām. Kārtību, kādā tiek nodoti otrās pakāpes sabiedriskā labuma organizācijas neizmantotie ziedojumi,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vērtēt un skaidrot plānotā jauninājuma- "caurskatāmības koeficients"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sabiedriskā labuma  jomas, kur jau objektīvi ir ierobežota iespēja sniegt izvērstu informāciju, kas izteikta skaitliski. Līdz ar to ir ļoti diskutabli veidot dalījumu tādējādi, ka ja informācija par sabiedrībai sniegto sabiedrisko labumu ir daļēji izteikta skaitliski, tas ir viens no pamatiem dzeltenam (un nevis zaļam) caurskatāmības koeficientam.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"Kamēr uzraugošās iestādes dod priekšroku informācijas atklātībai par ieņēmumiem un citai finanšu informācijai, ziedotāji dod priekšroku nefinanšu informācijai par SLO darbības rezultātiem, tai skaitā par cilvēkiem, kuri ir iesaistīti, sniegtajiem pakalpojumiem, veikto darbu ar sabiedrību, kas šobrīd daudzu SLO darbības pārskatā tiek atspoguļoti nepilnīgi un necaurskatāmi."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koeficienta (krāsu indikators)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 ka SLO gada pārskatā pašas spēkiem (bez VID vairākkārtējiem lūgumiem un skaidrojumiem) sniedz pilnīgu un caurskatāmu informāciju par tās paveiktajiem darbiem iepriekšēja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personas, piemēram ziedotāji, pamatojoties uz caurskatāmības indikatoru varēs izdarīt secinājumus par SLO darbības atklātību un caurskatāmību uz kā pamata, iespējams, pieņems lēmumu par ziedojuma piešķiršanu attiecīgajai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atbilstoši SLO lielumam un jomas specifikai tiks sagatavoti labākās prakses piemēri darbības pārskata aizpildīšanai vadlīniju veidā, ko varēs izmantot attiecīgās SLO jomas dalībnieki, aizpildot SLO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panākt, ka tuvākajā nākotnē (2-3 gadi) visām SLO tiek piešķirts zaļais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sadarbībā ar FM ir izstrādājis caurskatāmības matricu, pēc kuras vadoties varēs piešķirt attiecīgo krāsas indikatoru.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caurskatāmības koeficientu kritēriji ir subjektīvi interpretējami. Nosakot, ka sabiedriskā labuma organizācija par savu darbību un sabiedrībai sniegto sabiedrisko labumu sniedz informāciju, kas ir izteikta skaitliski vai daļēji izteikta skaitliski, nenorādot konkrētas, izmērāmas vērtības, tas komisijas locekļiem radīs papildu slogu un vērtējums būs pakļauts izteiktam subjektivitātes riskam, jo nav saprotams, kā vērtēt norādīto informāciju. Attiecīgi aicinām izstrādāt kvantificētus kritērijus, lai vērtētu skaitlisko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piešķirtie caurskatāmības koeficienti un VID caurskatāmības koeficienti pēc būtības atšķiras, jo komisija vērtē kvalitāti, bet VID - administratīvo aspektu. Attiecīgi nav skaidrs, kā tiks vērtēti SLO, ja komisijas un VID  caurskatāmības koeficienti atšķirsies (piemēram, komisija piešķirs zaļo, bet VID - dzelteno vai oranžo). Tāpat nav skaidrs, vai caurskatāmības koeficienti tiks atsevišķi publicēti.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krāsu indikatoru novērtējums nesniegs objektīvu informāciju par organizāciju – krāsu indikators tiks noteikts uz brīdi, kad organizācija tiks vērtēta, un piešķirtais vērtējums saglabāsies veselu gadu. Iespējams organizācija būs veikusi izmaiņas tās darbībā, bet iepriekš piešķirtā “riska kategorijas” krāsa saglabāsies visu gadu, ko potenciālie sadarbības partneri varētu vērtēt negatīvi, ja, piemēram, organizācijai tiks piešķirts “oranžais” novērtējums. Attiecīgi ir jābūt noteiktam periodam, kurā var labot piešķirto koeficientu.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"Kamēr uzraugošās iestādes dod priekšroku informācijas atklātībai par ieņēmumiem un citai finanšu informācijai, ziedotāji dod priekšroku nefinanšu informācijai par SLO darbības rezultātiem, tai skaitā par cilvēkiem, kuri ir iesaistīti, sniegtajiem pakalpojumiem, veikto darbu ar sabiedrību, kas šobrīd daudzu SLO darbības pārskatā tiek atspoguļoti nepilnīgi un necaurskatāmi."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koeficienta (krāsu indikators)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 ka SLO gada pārskatā pašas spēkiem (bez VID vairākkārtējiem lūgumiem un skaidrojumiem) sniedz pilnīgu un caurskatāmu informāciju par tās paveiktajiem darbiem iepriekšēja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personas, piemēram ziedotāji, pamatojoties uz caurskatāmības indikatoru varēs izdarīt secinājumus par SLO darbības atklātību un caurskatāmību uz kā pamata, iespējams, pieņems lēmumu par ziedojuma piešķiršanu attiecīgajai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atbilstoši SLO lielumam un jomas specifikai tiks sagatavoti labākās prakses piemēri darbības pārskata aizpildīšanai vadlīniju veidā, ko varēs izmantot attiecīgās SLO jomas dalībnieki, aizpildot SLO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panākt, ka tuvākajā nākotnē (2-3 gadi) visām SLO tiek piešķirts zaļais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sadarbībā ar FM ir izstrādājis caurskatāmības matricu, pēc kuras vadoties varēs piešķirt attiecīgo krāsas indikatoru.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Likumprojekta 4.</w:t>
            </w:r>
            <w:r w:rsidR="00000000" w:rsidRPr="00000000" w:rsidDel="00000000">
              <w:rPr>
                <w:b w:val="1"/>
                <w:vertAlign w:val="superscript"/>
                <w:rtl w:val="0"/>
              </w:rPr>
              <w:t xml:space="preserve">1</w:t>
            </w:r>
            <w:r w:rsidR="00000000" w:rsidRPr="00000000" w:rsidDel="00000000">
              <w:rPr>
                <w:b w:val="1"/>
                <w:rtl w:val="0"/>
              </w:rPr>
              <w:t xml:space="preserve"> otrajā daļa paredzēt, ka zaļo caurskatāmības koeficientu iegūst organizācijas, kas darbības pārskatu labojušas vienu vai divas reizes</w:t>
            </w:r>
            <w:r w:rsidR="00000000" w:rsidRPr="00000000" w:rsidDel="00000000">
              <w:rPr>
                <w:rtl w:val="0"/>
              </w:rPr>
              <w:t xml:space="preserve">. Jāakcentē, ka liela daļa sabiedriskā labuma organizāciju darbojas uz brīvprātības principa, no pamatdarba brīvajā laikā. Tajā skaitā ir pieņemami, ja pēc Valsts ieņēmumu dienesta speciālistu ieteikuma darbības pārskats tiek precizēts vienu vai divas reizes. Tas nebūtu jāuzskata par caurskatāmības koeficientu samazinošo apstākli. Vēl jo vairāk tas nebūtu pielīdzināms gadījumam, kad darbības pārskats netiek iesniegts noteiktajā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"Kamēr uzraugošās iestādes dod priekšroku informācijas atklātībai par ieņēmumiem un citai finanšu informācijai, ziedotāji dod priekšroku nefinanšu informācijai par SLO darbības rezultātiem, tai skaitā par cilvēkiem, kuri ir iesaistīti, sniegtajiem pakalpojumiem, veikto darbu ar sabiedrību, kas šobrīd daudzu SLO darbības pārskatā tiek atspoguļoti nepilnīgi un necaurskatāmi."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koeficienta (krāsu indikators)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 ka SLO gada pārskatā pašas spēkiem (bez VID vairākkārtējiem lūgumiem un skaidrojumiem) sniedz pilnīgu un caurskatāmu informāciju par tās paveiktajiem darbiem iepriekšēja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personas, piemēram ziedotāji, pamatojoties uz caurskatāmības indikatoru varēs izdarīt secinājumus par SLO darbības atklātību un caurskatāmību uz kā pamata, iespējams, pieņems lēmumu par ziedojuma piešķiršanu attiecīgajai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atbilstoši SLO lielumam un jomas specifikai tiks sagatavoti labākās prakses piemēri darbības pārskata aizpildīšanai vadlīniju veidā, ko varēs izmantot attiecīgās SLO jomas dalībnieki, aizpildot SLO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panākt, ka tuvākajā nākotnē (2-3 gadi) visām SLO tiek piešķirts zaļais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sadarbībā ar FM ir izstrādājis caurskatāmības matricu, pēc kuras vadoties varēs piešķirt attiecīgo krāsas indikatoru.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caurskatāmības koeficientam ir tikai informatīva nozīme, lūdzam izvērtēt šāda koeficienta nepieciešamību ietvert likumā, jo šāda koeficienta piešķiršana nerada tiesiskas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koeficients daļā ir pielīdzināms reitingu sistēmai (Likums "Par nodokļiem un nodevām"), kura mērķis ir sasaistīt nodokļu maksātāju nodokļu saistību izpildes disciplīnu ar atbilstošu VID pieeju jeb taktiku darbā ar nodokļu maksātājiem, kas ir vērsta uz nodokļu maksāšanas disciplīnas stiprināšanu efektīvākajā veidā. Līdzība saskatāma SLO caurskatāmības koeficienta piešķiršanā, jo kvalitatīvāks un caurskatāmāks ir SLO darbības pārskats, jo ieinteresētās puses (VID, ziedotāji u.c.) varēs viegli iegūt priekšstatu par SLO paveikto un plānoto darbu informācijas pilnīgumu un caurskatāmību darbības pārskatā un radīs ieinteresēto pušu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"Kamēr uzraugošās iestādes dod priekšroku informācijas atklātībai par ieņēmumiem un citai finanšu informācijai, ziedotāji dod priekšroku nefinanšu informācijai par SLO darbības rezultātiem, tai skaitā par cilvēkiem, kuri ir iesaistīti, sniegtajiem pakalpojumiem, veikto darbu ar sabiedrību, kas šobrīd daudzu SLO darbības pārskatā tiek atspoguļoti nepilnīgi un necaurskatāmi."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koeficienta (krāsu indikators)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 ka SLO gada pārskatā pašas spēkiem (bez VID vairākkārtējiem lūgumiem un skaidrojumiem) sniedz pilnīgu un caurskatāmu informāciju par tās paveiktajiem darbiem iepriekšēja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personas, piemēram ziedotāji, pamatojoties uz caurskatāmības indikatoru varēs izdarīt secinājumus par SLO darbības atklātību un caurskatāmību uz kā pamata, iespējams, pieņems lēmumu par ziedojuma piešķiršanu attiecīgajai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atbilstoši SLO lielumam un jomas specifikai tiks sagatavoti labākās prakses piemēri darbības pārskata aizpildīšanai vadlīniju veidā, ko varēs izmantot attiecīgās SLO jomas dalībnieki, aizpildot SLO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panākt, ka tuvākajā nākotnē (2-3 gadi) visām SLO tiek piešķirts zaļais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sadarbībā ar FM ir izstrādājis caurskatāmības matricu, pēc kuras vadoties varēs piešķirt attiecīgo krāsas indikatoru.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šo likumprojekta punktu pamatojoties uz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caurskatāmības koeficienta nozīme, jo faktiski VID izvērtē SLO iesniegto darbības pārskatu un lemj par nepieciešamību lūgt iesniegt labojumus sagatavotajos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Trešajām personām šis koeficients nedod izpratni par to cik efektīvi SLO darbojas savā darbības jomās un cik atvērta un skaidra informācija ir pieejamam par tās darbību, jo kā norādīts 4.</w:t>
            </w:r>
            <w:r w:rsidR="00000000" w:rsidRPr="00000000" w:rsidDel="00000000">
              <w:rPr>
                <w:vertAlign w:val="superscript"/>
                <w:rtl w:val="0"/>
              </w:rPr>
              <w:t xml:space="preserve">1</w:t>
            </w:r>
            <w:r w:rsidR="00000000" w:rsidRPr="00000000" w:rsidDel="00000000">
              <w:rPr>
                <w:rtl w:val="0"/>
              </w:rPr>
              <w:t xml:space="preserve"> pantā , izvērtējums ir tikai par sagatavotā dokumenta - Darbības pārskata- kvalitāti, vai ir iesniegts laikā, ir jāpapildina vai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koeficients var radīt maldīgu priekšstatu par SLO darbību kopumā, lai gan, kā jau minēts iepriekš, tas tiek piešķirts par iesniegtā Darbības pārskata kvalitāti, nevis par SLO darbības efektivitāti vai sasniegtiem ietekmes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jābūt informētai par SLO darbības efektivitāti vai sasniegtiem ietekmes rezultātiem, ko attiecīgi var sniegt SLO kvalitatīvs darbības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Caurskatāmības koeficienta (krāsu indikators)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panākt, ka SLO gada pārskatā pašas spēkiem (bez VID vairākkārtējiem lūgumiem un skaidrojumiem) sniedz pilnīgu un caurskatāmu informāciju par tās paveiktajiem darbiem iepriekšēja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trešās personas, piemēram ziedotāji, pamatojoties uz caurskatāmības indikatoru varēs izdarīt secinājumus par SLO darbības atklātību un caurskatāmību uz kā pamata, iespējams, pieņems lēmumu par ziedojuma piešķiršanu attiecīgajai SLO;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skaidrots, ka atbilstoši SLO lielumam un jomas specifikai tiks sagatavoti labākās prakses piemēri darbības pārskata aizpildīšanai vadlīniju veidā, ko varēs izmantot attiecīgās SLO jomas dalībnieki, aizpildot SLO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panākt, ka tuvākajā nākotnē (2-3 gadi) visām SLO tiek piešķirts zaļais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VID sadarbībā ar FM ir izstrādājis caurskatāmības matricu, pēc kuras vadoties varēs piešķirt attiecīgo krāsas indikatoru.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"kurā visiem komisijas pārstāvjiem tiek piešķirtas balsstiesības", jo tas izriet no 1.</w:t>
            </w:r>
            <w:r w:rsidR="00000000" w:rsidRPr="00000000" w:rsidDel="00000000">
              <w:rPr>
                <w:vertAlign w:val="superscript"/>
                <w:rtl w:val="0"/>
              </w:rPr>
              <w:t xml:space="preserve">2</w:t>
            </w:r>
            <w:r w:rsidR="00000000" w:rsidRPr="00000000" w:rsidDel="00000000">
              <w:rPr>
                <w:rtl w:val="0"/>
              </w:rPr>
              <w:t xml:space="preserve">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(grozījumu) 6.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šāds regulējums attiecībā uz komisijas darbību parasti tiek iekļauts Ministru kabineta noteikumos, ar ko tiek apstiprināts komisijas nolikums. Ievērojot minēto, lūdzam izvērtēt šāda regulējuma iekļaušanu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(grozījumu) 6.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daļu un svītrojot attiecīgo skaidrojumu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2.</w:t>
            </w:r>
            <w:r w:rsidR="00000000" w:rsidRPr="00000000" w:rsidDel="00000000">
              <w:rPr>
                <w:vertAlign w:val="superscript"/>
                <w:rtl w:val="0"/>
              </w:rPr>
              <w:t xml:space="preserve">1</w:t>
            </w:r>
            <w:r w:rsidR="00000000" w:rsidRPr="00000000" w:rsidDel="00000000">
              <w:rPr>
                <w:rtl w:val="0"/>
              </w:rPr>
              <w:t xml:space="preserve"> daļā Valsts ieņēmumu dienestam būtu jāparedz tiesības pieņemt no komisijas sniegtā izvērtējuma atšķirīgu lēmumu tikai </w:t>
            </w:r>
            <w:r w:rsidR="00000000" w:rsidRPr="00000000" w:rsidDel="00000000">
              <w:rPr>
                <w:b w:val="1"/>
                <w:rtl w:val="0"/>
              </w:rPr>
              <w:t xml:space="preserve">būtisku</w:t>
            </w:r>
            <w:r w:rsidR="00000000" w:rsidRPr="00000000" w:rsidDel="00000000">
              <w:rPr>
                <w:rtl w:val="0"/>
              </w:rPr>
              <w:t xml:space="preserve"> normatīvo aktu pārkāpumu gadījumā. Attiecīgi aicinām vārdus “ir konstatēti citi normatīvo aktu pārkāpumi” aizstāt ar vārdiem “ir konstatēti citi būtiski normatīvo aktu pārkāpumi.”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2.</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Valsts ieņēmumu dienests var pieņemt no komisijas sniegtā izvērtējuma atšķirīgu lēmumu, ja biedrība, nodibinājums vai reliģiskā organizācija nav izpildījusi šā likuma 7. panta ceturtajā daļā minētos nosacījumus, vai, ja Valsts ieņēmumu dienesta rīcībā ir ierobežotas pieejamības informācija vai ir pamatotas aizdomas, ka biedrības, nodibinājuma vai reliģiskās organizācijas darbība neatbilst normatīvo aktu prasībām krāpniecības, korupcijas, sankciju un noziedzīgi iegūtu līdzekļu legalizācijas un terorisma finansēšanas jomās vai ir konstatēti citi būtiski normatīvo aktu pārkāpumi. Valsts ieņēmumu dienests par pieņemto lēmumu informē komisiju un norāda iemeslus, kas bija par pamatu šāda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darbību nodrošina Valsts ieņēmumu dienests, tai skaitā sagatavojot dokumentus, piemēram, komisijas atzinumu projektus, un fiksējot komisijas sēdes audioierakstā.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dokumentu sagatavošanas kārtība parasti tiek iekļauta Ministru kabineta noteikumos, ar kuru tiek apstiprināts komisijas nolikums. Ievērojot minēto, lūdzam izvērtēt nepieciešamību šādu regulējumu ietvert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Lūdzu skatīt likumprojekta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“Sabiedriskā labuma komisija (turpmāk — komisija)” ar vārdu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izvērtē biedrības, nodibinājuma vai reliģiskās organizācijas darbības atbilstību sabiedriskā labuma organizācijas darbības būtībai, kā arī tās mantas finanšu līdzekļu un ziedojumu izlietojuma atbilstību šā likuma noteikumiem un sniedz Valsts ieņēmumu dienestam motivētu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ieņēmumu dienests var pieņemt no komisijas sniegtā izvērtējuma atšķirīgu lēmumu, ja biedrība, nodibinājums vai reliģiskā organizācija nav izpildījusi šā likuma 7. panta ceturtajā daļā minētos nosacījumus, vai, ja Valsts ieņēmumu dienesta rīcībā ir ierobežotas pieejamības informācija vai ir pamatotas aizdomas, ka biedrības, nodibinājuma vai reliģiskās organizācijas darbība neatbilst normatīvo aktu prasībām krāpniecības, korupcijas, sankciju un noziedzīgi iegūtu līdzekļu legalizācijas un terorisma finansēšanas jomās vai ir konstatēti citi būtiski normatīvo aktu pārkāpumi. Valsts ieņēmumu dienests par pieņemto lēmumu informē komisiju un norāda iemeslus, kas bija par pamatu šāda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ceturtajā daļā vārdus “un personālsastāvu”;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personālsastāvu apstiprina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Komisijas locekļi, kas nav pilnvarotas amatpersonas, par darbu komisijā saņem atlīdzību, kuras apmēru un izmaksāšanas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Informatīvā ziņojuma ""Par sabiedriskā labuma organizāciju darbību un attīstību" virzības gaitā rosinājām noteikt pienākumu pretendējot uz sabiedriskā labuma statusu (iespējams nākamajā posmā arī visām biedrībām, nodibinājumiem) publicēt biedru sarakstu, ja tās pretendē uz jebkāda veida valsts vai pašvaldības atbalstu, piedalās lobēšanā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Lobēšana  un šajā jomā pieņemtais regulējums ir tikai viens no aspektiem, bet  biedru saraksta publiskošana ir  svarīga kopumā. Līdz ar ko tas būtu ietverams tieši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norādot konkrētas plānotās veicamās darbības saistībā ar iepriekšminēto.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LPS ieskatā ir nepieciešams publicēt biedru sarakstu, ir nepieciešams veikt grozījumus Biedrību un nodibinājumu likumā un tas nav risināms šā Likumprojekta ietvaros, jo SLO pēc savas būtības ir statuss, kuru var iegūt biedrības, nodibinājumi un reliģiskās organizācijas. Turklāt prasība noteikt pienākumu reliģiskām organizācijām publicēt biedru sarakstu ir pretrunā Reliģisko organizāciju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Ministru kabineta sēdes 2022. gada 29. novembra protokolā Nr.61 .30. §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uzdots izvērtēt nepieciešamību noteikt pienākumu biedrībām un nodibinājumiem, kurām piešķirts sabiedriskā labuma statuss, publicēt biedru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iebildi par 7.panta  1</w:t>
            </w:r>
            <w:r w:rsidR="00000000" w:rsidRPr="00000000" w:rsidDel="00000000">
              <w:rPr>
                <w:vertAlign w:val="superscript"/>
                <w:rtl w:val="0"/>
              </w:rPr>
              <w:t xml:space="preserve">1 </w:t>
            </w:r>
            <w:r w:rsidR="00000000" w:rsidRPr="00000000" w:rsidDel="00000000">
              <w:rPr>
                <w:rtl w:val="0"/>
              </w:rPr>
              <w:t xml:space="preserve">daļā noteikto principu. Darbības jomu izvēlei ir jābūt attiecīgo organizāciju 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Sabiedriskā labuma organizāciju likuma prasībām, VID lēmumā par sabiedriskā labuma organizācijas statusa piešķiršanu norāda arī šīs organizācijas jomu vai jomas, ja tādas ir vairākas, kurā tiek plānota sabiedriskā labuma darbība. Sabiedriskā labuma darbības joma tiek piešķirta (tātad arī papildus joma), pamatojoties uz sabiedriskā labuma organizācijas iesnieguma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iebilst pret Likuma 7.panta papildināšanu ar (1</w:t>
            </w:r>
            <w:r w:rsidR="00000000" w:rsidRPr="00000000" w:rsidDel="00000000">
              <w:rPr>
                <w:vertAlign w:val="superscript"/>
                <w:rtl w:val="0"/>
              </w:rPr>
              <w:t xml:space="preserve">1</w:t>
            </w:r>
            <w:r w:rsidR="00000000" w:rsidRPr="00000000" w:rsidDel="00000000">
              <w:rPr>
                <w:rtl w:val="0"/>
              </w:rPr>
              <w:t xml:space="preserve">) daļu, kas paredz komisijas tiesībām noteikt papildus darbības jomu. Tas rada risku, ka šāda darbības joma varētu neatbilst biedrības, nodibinājuma vai reliģiskas organizācijas stratēģijai, plānotajai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KM rosina noteikt Likumprojektā komisijai pienākumu konsultēties ar biedrību, nodibinājumu vai reliģisku organizāciju pirms šāda lēmuma pieņemšanas un pieņemt lēmumu par papildus darbības jomu, balstoties uz biedrības, nodibinājuma vai reliģiskas organizācijas piekrišanu jeb apstiprinājumu par šādas papildu darbības jomas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1.</w:t>
            </w:r>
            <w:r w:rsidR="00000000" w:rsidRPr="00000000" w:rsidDel="00000000">
              <w:rPr>
                <w:vertAlign w:val="superscript"/>
                <w:rtl w:val="0"/>
              </w:rPr>
              <w:t xml:space="preserve">1</w:t>
            </w:r>
            <w:r w:rsidR="00000000" w:rsidRPr="00000000" w:rsidDel="00000000">
              <w:rPr>
                <w:rtl w:val="0"/>
              </w:rPr>
              <w:t xml:space="preserve">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sabiedriskā labuma organizācija plāno veikt sabiedriskā labuma darbību papildu šā panta piektajā daļā minētajā lēmumā norādītajai sabiedriskā labuma darbības jomai vai jomām, ja tādas ir vairākas, tā iesniedz Valsts ieņēmumu dienestam iesniegumu par papildu jomas vai jomu, ja tādas ir vairākas, piešķiršanu, izmantojot Valsts ieņēmumu dienesta elektroniskās deklarēšanas sistēmu. Sabiedriskā labuma organizācijas iesniegums par papildu darbības jomas piešķiršanu izskatāms tuvākajā iespējamā komisijas sēdē pēc visas nepieciešamās informācijas iegūšanas.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iebilstam pret likumprojektā iekļauto normu: “(11) Papildus darbības jomu sabiedriskā labuma organizācijai piešķir saskaņā ar šā likuma 7. pantā noteikto kārtību. Par papildu darbības jomas piešķiršanu sabiedriskā labuma organizācijai tiek lemts tuvākajā iespējamajā komisijas sēdē pēc visas nepieciešamās informācijas iegūšanas.” Likumprojekts nosaka to, ka komisija lems par papildus darbības jomas piešķiršanu, taču darbības jomu izvēle (kurā darboties vai no kuras atteikties) ir jābūt pašu organizāciju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21.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daļa - Providus iebilst pret piedāvāto risinājumu, proti, ka komisija lemj (jeb izskata un pieņem lēmumu) par papildus darbības jomas piešķiršanu, jo darbības jomu izvēle ir NVO ziņā un pati organizācija vislabāk spēj izlemt, kurās SLO jomās tā vēlās darboties un kurās jomās tā vairs nevēlās darboties (piemēram, samazinot darbinieku skaitu vai nolemjot, ka cita organizācija spēj sasniegt labākus rezultātus, utt). Ņemot vērā iepriekš minēto, uzskatām, ka komisijai nav iespējas lemt citādi, kā lūgusi pati biedrība vai nodibinājums, jo komisija nedrīkst liegt organizācijai izvēlēties jaunu jomu vai atteikties no darbībā kādā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21.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pilnvarojumu Ministru kabinetam, jo šāds pilnvarojums jau ir ietverts 3.</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uz pilnvarojumu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neveidot atsauci uz likuma 7.pantu, jo regulējums jau ir ietverts likuma 7.pantā.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likuma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nepieciešama vispārīga norāde par ziņu iegūšanu no Soda reģistra, it īpaši, ja tā nekonkretizē ziņu apjomu. Šāds regulējums izslēdzams no projekta vai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iekļautais grozāmā likuma 7. panta trešās daļas 8. punkts paredz, ka, lai varētu pieņemt lēmumu par sabiedriskā labuma organizācijas statusa un pakāpes piešķiršanu, tiek izvērtēti arī Iekšlietu ministrijas Informācijas centra  administratīvo sodu reģistra aktuālās datu bāzes ieraksti. Projekta anotācijā nav skaidrota šā grozījuma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šāda regulējuma mērķis. Pirmkārt, tam, kādas ziņas izvērtē šajā gadījumā jāizriet no sabiedriskā labuma organizācijas statusa un pakāpes piešķiršanas vai atteikuma piešķirt kritērijiem. Līdz ar to šāda veida regulējums vien dublē jau likumā vai projektā esošu regulējumu. Otrkārt, Sodu reģistra likuma 19. panta pirmās daļas 4. punkts noteic, ka iestādēm ir tiesības saņemt ziņas no Sodu reģistra to darbību regulējošos ārējos normatīvajos aktos noteiktajos gadījumos un apjomā. Lai arī jebkurā gadījumā iestādei būtu tiesības iegūt tās pienākuma īstenošanai nepieciešamās ziņas, šajā gadījumā projektā esošais regulējums nekādā veidā nekonkretizē ziņu apjomu. Nav pamata iegūt jebkādas ziņas, kas būtu saistītas ar administratīvajiem pārkāpumiem. Visbeidzot, projektā lietotais valsts informācijas sistēmas apzīmējums nav saskaņots ar Sodu reģistra likumu (nepastāv "administratīvo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izvērtējams, ievērojot arī Tieslietu ministrijas apsvērumus par attiecīgo datu izmantošanas pieļaujamību (sk., piemēram, grozāmā likuma 8. panta pirmās daļas 2. punktu un šā panta 1.</w:t>
            </w:r>
            <w:r w:rsidR="00000000" w:rsidRPr="00000000" w:rsidDel="00000000">
              <w:rPr>
                <w:vertAlign w:val="superscript"/>
                <w:rtl w:val="0"/>
              </w:rPr>
              <w:t xml:space="preserve">1</w:t>
            </w:r>
            <w:r w:rsidR="00000000" w:rsidRPr="00000000" w:rsidDel="00000000">
              <w:rPr>
                <w:rtl w:val="0"/>
              </w:rPr>
              <w:t xml:space="preserve"> daļas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trešās daļas 8.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Sodu reģistra datubāzes ieraksti attiecībā uz biedrības, nodibinājuma vai reliģiskās organizācijas valdes vai citu pārvaldes vai vadības institūciju (ja tādas izveidotas) locekļa sodāmību;"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varētu nodrošināt Likumprojektā iekļautos nosacījumus attiecībā uz Organizācijas, kas piesakās SLO statusam, vai esošas SLO valdes vai citu pārvaldes vai vadības institūcijas (ja tāda izveidota) locekļa (turpmāk – valdes loceklis) sodāmību, VID nepieciešams iegūt informāciju no valsts informācijas sistēmas Sodu reģistra par aktuāliem datu bāzes ierakstiem attiecībā uz Organizācijas, kas piesakās SLO statusam, vai Organizācijas, kurai ir piešķirts SLO statuss valdes locekļa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papildināt Sabiedriskā labuma organizāciju likuma 7. panta trešo daļu ar jaunu 8. punktu un noteikt, ka, lai varētu pieņemt lēmumu par sabiedriskā labuma organizācijas statusa un pakāpes piešķiršanu, tostarp tiek izvērtēti Iekšlietu ministrijas Informācijas centra  administratīvo sodu reģistra aktuālās datu bāzes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 regulējuma nav skaidrs, kas ir "administratīvo sodu reģistra datu bāze". Saskaņā ar Sodu reģistra likumu vienotu uzskaiti par noziedzīgus nodarījumus un administratīvos pārkāpumus izdarījušām personām nodrošina valsts informācijas sistēma Sodu reģistrs, kuras pārzinis un turētājs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8. pantā ietverto Sabiedriskā labuma organizāciju likuma 7. panta trešās daļas 8. punktu un papildināt likumprojekta sākotnējās ietekmes novērtējuma ziņojumu ar minētās normas skaidrojumu (mērķis, piemērošana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trešās daļas 8.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informācijas sistēmas Sodu reģistrs aktuālās datu bāzes ieraksti attiecībā uz biedrības, nodibinājuma vai reliģiskās organizācijas valdes vai citu pārvaldes vai vadības institūciju (ja tādas izveidotas) locekļa sodāmību vai piemērotajiem administratīvajiem sodiem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varētu nodrošināt likumprojektā iekļautos nosacījumus attiecībā uz Organizācijas vai SLO valdes vai citu pārvaldes vai vadības institūcijas (ja tāda izveidota) locekļa (turpmāk - valdes loceklis) sodāmību, VID nepieciešams iegūtu informāciju no valsts informācijas sistēmas Sodu reģistra par aktuāliem datu bāzes ierakstiem attiecībā uz Organizācijas vai SLO valdes locekļa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iebilst pret likumprojekta 8.panta normām, kas ir nesamērīgi attiecībā pret sabiedriskā labuma organizācijām. Ņemot vērā, ka Biedrību un nodibinājumu likuma 49.pants jau regulē valdes un citu institūciju locekļu atbildību un prasību pret valdes vai citas institūcijas locekli, ja noticis tiesību aizskārums, tad uzskatām, ka Sabiedriskā labuma organizāciju likumā papildus norma nav nepieciešama un aicinām dzēst minētās normas. Sabiedriskā labuma organizāciju pārkāpumi risināmi citos likumos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sabiedriskā labuma organizācijas var nebūt informētas par citu valdes locekļu vai vadības institūciju locekļu darbībām un pārkāpumiem, tādēļ sabiedriskā labuma statusa atņemšana ir nesamērīgs sods. Valsts iestādēm par esošo situāciju būtu jāinformē organizācija, lai tās var risināt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 </w:t>
            </w:r>
            <w:r w:rsidR="00000000" w:rsidRPr="00000000" w:rsidDel="00000000">
              <w:rPr>
                <w:rtl w:val="0"/>
              </w:rPr>
              <w:t xml:space="preserve">daļas 4.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nodibinājuma vai reliģiskās organizācijas valdes vai citu pārvaldes vai vadības institūciju (ja tādas izveidotas) loceklim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SLO statusu, Organizācijai tiek dots zināms “uzticības kredīts”, proti, gan valsts, gan sabiedrība paļaujas, ka tā darbosies atbilstoši tās statūtos norādītajiem mērķiem un tā veiks plānoto darbību sabiedrības labā. Vienlaikus nepieciešams nodrošināt, ka arī attiecīgās SLO valdes loceklim ir nevainojama reputācija, lai gan valsts, gan sabiedrība gūtu pārliecību, ka SLO vadība ir godprātīga. Šobrīd pastāv iespēja, ka Organizācijas, kas pretendē uz SLO statusu, valdes loceklis ir persona, kurai, iespējams,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14. pantu ar nosacījumiem, kad VID var pieņemt lēmumu par SLO statusa atņemšanu bez skatīšanas Komisijā, ja SLO valdes loceklim ir stājies spēkā notiesājošs spriedums vai ir sastādīts prokurora priekšraksts par sodu un attiecīgais valdes loceklis nav izslēgts no SLO valdes vai citu pārvaldes vai vadības institūcijas (ja tādas izveidotas) trīs mēnešu laikā no dienas, kad VID ir rakstveidā informējis attiecīgo SLO par tās valdes vai citu pārvaldes vai vadības institūciju (ja tādas izveidotas) loceklim spēkā stājušos notiesājošo spriedumu vai sastādītu prokurora priekšrakstu par sodu. Piemēram, tiek konstatēts, ka SLO valdes loceklim ir stājies spēkā notiesājošs spriedums vai ir sastādīts prokurora priekšraksts par sodu un attiecīgais valdes loceklis nav izslēgts no SLO valdes vai citu pārvaldes vai vadības institūcijas (ja tādas izveidotas) viena mēneša laikā no dienas, kad VID ir rakstiski informējis attiecīgo SLO par tās valdes loceklim spēkā stājušos notiesājošo spriedumu vai sastādītu prokurora priekšrakstu par sodu. Valdes locekļa atsaukšana notiek saskaņā ar Biedrību un nodibinājumu likumu. Trīs mēnešu termiņš ir izvēlēts, jo saskaņā ar Biedrību un nodibinājumu likuma 36. panta ceturto daļu, ja biedru sapulces sasaukšana paredzēta, lai lemtu par valdes un revīzijas institūciju locekļu ievēlēšanu un atsaukšanu, valde biedriem paziņo un tās darba kārtību dara zināmu vismaz 14 dienas pirms sapulces sasaukšanas. Ja biedru sapulce nav lemttiesīga, tad pēc piecām nedēļām, ievērojot Biedrību un nodibinājumu likuma 36. panta ceturtās daļas nosacījumus, no jauna sasauc biedru sapulci. Tātad, kopā tās ir deviņas nedēļas. Papildus jānodrošina laiks informācijas iesniegšanai Uzņēmumu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8.panta 1</w:t>
            </w:r>
            <w:r w:rsidR="00000000" w:rsidRPr="00000000" w:rsidDel="00000000">
              <w:rPr>
                <w:vertAlign w:val="superscript"/>
                <w:rtl w:val="0"/>
              </w:rPr>
              <w:t xml:space="preserve">1  </w:t>
            </w:r>
            <w:r w:rsidR="00000000" w:rsidRPr="00000000" w:rsidDel="00000000">
              <w:rPr>
                <w:rtl w:val="0"/>
              </w:rPr>
              <w:t xml:space="preserve">daļas  regulējums nav samērīgs, izņemot  1</w:t>
            </w:r>
            <w:r w:rsidR="00000000" w:rsidRPr="00000000" w:rsidDel="00000000">
              <w:rPr>
                <w:vertAlign w:val="superscript"/>
                <w:rtl w:val="0"/>
              </w:rPr>
              <w:t xml:space="preserve">1  </w:t>
            </w:r>
            <w:r w:rsidR="00000000" w:rsidRPr="00000000" w:rsidDel="00000000">
              <w:rPr>
                <w:rtl w:val="0"/>
              </w:rPr>
              <w:t xml:space="preserve">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kādēļ  lēmumu par atteikumu piešķirt sabiedriskā labuma organizācijas statusu visos gadījumos jāpieņem "bez izskatīšanas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ka gada pārskata neiesniegšanas gadījumā un gadījumā, kad ir neizpildītas saistības nodokļu jomā, VID  vienu reizi nosūta par to  informāciju attiecīgajai organizācijai. Apsvērts varētu tikt arī variants par parādu, kas kopsummā nepārsniedz 150 euro, kas jau, kā zināms, ir normatīvajos aktos noteikts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nesamērīgs ir 4.punkta nosacījums par valdes locekli. Pirmkārt, attiecīgajai organizācijai šī informācija var nebūt. Otrkārt, formulējums ir kopumā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 </w:t>
            </w:r>
            <w:r w:rsidR="00000000" w:rsidRPr="00000000" w:rsidDel="00000000">
              <w:rPr>
                <w:rtl w:val="0"/>
              </w:rPr>
              <w:t xml:space="preserve">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lēmumu par atteikumu piešķirt sabiedriskā labuma organizācijas statusu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nav iesniegusi gada pārskatu, ja atbilstoši normatīvo aktu prasībām biedrībai, nodibinājumam vai reliģiskajai organizācijai bija pienākums to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nodibinājumam vai reliģiskajai organizācijai saskaņā ar Valsts ieņēmumu dienesta administrēto nodokļu (nodevu) parādnieku datubāzē pieejamo informāciju ir nodokļu, nodevu, tai skaitā valsts sociālās apdrošināšanas obligāto iemaksu, parāds, kā arī saskaņā ar pašvaldības sniegto informāciju ir nodokļu parāds,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 ir konstatējusi riskus valsts drošības interesēm, ko rada attiecīgās organizācijas darbība un tās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nodibinājuma vai reliģiskās organizācijas valdes vai citu pārvaldes vai vadības institūciju (ja tādas izveidotas) loceklim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8. un 14. pantu, nosakot gadījumus, kuros VID lēmumu (par atteikumu piešķirt SLO statusu vai par statusa atņemšanu) var pieņemt bez skatīšanas/ izvērtēšanas Komisijā, jo, piemēram, ja Organizācijai vai SLO tiek konstatēts (un netiek novērsts pēc VID brīdinājuma) nodokļu parāds, kas pārsniedz 150 euro vai Organizācija vai SLO nav iesniegusi gada pārskatu normatīvajos aktos noteiktā termiņā, izvērtēšana Komisijā neietekmēs konstatēto faktu un VID lēmuma pieņemšanas pamatojumu, tāpēc nav nozīme noslogot Komisiju šādos gadījumos. Jāatzīmē, ka, konstatējot neatbilstības uzraudzības procesā, VID vienmēr izmanto “Konsultē vispirms” principu, kura mērķis ir panākt savstarpējo sapratni starp uzņēmējiem un uzraugošajām iestādēm, veicinot noteikto prasību izpildi, nevis sodu 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SLO statusu, Organizācijai tiek dots zināms “uzticības kredīts”, proti, gan valsts, gan sabiedrība paļaujas, ka tā darbosies atbilstoši tās statūtos norādītajiem mērķiem un tā veiks plānoto darbību sabiedrības labā. Vienlaikus nepieciešams nodrošināt, ka arī attiecīgās SLO valdes loceklim ir nevainojama reputācija, lai gan valsts, gan sabiedrība gūtu pārliecību, ka SLO vadība ir godprātīga. Šobrīd pastāv iespēja, ka Organizācijas, kas pretendē uz SLO statusu, valdes loceklis ir persona, kurai, iespējams,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nosūtīšanu, gadījumā ja nav iesniegts gada pārskats FM norāda, ka likumprojekta (grozījumu) 13. panta pirmā daļa nosaka, ka (1)  Biedrība, nodibinājums un reliģiskā organizācija, kurai piešķirts sabiedriskā labuma organizācijas statuss, gada pārskatu, kurā ir iekļauts tās darbības pārskats un turpmākās darbības plāns, par iepriekšējo pārskata gadu iesniedz saskaņā ar speciālajiem normatīvajiem aktiem, kas nosaka gada pārskata sagatavošanas un iesniegšanas kārtību.” (Ministru kabineta 2022. gada 14. jūlija noteikumi Nr. 439 "Noteikumi par biedrību, nodibinājumu un arodbiedrību gada pārskatiem un grāmatvedības kārtošanu vienkāršā ieraksta sistēmā" un Ministru kabineta 2022. gada 21. jūnija noteikumi Nr. 380 "Noteikumi par reliģisko organizāciju un to iestāžu gada pārskatiem un grāmatvedības kārtošanu vienkāršā ieraksta sistēmā"). Turklāt VID EDS sadaļā "Atgādinājumi" ir pieejams kalendārs, kurā ir iekļauts gada pārskata, PVN deklarācijas u.c. attiecīgajai organizācijai iesniedzamo dokumentu iesniegšanas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iebilst pret Likuma 8.panta papildināšanu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iekļautajām Valsts ieņēmumu dienesta tiesībām pieņemt lēmumu par atteikumu piešķirt sabiedriskā labuma organizācijas statusu biedrībai, nodibinājumam vai reliģiskajai organizācijai bez izskatīšanas komisijas sēdē. Tādējādi tiek radīts risks, ka šādu lēmumu pieņemšanā netiek iesaistīti komisijas locekļi, tai skaitā, nevalstisko organizāciju pārstāvji, kas darbojas komisijā, kas pieņem lēmumu par sabiedriskā labuma organizācijas statusa piešķiršanu biedrībai, nodibinājumam vai reliģiskajai organizācijai, lēmums var būt tehniska rakstura par nebūtiskām atkāpēm.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ierosina būtiski precizēt Likuma 8.panta 1</w:t>
            </w:r>
            <w:r w:rsidR="00000000" w:rsidRPr="00000000" w:rsidDel="00000000">
              <w:rPr>
                <w:vertAlign w:val="superscript"/>
                <w:rtl w:val="0"/>
              </w:rPr>
              <w:t xml:space="preserve">1</w:t>
            </w:r>
            <w:r w:rsidR="00000000" w:rsidRPr="00000000" w:rsidDel="00000000">
              <w:rPr>
                <w:rtl w:val="0"/>
              </w:rPr>
              <w:t xml:space="preserve"> daļā iekļautos nosacījumus, paredzot VID pienākumu aicināt biedrību, nodibinājumu vai reliģisku organizāciju iesniegt gada pārskatu, ja tas nav iesniegts, izpildīt nodokļu saistības, ja tādas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vērš uzmanību uz to, ka iepirkumos, projektu konkursos un tml. pastāv nosacījums, ka biedrībai, nodibinājumam vai reliģiskajai organizācijai saskaņā ar Valsts ieņēmumu dienesta administrēto nodokļu (nodevu) parādnieku datubāzē pieejamo informāciju nav nodokļu, nodevu,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Tādējādi KM iekļaut likumprojekta 8.panta 2.punktā pēc būtības līdzīgu prasību, lai novērstu riskus, ka nebūtisku nodokļu saistību gadījumā, biedrība, nodibinājums vai reliģiska organizācija zaudē sabiedriskā labuma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29.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8. panta 1.</w:t>
            </w:r>
            <w:r w:rsidR="00000000" w:rsidRPr="00000000" w:rsidDel="00000000">
              <w:rPr>
                <w:b w:val="1"/>
                <w:vertAlign w:val="superscript"/>
                <w:rtl w:val="0"/>
              </w:rPr>
              <w:t xml:space="preserve">1</w:t>
            </w:r>
            <w:r w:rsidR="00000000" w:rsidRPr="00000000" w:rsidDel="00000000">
              <w:rPr>
                <w:b w:val="1"/>
                <w:rtl w:val="0"/>
              </w:rPr>
              <w:t xml:space="preserve"> daļas 2. punktā noteikt samērīgu slieksni</w:t>
            </w:r>
            <w:r w:rsidR="00000000" w:rsidRPr="00000000" w:rsidDel="00000000">
              <w:rPr>
                <w:rtl w:val="0"/>
              </w:rPr>
              <w:t xml:space="preserve">, no kura neizpildītas saistības nodokļu jomā var būt par pamatu pieņemt lēmumu par atteikumu piešķirt sabiedriskā labuma organizācijas statusu. Piemēram, var noteikt Publisko iepirkumu likumā noteikto 150 EUR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29.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rosina 8.panta otro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nodibinājumam vai reliģiskajai organizācijai saskaņā ar Valsts ieņēmumu dienesta administrēto nodokļu (nodevu) parādnieku datubāzē pieejamo informāciju nav nodokļu, nodevu,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nodibinājumam vai reliģiskajai organizācijai saskaņā ar Valsts ieņēmumu dienesta administrēto nodokļu (nodevu) parādnieku datubāzē pieejamo informāciju nav nodokļu, nodevu, tai skaitā valsts sociālās apdrošināšanas obligāto iemaksu, parādu, kas kopsummā 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Izziņas 29.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iebilst pret 8.panta  1) apakšpunktu un aicina to labot, nosakot, ka VID var pieņemt lēmumu par atteikumu piešķirt sabiedriskā labuma organizācijas statusu biedrībai, nodibinājumam vai reliģiskai organizācija, ja organizācija pēc atkārtota aicinājuma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13. panta pirmā daļa nosaka, ka “(1)  Biedrība, nodibinājums un reliģiskā organizācija, kurai piešķirts sabiedriskā labuma organizācijas statuss, gada pārskatu, kurā ir iekļauts tās darbības pārskats un turpmākās darbības plāns, par iepriekšējo pārskata gadu iesniedz saskaņā ar speciālajiem normatīvajiem aktiem, kas </w:t>
            </w:r>
            <w:r w:rsidR="00000000" w:rsidRPr="00000000" w:rsidDel="00000000">
              <w:rPr>
                <w:b w:val="1"/>
                <w:rtl w:val="0"/>
              </w:rPr>
              <w:t xml:space="preserve">nosaka gada pārskata sagatavošanas un iesniegšanas kārtību"</w:t>
            </w:r>
            <w:r w:rsidR="00000000" w:rsidRPr="00000000" w:rsidDel="00000000">
              <w:rPr>
                <w:rtl w:val="0"/>
              </w:rPr>
              <w:t xml:space="preserve"> (Ministru kabineta 2022. gada 14. jūlija noteikumi Nr. 439 "Noteikumi par biedrību, nodibinājumu un arodbiedrību gada pārskatiem un grāmatvedības kārtošanu vienkāršā ieraksta sistēmā" un Ministru kabineta 2022. gada 21. jūnija noteikumi Nr. 380 "Noteikumi par reliģisko organizāciju un to iestāžu gada pārskatiem un grāmatvedības kārtošanu vienkāršā ieraksta sistēmā"). Turklāt VID EDS sadaļā "Atgādinājumi" ir pieejams kalendārs, kurā ir iekļauts gada pārskata, PVN deklarācijas u.c. attiecīgajai organizācijai iesniedzamo dokumentu iesniegšanas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izvērtējami ar pārkāpumu esību saistītie kritēriji atteikumam piešķirt sabiedriskā labuma organizācijas statusu, iekļaujot arī pienācīgu pamatojumu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9. pantā iekļautais grozāmā likuma 8. panta 1.</w:t>
            </w:r>
            <w:r w:rsidR="00000000" w:rsidRPr="00000000" w:rsidDel="00000000">
              <w:rPr>
                <w:vertAlign w:val="superscript"/>
                <w:rtl w:val="0"/>
              </w:rPr>
              <w:t xml:space="preserve">1</w:t>
            </w:r>
            <w:r w:rsidR="00000000" w:rsidRPr="00000000" w:rsidDel="00000000">
              <w:rPr>
                <w:rtl w:val="0"/>
              </w:rPr>
              <w:t xml:space="preserve"> daļas 4. punkts paredz, ka Valsts ieņēmumu dienests lēmumu par atteikumu piešķirt sabiedriskā labuma organizācijas statusu pieņem bez izskatīšanas komisijas sēdē, ja "biedrības, nodibinājuma vai reliģiskās organizācijas valdes vai vadības institūcijas loceklim ir spēkā normatīvajos aktos noteiktais tiesību atņemšanas vai tiesību izmantošanas aizliegums sabiedriskā labuma vai nodokļu jomā vai saskaņā ar Administratīvās atbildības likuma  24. pantu administratīvā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saprotams, par kādiem tieši tiesību atņemšanas vai tiesību izmantošanas aizliegumiem ir runa šajā gadījumā. Piemēram, projektā, kur vienīgi ir paredzēta administratīvā atbildība sabiedriskā labuma darbības jomā, papildsodi vispār nav paredzēti. Savukārt, ja personai ir noteikti kaut kādi citi tiesību ierobežojumi, tad projektā nav pieļaujams izmainīt papildsoda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personai administratīvā pārkāpuma procesā ir piemērots papildsods, tad attiecīgais tiesību ierobežojums ir spēkā tikai papildsodam noteiktajā (piemērotajā) termiņā. Tam nav sakara ar sodāmību.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Sabiedriskā labuma organizāciju likuma 8. panta pirmās daļas 2. punkts noteic, ka Valsts ieņēmumu dienests lēmumu par atteikumu piešķirt sabiedriskā labuma organizācijas statusu pieņem, pamatojoties uz komisijas motivētu atzinumu, ja Valsts ieņēmumu dienests, prokurors, cita iestāde vai tiesa ir konstatējusi būtiskus normatīvo aktu pārkāpumus biedrības, nodibinājuma vai reliģiskās organizācijas darbībā. Minētais priekšnoteikums "'būtiski normatīvo aktu pārkāpumi" ir visai neskaidrs, un tā piemērošanā varētu būt liela nozīme tiesu praksei. Jebkurā gadījumā minētais kritērijs ir rūpīgi jāizvērtē, ievērojot mūsdienu tiesību doktrīnas un tiesu prakses atziņas.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piemēram, skatoties no projektā un nodokļu likumos paredzētās administratīvās atbildības regulējuma aspekta, amatpersona vai tiesa daudzos gadījumos nemaz nekonstatēs juridiskās personas (piemēram, biedrības), bet gan valdes locekļa pārkāpumu. Tās tomēr ir atšķirīgas lietas.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regulējumu domāts attiecināt arī uz administratīvajiem pārkāpumiem, tad kopumā ir grūti šādus pārkāpumus uzskatīt par "būtiskiem pārkāpumiem".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astotā panta pirmās daļas 2. punktu, jo likumprojekts paredz papildināt 8. pantu ar 1.</w:t>
            </w:r>
            <w:r w:rsidR="00000000" w:rsidRPr="00000000" w:rsidDel="00000000">
              <w:rPr>
                <w:vertAlign w:val="superscript"/>
                <w:rtl w:val="0"/>
              </w:rPr>
              <w:t xml:space="preserve">1</w:t>
            </w:r>
            <w:r w:rsidR="00000000" w:rsidRPr="00000000" w:rsidDel="00000000">
              <w:rPr>
                <w:rtl w:val="0"/>
              </w:rPr>
              <w:t xml:space="preserve">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w:t>
            </w:r>
            <w:r w:rsidR="00000000" w:rsidRPr="00000000" w:rsidDel="00000000">
              <w:rPr>
                <w:rtl w:val="0"/>
              </w:rPr>
              <w:t xml:space="preserve"> daļas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nodibinājuma vai reliģiskās organizācijas valdes vai citu pārvaldes vai vadības institūciju (ja tādas izveidotas) loceklim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SLO statusu, Organizācijai tiek dots zināms “uzticības kredīts”, proti, gan valsts, gan sabiedrība paļaujas, ka tā darbosies atbilstoši tās statūtos norādītajiem mērķiem un tā veiks plānoto darbību sabiedrības labā. Vienlaikus nepieciešams nodrošināt, ka arī attiecīgās SLO valdes loceklim ir nevainojama reputācija, lai gan valsts, gan sabiedrība gūtu pārliecību, ka SLO vadība ir godprātīga. Šobrīd pastāv iespēja, ka Organizācijas, kas pretendē uz SLO statusu, valdes loceklis ir persona, kurai, iespējams, ir stājies spēkā notiesājošs spriedums vai ir sastādīts prokurora priekšraksts par sodu, vai saskaņā ar Krimināllikuma 63. pantu nav dzēsta un noņemta sodāmība."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papildināt Sabiedriskā labuma organizāciju likuma 8. pantu ar jaunu 1.</w:t>
            </w:r>
            <w:r w:rsidR="00000000" w:rsidRPr="00000000" w:rsidDel="00000000">
              <w:rPr>
                <w:vertAlign w:val="superscript"/>
                <w:rtl w:val="0"/>
              </w:rPr>
              <w:t xml:space="preserve">1</w:t>
            </w:r>
            <w:r w:rsidR="00000000" w:rsidRPr="00000000" w:rsidDel="00000000">
              <w:rPr>
                <w:rtl w:val="0"/>
              </w:rPr>
              <w:t xml:space="preserve"> daļu un noteikt, ka Valsts ieņēmumu dienests lēmumu par atteikumu piešķirt sabiedriskā labuma organizācijas statusu biedrībai, nodibinājumam vai reliģiskai organizācijai, kas ir iesniegusi šā likuma 7. panta pirmajā daļā paredzēto iesniegumu, pieņem bez izskatīšanas komisijas sēdē, tostarp, ja biedrības, nodibinājuma vai reliģiskās organizācijas valdes vai vadības institūcijas loceklim ir spēkā normatīvajos aktos noteiktais tiesību atņemšanas vai tiesību izmantošanas aizliegums sabiedriskā labuma vai nodokļu jomā vai saskaņā ar Administratīvās atbildības likuma  24. pantu administratīvā sodāmība nav dzēsta vai, ja attiecībā uz biedrības, nodibinājuma vai reliģiskās organizācijas valdes vai vadības institūcijas locekli ir stājies spēkā notiesājošs spriedums, vai saskaņā ar Krimināllikuma 63. pantu tam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izriet, ka Valsts ieņēmumu dienests pieņem lēmumu par atteikumu piešķirt sabiedriskā labuma organizācijas statusu biedrībai, nodibinājumam vai reliģiskai organizācijai, ja biedrības, nodibinājuma vai reliģiskās organizācijas valdes vai vadības institūcijas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spēkā normatīvajos aktos noteiktais tiesību atņemšanas vai tiesību izmantošanas aizliegums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Administratīvās atbildības likuma  24. pantu administratīvā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stājies spēkā notiesājošs spriedums;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minētais regulējums nav viennozīmīgi skaidrs un saprotams. Piemēram, nav saprotams, vai noteiktie ierobežojumi  biedrības, nodibinājuma vai reliģiskās organizācijas valdei vai vadības institūcijas loceklim attiecībā uz notiesājošu spriedumu ir attiecināmi uz noziedzīgu nodarījumu jebkurā jomā, vai tikai sabiedriskā labuma vai nodokļu jomā, un vai norāde par sodāmības dzēšanu vai noņemšanu attiecas tikai uz attiecīgajiem notiesājošiem spriedumiem noteiktā jomā vai ir kā patstāvīgi vērtējams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8. pantā ietverto Sabiedriskā labuma organizāciju likuma 8.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viennozīmīgi būtu skaidrs, kuros gadījumos Valsts ieņēmumu dienests pieņems lēmumu par atteikumu piešķirt sabiedriskā labuma organizācijas statusu biedrībai, nodibinājumam vai reliģiskai organizācijai, aicinām papildināt likumprojekta sākotnējās ietekmes novērtējuma ziņojumu ar minētās normas skaidrojumu (mērķis, piemērošana praksē), tostarp, norādot attiecīgo normatīvo aktu pantu uzskaitījumu, kuros paredzēta atbildība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lēmumu par atteikumu piešķirt sabiedriskā labuma organizācijas statusu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nodibinājums vai reliģiskā organizācija nav iesniegusi gada pārskatu, ja atbilstoši normatīvo aktu prasībām biedrībai, nodibinājumam vai reliģiskajai organizācijai bija pienākums to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nodibinājumam vai reliģiskajai organizācijai saskaņā ar Valsts ieņēmumu dienesta administrēto nodokļu (nodevu) parādnieku datubāzē pieejamo informāciju ir nodokļu, nodevu, tai skaitā valsts sociālās apdrošināšanas obligāto iemaksu, parāds, kā arī saskaņā ar pašvaldības sniegto informāciju ir nodokļu parāds,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 ir konstatējusi riskus valsts drošības interesēm, ko rada attiecīgās organizācijas darbība un tās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nodibinājuma vai reliģiskās organizācijas valdes vai citu pārvaldes vai vadības institūciju (ja tādas izveidotas) loceklim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8. un 14. pantu, nosakot gadījumus, kuros VID lēmumu (par atteikumu piešķirt SLO statusu vai par statusa atņemšanu) var pieņemt bez skatīšanas/ izvērtēšanas Komisijā, jo, piemēram, ja Organizācijai vai SLO tiek konstatēts (un netiek novērsts pēc VID brīdinājuma) nodokļu parāds, kas pārsniedz 150 euro vai Organizācija vai SLO nav iesniegusi gada pārskatu normatīvajos aktos noteiktā termiņā, izvērtēšana Komisijā neietekmēs konstatēto faktu un VID lēmuma pieņemšanas pamatojumu, tāpēc nav nozīme noslogot Komisiju šādos gadījumos. Jāatzīmē, ka, konstatējot neatbilstības uzraudzības procesā, VID vienmēr izmanto “Konsultē vispirms” principu, kura mērķis ir panākt savstarpējo sapratni starp uzņēmējiem un uzraugošajām iestādēm, veicinot noteikto prasību izpildi, nevis sodu likšanu."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atteikuma iemesliem piešķirt biedrībai, nodibinājumam vai reliģiskajai organizācijai sabiedriskā labuma organizācijas statusu ir, ka valsts iestāde ir konstatējusi riskus valsts drošības interesēm, ko rada attiecīgās organizācijas darbība un tās darbības mērķi, un par tiem sniegusi informāciju Valsts ieņēmumu dienestam. Lūdzam izvērtēt šāda kritērija iekļaušanu likumprojektā, ņemot vērā to, ka šādas organizācijas nedrīkstētu darboties vispār. Attiecībā uz biedrībām un nodibinājumiem, Biedrību un nodibinājumu likums paredz, kā šādas organizācijas tiek likvidētas vai tiek apturēta šādu organizāciju publiskā darbība. Tāpat nav saprotams, uz kāda pamata valsts drošības iestādes sniegs savu atzinumu par katru organizāciju, kā arī, vai šāds izvērtējums nepagarinās laiku, kāds nepieciešams lēmuma pieņemšanai. Ievērojot minēto, lūdzam precizēt likumprojektu vai sniegt atbilstošu un izsvērtu pamatojumu likumprojekta anotācijā, kā arī sniegt informāciju, vai šāds normatīvais regulējums ir saskaņots ar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drošības iestāžu likuma 11. panta pirmajai daļai, valsts drošības iestādes ir Satversmes aizsardzības birojs, Militārās izlūkošanas un drošības dienests un Valsts drošības dienests. Valsts drošības iestāžu kompetencē nav konstatēt normatīvo aktu pārkāpumus attiecībā uz SLO darbību, bet gan izvērtēt riskus valsts drošības interesēm, ko rada SLO darbība un darbības mērķi. Valsts drošības iestādes Likumprojektā noteikto informāciju sniedz VID tikai gadījumos, kad attiecībā uz Organizāciju vai SLO valsts drošības iestāde ir konstatējusi riskus valsts drošības interesēm, proti, neparedzot pienākumu valsts drošības iestādēm gatavot un sniegt informāciju VID gadījumos, kad riski nav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likumprojekts tiks skaņots arī ar </w:t>
            </w:r>
            <w:r w:rsidR="00000000" w:rsidRPr="00000000" w:rsidDel="00000000">
              <w:rPr>
                <w:rtl w:val="0"/>
              </w:rPr>
              <w:t xml:space="preserve">Satversmes aizsardzības biroju un Militārās izlūkošanas un drošības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"kas ir iesniegusi šā likuma 7. panta pirmajā daļā paredzēto iesniegumu", ņemot vērā, ka likuma 8.panta pirmajā daļā arī nav dota atsauce uz iesnieguma iesniegšanas pamatu, kā arī šāda atsauce var nepamatoti radīt priekšstatu, ka lēmums šajā gadījumā tiek pieņemts, pamatojoties uz citu iesniegumu, nekā tas ir paredzēts likuma 8.panta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w:t>
            </w:r>
            <w:r w:rsidR="00000000" w:rsidRPr="00000000" w:rsidDel="00000000">
              <w:rPr>
                <w:rtl w:val="0"/>
              </w:rPr>
              <w:t xml:space="preserve"> daļas ievaddaļa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ieņēmumu dienests lēmumu par atteikumu piešķirt sabiedriskā labuma organizācijas statusu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iebilst pret piedāvāto redakciju un ierosina to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nodibinājumam vai reliģiskajai organizācijai saskaņā ar Valsts ieņēmumu dienesta administrēto nodokļu (nodevu) parādnieku datubāzē pieejamo informāciju nav nodokļu, nodevu, tai skaitā valsts sociālās apdrošināšanas obligāto iemaksu, parādu, kas kopsummā 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w:t>
            </w:r>
            <w:r w:rsidR="00000000" w:rsidRPr="00000000" w:rsidDel="00000000">
              <w:rPr>
                <w:rtl w:val="0"/>
              </w:rPr>
              <w:t xml:space="preserve"> daļas 2.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nodibinājumam vai reliģiskajai organizācijai saskaņā ar Valsts ieņēmumu dienesta administrēto nodokļu (nodevu) parādnieku datubāzē pieejamo informāciju ir nodokļu, nodevu, tai skaitā valsts sociālās apdrošināšanas obligāto iemaksu, parāds, kā arī saskaņā ar pašvaldības sniegto informāciju ir nodokļu parāds, kas kopsummā pārsniedz 150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apakšpunkts - Providus iebilst pret piedāvāto redakciju un aicina noteikt, ka VID var pieņemt lēmumu par atteikumu piešķirt sabiedriskā labuma organizācijas statusu biedrībai, nodibinājumam vai reliģiskai organizācija, ja organizācija pēc atkārtota aicinājuma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13. panta pirmā daļa nosaka, ka biedrība, nodibinājums un reliģiskā organizācija, kurai piešķirts sabiedriskā labuma organizācijas statuss, gada pārskatu, kurā ir iekļauts tās darbības pārskats un turpmākās darbības plāns, par iepriekšējo pārskata gadu iesniedz saskaņā ar speciālajiem normatīvajiem aktiem, kas nosaka gada pārskata sagatavošanas un iesniegšanas kārtību (Ministru kabineta 2022. gada 14. jūlija noteikumi Nr. 439 "Noteikumi par biedrību, nodibinājumu un arodbiedrību gada pārskatiem un grāmatvedības kārtošanu vienkāršā ieraksta sistēmā" un Ministru kabineta 2022. gada 21. jūnija noteikumi Nr. 380 "Noteikumi par reliģisko organizāciju un to iestāžu gada pārskatiem un grāmatvedības kārtošanu vienkāršā ieraksta sistēmā"). Turklāt VID EDS sadaļā "Atgādinājumi" ir pieejams "kalendārs", kurā ir iekļauta informācija par dokumentu iesniegšanas un maksājumu veikšanas termiņiem, piemēram gada pārskata, PVN deklarācijas u.c. attiecīgajai organizācijai iesniedzamo dokumentu iesniegšanas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9.pantu, nevalstisko organizāciju pārstāvji atbalsta to, ka tiek veicināta ziedošanas kultūra pakalpojumu formātā, taču vēršam uzmanību, ka praksē ne vienmēr būs iespējams noteikt pakalpojuma vērtību naudas izteiksmē. Pastāv iespējamība, ka pie līguma slēgšanas nav iespējams noteikt pašizmaksu, jo tā būs atkarīga no tā, cik plaši pakalpojumu izmantos organizācija. Tādos gadījumos naudas vērtība varētu būt nosakāma pieņemšanas – nodošanas aktā, ne ziedojuma līgumā. Vairums gadījumu līgumā var definēt vienības un vienības cenu, piemēram, stundas cena. Tomēr tas nerisina tādu pakalpojumu ziedojumus, kur nevar noteikt pašizmaksu, piemēram, Microsoft piedāvā bezmaksas mākoņskaitļošanas pakalpojumus un programmatūru Azure un Microsoft 365, Google piedāvā bezmaksas e-pasta, datu glabāšanas, reklāmas u.c. pakalpojumus. Līdzīgi arī citi programmatūras piegādātāji, piemēram, izmantojot TechSoup. Turklāt līguma noslēgšanas brīdī nebūs iespējams noteikt pašizmaksu, ja tā ir atkarīga no tā, cik aktīvi organizācija izmantos šos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precizēt likumprojekta 9.panta redakciju  “12) Ziedojot sabiedriskā labuma organizācijai pakalpojumus, ziedotājs slēdz rakstveida līgumu ar sabiedriskā labuma organizāciju, kurā ir norādīta ziedotā pakalpojuma vērtība naudas izteiksmē, pamatojoties uz attiecīgā pakalpojuma pašizmaksas aprēķinu, kuru pievieno kā līguma pielikumu. Ja pakalpojuma pašizmaksas aprēķins nav pievienots kā līguma pielikums, tad ziedotājs šādam ziedojumam, kas ziedots otrās pakāpes sabiedriskā labuma organizācijai nevar piemērot likumos noteiktos nodokļu atvieglojumus.”, labojot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Ziedojot sabiedriskā labuma organizācijai pakalpojumus, ziedotājs slēdz rakstveida līgumu ar sabiedriskā labuma organizāciju, kurā ir norādīta ziedotā pakalpojuma vērtība naudas izteiksmē, pamatojoties uz attiecīgā pakalpojuma pašizmaksas aprēķinu, kuru pievieno kā līguma pielikumu vai pakalpojuma vērtību nosakot pieņemšanas - nodošanas aktā pēc pakalpojuma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Ziedojums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Ziedojums šā likuma izpratnē ir finanšu līdzekļi un naudas izteiksmē novērtējami pakalpojumi un ķermeniskas lietas - kustamas vai nekustamas (piemēram, zemes gabali, ēkas, transportlīdzekļi, mēbeles u.c.), kuras persona (ziedotājs) bez atlīdzības, pamatojoties uz savstarpēju vienošanos, nodod vai sniedz sabiedriskā labuma organizācijai tās statūtos, satversmē vai nolikumā norādīto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Ziedojot sabiedriskā labuma organizācijai ķermeniskas lietas, īpašuma tiesības pāriet sabiedriskā labuma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Ziedojot sabiedriskā labuma organizācijai pakalpojumus, ziedotājs slēdz rakstveida līgumu ar sabiedriskā labuma organizāciju, kurā ir norādīta ziedotā pakalpojuma vērtība naudas izteiksmē, kas nevar būt augstāka par ziedotā pakalpojuma pašizmaksu. Ziedotā pakalpojuma pašizmaksas aprēķinu pievieno kā līguma pielikumu vai pieņemšanas – nodošanas akta pielikumu (pieņemšanas – nodošanas akts tiek nodrošināts par katru kalendāro mēnesi, kurā ziedotais pakalpojums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organizācijai šā panta pirmajā daļā minētais ziedojums nav uzskatāms par ziedojumu tādā apjomā, kādā sabiedriskā labuma organizācijai ir noteikts pretpienākums veikt darbības, kurām ir atlīdzības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izpratnē par ziedojumu nav uzskatāmas bezķermeniskas lietas (piemēram, nekustamā īpašuma lietošanas tiesības, kustamas mantas lietošanas tiesības, kā arī nemateriālie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personas (ziedotāja) ziedojums vienai otrās pakāpes sabiedriskā labuma organizācijai vai ziedojumu kopsumma kalendārajā gadā pārsniedz 10 minimālās mēneša darba algas, šī persona, lai tā būtu tiesīga izmantot nodokļa atvieglojumus, slēdz rakstveida līgumu ar sabiedriskā labuma organizāciju par tiem ziedojumiem, kuri pārsniedz 10 minimālās mēneša darba algas. Minimālā mēneša darba alga šā likuma izpratnē ir minimālās mēneša darba algas apmērs, kāds bija noteikts attiecīgā kalendārā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ja tiek ziedots pakalpojums, piemēram, ziedojums ir sniegtais transporta pakalpojums SLO, par to ir noslēdzams rakstveida līgums, kurā tiek norādīta ziedotā pakalpojuma vērtība naudas izteiksmē,  </w:t>
            </w:r>
            <w:r w:rsidR="00000000" w:rsidRPr="00000000" w:rsidDel="00000000">
              <w:rPr>
                <w:b w:val="1"/>
                <w:rtl w:val="0"/>
              </w:rPr>
              <w:t xml:space="preserve">kas nevar būt augstāka par ziedotā pakalpojuma pašizmaksu. Ziedotā pakalpojuma pašizmaksas aprēķinu pievieno kā līguma pielikumu vai pieņemšanas – nodošanas akta pielikumu (pieņemšanas – nodošanas akts tiek nodrošināts par katru kalendāra mēnesi, kurā ziedotais pakalpojums ir saņemts)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 un 10.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Ziedojot sabiedriskā labuma organizācijai ķermeniskas lietas, īpašuma tiesības pāriet sabiedriskā labuma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Ziedojot sabiedriskā labuma organizācijai pakalpojumus, ziedotājs slēdz rakstveida līgumu ar sabiedriskā labuma organizāciju, kurā ir norādīta ziedotā pakalpojuma vērtība naudas izteiksmē, pamatojoties uz attiecīgā pakalpojuma pašizmaksas aprēķinu, kuru pievieno kā līguma pielikumu. Ja pakalpojuma pašizmaksas aprēķins nav pievienots kā līguma pielikums, tad ziedotājs šādam ziedojumam, kas ziedots otrās pakāpes sabiedriskā labuma organizācijai nevar piemērot likumos noteiktos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prasību par attiecīgā pakalpojuma pašizmaksas aprēķinu, kurš jāpievieno kā līguma pielikums, lai būtu nepārprotami skaidrs, vai tā ir paredzēta kā obligāta prasība. Pēc pašreizējās redakcijas izriet, ka obligāta prasība tā ir tikai gadījumos, ja ziedotājs ziedo SLO 2 un vēlas saņemt nodokļu atvieglojumus.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10.panta otro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saimnieciskās darbības ienākumus atļauts izmantot tikai statūtos noteiktā mērķa sasniegšanai, saimnieciskās darbības ienākumus izmantojot attiecīgās sabiedriskā labuma organizācijas saimnieciskās darbības nodrošināšanai un/vai attiecīgās sabiedriskā labuma organizācijas sabiedriskā labuma mērķiem, jomā, kas ir minēta lēmumā par sabiedriskā labuma organizācijas statusa piešķiršanu un lēmumā par papildu jomas piešķiršanu, ja papildu joma tika piešķirta.”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rezultātā gūto ienākumu izmantošanas nosacījumi ir atrunāti likumprojekta (grozījumi) 11. panta astotajā daļā: "(8) Sabiedriskā labuma organizācijas saimnieciskās darbības rezultātā gūtos ienākumus jāizmanto sabiedriskā labuma jomā vai jomās, ja tādas ir vairākas, kas norādītas lēmumā par statusa piešķiršanu, vai jāiegulda attiecīgās sabiedriskā labuma organizācijas saimnieciskajā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Sabiedriskā labuma organizāciju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organizācijai aizliegts veikt saimniecisko darbību tādās jomās kā sprāgstvielu, ieroču un munīcijas ražošana un tirdzniecība, alkoholisko dzērienu ražošana (izņemot mazās alkoholisko dzērienu darītavas), tabakas izstrādājumu ražošana un tirdzniecība, azartspēles un derības, finanšu un apdrošināšanas darbības vai jomās, kas apdraud sabiedrības drošību un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skaidrot 10.</w:t>
            </w:r>
            <w:r w:rsidR="00000000" w:rsidRPr="00000000" w:rsidDel="00000000">
              <w:rPr>
                <w:vertAlign w:val="superscript"/>
                <w:rtl w:val="0"/>
              </w:rPr>
              <w:t xml:space="preserve">1 </w:t>
            </w:r>
            <w:r w:rsidR="00000000" w:rsidRPr="00000000" w:rsidDel="00000000">
              <w:rPr>
                <w:rtl w:val="0"/>
              </w:rPr>
              <w:t xml:space="preserve">panta pirmajā daļā noteikto ierobežojošo nosacījumu par saimnieciskās darbības ieņēmumu izmantošanas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10.</w:t>
            </w:r>
            <w:r w:rsidR="00000000" w:rsidRPr="00000000" w:rsidDel="00000000">
              <w:rPr>
                <w:vertAlign w:val="superscript"/>
                <w:rtl w:val="0"/>
              </w:rPr>
              <w:t xml:space="preserve">1</w:t>
            </w:r>
            <w:r w:rsidR="00000000" w:rsidRPr="00000000" w:rsidDel="00000000">
              <w:rPr>
                <w:rtl w:val="0"/>
              </w:rPr>
              <w:t xml:space="preserve"> panta pirmajā daļā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Domājams, ka sniegtais iebildums ir par likumprojekta (likuma) 11. pantu, kas nosaka, ka Sabiedriskā labuma organizācijas saimnieciskās darbības rezultātā gūtos ienākumus jāizmanto sabiedriskā labuma jomā vai jomās, ja tās ir vairākas, kas norādītas lēmumā par sabiedriskā labuma organizācijas statusa piešķiršanu un lēmumā par papildu jomas piešķiršanu, ja papildu joma tika piešķirta vai jāiegulda atpakaļ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"FM 2021. gada rudenī ir veikusi konsultācijas ar Eiropas Komisiju par SLO īpašām tiesībām nemaksāt UIN, ja SLO, kas veic saimniecisko darbību, visus savus ienākumus no saimnieciskās darbības novirza sabiedriskā labuma darbībai. Eiropas Komisijas eksperti, balstoties uz Latvijas institūciju sniegto informāciju, apstiprināja, ka plānotais pasākums nav kvalificējams kā komercdarbības atbalsts Līguma par Eiropas Savienības darbību 107. panta 1. punkta izpratnē, ja valsts spēj nodrošināt efektīvu uzraudzību. Kā pamatojumu tam, ka SLO ir tiesīgas saimnieciskās darbības iegūtos līdzekļus novirzīt SLO aktivitātēm bez UIN maksāšanas pienākuma, Eiropas Komisijas eksperti izceļ to, ka SLO pati par sevi (un tās biedri) nav saimnieciskās darbības aktivitāšu labuma guvējs, SLO ir dibināta ar mērķi veikt sabiedrisko labumu un finanšu līdzekļi tiek novirzīti sabiedriskā labuma mērķiem, kuru sasniegšanai konkrētā SLO ir izveidota. Šā nosacījuma izpildei svarīgi nodrošināt detalizētu SLO finanšu plūsmas izsekojamību, tāpēc Likumprojekts paredz, ka SLO, kas veic saimniecisko darbību, grāmatvedības uzskaitē nodala izmaksas, kas saistītas ar SLO sabiedriskā labuma mērķu sasniegšanu no SLO saimnieciskās darbības nodrošināšanai nepieciešamajām izmaksām, tostarp arī administratīvās izmaksas. Visām SLO, neatkarīgi no izvēlētās pakāpes un veiktās saimnieciskās darbības apjoma, ir tiesības nemaksāt UIN, ja konkrētās SLO saimnieciskās darbības ienākumi tiek novirzīti un izmantoti attiecīgās SLO sabiedriskā labuma mērķiem vai saimnieciskajai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Šā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pirmās pakāpes sabiedriskā labuma organizācijas saimnieciskās darbības ieņēmumi divus pārskata gadus pēc kārtas pārsniedz 50 procentus no kopējiem ieņēmumiem, tad pirmās pakāpes sabiedriskā labuma organizācijai ir jāpāriet uz otrās pakāpes sabiedriskā labuma organizācijas statusu sešu mēnešu laikā no otrā gada pārskata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veikt saimniecisko darbību arī tādā apjomā, ka tās ieņēmumi pārskata gadā veido vairāk par 50 procentiem no kopējiem ieņēmumiem. Šādi saimnieciskās darbības ieņēmumi var veidoties arī ilgākā termiņā (divi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organizācijai aizliegts veikt saimniecisko darbību tādās jomās kā sprāgstvielu, ieroču un munīcijas ražošana un tirdzniecība, alkoholisko dzērienu ražošana, tabakas izstrādājumu ražošana un tirdzniecība, azartspēles un derības, finanšu un apdrošināšanas darbības vai jomās, kas apdraud sabiedrības drošību un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Sabiedriskā labuma organizāciju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organizācijai aizliegts veikt saimniecisko darbību tādās jomās kā sprāgstvielu, ieroču un munīcijas ražošana un tirdzniecība, alkoholisko dzērienu ražošana (izņemot mazās alkoholisko dzērienu darītavas), tabakas izstrādājumu ražošana un tirdzniecība, azartspēles un derības, finanšu un apdrošināšanas darbības vai jomās, kas apdraud sabiedrības drošību un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10.</w:t>
            </w:r>
            <w:r w:rsidR="00000000" w:rsidRPr="00000000" w:rsidDel="00000000">
              <w:rPr>
                <w:b w:val="1"/>
                <w:vertAlign w:val="superscript"/>
                <w:rtl w:val="0"/>
              </w:rPr>
              <w:t xml:space="preserve">1</w:t>
            </w:r>
            <w:r w:rsidR="00000000" w:rsidRPr="00000000" w:rsidDel="00000000">
              <w:rPr>
                <w:b w:val="1"/>
                <w:rtl w:val="0"/>
              </w:rPr>
              <w:t xml:space="preserve"> panta trešajā daļā noteikto aizliegumu veikt saimniecisko darbību finanšu un apdrošināšanas jomā, kas pielīdzinātas jomām, kas apdraud sabiedrības drošību un veselību</w:t>
            </w:r>
            <w:r w:rsidR="00000000" w:rsidRPr="00000000" w:rsidDel="00000000">
              <w:rPr>
                <w:rtl w:val="0"/>
              </w:rPr>
              <w:t xml:space="preserve">. Nebūtu ierobežojama sabiedriskā labuma organizāciju saimnieciskā darbība finanšu un apdrošināšanas jomā kā papilddarbību, ja no tās gūtie ienākumi tiek izmantoti sabiedriskā labuma darbībai. Tā, piemēram, finanšu pratības viens no stūrakmeņiem ir pasīvo ienākumu gūšana. Valstij nebūtu jāveicina sabiedriskā labuma organizāciju “sēklas naudas” iztērēšana. Tālredzīga un ilgtspējīga sabiedriskā labuma organizācijas pārvaldība ļauj gūt procentu ienākumus no organizācijas aktīviem, tādējādi nodrošinot arī mazāku atkarību no saņemtajiem ziedojumiem. Būtiski akcentēt, ka sabiedriskā labuma organizāciju saņemtie ziedojumi korelē ar kopējo finansiālo stāvokli mājsaimniecībām. Tādējādi gadi, kuros tiek lūgta palīdzība sabiedriskā labuma organizācijām visvairāk, var būt tieši tie gadi, kad saņemti vismazāk ziedojumi. Lai to risinātu, sabiedriskā labuma organizācijām būtu jāļauj daļu no ziedojumiem ieguldīt, lai gūtu pasīvus procentu ienākumus. Turklāt jāakcentē, ka finanšu līdzekļu ieguldīšana procentu ienākumu gūšanai nav uzskatāma par ziedojuma izlietošanu, ja ieguldītie finanšu līdzekļi ir atgūstami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norāda, ka ieguldījumi finanšu instrumentos ir uzskatāmi par riskantajiem darījumiem, un ieguldītājs peļņas vietā var ciest zaudējumus. Turklāt, nav pieņemami, ja valsts līdzekļi, kuri kā līdzfinansējums nodokļu atvieglojumu veidā netiek novirzīti noteiktu sabiedriskā labuma mērķu sasniegšanai, bet tiek ieguldīti citos pasākumos (jo īpaši, ja tie ir ilgtermiņa un ar lielu iespējamību zaudēt ieguldītos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Šā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pirmās pakāpes sabiedriskā labuma organizācijas saimnieciskās darbības ieņēmumi divus pārskata gadus pēc kārtas pārsniedz 50 procentus no kopējiem ieņēmumiem, tad pirmās pakāpes sabiedriskā labuma organizācijai ir jāpāriet uz otrās pakāpes sabiedriskā labuma organizācijas statusu sešu mēnešu laikā no otrā gada pārskata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veikt saimniecisko darbību arī tādā apjomā, ka tās ieņēmumi pārskata gadā veido vairāk par 50 procentiem no kopējiem ieņēmumiem. Šādi saimnieciskās darbības ieņēmumi var veidoties arī ilgākā termiņā (divi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organizācijai aizliegts veikt saimniecisko darbību tādās jomās kā sprāgstvielu, ieroču un munīcijas ražošana un tirdzniecība, alkoholisko dzērienu ražošana, tabakas izstrādājumu ražošana un tirdzniecība, azartspēles un derības, finanšu un apdrošināšanas darbības vai jomās, kas apdraud sabiedrības drošību un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11.panta devītā daļa ir pretrunā ar likumprojekta 10.panta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organizācijas saimnieciskās darbības rezultātā gūtos ienākumus jāizmanto sabiedriskā labuma jomā vai jomās, ja tās ir vairākas, kas norādītas lēmumā par sabiedriskā labuma organizācijas statusa piešķiršanu un lēmumā par papildu jomas piešķiršanu, ja papildu joma tika piešķirta vai jāiegulda atpakaļ attiecīgās sabiedriskā labuma organizācijas saimnieciskajā darbībā.”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pārstāvju ieskatā, likumprojekta 12.1 pants nav nepieciešams, jo esošās normas jau tiek regulētas Biedrību un nodibinājumu likuma 49.pantā, nosakot valdes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iebilduma būtība, jo likumprojekta (likuma) 10. panta otrā daļa attiecas uz ziedojumiem, nevis uz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par LPA iebildumu attiecībā uz likumprojekta 12.</w:t>
            </w:r>
            <w:r w:rsidR="00000000" w:rsidRPr="00000000" w:rsidDel="00000000">
              <w:rPr>
                <w:vertAlign w:val="superscript"/>
                <w:rtl w:val="0"/>
              </w:rPr>
              <w:t xml:space="preserve">1</w:t>
            </w:r>
            <w:r w:rsidR="00000000" w:rsidRPr="00000000" w:rsidDel="00000000">
              <w:rPr>
                <w:rtl w:val="0"/>
              </w:rPr>
              <w:t xml:space="preserve"> pantu lūdzam skatīt izziņas 52.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Otrās pakāpes sabiedriskā labuma organizācijai, ievērojot šā panta sestās daļas nosacījumus, ir tiesības Sociālā uzņēmuma likumā noteiktajā kārtībā dibināt sabiedrību ar ierobežotu atbildību, kurai piešķirams sociālā uzņēmuma statuss, un bez atlīdzības tai nodot sabiedriskā labuma organizācijas īpašumā esošu mantu un finanšu līdzekļus, izņemot šā likuma 9. panta pirmajā daļā minētos ziedojumus un 10. panta pirmajā daļā minēto mērķziedojumu.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organizācijas saimnieciskās darbības rezultātā gūtos ienākumus jāizmanto sabiedriskā labuma jomā vai jomās, ja tās ir vairākas, kas norādītas lēmumā par sabiedriskā labuma organizācijas statusa piešķiršanu un lēmumā par papildu jomas piešķiršanu, ja papildu joma tika piešķirta vai jāiegulda atpakaļ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Otrās pakāpes sabiedriskā labuma organizācijai, kurai saskaņā ar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9. panta pirmajā daļā minētie ziedojumi, tai ir pienākums ne vēlāk kā 10 darba dienu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 Kārtību, kādā tiek nodoti otrās pakāpes sabiedriskā labuma organizācijas neizlietotie ziedojumi,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pirmajā daļā noteikts, ka ziedojums Sabiedriskā labuma organizāciju (turpmāk – SLO) likuma izpratnē ir finanšu līdzekļi un naudas izteiksmē novērtējami pakalpojumi un ķermeniskas lietas - kustamas vai nekustamas (piemēram, zemes gabali, ēkas, transportlīdzekļi, mēbeles u.c.), kuras persona (ziedotājs) bez atlīdzības, pamatojoties uz savstarpēju vienošanos, nodod vai sniedz sabiedriskā labuma organizācijai tās statūtos, satversmē vai nolikumā norādīto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SLO likuma 3. pantu SLO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(izņemot SLO likuma 11. panta septītajā daļā minēto gadījumu) un kuras vērstas uz sabiedriskā labuma darbības nodrošināšanu, ievērojot SLO likuma 11. un 12.pantā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Sociālā uzņēmuma likuma 2. panta pirmo daļu sociālais uzņēmums ir sabiedrība ar ierobežotu atbildību, kurai piešķirts sociālā uzņēmuma statuss un kura veic saimniecisko darbību, kas rada labvēlīgu un nozīmīgu sociālo ietekmi, nodarbinot mērķa grupas vai uzlabojot dzīves kvalitāti sabiedrības grupām, kuru dzīvi ietekmē sabiedrībai būtiskas problēmas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nozīmē, ka pamatā SLO un SU darbība ir vērsta uz labuma sniegšanu sabiedrībai, līdz ar to SLO dibinātā sociālā uzņēmuma mērķi mēdz būt tādi paši kā SLO.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neskatoties uz pieejamajiem nodokļu atvieglojumiem, nav pamata liegt otrās pakāpes SLO nodot sociālajiem uzņēmumiem ziedojumus, jo izmantojot uzņēmējdarbības instrumentus, ziedojumu izlietošana var būt daudz efektīvāka, kā rezultātā SLO un sociālajiem uzņēmumiem tiks nodrošināta iespēja panākt vēl lielāku sociālo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noņemt otrās pakāpes sabiedriskā labuma organizācijām uzlikto ierobežojumu nodot sociālajiem uzņēmumiem SLO likuma 9. panta pirmajā daļā minētos ziedojumus.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Noņemti otrās pakāpes sabiedriskā labuma organizācijām uzliktais ierobežojums nodot sociālajiem uzņēmumiem SLO likuma 9. panta pirmajā daļā minētos ziedojumu.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saimnieciskās darbības rezultātā gūtos ienākumus jāizmanto sabiedriskā labuma jomā vai jomās, ja tādas ir vairākas, kas norādītas lēmumā par statusa piešķiršanu, vai jāiegulda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Otrās pakāpes sabiedriskā labuma organizācijai, kurai saskaņā ar šā likuma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šā likuma 9. panta pirmajā daļā minētie ziedojumi, tai ir pienākums ne vēlāk kā viena mēneša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Otrās pakāpes sabiedriskā labuma organizācijai, ievērojot šā panta sestās daļas nosacījumus, ir tiesības Sociālā uzņēmuma likumā noteiktajā kārtībā dibināt sabiedrību ar ierobežotu atbildību, kurai piešķirams sociālā uzņēmuma statuss, un bez atlīdzības tai nodot sabiedriskā labuma organizācijas īpašumā esošu mantu un finanšu līdzekļus, izņemot šā likuma 9. panta pirmajā daļā minētos ziedojumus un 10. panta pirmajā daļā minēto mērķziedojumu.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organizācijas saimnieciskās darbības rezultātā gūtos ienākumus jāizmanto sabiedriskā labuma jomā vai jomās, ja tās ir vairākas, kas norādītas lēmumā par sabiedriskā labuma organizācijas statusa piešķiršanu un lēmumā par papildu jomas piešķiršanu, ja papildu joma tika piešķirta vai jāiegulda atpakaļ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Otrās pakāpes sabiedriskā labuma organizācijai, kurai saskaņā ar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9. panta pirmajā daļā minētie ziedojumi, tai ir pienākums ne vēlāk kā 10 darba dienu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 Kārtību, kādā tiek nodoti otrās pakāpes sabiedriskā labuma organizācijas neizlietotie ziedojumi,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deleģējumu Ministru kabinetam, ņemot vērā, ka deleģējums jau ir ietverts 3.</w:t>
            </w:r>
            <w:r w:rsidR="00000000" w:rsidRPr="00000000" w:rsidDel="00000000">
              <w:rPr>
                <w:vertAlign w:val="superscript"/>
                <w:rtl w:val="0"/>
              </w:rPr>
              <w:t xml:space="preserve">1</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atsauci uz deleģējumu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saimnieciskās darbības rezultātā gūtos ienākumus jāizmanto sabiedriskā labuma jomā vai jomās, ja tādas ir vairākas, kas norādītas lēmumā par statusa piešķiršanu, vai jāiegulda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Otrās pakāpes sabiedriskā labuma organizācijai, kurai saskaņā ar šā likuma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šā likuma 9. panta pirmajā daļā minētie ziedojumi, tai ir pienākums ne vēlāk kā viena mēneša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Otrās pakāpes sabiedriskā labuma organizācijai, ievērojot šā panta sestās daļas nosacījumus, ir tiesības Sociālā uzņēmuma likumā noteiktajā kārtībā dibināt sabiedrību ar ierobežotu atbildību, kurai piešķirams sociālā uzņēmuma statuss, un bez atlīdzības tai nodot sabiedriskā labuma organizācijas īpašumā esošu mantu un finanšu līdzekļus, izņemot šā likuma 9. panta pirmajā daļā minētos ziedojumus un 10. panta pirmajā daļā minēto mērķziedojumu.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organizācijas saimnieciskās darbības rezultātā gūtos ienākumus jāizmanto sabiedriskā labuma jomā vai jomās, ja tās ir vairākas, kas norādītas lēmumā par sabiedriskā labuma organizācijas statusa piešķiršanu un lēmumā par papildu jomas piešķiršanu, ja papildu joma tika piešķirta vai jāiegulda atpakaļ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Otrās pakāpes sabiedriskā labuma organizācijai, kurai saskaņā ar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9. panta pirmajā daļā minētie ziedojumi, tai ir pienākums ne vēlāk kā 10 darba dienu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 Kārtību, kādā tiek nodoti otrās pakāpes sabiedriskā labuma organizācijas neizlietotie ziedojumi,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9.punkts - Providus iebilst pret piedāvāto redakciju, jo nereti saimnieciskās darbības ieņēmumi tiek izmantoti tādām jomām, kuras organizācija tikai vēlas attīstīt (jeb pilotē) vai reaģē uz sabiedrības vajadzību, un nav saprotams iesmels, kāpēc valsts ar likumu liegtu ko šādu darīt.  Ja SLO statuss tiktu piešķirts organizācijām, kuras pēc būtības atbilst šī likuma mērķim, tātad izveidotas un darbojas sabiedrības labā, nav iemesla noteikt liegumu saimnieciskās darbības ieņēmumu izmantošanas mērķiem. Ja likumdevējs saskata kādus riskus, kur šie ieņēmumi varētu tikt izmantoti un to vajadzētu liegt, tie ir jānosaka likumā (piemēram, vai atļauts no šādiem ieņēmumiem sniegt aizdevumus saviem biedriem un ne tikai? vai atļauts šādus ienākumus nodot tādām organizācijām, kurām nav SLO statuss? vai atļauts šādus ieņēmumus izmantot mērķiem, kas nav minēti pat statūtos (piemēram, reaģējot uz karu Ukrainā, visu noziedo Ukrainas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SLO saimnieciskās darbības ieņēmumi tiek izmantoti tādām jomām, kuras organizācija tikai vēlas attīstīt, mūsuprāt, būtu prātīgi attiecīgajai SLO sākotnēji iegūt papildu jomu/ -as, kurā tā plāno attīstīt vai pilotēt un reaģēt uz sabiedrības vajadzībām. Turklāt, likumprojekts paredz, ka SLO iesniegums par papildu darbības jomas piešķiršanu tiek izskatīts tuvākajā iespējamajā komisijas sēdē. Turklāt vēršam uzmanību, ka saskaņā ar Biedrību un nodibinājuma likuma 7.panta otro daļu, biedrības un nodibinājuma ienākumus drīkst izmantot vienīgi statūtos noteiktā mērķa sasniegšanai. Peļņu, kas gūta no biedrības un nodibinājuma veiktās saimnieciskās darbības, nedrīkst sadalīt starp biedrības biedriem vai nodibinājuma dibinātājiem.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"SLO ir tiesīga piešķirt aizdevumus (gan sistemātiski un neregulāri, gan atsevišķu gadījumu veidā) sabiedrības daļai vai mērķa grupai, uz kuru vērsta SLO sabiedriskā labuma darbība, ja tas ir paredzēts Organizācijas ar SLO statusu statūtos, satversmē vai nolikumā. Būtiski, lai šāds aizdevums ilgtermiņā nenostādītu mērķa grupu sliktākā stāvoklī kā pirms aizdevuma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reaģējot uz karu Ukrainā biedrībām un nodibinājumiem ir tiesības dāvināt (ziedot) finanšu līdzekļus vai mantu vispārējam atbalstam Ukrainas sabiedrībai ārpus statūtos noteiktajiem mērķiem. (Ukrainas civiliedzīvotāju atbalsta likuma 11.</w:t>
            </w:r>
            <w:r w:rsidR="00000000" w:rsidRPr="00000000" w:rsidDel="00000000">
              <w:rPr>
                <w:vertAlign w:val="superscript"/>
                <w:rtl w:val="0"/>
              </w:rPr>
              <w:t xml:space="preserve">1 </w:t>
            </w:r>
            <w:r w:rsidR="00000000" w:rsidRPr="00000000" w:rsidDel="00000000">
              <w:rPr>
                <w:rtl w:val="0"/>
              </w:rPr>
              <w:t xml:space="preserve">panta pirmā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saimnieciskās darbības rezultātā gūtos ienākumus jāizmanto sabiedriskā labuma jomā vai jomās, ja tādas ir vairākas, kas norādītas lēmumā par statusa piešķiršanu, vai jāiegulda attiecīgās sabiedriskā labuma organizācijas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Otrās pakāpes sabiedriskā labuma organizācijai, kurai saskaņā ar šā likuma 14. panta pirmo daļu vai 1.</w:t>
            </w:r>
            <w:r w:rsidR="00000000" w:rsidRPr="00000000" w:rsidDel="00000000">
              <w:rPr>
                <w:vertAlign w:val="superscript"/>
                <w:rtl w:val="0"/>
              </w:rPr>
              <w:t xml:space="preserve">1</w:t>
            </w:r>
            <w:r w:rsidR="00000000" w:rsidRPr="00000000" w:rsidDel="00000000">
              <w:rPr>
                <w:rtl w:val="0"/>
              </w:rPr>
              <w:t xml:space="preserve"> daļu tiek atņemts sabiedriskā labuma organizācijas statuss, ja tai uz lēmuma pieņemšanas dienu ir neizlietoti šā likuma 9. panta pirmajā daļā minētie ziedojumi, tai ir pienākums ne vēlāk kā viena mēneša laikā no dienas, kad pieņemts lēmums par sabiedriskā labuma organizācijas statusa atņemšanu, nodot neizlietotos ziedojumus tai vai tām, ja tādas ir vairākas, otrās pakāpes sabiedriskā labuma organizācijām, kas minētas lēmumā par sabiedriskā labuma organizācijas statusa atņemšanu.”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likumprojekta normas izriet, ka sabiedriskā labuma organizācijai ir aizliegts sadalīt savu mantu starp dibinātājiem, valdes vai vadības institūcijas locekļiem, </w:t>
            </w:r>
            <w:r w:rsidR="00000000" w:rsidRPr="00000000" w:rsidDel="00000000">
              <w:rPr>
                <w:b w:val="1"/>
                <w:rtl w:val="0"/>
              </w:rPr>
              <w:t xml:space="preserve">neiekļaujot šajā uzskaitījumā biedrības biedrus</w:t>
            </w:r>
            <w:r w:rsidR="00000000" w:rsidRPr="00000000" w:rsidDel="00000000">
              <w:rPr>
                <w:rtl w:val="0"/>
              </w:rPr>
              <w:t xml:space="preserve">. Pašreizējā likuma redakcija noteic, ka sabiedriskā labuma organizācijai aizliegts sadalīt savu mantu un finanšu līdzekļus starp dibinātājiem, valdes vai citu pārvaldes institūciju (ja tādas izveidotas) locekļiem. Saskaņā ar Biedrību un nodibinājumu likuma 33.pantu, biedrības </w:t>
            </w:r>
            <w:r w:rsidR="00000000" w:rsidRPr="00000000" w:rsidDel="00000000">
              <w:rPr>
                <w:u w:val="single"/>
                <w:rtl w:val="0"/>
              </w:rPr>
              <w:t xml:space="preserve">pārvaldes institūcijas</w:t>
            </w:r>
            <w:r w:rsidR="00000000" w:rsidRPr="00000000" w:rsidDel="00000000">
              <w:rPr>
                <w:rtl w:val="0"/>
              </w:rPr>
              <w:t xml:space="preserve"> ir biedru sapulce (kopsapulce) un valde. Papildus minētajām </w:t>
            </w:r>
            <w:r w:rsidR="00000000" w:rsidRPr="00000000" w:rsidDel="00000000">
              <w:rPr>
                <w:u w:val="single"/>
                <w:rtl w:val="0"/>
              </w:rPr>
              <w:t xml:space="preserve">pārvaldes institūcijām</w:t>
            </w:r>
            <w:r w:rsidR="00000000" w:rsidRPr="00000000" w:rsidDel="00000000">
              <w:rPr>
                <w:rtl w:val="0"/>
              </w:rPr>
              <w:t xml:space="preserve"> statūtos var paredzēt pārstāvju sapulci, kā arī citas </w:t>
            </w:r>
            <w:r w:rsidR="00000000" w:rsidRPr="00000000" w:rsidDel="00000000">
              <w:rPr>
                <w:u w:val="single"/>
                <w:rtl w:val="0"/>
              </w:rPr>
              <w:t xml:space="preserve">pārvaldes institūcijas,</w:t>
            </w:r>
            <w:r w:rsidR="00000000" w:rsidRPr="00000000" w:rsidDel="00000000">
              <w:rPr>
                <w:rtl w:val="0"/>
              </w:rPr>
              <w:t xml:space="preserve"> nosakot to izveides kārtību un kompetenci. Ievērojot minēto, lūdzam izvērtēt nepieciešamību precizēt likumprojektu atbilstoši Biedrību un nodibinājumu likumā lietotajai terminoloģijai, kā arī, iekļaut anotācijā skaidrojumu, kāpēc mantas sadale tiks atļauta starp biedrības biedriem un, vai šāds regulējums nebūs pretrunā ar sabiedriskā labuma organizācijas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Biedrību un nodibinājumu likumā arī attiecībā uz nodibinājumu tiek lietots termins "pārvaldes institūcija" (skat. Biedrību un nodibinājumu likuma 93.pantu).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“citu pārvaldes” papildināt ar vārdiem “vai vadības”;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mantas sadali starp biedrības biedriem, vēršam uzmanību, ka Sabiedriskā labuma organizāciju likuma 2. panta otrās daļas 2. punkts nosaka, ka par sabiedriskā labuma darbību nav uzskatāma darbība tādā apjomā, kādā tā vērsta uz biedrības un nodibinājuma biedru vai dibinātāju un ar tiem saistītu personu privāto interešu un vajadzību apmierināšanu, izņemot darbību, ko veic biedrība vai nodibinājums, kas dibināts un darbojas, lai aizstāvētu sociāli mazaizsargāto personu grupu un trūcīgo personu un ģimeņu tiesības un intereses (šādā gadījumā biedrības vai nodibinājuma biedri var būt sociāli mazaizsargātās personas un trūcīgās personas un ģimenes, kuru labā darbojas attiecīgā SLO);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sabiedriskā labuma organizācijas statusa atņemšanas pamati var būt ļoti dažādi, piedāvātā piektā daļa ir ļoti diskutabla. Rosinām to detalizēti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12.</w:t>
            </w:r>
            <w:r w:rsidR="00000000" w:rsidRPr="00000000" w:rsidDel="00000000">
              <w:rPr>
                <w:vertAlign w:val="superscript"/>
                <w:rtl w:val="0"/>
              </w:rPr>
              <w:t xml:space="preserve">1 </w:t>
            </w:r>
            <w:r w:rsidR="00000000" w:rsidRPr="00000000" w:rsidDel="00000000">
              <w:rPr>
                <w:rtl w:val="0"/>
              </w:rPr>
              <w:t xml:space="preserve">panta 5., 6. un 7.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12.</w:t>
            </w:r>
            <w:r w:rsidR="00000000" w:rsidRPr="00000000" w:rsidDel="00000000">
              <w:rPr>
                <w:b w:val="1"/>
                <w:vertAlign w:val="superscript"/>
                <w:rtl w:val="0"/>
              </w:rPr>
              <w:t xml:space="preserve">1</w:t>
            </w:r>
            <w:r w:rsidR="00000000" w:rsidRPr="00000000" w:rsidDel="00000000">
              <w:rPr>
                <w:b w:val="1"/>
                <w:rtl w:val="0"/>
              </w:rPr>
              <w:t xml:space="preserve"> panta trešajā daļā un ceturtajā daļā noteikto, ka sabiedriskā labuma organizācijas dibinātāji ir solidāri atbildīgi par zaudējumiem, kas nodarīti sabiedriskā labuma organizācijai.</w:t>
            </w:r>
            <w:r w:rsidR="00000000" w:rsidRPr="00000000" w:rsidDel="00000000">
              <w:rPr>
                <w:rtl w:val="0"/>
              </w:rPr>
              <w:t xml:space="preserve"> Vēršam uzmanību, ka sabiedriskā labuma organizācija var būt nodibinājums, kura dibinātājiem vienīgā saikne ar nodibinājumu ir dalība tā dibināšanā. Tie var nebūt saistīti ne ar nodibinājuma pārvaldību, ne ikdienas darbu. Attiecīgi nav pareizi noteikt, ka par valdes nodarītiem zaudējumiem varēs vēsties pret nodibinātāja dibinātāju, kam ar nodarītajiem zaudējumiem nav nekāda sakara. Turklāt fonda dibinātājam saskaņā ar Biedrību un nodibinājumu likumu nav iespēju vai tiesību izstāties no nodibinājuma dibinātāju loka. Likums šādas tiesības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likumprojekta 12.1.panta piektajā daļā noteiktā ierobežojuma mērķis, tāpat uzskatām, ka praksē valde var nezināt par citu valdes vai vadības institūcijas locekļu iepriekšējo darbību, tai skaitā, vai kāds valdes institūcijas loceklis ir bijis valdē vai vadības institūcijas loceklis sabiedriskā labuma organizācijā, kurai atņemts sabiedriskā labuma organizācijas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12.</w:t>
            </w:r>
            <w:r w:rsidR="00000000" w:rsidRPr="00000000" w:rsidDel="00000000">
              <w:rPr>
                <w:vertAlign w:val="superscript"/>
                <w:rtl w:val="0"/>
              </w:rPr>
              <w:t xml:space="preserve">1</w:t>
            </w:r>
            <w:r w:rsidR="00000000" w:rsidRPr="00000000" w:rsidDel="00000000">
              <w:rPr>
                <w:rtl w:val="0"/>
              </w:rPr>
              <w:t xml:space="preserve"> panta 5.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iebilstam pret to, ka likumprojekts uzliek nesamērīgi augstas un nepamatotas prasības sabiedriskā labuma valdei un citiem vadības institūciju locekļiem, kas nav piemērots valsts amatpersonām, komersantiem un citiem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12.</w:t>
            </w:r>
            <w:r w:rsidR="00000000" w:rsidRPr="00000000" w:rsidDel="00000000">
              <w:rPr>
                <w:vertAlign w:val="superscript"/>
                <w:rtl w:val="0"/>
              </w:rPr>
              <w:t xml:space="preserve">1 </w:t>
            </w:r>
            <w:r w:rsidR="00000000" w:rsidRPr="00000000" w:rsidDel="00000000">
              <w:rPr>
                <w:rtl w:val="0"/>
              </w:rPr>
              <w:t xml:space="preserve">pants nosakot valdes vai citu pārvaldes vai vadības institūcijas (ja tādas izveidotas) locekļa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izvērtēts ierobežojums, ka par sabiedriskā labuma organizācijas valdes vai vadības institūcijas locekli nevar būt persona, kura ir bijusi valdes vai vadības institūcijas loceklis sabiedriskā labuma organizācijā, kurai atņemts sabiedriskā labuma organizācijas statuss. Projekta anotācijā iekļaujams argumentēts šāda ierobežojuma attaisnojamības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Grozāmā likuma 12.</w:t>
            </w:r>
            <w:r w:rsidR="00000000" w:rsidRPr="00000000" w:rsidDel="00000000">
              <w:rPr>
                <w:vertAlign w:val="superscript"/>
                <w:rtl w:val="0"/>
              </w:rPr>
              <w:t xml:space="preserve">1</w:t>
            </w:r>
            <w:r w:rsidR="00000000" w:rsidRPr="00000000" w:rsidDel="00000000">
              <w:rPr>
                <w:rtl w:val="0"/>
              </w:rPr>
              <w:t xml:space="preserve"> panta piektajā daļā paredzēts, ka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 (t. i., pati organizācija ir atteikusies no šāda statusa). Savukārt šā panta sestajā daļā paredzēts, ka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organizācijas statusa atņemšana pamati ir ļoti daudzveidīgi. Tāpat atšķirīgas var būt valdes vai vadības institūcijas locekļa lomas. Piemēram, saistībā ar administratīvo atbildību ir konstatēts, ja valdes locekļu atbildības jomas statūtos vai juridiskās personas iekšējos normatīvajos aktos ir nodalītas un ir iespējams pierādīt, ka pārkāpuma izdarīšanā ir vainojams konkrēts valdes loceklis, sodu piemēro attiecīgajam valdes loceklim (</w:t>
            </w:r>
            <w:r w:rsidR="00000000" w:rsidRPr="00000000" w:rsidDel="00000000">
              <w:rPr>
                <w:i w:val="1"/>
                <w:rtl w:val="0"/>
              </w:rPr>
              <w:t xml:space="preserve">Danovskis E. Administratīvā pārkāpuma subjekta noteikšanas problēmas. Grām.: Tiesību efektivitāte postmodernā sabiedrībā. Latvijas Universitātes 73. zinātniskās konferences rakstu krājums. Rīga: LU Akadēmiskais apgāds, 2015, 60.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sabiedriskā labuma statusa atņemšana var būt saistīta ar izdarītu pārkāpumu, par kuru valdes loceklim varētu piemērot projektā vai citos likumos paredzēto administratīvo atbildību, tad rodas jautājums par šāda terminēta ierobežojuma raksturu, proti, vai tas savā būtībā nav papildsods vai cita veida krimināltiesiska (sodoša) rakstura administratīva sankcija.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pamatojuma ierobežojuma ilgumam, t. i., kāpēc minētais aizliegums darbojas tieši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12.</w:t>
            </w:r>
            <w:r w:rsidR="00000000" w:rsidRPr="00000000" w:rsidDel="00000000">
              <w:rPr>
                <w:vertAlign w:val="superscript"/>
                <w:rtl w:val="0"/>
              </w:rPr>
              <w:t xml:space="preserve">1</w:t>
            </w:r>
            <w:r w:rsidR="00000000" w:rsidRPr="00000000" w:rsidDel="00000000">
              <w:rPr>
                <w:rtl w:val="0"/>
              </w:rPr>
              <w:t xml:space="preserve"> panta 5., 6. un 7.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 pants. Sabiedriskā labuma organizācijas valdes vai vadības institūcijas locekļa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vada sabiedriskā labuma organizācijas darbu tā, lai nodrošinātu sabiedriskā labuma organizācijas mantas, finanšu līdzekļu un 9. panta pirmajā daļā minēto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vada sabiedriskā labuma organizācijas darbu tā, lai nodrošinātu sabiedriskā labuma organizācijas darbību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vadības institūcijas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15.pantā (likuma 12.</w:t>
            </w:r>
            <w:r w:rsidR="00000000" w:rsidRPr="00000000" w:rsidDel="00000000">
              <w:rPr>
                <w:vertAlign w:val="superscript"/>
                <w:rtl w:val="0"/>
              </w:rPr>
              <w:t xml:space="preserve">1</w:t>
            </w:r>
            <w:r w:rsidR="00000000" w:rsidRPr="00000000" w:rsidDel="00000000">
              <w:rPr>
                <w:rtl w:val="0"/>
              </w:rPr>
              <w:t xml:space="preserve"> pants) jau ir iekļauta sabiedriskā labuma organizācijas dibinātāju, valdes vai vadības institūcijas locekļa kompetence, savukārt šis pants noteic sabiedriskā labuma organizācijas valdes vai vadības institūcijas locekļa pienākumus. Lūdzam precizēt likumprojektu un valdes un vadības locekļu kompetenci un pienākumus ietverot vienā pantā, lai regulējums nebūtu sadrumstalots un būtu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nodrošina sabiedriskā labuma organizācijas līdzekļu izlietojuma uzraudzību un atbilstību normatīvo aktu prasībām visās sabiedriskā labuma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ieņēmumu dienestam ir tiesības no valsts vai pašvaldības iestādes, sabiedriskā labuma organizācijas un biedrības, nodibinājuma vai reliģiskās organizācijas pieprasīt papildu dokumentus, informāciju vai ziņas, kas attiecas uz konkrētās sabiedriskā labuma organizācijas darbību. Pieprasītie papildu dokumenti, informācija vai ziņas 30 dienu laikā jāiesniedz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Valsts ieņēmumu dienestam ir tiesības nodot komisijai atkārtotai izskatīšanai šā panta trešajā,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daļā norādītos dokumentus, ja tā rīcībā ir jauna informācija par sabiedriskā labuma organizācijas darbību vai mantas, finanšu līdzekļu vai 9. panta pirmajā daļā minēto ziedojumu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Valsts ieņēmumu dienests nodrošina administratīvo aktu izdošanas, uzraudzības un kontroles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17.panta otrajā daļā (13.panta 1.</w:t>
            </w:r>
            <w:r w:rsidR="00000000" w:rsidRPr="00000000" w:rsidDel="00000000">
              <w:rPr>
                <w:vertAlign w:val="superscript"/>
                <w:rtl w:val="0"/>
              </w:rPr>
              <w:t xml:space="preserve">3</w:t>
            </w:r>
            <w:r w:rsidR="00000000" w:rsidRPr="00000000" w:rsidDel="00000000">
              <w:rPr>
                <w:rtl w:val="0"/>
              </w:rPr>
              <w:t xml:space="preserve"> daļā) ir ietverta atsauce uz 13.panta trešo daļu. Vēršam uzmanību, ka likumprojekta 17.panta trešā daļa paredz svītrot 13.panta trešo daļu. Ievērojot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nodrošina sabiedriskā labuma organizācijas mantas, finanšu līdzekļu un ziedojumu izlietojuma uzraudzību un atbilstību normatīvo aktu prasībām visās sabiedriskā labuma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ieņēmumu dienestam ir tiesības no valsts vai pašvaldības iestādes, sabiedriskā labuma organizācijas un biedrības, nodibinājuma vai reliģiskās organizācijas pieprasīt papildu dokumentus, informāciju vai ziņas, kas attiecas uz attiecīgās sabiedriskā labuma organizācijas darbību. Pieprasītie papildu dokumenti, informācija vai ziņas 30 dienu laikā jāiesniedz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Valsts ieņēmumu dienestam ir tiesības nodot komisijai atkārtotai izskatīšanai šā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daļā norādītos dokumentus, ja tā rīcībā ir jauna informācija par sabiedriskā labuma organizācijas darbību vai mantas, finanšu līdzekļu vai ziedojumu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Valsts ieņēmumu dienests nodrošina administratīvo aktu izdošanas, uzraudzības un kontroles funkciju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pārstāvju ieskatā likumprojekta norma ir nesamērīga attiecībā pret pārkāpumu. Aicinām noteikt samērīgu laika periodu, pēc kura var iestāties nelabvēlīgas sekas SLO, ja netiek iesniegts gada pārskats. LPA aicina paredzēt, ka statusu var atņemt, ja organizācija pēc atkārtota aicinājuma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pirmās daļas 6.punkts: “(1.1) Valsts ieņēmumu dienests lēmumu par sabiedriskā labuma organizācijas statusa atņemšanu pieņem bez izskatīšanas komisijas sēdē, ja: 6) sabiedriskā labuma organizācija nav iesniegusi gada pārskatu pēc atkārtota aicinājuma.”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13. panta pirmā daļa nosaka, ka Biedrība, nodibinājums, reliģiskā organizācija un tās iestāde, kurai piešķirts sabiedriskā labuma organizācijas statuss gada pārskatu, kurā ir iekļauts tās darbības pārskats un turpmākās darbības plāns, par iepriekšējo pārskata gadu iesniedz saskaņā ar speciālajiem normatīvajiem aktiem, kas nosaka gada pārskata sagatavošanas un iesniegšanas kārtību (Ministru kabineta 2022. gada 14. jūlija noteikumi Nr. 439 "Noteikumi par biedrību, nodibinājumu un arodbiedrību gada pārskatiem un grāmatvedības kārtošanu vienkāršā ieraksta sistēmā" un Ministru kabineta 2022. gada 21. jūnija noteikumi Nr. 380 "Noteikumi par reliģisko organizāciju un to iestāžu gada pārskatiem un grāmatvedības kārtošanu vienkāršā ieraksta sistēmā"). Turklāt VID EDS sadaļā "Atgādinājumi" ir pieejams kalendārs, kurā ir iekļauts gada pārskata, PVN deklarācijas u.c. attiecīgajai organizācijai iesniedzamo dokumentu iesniegšanas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(grozījumu) 14. panta panta otrā daļa paredz VID rakstiski brīdināt SLO un noteiktā termiņā novērts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savstarpējas sapratnes un sadarbības veicināšanai Valsts ieņēmumu dienests savā darbībā piemēro principu “Konsultē vispirms”.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visos šajā panta daļā uzskaitītajos gadījumos uzreiz būtu jāatņem sabiedriskā labuma organizācijas statuss, jo šobrīd likuma 14.panta pirmā daļa paredz, ka Valsts ieņēmumu dienests </w:t>
            </w:r>
            <w:r w:rsidR="00000000" w:rsidRPr="00000000" w:rsidDel="00000000">
              <w:rPr>
                <w:b w:val="1"/>
                <w:rtl w:val="0"/>
              </w:rPr>
              <w:t xml:space="preserve">var </w:t>
            </w:r>
            <w:r w:rsidR="00000000" w:rsidRPr="00000000" w:rsidDel="00000000">
              <w:rPr>
                <w:rtl w:val="0"/>
              </w:rPr>
              <w:t xml:space="preserve">atņemt sabiedriskā labuma organizācijas statusu uzskaitītajos gadījumos. Norādām, ka ne visos gadījumos uzreiz būtu jāatņem statuss, jo pārkāpumi nav tik būtiski un sākotnēji būtu jālūdz organizācija, lai novērš šos pārkāpumus. Statusa atņemšanai jābūt kā galējam līdzeklim par nopiteniem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pirmās daļas ievaddaļa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pamatojoties uz komisijas motivētu atzinumu, lēmumu par sabiedriskā labuma organizācijas statusa atņemšanu </w:t>
            </w:r>
            <w:r w:rsidR="00000000" w:rsidRPr="00000000" w:rsidDel="00000000">
              <w:rPr>
                <w:b w:val="1"/>
                <w:rtl w:val="0"/>
              </w:rPr>
              <w:t xml:space="preserve">var pieņemt</w:t>
            </w:r>
            <w:r w:rsidR="00000000" w:rsidRPr="00000000" w:rsidDel="00000000">
              <w:rPr>
                <w:rtl w:val="0"/>
              </w:rPr>
              <w:t xml:space="preserve">,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kas ir minēta lēmumā par sabiedriskā labuma organizācijas statusa piešķiršanu vai lēmumā par papildu jomas piešķiršanu, ja papildu joma tika piešķirta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neveicina sabiedriskā labuma organizācijas statūtos minēto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izslēgt  14.panta pirmās daļas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Ierobežojošs un neskaidrs nosacījums, kas  vienlaikus izraisa tālejošas negatīvas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pirmās daļas 9.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ir pretrunā ar šā likuma 10.</w:t>
            </w:r>
            <w:r w:rsidR="00000000" w:rsidRPr="00000000" w:rsidDel="00000000">
              <w:rPr>
                <w:vertAlign w:val="superscript"/>
                <w:rtl w:val="0"/>
              </w:rPr>
              <w:t xml:space="preserve">1</w:t>
            </w:r>
            <w:r w:rsidR="00000000" w:rsidRPr="00000000" w:rsidDel="00000000">
              <w:rPr>
                <w:rtl w:val="0"/>
              </w:rPr>
              <w:t xml:space="preserve">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 veic tādu saimniecisko darbību, kas  ir pretrunā ar šā likuma 10.</w:t>
            </w:r>
            <w:r w:rsidR="00000000" w:rsidRPr="00000000" w:rsidDel="00000000">
              <w:rPr>
                <w:vertAlign w:val="superscript"/>
                <w:rtl w:val="0"/>
              </w:rPr>
              <w:t xml:space="preserve">1</w:t>
            </w:r>
            <w:r w:rsidR="00000000" w:rsidRPr="00000000" w:rsidDel="00000000">
              <w:rPr>
                <w:rtl w:val="0"/>
              </w:rPr>
              <w:t xml:space="preserve"> panta nosacījumiem, piemēram veic saimniecisko darbību tādās jomās kā sprāgstvielu, ieroču un munīcijas ražošana un 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vai jomās, ja tādas ir vairākas, kas ir minētas lēmumā par statusa piešķiršanu,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ir pretrunā ar šā likuma 10.</w:t>
            </w:r>
            <w:r w:rsidR="00000000" w:rsidRPr="00000000" w:rsidDel="00000000">
              <w:rPr>
                <w:vertAlign w:val="superscript"/>
                <w:rtl w:val="0"/>
              </w:rPr>
              <w:t xml:space="preserve">1</w:t>
            </w:r>
            <w:r w:rsidR="00000000" w:rsidRPr="00000000" w:rsidDel="00000000">
              <w:rPr>
                <w:rtl w:val="0"/>
              </w:rPr>
              <w:t xml:space="preserve">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kas ir minēta lēmumā par sabiedriskā labuma organizācijas statusa piešķiršanu vai lēmumā par papildu jomas piešķiršanu, ja papildu joma tika piešķirta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neveicina sabiedriskā labuma organizācijas statūtos minēto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14.panta 8.punktā ietvertais formulējums- "virzība pirmajos divos pārskata gados uz izvirzīto uzdevumu sasniegšanu nav pārliecinoša",  ir plaši interpretējams un vienlaikus ar tālejošām sekām. Aicinām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noteikti gadījumi, kad VID lēmumu pieņem, pamatojoties uz Komisijas motivētu atzinumu. Tostarp vērtējami gadījumi, kad, piemēram, SLO darbība trīs pārskata gadu periodā neapliecina iepriekš plānoto/ izvirzīto uzdevumu izpildi vai SLO darbības pirmajos divos pārskata gados vai SLO virzība uz izvirzīto uzdevumu sasniegšanu nav pārliecinoša. Proti SLO darbības pārskatā norādītā informācija, sniedz skaidru priekšstatu par paveiktajiem darbiem un kas atbilst norādītajai plānotajai darbībai iepriekšējos pārskata gados Vadības ziņojumā pie informācijas par SLO turpmākās darbības plāniem. Piemēram, turpmākas darbības plānā tika norādīts, ka projekts “X” tiks realizēts 3 gadu laikā un projekta realizēšanai nepieciešami 30 000 euro, kas tiks savākti ziedojumu veidā divu gadu laikā, līdz ar to, lai arī pirmo divu gadu laikā faktiski sabiedrībai netiek sniegts sabiedriskais labums, taču darbības pārskatā būtu norādāma informācija, kas tiek darīts šajā laika periodā (piemēram, tiek vākti ziedojumi), lai sasniegtu gala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vai jomās, ja tādas ir vairākas, kas ir minētas lēmumā par statusa piešķiršanu,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ir pretrunā ar šā likuma 10.</w:t>
            </w:r>
            <w:r w:rsidR="00000000" w:rsidRPr="00000000" w:rsidDel="00000000">
              <w:rPr>
                <w:vertAlign w:val="superscript"/>
                <w:rtl w:val="0"/>
              </w:rPr>
              <w:t xml:space="preserve">1</w:t>
            </w:r>
            <w:r w:rsidR="00000000" w:rsidRPr="00000000" w:rsidDel="00000000">
              <w:rPr>
                <w:rtl w:val="0"/>
              </w:rPr>
              <w:t xml:space="preserve">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kas ir minēta lēmumā par sabiedriskā labuma organizācijas statusa piešķiršanu vai lēmumā par papildu jomas piešķiršanu, ja papildu joma tika piešķirta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neveicina sabiedriskā labuma organizācijas statūtos minēto sabiedriskā labuma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9.punkts - Providus iebilst pret šādu redakciju, jo nekur nav minēts saraksts ar saimnieciskās darbības veidiem, kas veicina sabiedriskā labuma organizācijas statūtos minēto sabiedriskā labuma darbību. Ikkatra organizācija ir tiesīga izvēlēties savu saimnieciskās darbības veidu (izņemot “aizliegtās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pirmās daļas 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"SLO jāveic tāda saimnieciskā darbība, kas veicina statūtos noteiktā sabiedriskā labuma mērķa sasniegšanu (SLO saimnieciskās darbības rezultātā gūto ienākumu izmanto, lai segtu attiecīgās SLO aktivitāšu, kas vērstas uz sabiedrisko labumu,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saimnieciskās darbības jomām ir noteikti 10.</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sabiedriskā labuma organizācijas darbība trīs pārskata gadu periodā nesasniedz vai neapliecina virzību uz sabiedriskā labuma organizācijas izvirzīto uzdevumu sasniegšanu, kas vērsti uz sabiedriskā labuma mērķi jomā vai jomās, ja tādas ir vairākas, kas ir minētas lēmumā par statusa piešķiršanu, vai sabiedriskā labuma organizācijas darbība un virzība pirmajos divos pārskata gados uz izvirzīto uzdevumu sasniegšanu nav pārliecinoša;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sabiedriskā labuma organizācija veic tādu saimniecisko darbību, kas ir pretrunā ar šā likuma 10.</w:t>
            </w:r>
            <w:r w:rsidR="00000000" w:rsidRPr="00000000" w:rsidDel="00000000">
              <w:rPr>
                <w:vertAlign w:val="superscript"/>
                <w:rtl w:val="0"/>
              </w:rPr>
              <w:t xml:space="preserve">1</w:t>
            </w:r>
            <w:r w:rsidR="00000000" w:rsidRPr="00000000" w:rsidDel="00000000">
              <w:rPr>
                <w:rtl w:val="0"/>
              </w:rPr>
              <w:t xml:space="preserve"> panta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1</w:t>
            </w:r>
            <w:r w:rsidR="00000000" w:rsidRPr="00000000" w:rsidDel="00000000">
              <w:rPr>
                <w:vertAlign w:val="superscript"/>
                <w:rtl w:val="0"/>
              </w:rPr>
              <w:t xml:space="preserve">1 </w:t>
            </w:r>
            <w:r w:rsidR="00000000" w:rsidRPr="00000000" w:rsidDel="00000000">
              <w:rPr>
                <w:rtl w:val="0"/>
              </w:rPr>
              <w:t xml:space="preserve">daļā aicinām ņemt vērā jau LPS iepriekš pausto pie 8.panta.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8. un 14. pantu, nosakot gadījumus, kuros VID lēmumu (par atteikumu piešķirt SLO statusu vai par statusa atņemšanu) var pieņemt bez skatīšanas/ izvērtēšanas Komisijā, jo, piemēram, ja Organizācijai vai SLO tiek konstatēts (un netiek novērsts pēc VID brīdinājuma) nodokļu parāds, kas pārsniedz 150 euro vai Organizācija vai SLO nav iesniegusi gada pārskatu normatīvajos aktos noteiktā termiņā, izvērtēšana Komisijā neietekmēs konstatēto faktu un VID lēmuma pieņemšanas pamatojumu, tāpēc nav nozīme noslogot Komisiju šādos gadījumos. Jāatzīmē, ka, konstatējot neatbilstības uzraudzības procesā, VID vienmēr izmanto “Konsultē vispirms” principu, kura mērķis ir panākt savstarpējo sapratni starp uzņēmējiem un uzraugošajām iestādēm, veicinot noteikto prasību izpildi, nevis sodu 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SLO statusu, Organizācijai tiek dots zināms “uzticības kredīts”, proti, gan valsts, gan sabiedrība paļaujas, ka tā darbosies atbilstoši tās statūtos norādītajiem mērķiem un tā veiks plānoto darbību sabiedrības labā. Vienlaikus nepieciešams nodrošināt, ka arī attiecīgās SLO valdes loceklim ir nevainojama reputācija, lai gan valsts, gan sabiedrība gūtu pārliecību, ka SLO vadība ir godprātīga. Šobrīd pastāv iespēja, ka Organizācijas, kas pretendē uz SLO statusu, valdes loceklis ir persona, kurai, iespējams,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pieņem lēmumu par atteikumu piešķirt SLO statusu bez Komisijas motivēta atzinuma, ja biedrības, nodibinājuma vai RO valdes loceklim ir stājies spēkā notiesājošs spriedums vai ir sastādīts prokurora priekšraksts par sodu, vai saskaņā ar Krimināllikuma 63. pantu nav dzēsta un noņemta sodāmība. Līdzīgi nosacījumi ir ņemami vērā arī gadījumā, kad VID pieņem lēmumu par SLO statusa atņemšanu bez Komisijas motivēta atzinuma, ja piemēram tiek konstatēts, ka SLO valdes loceklim ir stājies spēkā notiesājošs spriedums vai ir sastādīts prokurora priekšraksts par sodu un attiecīgais valdes loceklis nav izslēgts no SLO valdes vai citu pārvaldes vai vadības institūcijas (ja tādas izveidotas) viena mēneša laikā no dienas, kad VID ir rakstiski informējis attiecīgo sabiedriskā labuma organizāciju par tās valdes loceklim spēkā stājušos notiesājošo spriedumu vai sastādītu prokurora priekšrakstu par sodu. Valdes locekļa atsaukšana notiek saskaņā ar Biedrību un nodibinājumu likumu. Trīs mēnešu termiņš ir izvēlēts, jo saskaņā ar Biedrību un nodibinājumu likuma 36. panta ceturto daļu, ja biedru sapulces sasaukšana, paredzēta, lai lemtu par valdes un revīzijas institūciju locekļu ievēlēšana un atsaukšana, valde biedriem paziņo un tās darba kārtību dara zināmu vismaz 14 dienas pirms sapulces sasaukšanas. Ja biedru sapulce nav lemttiesīga, tad pēc piecām nedēļām, ievērojot 36. panta ceturtās daļas noteikumus, no jauna sasauc biedru sapulci. Tātad, kopā tās ir deviņas nedēļas. Papildus jānodrošina laiks informācijas iesniegšanai Uzņēmumu reģistram. Viens no veidiem kā biedrība vai nodibinājums tiks informēts būs oficiālā elektroniskā adrese, ņemot vērā, ka atbilstoši Oficiālās elektroniskās adreses likumam oficiālās elektroniskās adreses izmantošana biedrībām un nodibinājumiem no 2023. gada 1. janvāra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kad VID pieņem lēmumu par SLO statusa atņemšanu, ja VID, prokurors, cita iestāde vai tiesa ir konstatējusi normatīvo aktu pārkāpumus SLO darbībā ir attiecināms uz gadījumiem, kad, piemēram, VID nodokļu auditā fiziskai personai  konstatē SLO nelikumīgas darbības, proti fiziskas personas nodokļu auditā netiek vērtēta SLO darbība un pieņemts lēmums attiecībā uz SLO, bet tiek iegūta  un nodota informācija par pārkāpumiem SLO jomā atbildīgajai VID struktūrai, lai tā izvērtētu attiecīgo SLO un nepieciešamības gadījumā pieņemtu lēmumu par SLO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nosūtīšanu, gadījumā ja nav iesniegts gada pārskats, FM norāda, ka likumprojekta (grozījumu) 13. panta pirmā daļa nosaka, ka Biedrība, nodibinājums, reliģiskā organizācija un tās iestāde, kurai piešķirts sabiedriskā labuma organizācijas statuss gada pārskatu, kurā ir iekļauts tās darbības pārskats un turpmākās darbības plāns, par iepriekšējo pārskata gadu iesniedz saskaņā ar speciālajiem normatīvajiem aktiem, kas nosaka gada pārskata sagatavošanas un iesniegšanas kārtību (Ministru kabineta 2022. gada 14. jūlija noteikumi Nr. 439 "Noteikumi par biedrību, nodibinājumu un arodbiedrību gada pārskatiem un grāmatvedības kārtošanu vienkāršā ieraksta sistēmā" un Ministru kabineta 2022. gada 21. jūnija noteikumi Nr. 380 "Noteikumi par reliģisko organizāciju un to iestāžu gada pārskatiem un grāmatvedības kārtošanu vienkāršā ieraksta sistēmā"). Turklāt VID EDS sadaļā "Atgādinājumi" ir pieejams kalendārs, kurā ir iekļauts gada pārskata, PVN deklarācijas u.c. attiecīgajai organizācijai iesniedzamo dokumentu iesniegšanas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 panta otrā daļa paredz VID rakstiski brīdināt SLO un noteiktā termiņā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arī savstarpējas sapratnes un sadarbības veicināšanai Valsts ieņēmumu dienests savā darbībā piemēro principu “Konsultē vispirms”.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1.</w:t>
            </w:r>
            <w:r w:rsidR="00000000" w:rsidRPr="00000000" w:rsidDel="00000000">
              <w:rPr>
                <w:vertAlign w:val="superscript"/>
                <w:rtl w:val="0"/>
              </w:rPr>
              <w:t xml:space="preserve">1</w:t>
            </w:r>
            <w:r w:rsidR="00000000" w:rsidRPr="00000000" w:rsidDel="00000000">
              <w:rPr>
                <w:rtl w:val="0"/>
              </w:rPr>
              <w:t xml:space="preserve"> daļas 4. punktā būtu jāparedz tiesības atņemt sabiedriskā labuma organizācijas statusu, ja noteiktā termiņā netiek nomainīts valdes loceklis.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14. panta 1.</w:t>
            </w:r>
            <w:r w:rsidR="00000000" w:rsidRPr="00000000" w:rsidDel="00000000">
              <w:rPr>
                <w:vertAlign w:val="superscript"/>
                <w:rtl w:val="0"/>
              </w:rPr>
              <w:t xml:space="preserve">1</w:t>
            </w:r>
            <w:r w:rsidR="00000000" w:rsidRPr="00000000" w:rsidDel="00000000">
              <w:rPr>
                <w:rtl w:val="0"/>
              </w:rPr>
              <w:t xml:space="preserve"> daļas 4. punkts, kas noteica, ka Valsts ieņēmumu dienests lēmumu par sabiedriskā labuma organizācijas statusa atņemšanu pieņem bez izskatīšanas komisijas sēdē, ja sabiedriskā labuma organizācija nenodrošina šā likuma 12.</w:t>
            </w:r>
            <w:r w:rsidR="00000000" w:rsidRPr="00000000" w:rsidDel="00000000">
              <w:rPr>
                <w:vertAlign w:val="superscript"/>
                <w:rtl w:val="0"/>
              </w:rPr>
              <w:t xml:space="preserve">1</w:t>
            </w:r>
            <w:r w:rsidR="00000000" w:rsidRPr="00000000" w:rsidDel="00000000">
              <w:rPr>
                <w:rtl w:val="0"/>
              </w:rPr>
              <w:t xml:space="preserve"> panta septītās daļas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1.</w:t>
            </w:r>
            <w:r w:rsidR="00000000" w:rsidRPr="00000000" w:rsidDel="00000000">
              <w:rPr>
                <w:vertAlign w:val="superscript"/>
                <w:rtl w:val="0"/>
              </w:rPr>
              <w:t xml:space="preserve">1</w:t>
            </w:r>
            <w:r w:rsidR="00000000" w:rsidRPr="00000000" w:rsidDel="00000000">
              <w:rPr>
                <w:rtl w:val="0"/>
              </w:rPr>
              <w:t xml:space="preserve"> daļas 1. punktā būtu jāparedz tiesības atņemt sabiedriskā labuma organizācijas statusu tikai </w:t>
            </w:r>
            <w:r w:rsidR="00000000" w:rsidRPr="00000000" w:rsidDel="00000000">
              <w:rPr>
                <w:b w:val="1"/>
                <w:rtl w:val="0"/>
              </w:rPr>
              <w:t xml:space="preserve">par būtiskiem</w:t>
            </w:r>
            <w:r w:rsidR="00000000" w:rsidRPr="00000000" w:rsidDel="00000000">
              <w:rPr>
                <w:rtl w:val="0"/>
              </w:rPr>
              <w:t xml:space="preserve"> normatīvo aktu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kad VID pieņem lēmumu par SLO statusa atņemšanu, ja VID, prokurors, cita iestāde vai tiesa ir konstatējusi normatīvo aktu pārkāpumus SLO darbībā ir attiecināms uz gadījumiem, kad piemēram VID nodokļu auditā fiziskai personai  konstatē SLO nelikumīgas darbības, proti fiziskas personas nodokļu auditā netiek vērtēta SLO darbība un pieņemts lēmums attiecībā uz SLO, bet tiek iegūta  un nodota informācija par pārkāpumiem SLO jomā atbildīgajai VID struktūrai, lai tā izvērtētu attiecīgo SLO un nepieciešamības gadījumā pieņemtu lēmumu par SLO statusa atņemšanu."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mūsu ieskatā, nodokļu maksājumu apjoms varētu būt 150 EUR, kas ir noteiktā summā citos normatīvajos aktos, tāpēc aicinām precizēt otru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“2)sabiedriskā labuma organizācijai saskaņā ar Valsts ieņēmumu dienesta administrēto nodokļu (nodevu) parādnieku datubāzē pieejamo informāciju nav nodokļu, nodevu,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izvērtējami sabiedriskā labuma organizācijas statusa atņemšanas pamati, kas tieši vai netieši saistīti ar dažāda veida pārkāpumiem. Šobrīd nav skaidrs nedz šo pasākumu raksturs, nedz atrodams argumentēts to pieļaujamības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pantā un grozāmā likuma 14. pantā ir paredzēti vairāki sabiedriskā labuma organizācijas statusa atņemšanas pamati, kas saistīti ar dažāda veida pārkāpumiem (piemēram, būtiski šā likuma pārkāpumi, normatīvo aktu pārkāpumi sabiedriskā labuma organizācijas darbībā, valdes vai vadības institūcijas loceklim ir noteikts tiesību atņemšanas vai tiesību izmantošanas aizliegums). Projekta anotācijā nav atrodams detalizēts šo pamatu pieļaujamības pamatojums un to būtības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izvērtējamiem jautājumiem ir, vai šajos gadījumos sabiedriska labuma statusa atņemšana patiesībā nav sods jeb krimināltiesiska rakstura administratīva sankcija. Lai noskaidrotu, vai paredzētie pasākumi atbilst soda jeb krimināltiesiska rakstura administratīvo sankciju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2017. gada 12. septembra secinājumus lietā C-524/15; ģenerāladvokātes Julianas Kokotes 2011. gada 15. decembra secinājumus lietā C-489/10</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klasifikācija saskaņā ar valsts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 regulējuma adresāti (ja tas ir vērsts uz sabiedrību kopumā, nevis uz stingri noteiktu adresātu grupu, tam parasti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normas mērķis (pārkāpumam nebūs krimināltiesiska rakstura, ja sankcija ir paredzēta kaitējuma atlīdzināšanai vai tamlīdzīgi, bet būs krimināltiesisks raksturs, ja atbildība tiks noteikta represijas un prevencijas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tiesiski aizsargātās intereses (ja normas mērķis ir nodrošināt tiesiskās intereses, kuru aizsardzība parasti ir garantēta ar krimināltiesību normām, tai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sankcijas bardzība (draudošo negatīvo seku kopējais smagums, tostarp nelabvēlīgas ekonomiskās sekas, apdraudējums kādām no attiecīgās personas aizsargājamajām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rezultātā tiek konstatēts, ka pasākums patiesībā ir sods, tad jāveido tam atbilstošs regulējums Latvijas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 ir statuss, kas paredz īpašas priekšrocības, tāpēc konstatējot neatbilstības sabiedriskā labuma darbībai ir nepieņemami, ka organizācija, kurai ir īpaša valsts un sabiedrības uzticēšanās turpina darboties SLO statusā un, iespējams, turpina veikt darbības, kas neatbilst SLO darbībai. Turklāt, ir norādāms, ka SLO statusa atņemšana neliedz organizācijai turpināt darboties, turklāt, tai ir iespēja atkārtoti pieteikties SLO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papildināt Sabiedriskā labuma organizāciju likuma 14. pantu ar jaunu 1.</w:t>
            </w:r>
            <w:r w:rsidR="00000000" w:rsidRPr="00000000" w:rsidDel="00000000">
              <w:rPr>
                <w:vertAlign w:val="superscript"/>
                <w:rtl w:val="0"/>
              </w:rPr>
              <w:t xml:space="preserve">1</w:t>
            </w:r>
            <w:r w:rsidR="00000000" w:rsidRPr="00000000" w:rsidDel="00000000">
              <w:rPr>
                <w:rtl w:val="0"/>
              </w:rPr>
              <w:t xml:space="preserve"> daļu un noteikt, ka Valsts ieņēmumu dienests lēmumu par sabiedriskā labuma organizācijas statusa atņemšanu pieņem bez izskatīšanas komisijas sēdē, tostarp, ja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normas izriet, ka Valsts ieņēmumu dienests pieņems lēmumu par sabiedriskā labuma organizācijas statusa atņemšanu, ja sabiedriskā labuma organizācijas valdes vai vadības institūcijas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stājies spēkā normatīvajos aktos noteiktais tiesību atņemšanas vai tiesību izmantošanas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stājies spēkā notiesājošs spriedums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attiecīgā regulējuma nav viennozīmīgi saprotams, vai Valsts ieņēmumu dienests pieņems lēmumu par sabiedriskā labuma organizācijas statusa atņemšanu, ja attiecībā uz sabiedriskā labuma organizācijas valdes vai vadības institūcijas locekli būs stājies spēkā normatīvajos aktos noteiktais tiesību atņemšanas vai tiesību izmantošanas aizliegums jebkurā jomā, vai tomēr to paredzēts attiecināt tikai uz sabiedriskā labuma vai nodokļu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likumprojekta 18. pantā ietverto Sabiedriskā labuma organizāciju likuma 14. panta  1.</w:t>
            </w:r>
            <w:r w:rsidR="00000000" w:rsidRPr="00000000" w:rsidDel="00000000">
              <w:rPr>
                <w:vertAlign w:val="superscript"/>
                <w:rtl w:val="0"/>
              </w:rPr>
              <w:t xml:space="preserve">1</w:t>
            </w:r>
            <w:r w:rsidR="00000000" w:rsidRPr="00000000" w:rsidDel="00000000">
              <w:rPr>
                <w:rtl w:val="0"/>
              </w:rPr>
              <w:t xml:space="preserve"> daļu, vai papildināt likumprojekta sākotnējās ietekmes novērtējuma ziņojumu ar minētā jautājuma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viennozīmīgi būtu skaidrs, kuros gadījumos Valsts ieņēmumu dienests pieņems lēmumu par sabiedriskā labuma organizācijas statusa atņemšanu, lūdzam papildināt likumprojekta sākotnējās ietekmes novērtējuma ziņojumu ar minētās normas skaidrojumu (mērķis, piemērošana praksē), tostarp, norādot attiecīgo normatīvo aktu pantu uzskaitījumu, kuros paredzēta atbildība sabiedriskā labuma vai nodokļu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tostarp svītrojot normu, kas paredzēja, ka VID var pieņemt lēmumu par SLO statusa atņemšanu bez skatīšanas SLK, gadījumā, ja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1.punkts - Providus norāda, ka nav saprotams kāds dokuments vai lēmuma veids ir jāsagatavo iepriekš minētām iestādēm, lai VID varētu pieņemt šādu lēmumu - ir jābūt gala lēmumam (kurš nav pārsūdzēts) vai pietiek ar lietas ierosināšanu vai sūdzību no trešās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kad VID pieņem lēmumu par SLO statusa atņemšanu, ja VID, prokurors, cita iestāde vai tiesa ir konstatējusi normatīvo aktu pārkāpumus SLO darbībā ir attiecināms uz gadījumiem, kad piemēram VID nodokļu auditā fiziskai personai  konstatē SLO nelikumīgas darbības, proti fiziskas personas nodokļu auditā netiek vērtēta SLO darbība un pieņemts lēmums attiecībā uz SLO, bet tiek iegūta un nodota informācija par pārkāpumiem SLO jomā atbildīgajai VID struktūrai, lai tā izvērtētu attiecīgo SLO un nepieciešamības gadījumā pieņemtu lēmumu par SLO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9. panta pirmajā daļā minēto ziedojumu izlietošanu,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nav saistīta ar sabiedriskā labuma organizācijas statūtos, satversmē vai nolikumā norādītā mērķa sasniegšanu, jomā vai jomās, kas norādīta lēmumā par statusa piešķiršanu,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paustajam par ierobežojošo nosacījumu par saimnieciskās darbības ieņēmumu izmantošanas mērķi (10.</w:t>
            </w:r>
            <w:r w:rsidR="00000000" w:rsidRPr="00000000" w:rsidDel="00000000">
              <w:rPr>
                <w:vertAlign w:val="superscript"/>
                <w:rtl w:val="0"/>
              </w:rPr>
              <w:t xml:space="preserve">1 </w:t>
            </w:r>
            <w:r w:rsidR="00000000" w:rsidRPr="00000000" w:rsidDel="00000000">
              <w:rPr>
                <w:rtl w:val="0"/>
              </w:rPr>
              <w:t xml:space="preserve">panta pirmā daļa) , iebilstam arī pret 19.panta trešajā daļā paredzēto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tieši noteikti saimnieciskās darbības veidi, kas veicina sabiedriskā labuma darbību. Līdz ar ko pastāvot tik plašām interpretācijas iespējām noteikt par to atbildību, nav atbalstāmi un samērīgi.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kopumā saistībā ar  jauno 19.pantu rosinām pamatot tā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kādēļ tiek paredzēta tik liela soda amplitūda.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joma, kurā SLO veic saimniecisko darbību, nav stingri nosakāma. Noteicošais faktors saimnieciskās darbības jomai ir veicamās saimnieciskās darbības rezultātā attiecīgās SLO sabiedriskā labuma darbības veicināšana."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ziedojumu izlietošanu, kas neatbilst attiecīgās sabiedriskā labuma organizācijas statūtos, satversmē vai nolikumā norādītajam mērķim, jomā vai jomās, kas norādītas lēmumā par statusa piešķiršanu, neievērojot šā likuma 11. pantā minētos sabiedriskā labuma organizācijas mantas, finanšu līdzekļu un ziedojumu izlietošanas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neievērojot šā likuma 12. pantā minētos sabiedriskā labuma organizācijas darbības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neveicina sabiedriskā labuma organizācijas statūtos, satversmē vai nolikumā norādītā mērķa sasniegšanu, piemēro naudas sodu valdes vai citu pārvaldes vai vadības institūciju (ja tādas izveidotas) loceklim no piecām līdz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9. panta pirmajā daļā minēto ziedojumu izlietošanu,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nav saistīta ar sabiedriskā labuma organizācijas statūtos, satversmē vai nolikumā norādītā mērķa sasniegšanu, jomā vai jomās, kas norādīta lēmumā par statusa piešķiršanu,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Izslēdzams projektā paredzētais administratīvās atbildības regulējums (projekta 23. un 24. pants). Tas neatbilst administratīvās atbildības nepieciešamības un pieļaujamības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anotācijā šie kritēriji ir vērtēti tikai daļēji. Piemēram, ir izmantots tāds kritēriju iedalījums kā nodarījuma bīstamība, sabiedriskais kaitīgums un nodarījuma sekas, kur iekļautā informācija būtībā tiek atkārtota. Uzmanība nav pievērsta pārkāpuma attiecināmībai uz publiski tiesiskajām attiecībām, lai arī šajā gadījumā tas varētu būt viens no svarīgākajiem kritērijiem līdzās administratīvā akta (procesa, rīkojuma)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arī sabiedriskā labuma darbība ir saistīta ar nozīmīga labuma sniegšanu sabiedrībai vai kādai tās daļai, tomēr jāievēro, ka privātpersona (piemēram, biedrība vai nodibinājums) pati izvēlas, vai darboties šajā jomā, kādus pasākumus veikt un cik plaši rīkoties. Nevienai citai personai nav tiesību pieprasīt, lai sabiedriskā labuma organizācija sniegtu kādu pakalpojumu vai rīkotos kādā noteiktā veidā. Valsts loma šajā gadījumā ir sekmēt sabiedriskā labuma darbību, kam ir paredzēti dažāda veida nodokļu atvieglojumi un citas iespējamās priekšrocības. Līdz ar to, ja sabiedriskā labuma organizācija neievēro likuma prasības, tad valsts rīcība varētu būt vien saistīta ar šo nepieļaujami saņemto priekšrocību atgūšanu no sabiedriskā labuma organizācijas. Tam pilnībā ir izmantojami nesodoša rakstura administratīvi tiesiski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projekta anotācijā norādītajam šādi administratīvi pasākumi nedrīkstētu radīt nekādas sekas ziedotājiem vai citām personām (piemēram, pienākums papildus samaksāt nodokli vai nokavējuma naudu). Visi piespiedu ietekmēšanas pasākumi vēršami tikai un vienīgi pret sabiedriskā labuma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anotācijā norādīts, ka kriminālprocess būs laikietilpīgs un ne vienmēr efektīvs process. Taču administratīvā atbildība nekādi nevar aizstāt kriminālatbildību. Administratīvā atbildība piemērojama vien tad, ja par šiem pārkāpumiem nav paredzēta kriminālatbildība (Administratīvās atbildības likuma 5. panta trešā daļa). Tāpat pastāv kriminālprocesa obligātuma princips un pamatā kriminālprocesu veic sabiedrības interesēs neatkarīgi no tās personas gribas, kurai nodarīts kaitējums (Kriminālprocesa likuma 6. un 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 ir norādījusi, ka demokrātiskā tiesiskā valstī nepieciešama tāda tiesību sistēma, kas personai dod iespēju noskaidrot, kāda veida uzvedību likums prasa, tostarp krimināltiesību normās jābūt skaidri un paredzami noteiktam, kāda veida darbība vai bezdarbība ir atzīstama par krimināli sodāmu un kāds sods par to piemērojams (</w:t>
            </w:r>
            <w:r w:rsidR="00000000" w:rsidRPr="00000000" w:rsidDel="00000000">
              <w:rPr>
                <w:i w:val="1"/>
                <w:rtl w:val="0"/>
              </w:rPr>
              <w:t xml:space="preserve">Satversmes tiesas 2020. gada 24. septembra sprieduma lietā Nr. 2019-22-01 14. punkts</w:t>
            </w:r>
            <w:r w:rsidR="00000000" w:rsidRPr="00000000" w:rsidDel="00000000">
              <w:rPr>
                <w:rtl w:val="0"/>
              </w:rPr>
              <w:t xml:space="preserve">).  Tas attiecas arī uz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vērtējot blanketu normu pieļaujamību krimināltiesības, ir atzinusi, ka norma pati par sevi nav uzskatāma par neskaidru tikai tāpēc vien, ka ietver sevī norādi uz citos normatīvajos aktos iekļautajām tiesību normām (priekšrakstiem) (</w:t>
            </w:r>
            <w:r w:rsidR="00000000" w:rsidRPr="00000000" w:rsidDel="00000000">
              <w:rPr>
                <w:i w:val="1"/>
                <w:rtl w:val="0"/>
              </w:rPr>
              <w:t xml:space="preserve">Satversmes tiesas 2008. gada 16. decembra sprieduma lietā Nr. 2008-09-0106 7.2. punkts</w:t>
            </w:r>
            <w:r w:rsidR="00000000" w:rsidRPr="00000000" w:rsidDel="00000000">
              <w:rPr>
                <w:rtl w:val="0"/>
              </w:rPr>
              <w:t xml:space="preserve">). Tomēr šādām normām ir jāsatur visas pārkāpuma pazīmes, vienīgi daļu no šīm pazīmēm sīkāk konkretizē citi vienāda vai zemāka juridiskā spēka normatīvie akti (</w:t>
            </w:r>
            <w:r w:rsidR="00000000" w:rsidRPr="00000000" w:rsidDel="00000000">
              <w:rPr>
                <w:i w:val="1"/>
                <w:rtl w:val="0"/>
              </w:rPr>
              <w:t xml:space="preserve">Leja M. Krimināltiesību aktuālie jautājumi un to risinājumi Latvijā, Austrijā, Šveicē, Vācijā. Noziedzīga nodarījuma uzbūve; cēloņsakarība; vaina; krimināltiesību normu interpretācija un spēks laikā. I daļa. Rīga: Tiesu namu aģentūra, 2019, 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administratīvo pārkāpumu formulējumam jābūt skaidram, viegli uztveramam un saprotamam, kā arī jāsatur visas nepieciešamās pārkāpuma pazīmes. Projektā ietvertais administratīvās atbildības regulējums neatbilst šīm prasībām. Administratīvā pārkāpuma formulējumā nav izmantojamas iekšējās atsauces vai tādas vispārīgas norādes kā "neievērojot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paredzēts, ka administratīvo atbildību (naudas sodu) piemēro valdes vai vadības institūcijas loceklim, nevis attiecīgajai sabiedriskā labuma organizācijai. Administratīvo pārkāpumu tiesībās pastāv juridisko personu administratīvā atbildība. Juridiskā persona ir atzīts tiesību subjekts, un tās atbildību nav pieļaujams nonivelēt, piemēram, mākslīgi nosakot pienākumus tieši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8. panta otrajā daļā ir pieļauta iespēja, ka par pārkāpumiem, kurus izdarījusi privāto tiesību juridiskā persona, nozaru likumos noteiktajos gadījumos pie administratīvās atbildības sauc valdes locekli. Šāda veida regulējums tika izveidots 2012. gadā gaužām pragmatisku apsvērumu dēļ. Galvenais apsvērums juridiskās personas atbildības pārnešanai uz fizisku personu – valdes locekli – bija nepieciešamība piemērot papildsodu, kas uz noteiktu laiku liedz ieņemt amatus komercsabiedrībās. Tādējādi personas, kas tieši atbildīgas par pārkāpumu izdarīšanu komercdarbības jomā, tiesības piedalīties komercdarbībā uz laiku tiek ierobežotas (</w:t>
            </w:r>
            <w:r w:rsidR="00000000" w:rsidRPr="00000000" w:rsidDel="00000000">
              <w:rPr>
                <w:i w:val="1"/>
                <w:rtl w:val="0"/>
              </w:rPr>
              <w:t xml:space="preserve">Smiltēna A. 2. nodaļa. Administratīvais pārkāpums. Skaidrojumi. Grām.: Administratīvo pārkāpumu tiesības. Administratīvās atbildības likuma skaidrojumi. Sagatavojis autoru kolektīvs. E. Danovska un G. Kūtra zinātniskajā redakcijā. Rīga: Tiesu namu aģentūra, 2020, 112. lpp.</w:t>
            </w:r>
            <w:r w:rsidR="00000000" w:rsidRPr="00000000" w:rsidDel="00000000">
              <w:rPr>
                <w:rtl w:val="0"/>
              </w:rPr>
              <w:t xml:space="preserve">). Projektā paredzētajos gadījumos administratīvās atbildības pārnešanai uz valdes vai vadības institūcijas locekli nav saskatāms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 visiem pārkāpumiem ir paredzēts vienāda apmēra naudas sods, proti, no piecām līdz 400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 Projekta anotācijā iekļaujams atbilstošs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anotācijā norādīts, ka "SLO ir vienīgās pēc savas būtības un darbības, tāpēc nav iespējams, nosakot soda apmēru, par paraugu ņemt kādu jau no spēkā esošajiem normatīvajiem aktiem". Šajā gadījumā noteicošais ir nevis institucionālais veidojums, bet gan tie tiesiskie labumi (intereses, vērtības), kuru aizsardzībai ir paredzēta administratīvā atbildība. Arī institucionālajā aspektā var atrast salīdzinājumus veidojumus, piemēram, sociālie uzņēmumi. Administratīvās atbildības neesība turpretī varētu norādīt, ka salīdzināmos gadījumos ir izmantoti pavisam atšķirīgi ietekmēšanas līdzekļi un represīvai pieejai projektā nav attaisnojuma.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Projekta anotācijā norādīts, ka nav paredzēts brīdinājums kā soda veids, "jo šajās normās noteikto pārkāpumu izdarīšana ir uzskatāma par zināmu seku izraisošām darbībām, kuras būtu jāsoda, piemērojot pamatsodu – naudas sodu". No vienas puses, šāds skaidrojums vedina domāt, ka brīdinājums nepamatoti netiek uztverts kā sods. No otras puses, ja tādā veidā ir mēģināts pamatot naudas soda nepieciešamību, tad šāds skaidrojums neko būtībā neatklāj (kas ir "zināmu seku izraisoša darbība" un kāpēc tādā gadījumā nevarētu piemērot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Projekta anotācijā nav pamatojuma, kāpēc šajos gadījumos ir noteikta īpaša naudas soda minimālā robeža piecu naudas soda vienību apmērā. Tāpat projekta anotācijā nav atrodams arī pamatojums, kāpēc minētie pārkāpumi būtu atzīstami par smagākajiem iespējamiem administratīvajiem pārkāpumiem, ko varētu izdarīt fiziska persona, un tādēļ paredzama naudas soda augstākā iespējamā maksimālā 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FM ir vērtējusi minētos kritērijus un plaši skaidrojusi administratīvās atbildības normu ieviešanas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TM minētais, proti: “vai attiecīgi pārkāpumi faktiski tiek izdarīti pietiekami bieži” anotācijā tiek uzskaitīti biežāk konstatētie ierobežojumi, kurus atsevišķas SLO neievēro: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SLO mantas un finanšu līdzekļu neatbilstoša izlietošana,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mantas un finanšu līdzekļu izlietošana neatbilstoši statūtos, satversmē vai nolikumā norādītajam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ziedojumu izlietojuma proporcijas neievērošana;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mantas un finanšu līdzekļu izlietošanas ierobežojumu pārkāpums, veicot SLO statusā saimniecisko darbību neatbilstoši SLO statūtos norādītajai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SLO darbības ierobežojumu neievērošanu,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izmantota vai sadalīta SLO manta, finanšu līdzekļi vai 9. panta pirmajā daļā minētie ziedojumi starp dibinātājiem, valdi un citu pārvaldes institūciju locekļiem un to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atlīdzība par darbību SLO, kas nav samērīga un pamatota ar veicamajiem darbiem un SLO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VID sniegtajiem datiem uz 2019 gada 1. janvāri bija reģistrētas 2785 SLO un par iepriekš uzskaitītajiem pārkāpumiem kopš 2019. gada ir pieņemti 286 lēmumi par SLO statusa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 gadā 27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 gadā 92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gadā 85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82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 jau minēts anotācijā, FM pievienojas viedoklim, ka biedrības un nodibinājumi ir privāto tiesību subjekti, taču brīdī, kad biedrībām un nodibinājumiem tiek piešķirts SLO statuss, kas ir kā īpaša pazīme, ka tā savā ziņā veic valsts funkciju daļēja izpildi. Ziedojot SLO 2 un (izmantojot valsts piešķirto nodokļu atvieglojumu), ziedotājs paļaujas uz SLO 2 valdes locekļu godprātību, ka ziedojums tiks izlietots SLO statūtos, satversmē vai nolikumā norādītajam mērķim un sabiedrībai tiks sniegts uz attiecīgo brīdi nepieciešamais labums. Vienlaikus persona apzinās, ka saņemot valsts piešķirto nodokļu atvieglojum, valsts ir kā garants, ka ziedotāja ziedojums sasniegs tā mērķi – sniegt sabiedrisko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Jānorāda, ka Sabiedriskā labuma organizāciju likums ir tas rīks, kas nosaka kas ir sabiedriskā labuma organizācija un tās darbība, vienlaikus nosakot tās darbības ierobežojumus un finanšu līdzekļu un mantas izlietošanas ierobežojumus. Proti, ir nepieļaujami, ka ziedojumi (kuri daļēji, nodokļu atvieglojumu veidā ir saņemti no valsts) nesasniedz mērķi – sniegt sabiedrisko labumu. Līdz ar to, ja sabiedriskā labuma organizācija neievēro likuma prasības, jāparedz, ka personas, kurām ir piešķirtas tiesības pieņemt lēmumus un rīkoties ar SLO līdzekļiem, tiek administratīvi sodītas.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anotācijā tiek skaidrots, ka ir </w:t>
            </w:r>
            <w:r w:rsidR="00000000" w:rsidRPr="00000000" w:rsidDel="00000000">
              <w:rPr>
                <w:u w:val="single"/>
                <w:rtl w:val="0"/>
              </w:rPr>
              <w:t xml:space="preserve">neiespējami un arī nepieļaujami</w:t>
            </w:r>
            <w:r w:rsidR="00000000" w:rsidRPr="00000000" w:rsidDel="00000000">
              <w:rPr>
                <w:rtl w:val="0"/>
              </w:rPr>
              <w:t xml:space="preserve">, ka administratīvi pasākumi radītu jel kādas sekas ziedotājiem.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FM piekrīt TM paustajam, ka administratīvā atbildība nekādi nevar aizstāt kriminālatbildību, taču jānorāda, ka ne visos gadījumos persona būtu saucama pie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visiem punktiem par administratīvo atbildību ir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visām tajā iekļautajām administratīvās atbildības normām neparedz noteikt dažādu naudas soda apmēru, paredzot noteikt apakšējo un augšējo naudas soda apmēru sākot no piecām līdz četri simti naudas soda vienībām. Vienlaicīgi izvērtējot, kurš pārkāpums ir bīstamāks, nodarot lielāku kaitējumu sabiedrībai un radot lielākas vai mazākas sekas. Piemēram, ja Valdes locekļa rīcības dēļ SLO ir nodarīti zaudējumi, kas ir līdz piecu valstī noteiktajām minimālajām algām, tad paredzamais sods no 5 līdz 140 naudas soda vienībām, ja no piecām līdz desmit valstī noteiktajām minimālajām algām sods no 140 līdz 280 naudas soda vienībām un, ja no desmit un augstāk valstī noteiktajām minimālajām algām sods no 280 līdz 400 naudas soda vienībām. Šāda pieeja sniedz VID iespēju, izvērtējot izdarītā pārkāpuma raksturu, pie atbildības saucamās personas personību, vainas pakāpi, mantisko stāvokli, atbildību mīkstinošos un pastiprinošos apstākļus noteikt samērīgāko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Likumprojektā plaši tiek izklāstīts par administratīvās atbildības normu ieviešanas nepieciešamību un norādīti arī tiesiskie labumi (sabiedrības intereses un vērtības – sabiedriskais labums), kuru aizsardzībai ir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Anotācijā vairākkārt tiek uzsvērts, ka VID, konstatējot neatbilstības uzraudzības procesā, vienmēr izmanto “Konsultē vispirms” principu. “Konsultē vispirms” principa mērķis ir panākt savstarpējo sapratni starp uzņēmējiem un uzraugošajām iestādēm, veicinot noteikto prasību izpildi, nevis sodu likšanu.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Lūdzam skatīt 4.1. 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veidota ar mērķi valdes loceklim īstenot pārdomātu un mērķtiecīgu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ziedojumu izlietošanu, kas neatbilst attiecīgās sabiedriskā labuma organizācijas statūtos, satversmē vai nolikumā norādītajam mērķim, jomā vai jomās, kas norādītas lēmumā par statusa piešķiršanu, neievērojot šā likuma 11. pantā minētos sabiedriskā labuma organizācijas mantas, finanšu līdzekļu un ziedojumu izlietošanas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neievērojot šā likuma 12. pantā minētos sabiedriskā labuma organizācijas darbības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neveicina sabiedriskā labuma organizācijas statūtos, satversmē vai nolikumā norādītā mērķa sasniegšanu, piemēro naudas sodu valdes vai citu pārvaldes vai vadības institūciju (ja tādas izveidotas) loceklim no piecām līdz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9. panta pirmajā daļā minēto ziedojumu izlietošanu,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nav saistīta ar sabiedriskā labuma organizācijas statūtos, satversmē vai nolikumā norādītā mērķa sasniegšanu, jomā vai jomās, kas norādīta lēmumā par statusa piešķiršanu,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3.daļa - Providus iebilst pret šādu redakciju, jo nekur nav minēts saraksts ar saimnieciskās darbības veidiem, kas veicina sabiedriskā labuma organizācijas statūtos minēto sabiedriskā labuma darbību. Ikkatra organizācija ir tiesīga izvēlēties savu saimnieciskās darbības veidu (izņemot “aizliegtās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joma, kurā SLO veic saimniecisko darbību, nav stingri nosakāma. Noteicošais faktors saimnieciskās darbības jomai ir veicamās saimnieciskās darbības rezultātā attiecīgās SLO sabiedriskā labuma darbības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ziedojumu izlietošanu, kas neatbilst attiecīgās sabiedriskā labuma organizācijas statūtos, satversmē vai nolikumā norādītajam mērķim, jomā vai jomās, kas norādītas lēmumā par statusa piešķiršanu, neievērojot šā likuma 11. pantā minētos sabiedriskā labuma organizācijas mantas, finanšu līdzekļu un ziedojumu izlietošanas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neievērojot šā likuma 12. pantā minētos sabiedriskā labuma organizācijas darbības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neveicina sabiedriskā labuma organizācijas statūtos, satversmē vai nolikumā norādītā mērķa sasniegšanu, piemēro naudas sodu valdes vai citu pārvaldes vai vadības institūciju (ja tādas izveidotas) loceklim no piecām līdz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9. panta pirmajā daļā minēto ziedojumu izlietošanu,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jomā vai jomās, kas norādīta lēmumā par statusa piešķiršanu, neievērojot šā likuma nosacījumus,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nav saistīta ar sabiedriskā labuma organizācijas statūtos, satversmē vai nolikumā norādītā mērķa sasniegšanu, jomā vai jomās, kas norādīta lēmumā par statusa piešķiršanu, piemēro naudas sodu valdes vai vadības institūcijas loceklim no piecām līdz četri simti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daļa - Providus iebilst pret šādu likuma redakciju, norādot, ka nedrīkst sodīt organizāciju, ja tā darbojās jebkurā no SLO jomām (pat ja tā nav “piešķirtā” joma) . Tā vietā aicinām noteikt, ka sodāma darbība ir tāda, ja (spēkā esošā likuma 2.panta 2.daļa):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 kas vērsta uz politisko organizāciju (partiju) vai to vēlēšanu kampaņu atbalstīšanu;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 tādā apjomā, kādā tā vērsta uz biedrības un nodibinājuma biedru vai dibinātāju un ar tiem saistītu personu privāto interešu un vajadzību apmierināšanu, izņemot darbību, ko veic biedrība vai nodibinājums, kas dibināts un darbojas, lai aizstāvētu sociāli mazaizsargāto personu grupu un trūcīgo personu un ģimeņu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 kas vērsta uz ziedojumu vākšanu trešajām personām, par to ieturot samaksu, kas pārsniedz administrēšanas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 pants. Administratīvie pārkāpumi sabiedriskā labuma darbības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sabiedriskā labuma organizācijas mantas, finanšu līdzekļu un ziedojumu izlietošanu, kas neatbilst attiecīgās sabiedriskā labuma organizācijas statūtos, satversmē vai nolikumā norādītajam mērķim, jomā vai jomās, kas norādītas lēmumā par statusa piešķiršanu, neievērojot šā likuma 11. pantā minētos sabiedriskā labuma organizācijas mantas, finanšu līdzekļu un ziedojumu izlietošanas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sabiedriskā labuma organizācijas darbību, kas neatbilst attiecīgās sabiedriskā labuma organizācijas statūtos, satversmē vai nolikumā norādītajam mērķim, neievērojot šā likuma 12. pantā minētos sabiedriskā labuma organizācijas darbības ierobežojumus, piemēro naudas sodu valdes vai citu pārvaldes vai vadības institūciju (ja tādas izveidotas) loceklim no piecām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sabiedriskā labuma organizācija veic saimniecisko darbību, kas neveicina sabiedriskā labuma organizācijas statūtos, satversmē vai nolikumā norādītā mērķa sasniegšanu, piemēro naudas sodu valdes vai citu pārvaldes vai vadības institūciju (ja tādas izveidotas) loceklim no piecām līdz četrsimt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Organizācijai, kurai uz grozījumu spēkā stāšanās dienu ir piešķirts sabiedriskā labuma organizācijas statuss, ar grozījumu spēkā stāšanās dienu tiek piešķirts otrās pakāpes sabiedriskā labuma organizācijas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Caurskatāmības koeficients tiek publiskots katru gadu, sākot ar 2026. gadu par 2025.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Biedrību un nodibinājumu iesniegumus par pirmās pakāpes sabiedriskā labuma organizācijas statusa piešķiršanu, kas tiks saņemti periodā no 2024. gada 1. janvāra līdz 31. decembrim, komisija var izskatīt 6 mēnešu laikā no iesnieguma saņemšanas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1.punkts. Aicinām skaidrot, kādēļ tiek piedāvāts tieši šāds modelis un vai modeļa izvēlē ir ņemts vērā pašu sabiedriskā labuma organizāciju viedoklis, tās  izlases veidā aptaujājot.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 arī citi varianti. Piemēram, ļaujot katrai organizācijai pašai izvēlēties sabiedriskā labuma organizācijas pakāpi, piemēram, 3 vai 6 mēnešu laikā no likuma spēkā stāšanās  vai  nosakot, ka ar likuma spēkā stāšanos, piemēram, visas organizācijas ir pirmās pakāpes organizācijas un tad VID vērtē vai ir izpildīti kritēriji un nākamajā gadā maina.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uzsveram, ka šeit būtisks pašu organizāciju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esošās SLO turpmāk tiks iedalītas divu pakāpju SLO, proti, SLO 1 un SLO 2. Pēc būtības SLO 2 atbilst esošajām SLO, piemēram, iepriekšējā gada darbības pārskata ikgadējā vērtēšana Komisijā, nodokļu atvieglojumi ziedotājiem u.c., savukārt SLO 1 iepriekšējā gada darbības pārskati netiks vērtēti Komisijā, izņemot gadījumus, kad SLO 1 saimnieciskās darbības ieņēmumi pārsniedz 50% no kopējiem ieņēmumiem iepriekšējā pārskata gadā vai arī gadījumos, kad VID ir konstatējis riskus SLO darbībā vai mantas, finanšu līdzekļu vai ziedojumu izlietošanā."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SLO 2 priekšrocības un uzraudzība atbilst esošajām SLO, Likumprojekta pārejas noteikumi paredz, ka Organizācijai, kurai uz 2025. gada 31. martu bijis piešķirts SLO statuss, ar 2025. gada 1. aprīli tiek piešķirts SLO 2 statuss. SLO 2 ir tiesības likumā noteiktajā kārtībā pāriet uz SLO 1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Organizācijai, kurai uz grozījumu spēkā stāšanās dienu ir piešķirts sabiedriskā labuma organizācijas statuss, ar grozījumu spēkā stāšanās dienu tiek piešķirts otrās pakāpes sabiedriskā labuma organizācijas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Caurskatāmības koeficients tiek publiskots katru gadu, sākot ar 2026. gadu par 2025. pārskata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Biedrību un nodibinājumu iesniegumus par pirmās pakāpes sabiedriskā labuma organizācijas statusa piešķiršanu, kas tiks saņemti periodā no 2024. gada 1. janvāra līdz 31. decembrim, komisija var izskatīt 6 mēnešu laikā no iesnieguma saņemšanas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paredzēts konkrēts datums, kad stāsies spēkā likumprojekts, lūdzam attiecīgi precizēt pārejas noteikumu 1.punktu, ietverot tajā konkrētu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vēršam uzmanību, ka 2024.gada 1.janvāris ir pārāk sasteigts termiņš, ņemot vērā ka likumprojekts ir tikai izstrādes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stāšanās spēka datums un likumprojekta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anotācijai "1.2.Mērķis.Mērķa apraksts" "likumprojekts ir izstrādāts, lai normatīvajā regulējumā iekļautu tiesību normas, kas atbilst Ministru kabineta 2022.gada 29.novembrī apstiprinātā informatīvā ziņojuma  "Par sabiedriskā  labuma organizāciju darbību un attīstību" konceptam. Daļa likumprojekta normu atbilst iepriekšminētajam konceptam.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ietver virkni konceptuālu jauninājumu, tādējādi ļoti  ievērojami paplašinot attiecīgā informatīvā ziņojuma konceptu. Daļa no jauninājumiem ir neviennozīmīgi  vai pat kritiski  vērtējami un par tiem virkne ministriju, institūciju ir izteikušas iebildes.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tik ievērojami tiek paplašināts sākotnējais koncepts, tādējādi virzot arī konceptuālus jauninājumus, kas nav vispār izdiskutēti informatīvā ziņojuma tapšanas gaitā.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ieviestu informatīvā ziņojuma “Par sabiedriskā labuma organizāciju darbību un attīstību” (apstiprināts ar Ministru kabineta 2022. gada 29. novembra sēdes protokola Nr. 61, 30. §) konceptam atbilstošu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ietverot pārskatāmu un viegli uztveramu informāciju par SLO 1 un SLO 2 atšķirībām (tai, skaitā, prasības, kādas tiek izvirzītas katrai no šīm organizācijām, kā arī tiesības un pienākumi, kādi izriet no katra statusa un pārraudzības kārtību), ņemot vērā, ka šis regulējums attieksies uz biedrībām, nodibinājumiem un reliģiskajām organizācijām un tam ir jābūt saprotamam, lai attiecīgās organizācijas varētu izvēlēties tām piemērotu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papildināt Sabiedriskā labuma organizāciju likuma 8. pantu ar jaunu 1.</w:t>
            </w:r>
            <w:r w:rsidR="00000000" w:rsidRPr="00000000" w:rsidDel="00000000">
              <w:rPr>
                <w:vertAlign w:val="superscript"/>
                <w:rtl w:val="0"/>
              </w:rPr>
              <w:t xml:space="preserve">1</w:t>
            </w:r>
            <w:r w:rsidR="00000000" w:rsidRPr="00000000" w:rsidDel="00000000">
              <w:rPr>
                <w:rtl w:val="0"/>
              </w:rPr>
              <w:t xml:space="preserve"> daļu un noteikt, ka Valsts ieņēmumu dienests lēmumu par atteikumu piešķirt sabiedriskā labuma organizācijas statusu biedrībai, nodibinājumam vai reliģiskai organizācijai, kas ir iesniegusi minētā likuma 7. panta pirmajā daļā paredzēto iesniegumu, pieņem bez izskatīšanas komisijas sēdē, tostarp, ja valsts iestāde ir konstatējusi riskus valsts drošības interesēm, ko rada attiecīgās organizācijas darbība un tās darbības mērķi, un par tiem sniegusi informāciju Valsts ieņēmumu dienestam. Tāpat likumprojekta 18. pants paredz papildināt Sabiedriskā labuma organizāciju likuma 14. pantu ar jaunu ar 1.</w:t>
            </w:r>
            <w:r w:rsidR="00000000" w:rsidRPr="00000000" w:rsidDel="00000000">
              <w:rPr>
                <w:vertAlign w:val="superscript"/>
                <w:rtl w:val="0"/>
              </w:rPr>
              <w:t xml:space="preserve">1</w:t>
            </w:r>
            <w:r w:rsidR="00000000" w:rsidRPr="00000000" w:rsidDel="00000000">
              <w:rPr>
                <w:rtl w:val="0"/>
              </w:rPr>
              <w:t xml:space="preserve"> daļu un noteikt, ka Valsts ieņēmumu dienests lēmumu par sabiedriskā labuma organizācijas statusa atņemšanu pieņem bez izskatīšanas komisijas sēdē, tostarp, ja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sākotnējās ietekmes novērtējuma ziņojumā norādīts, ka valsts drošības iestāžu kompetence ir izvērtēt riskus valsts drošības interesēm, ko rada sabiedriskā labuma organizāciju darbība un darbības mērķi, un valsts iestādes sniedz informāciju, izvērtējot sabiedriskā labuma organizācijas riskus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likumprojektā ietvertā regulējuma un likumprojekta sākotnējās ietekmes novērtējuma ziņojumā sniegtās informācijas nav viennozīmīgi saprotams, kādā veidā no valsts drošības iestādēm tiek sagaidīta informācija par konstatētajiem riskiem valsts drošības interesēm, kādā veidā tā tiks pieprasīta un prognozētais šādu pieprasījumu vai gadījumu skaits noteiktā periodā, piemēram, gadā. Vienlaikus no likumprojektā ietvertā Sabiedriskā labuma organizāciju likuma 14. panta 1.</w:t>
            </w:r>
            <w:r w:rsidR="00000000" w:rsidRPr="00000000" w:rsidDel="00000000">
              <w:rPr>
                <w:vertAlign w:val="superscript"/>
                <w:rtl w:val="0"/>
              </w:rPr>
              <w:t xml:space="preserve">1</w:t>
            </w:r>
            <w:r w:rsidR="00000000" w:rsidRPr="00000000" w:rsidDel="00000000">
              <w:rPr>
                <w:rtl w:val="0"/>
              </w:rPr>
              <w:t xml:space="preserve"> daļas 7. punkta regulējuma nav skaidrs, kādos gadījumos valsts drošības iestādes veic risku izvērtējumu attiecībā uz sabiedriskā labuma organizācijām un sniedz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likumprojekta sākotnējās ietekmes novērtējuma ziņojumā ietverto informāciju, paredzot detalizētu skaidrojumu par valsts drošības iestāžu un Valsts ieņēmumu dienesta sadarbības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valsts drošības iestādes likumprojektā noteikto  informāciju varētu sniegt Valsts ieņēmumu dienestam tikai gadījumos, kad attiecībā uz biedrību, nodibinājumu, reliģisko organizāciju vai sabiedriskā labuma organizāciju valsts drošības iestāde ir konstatējusi riskus valsts drošības interesēm, proti, neparedzot pienākumu valsts drošības iestādēm gatavot informāciju Valsts ieņēmumu dienestam gadījumos, kad riski nav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likumprojekts attiecas uz visām valsts drošības iestādēm, viedoklis par to būtu saņemams arī no Satversmes aizsardzības biroja un Militārās izlūkošanas un drošības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drošības iestāžu likuma 11. panta pirmajai daļai, valsts drošības iestādes ir Satversmes aizsardzības birojs, Militārās izlūkošanas un drošības dienests un Valsts drošības dienests. Valsts drošības iestāžu kompetencē nav konstatēt normatīvo aktu pārkāpumus attiecībā uz SLO darbību, bet gan izvērtēt riskus valsts drošības interesēm, ko rada SLO darbība un darbības mērķi. Valsts drošības iestādes Likumprojektā noteikto informāciju sniedz VID tikai gadījumos, kad attiecībā uz Organizāciju vai SLO valsts drošības iestāde ir konstatējusi riskus valsts drošības interesēm, proti, neparedzot pienākumu valsts drošības iestādēm gatavot un sniegt informāciju VID gadījumos, kad riski nav konstatēti."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saimnieciskās darbības veikšanu un tā ierobežošanu laikā (divi vai vairāk gadi), norādāms, ka šāds regulējums neizriet no likumprojekta, bet tikai no anotācijā iekļautā skaidrojuma. Lūdzam izvērtēt, vai attiecībā uz šo nosacījumu nav nepieciešams iekļaut arī regulējumu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pants, kas nosaka SLO tiesības veikt saimniecisko darbību, papildināts ar normām attiecībā uz saimnieciskās darbības veikšanas ierobežošanu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pirmās pakāpes sabiedriskā labuma organizācijas saimnieciskās darbības ieņēmumi divus pārskata gadus pēc kārtas pārsniedz 50 procentus no kopējiem ieņēmumiem, tad pirmās pakāpes sabiedriskā labuma organizācijai ir jāpāriet uz otrās pakāpes sabiedriskā labuma organizācijas statusu sešu mēnešu laikā no otrā gada pārskata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veikt saimniecisko darbību arī tādā apjomā, ka tās ieņēmumi pārskata gadā veido vairāk par 50 procentiem no kopējiem ieņēmumiem. Šādi saimnieciskās darbības ieņēmumi var veidoties arī ilgākā termiņā (divi un vairāk gadi)."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precizēt projekta anotācijā ietverto skaidrojumu, ievērojot turpmāk norādītos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vairākkārt minēts "nesodāmības priekšstats". Šāda veida apgalvojumi kā pamatojums administratīvajai atbildībai mūsdienās vairs nav izmantojami. Pieeja, ka likumā visos gadījumos jābūt noteiktām sankcijām par tiesību normu neievērošanu, citādi atbildības mehānisma neesības gadījumā ciestu tiesību sistēmas efektivitāte, vairāk atbilst padomju tiesību izpratnei. Mūsdienu demokrātiskā valstī tiesību efektivitāte nebūtu tieši proporcionāli saistāma ar atbilstošu valsts sankciju un draudu esību. Tā vietā izmantojami līdzekļi, kas attīsta personu tiesisko apziņu un veido pilsonisku sabiedrību (</w:t>
            </w:r>
            <w:r w:rsidR="00000000" w:rsidRPr="00000000" w:rsidDel="00000000">
              <w:rPr>
                <w:i w:val="1"/>
                <w:rtl w:val="0"/>
              </w:rPr>
              <w:t xml:space="preserve">Šulmane D. Tiesību normu efektivitātes problemātika un aktualitāte XX un XXI gadsimta tiesību socioloģijā. Promocijas darbs. Rīga: Latvijas Universitātes Juridiskā fakultāte, 2012, 182. lpp.</w:t>
            </w:r>
            <w:r w:rsidR="00000000" w:rsidRPr="00000000" w:rsidDel="00000000">
              <w:rPr>
                <w:rtl w:val="0"/>
              </w:rPr>
              <w:t xml:space="preserve">). Tiesiskās apziņas kontekstā valsts mūsdienās vairs nevar izmantot risinājumus, kuri vēsturiskās attīstības gaitā sevi diskreditējuši. Piemēram, likumpaklausības propaganda un sodu bargums 21. gadsimtā var dot vienīgi īslaicīgu efektu, bet ar tālejošām negatīvām sekām (</w:t>
            </w:r>
            <w:r w:rsidR="00000000" w:rsidRPr="00000000" w:rsidDel="00000000">
              <w:rPr>
                <w:i w:val="1"/>
                <w:rtl w:val="0"/>
              </w:rPr>
              <w:t xml:space="preserve">Kriviņš A. Tiesiskā apziņa un tiesiskais nihilisms. Socrates, 2020, Nr. 1 (16), 33.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"SLO valdes vai vadības institūcijas loceklim, neievērojot SLO mantas un finanšu līdzekļu izlietošanas, kā arī organizācijas darbības ierobežojumus, faktiski tiek radīti zaudējumi gan sabiedrībai, t. i., tām mērķa grupām, kas nesaņem tām paredzēto sabiedriskā labuma darbības rezultātā radīto pakalpojumu vai mantu (šis zaudējums ir nenovēršams, jo SLO plānotās aktivitātes tika akceptētas no valsts puses, balstoties uz attiecīgā brīža vajadzībām), gan valsts budžetam, kas veido nodokļu veidā negūtos ieņēmumus." Pat ja varētu piekrist apgalvojumam par nodokļu veidā negūtiem ieņēmumiem, norāde par zaudējumiem sabiedrībai vērtējama visai kritiski.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Skaidrs, ka sabiedriskā labuma darbība ir paredzēta un var sniegt nozīmīgu labumu sabiedrībai vai kādai tās daļai. Taču nevienai privātpersonai šādā aspektā nav pienākuma kaut ko darīt sabiedrības (tās daļas) labā, kā arī nevienai privātpersonai nav tiesību pieprasīt noteiktu rīcību no sabiedriskā labuma organizācijas (neskarot ziedotāju un sabiedriskā labuma organizācija attiecības). Lai arī sabiedrība kaut ko neiegūst iepriekš minēto pārkāpumu rezultātā, nevar apgalvot, ka tādā veidā tiek radīti "zaudējumi" sabiedrībai šā jēdziena juridiskā izpratnē. Šajā gadījumā nevar arī runāt par to, ka sabiedriskā labuma organizācijām "tiek uzticēta valsts funkciju daļēja izpilde" vai pastāv pārvaldes uzdevumu deleģēšana. Sabiedriskā labuma organizācija kaut kādā mērā var līdzdarboties valsts pārvaldē, taču tās darbība pati par sevi automātiski nav uzskatāma pārvaldes uzdevumu veikšanu. Turklāt, ja tas tā būtu, tad administratīvā atbildība vēl jo mazāk būtu piemērots līdzeklis šādu tiesisko attiecību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vairākas reizes administratīvā atbildība tiek pamatota ar nepieciešamību nodrošināt stingrākus kontroles pasākumus vai ieviest stingrāku uzraudzību. Jāievēro, ka administratīvā atbildība nav uzraudzības vai kontroles izpausme. 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administratīvā atbildība neietekmē ne uzraudzību, ne kontroli. Atbilstoši uzraudzības vai kontroles pasākumi turpretī var būt veids, kā amatpersona iegūst ziņas par iespējamu administratīvu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Precizēta anotācijas 1.3. sadaļa neietverot vārdus “nesodāmības priekšstats”.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skatīt pie izziņas 70. punkta iebilduma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skatīt pie izziņas 70. punkta iebilduma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visiem TM iebildumiem ir precizēta anotācija 1.3. sadaļa, kur tiek atrunāti administratīvie pārkāpumi sabiedriskā labuma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ar pamatojumu, kāpēc, pārejot no SLO 2 statusa uz SLO 1 statusu, saņemtie ziedojumi, kuri nav izlietoti ir jānodod citai SLO 2, ievērojot, ka organizācija tāpat darbosies sabiedriskā labuma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"Likumprojekts paredz piešķirt nodokļu atvieglojumus tikai tādiem ziedojumiem, kas ir ziedoti SLO 2, līdz ar to, lai SLO 2 statuss netiktu iegūts un izmantots tikai kā rīks nodokļu atvieglojumu saņemšanai, ir jāparedz, ka SLO 2, pārejot uz SLO 1 statusu, nodrošina, ka to ziedojumi ir izlietoti pilnā apmērā vai nodoti citai SLO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SLO 2 darbības pārskati </w:t>
            </w:r>
            <w:r w:rsidR="00000000" w:rsidRPr="00000000" w:rsidDel="00000000">
              <w:rPr>
                <w:u w:val="single"/>
                <w:rtl w:val="0"/>
              </w:rPr>
              <w:t xml:space="preserve">ikgadēji tiks vērtēti komisijā, tostarp ziedoto līdzekļu izlietojuma izvērtēšana,</w:t>
            </w:r>
            <w:r w:rsidR="00000000" w:rsidRPr="00000000" w:rsidDel="00000000">
              <w:rPr>
                <w:rtl w:val="0"/>
              </w:rPr>
              <w:t xml:space="preserve"> savukārt SLO 1 darbības pārskati tiks vērtēti komisijā, </w:t>
            </w:r>
            <w:r w:rsidR="00000000" w:rsidRPr="00000000" w:rsidDel="00000000">
              <w:rPr>
                <w:u w:val="single"/>
                <w:rtl w:val="0"/>
              </w:rPr>
              <w:t xml:space="preserve">tikai izņēmumu gadījumos</w:t>
            </w:r>
            <w:r w:rsidR="00000000" w:rsidRPr="00000000" w:rsidDel="00000000">
              <w:rPr>
                <w:rtl w:val="0"/>
              </w:rPr>
              <w:t xml:space="preserve"> (veic saimniecisko darbību virs 50% vai VID konstatē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ziedojumu izlietošanu vai nodošanu citai SLO 2, gadījumā, ja SLO 2 pāriet uz SLO 1 statusu, ir skaidrots, ka "ierobežojumi, kas attiecas uz saņemtajiem ziedojumiem ir attiecināmi arī uz tiem līdzekļiem, kuri pilnībā vai daļēji iegādāti par saņemtajiem ziedojumiem, kuru iegādes vērtība iegādes dienā pārsniedz vienas valstī noteiktās minimālās algas apmēru. Piemēram, SLO 2  ir iegādājusies nekustamo īpašumu vai automašīnu  no līdzekļiem, kas daļēji vai pilnībā saņemti ziedojuma veidā." Lūdzam papildināt skaidrojumu, cik procentuāli iegādātā līdzekļa vērtībai ir jābūt segtai no saņemtajiem ziedojumiem. Jo var būt gadījumi, kad iegādātais līdzeklis tiek segts no ziedojumiem, bet, piemēram, tikai 5% apmērā, bet pārējais tiek segts no pašas SLO ienākumiem, līdz ar to tādā gadījumā nebūtu samērīgi prasīt attiecīgo līdzekli nodot citai SLO 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kas attiecas uz saņemtajiem ziedojumiem ir attiecināmi arī uz tiem līdzekļiem, kuri pilnībā vai daļēji (vairāk nekā 50%) iegādāti par saņemtajiem ziedojumiem un kuru iegādes vērtība iegādes dienā pārsniedz vienas minimālās mēneša darba algas apmēru attiecīgajā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Likumprojektu ir plānots papildināt ar administratīvās atbildības normām, paredzot noteiktus sodus par pārkāpumiem sabiedriskā labuma darbības jomā. Vēršam uzmanību uz to, ka, vadoties pēc anotācijā atspoguļotās informācijas un sabiedriskās apspriešanas rezultātiem, ierosinājums par administratīvās atbildības ieviešanu, iepriekš nav guvis atbalstu ārpus FM resora. Likumprojekta administratīvās atbildības normu nepieciešamība tika skatīta Tieslietu ministrijas Administratīvās atbildības likuma pastāvīgajā darba grupā un arī tur atbalstu neguva. Ņemot vērā daudzskaitlīgo iebildumu skaitu, lūdzam FM papildināt anotāciju ar padziļinātu analīzi par administratīvās atbildības normu ieviešanas ietekmi uz SLO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šādas normas ieviešana nav pretrunā ar Valdības deklarācijas 35. punktu, kas paredz lielāku uzticēšanos uzņēmējiem, iedzīvotājiem un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papildus analīzi neplāno veikt, jo 2020. gada sākumā FM organizēja padziļinātās izvērtēšanas Domnīcu, kuras ietvarā tika meklēti risinājumi un vērtēti nozares piedāvātie dažādi risinājumi SLO saimnieciskās darbības attīstībai un SLO administratīvā sloga mazināšanai, rezultātā izstrādājot Informatīvo ziņojumu uz kā pamata izstrādāts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“Atbilstoši ieinteresēto pušu teorijai (ang. stakeholder theory), ja organizācijas sadarbojas ar ieinteresētajām pusēm (ziedotāji, sabiedrība, uzraugošās iestādes, pakalpojumu saņēmēji, kā arī mediju pārstāvji) uz savstarpējās uzticības un sadarbības pamata, tās izveido augstu reputāciju, un tas dod tai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konstatēti gadījumi, kas liek apšaubīt valsts doto “uzticības kredītu”, izdarot secinājumus, ka ir nepieciešams ieviest atturošos instrumentus SLO statusa ļaunprātīgai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tiek plaši izklāstīts par administratīvās atbildības nepieciešamību, turklāt administratīvās atbildības normu ieviešana neietekmēs SLO darbību, jo pēc būtības, ja šobrīd tiek konstatēts, ka valdes loceklis ir izmantojis savu stāvokli un rīkojies ar SLO līdzekļiem neatbilstoši, tad to ir iespējams saukt pie atbildības saskaņā ar Krimināllikumu, kas FM ieskatā ne visos gadījumos ir samērīgi.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nozīmīgu Likumrojekta tiešo un netiešo ietekmi uz Latvijas sabiedrību, kā arī to, ka Likumprojekts nav guvis nevalstiskā sektora atbalstu, lūdzam paredzēt Likumprojektā ietverto grozījumu pēcpārbaudes (</w:t>
            </w:r>
            <w:r w:rsidR="00000000" w:rsidRPr="00000000" w:rsidDel="00000000">
              <w:rPr>
                <w:i w:val="1"/>
                <w:rtl w:val="0"/>
              </w:rPr>
              <w:t xml:space="preserve">ex-post</w:t>
            </w:r>
            <w:r w:rsidR="00000000" w:rsidRPr="00000000" w:rsidDel="00000000">
              <w:rPr>
                <w:rtl w:val="0"/>
              </w:rPr>
              <w:t xml:space="preserve">)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papildus izvērtējumus neplāno veikt, jo 2020. gada sākumā FM organizēja padziļinātās izvērtēšanas Domnīcu, kuras ietvarā tika meklēti risinājumi un vērtēti nozares piedāvātie dažādi risinājumi SLO saimnieciskās darbības attīstībai un SLO administratīvā sloga mazināšanai, rezultātā izstrādājot Informatīvo ziņojumu uz kā pamata izstrādāts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"Domnīcas darba rezultātā tapusī koncepcija tika prezentēta Nevalstisko organizāciju un Ministru kabineta sadarbības memoranda īstenošanas padomes (turpmāk - Memorands) rīkotajā konferencē 2019. gada novembrī (turpinot darbu arī 2020. un 2021. gadā) un plaši apspriesta ar svarīgām mērķa grupām dažādos formātos (vismaz 10 FM organizētās diskusijās), uz kā pamata tika izstrādāts Informatīvais ziņojums.  Informatīvā ziņojuma izstrādes ietvaros tika iesaistītas sekojošas NVO: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nodibinājums “Sabiedrības integrācijas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Samariešu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Valmieras novada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nodibinājums “Invalīdu un viņu draugu apvienība “APEIRONS””;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Pilsoniskās alianse”;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Sociālās uzņēmējdarbības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Sporta federāciju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fonds “Ziedot.lv”;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“Sabiedrība par atklātību – Delna”;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Pašvaldību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prezentēts Memoranda dalībniekiem 2020. gada 25. novembrī. FM 2021. gada 31. martā Memorandā prezentēja konceptu SLO saimnieciskās darbības risinājumam.    FM sadarbībā ar Memorandu 2021. gada 9. jūlijā organizēja paplašinātu Memoranda sēdi par “Saimniecisko darbību SLO konceptā” un 2021. gada 30. jūnijā SLO informatīvais ziņojuma jautājums atkārtoti tika skatīts Memorandā. 2023. gada 27. septembrī FM informēja Memorandu par aktuālo sabiedriskā labuma organizāciju darbības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anotāciju saskaņot ar projektā esošo regulējumu. Projekta anotācijā norādīts, ka "sabiedriskā labuma organizācijas dibinātājam, valdes vai vadības institūcijas loceklim iespējams administratīvais sods". Taču projekts neparedz administratīvu atbildību sabiedriskā labuma organizācijas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saskaņojot to ar projektā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anotācijas 7.4. sadaļā tiek norādīts, ka "Nodrošinot turpmāko komunikāciju ar starp SLO un VID, izmantojot VID EDS, samazināsies VID un SLO administratīvais slogs", lūdzam atspoguļot administratīvo izmaksu samazinājuma aprēķinu SLO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Likumprojekts neietekmēs SLO administratīvo slogu, jo  kā līdz šim sabiedriskā labuma jomā darbojas tikai tādas SLO (gan SLO 1, gan SLO 2), kuru patiesais nodoms ir darboties sabiedriskā labuma jomā un sniegt sabiedrībai labumu. SLO (SLO 1 un SLO 2), kā līdz šim katru gadu iesniedz VID gada pārskatu un iepriekšējā gada darbības pārskatu, kas ar 2022. pārskata gadu ir iekļaujams gada pārskata sadaļā "Vadības ziņojums" atbilstoši MK noteikumiem Nr. 439 un MK noteikumiem Nr. 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skaidrāk nosaka SLO tiesības veikt saimniecisko darbību, ievērojot likumā noteiktās prasības, t.sk. attiecībā uz SLO mērķa sasniegšanu.  SLO saimnieciskās darbības rezultātā gūtais ienākums nav apliekams ar UIN, ja gūtie ienākumi ir izmantoti attiecīgās SLO sabiedriskā labuma mērķu sasniegšanai vai ieguldīti atpakaļ saimnieciskās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uz 2023. gada 1. janvāri ir 1652 SLO (1374 biedrības, 234 nodibinājumi un 44 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2014. gada 16. decembra noteikumiem Nr. 760 “Noteikumi par kritērijiem un kārtību, kādā biedrībai un nodibinājumam piederošās ēkas un inženierbūves netiek apliktas ar nekustamā īpašuma nodokli”, Tieslietu ministrija norāda, ka tā ir Finanšu ministrijas kompetence, kādiem nekustamajiem īpašumiem piešķirt nodokļa atlaidi, tāpat kā, kādas organizācijas noteikt/ nenoteikt par sabiedriskā labuma organizācijām.Tas, ka veidlapā par konkrētā nekustamā īpašuma objekta atbrīvošanu no nekustamā īpašuma nodokļa sabiedriskā labuma organizācijai jānorāda objekta kadastra apzīmējums, nav pamats uzskatīt, ka tā ir Tieslietu ministrijas kompetence. Nekustamā īpašuma piederību redz Zemesgrāmatā, bet, ja inženierbūve nav ierakstāma Zemesgrāmatā, tad tiesisko valdījumu reģistrē kadastrā. Ievērojot minēto, lūdzam svītrot kā atbildīgo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4.1.6.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kā atbildīgo institūciju "Finanšu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ietvertais regulējums ir saistīts ar Biedrību un nodibinājumu likumā ietverto biedrību un nodibinājumu likvidācijas kārtību, lūdzam virzīt vienlaicīgi grozījumus abos likumos un attiecīgi svītrot Tieslietu ministriju kā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Norādot kā atbildīgo institūciju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likumprojekts "Grozījumi Biedrību un nodibinājumu likumā" (23-TA-3173), kas TAP portālā saistīts ar likumprojektu "Grozījumi Sabiedriskā labuma organizāciju likumā" (22-TA-3618). Tiek paredzēts, ka grozījumi abos likumos tiks virzīti vienlaicīgi.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publiskajā apspriešanā saņemti konkrēti priekšlikumi no dažādām nevalstiskajām organizācijām, lūdzam anotācijā atspoguļot sabiedriskās apspriešanas rezultātus atbilstoši Vadlīnijām tiesību akta projekta sākotnējās ietekmes novērtēšanai un novērtējuma ziņojuma sagatavošanai TAP portālā, ietverot informāciju par to, kuri iebildumi/ priekšlikumi tika vai netika ņemti vērā. Vienlaikus lūdzam sagatavot un likumprojektam tā turpmākajā virzības procesā pievienot kopsavilkumu par publiskās apspriešanas laikā saņemtajiem priekšlikumiem, kas jāveido atbilstoši 2013.gada 25.augusta noteikumu Nr.970 "Sabiedrības līdzdalības kārtība attīstības plānošanas procesā" 2.pielikumam. Vēršam uzmanību, ka atbilstoši spēkā esošajam regulējumam TAP portālā ir izveidota funkcionalitāte - ir iespējams izgūt apkopojumu ar saņemtajiem priekšlikumiem, ko attiecīgi ir iespējams apstrādāt un publiskot, tādējādi sniedzot atgriezenisko saiti sabiedrības pārstāvjiem par to sniegto priekšlikumu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6.3. sadaļa ar īsu apkopojumu par sabiedrības līdzdalības rezultātiem un projektam TAP portālā sadaļā "Papildu dokumenti" pievienots Detalizēts Viedokļu pārskats ietverot informāciju par to, kuri iebildumi vai priekšlikumi tika vai netika ņemti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korektu Nevalstisko organizāciju un Ministru kabineta sadarbības memoranda īstenošanas padomes nosaukumu, kā arī norādīt visas sēdes, kurās Finanšu ministrija informēja par likumprojekta virzības statusu.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tiek lietots korekts Nevalstisko organizāciju un Ministru kabineta sadarbības memoranda īstenošanas padomes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 sadaļa papildināta ar informāciju par Nevalstisko organizāciju un Ministru kabineta sadarbības memoranda īstenošanas padomes sēdēm, kurās FM prezentēja Domnīcas darba rezultātā tapušo sabiedriskā labuma koncepciju.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anotācijas 7.4. sadaļā tiek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Mazināsies VID un Komisijas administratīvais slogs lēmuma pieņemšanā par SLO statusa piešķiršanas atteikumu nevirzot biedrības, nodibinājuma vai RO pieteikumu par SLO statusa piešķiršanu skatīšanai komisijā 8. panta (1.1) daļā noteiktajos gadījumos vai par SLO statusa atņemšanu 14. panta (1.1) daļā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turpmāko komunikāciju ar starp SLO un VID, izmantojot VID EDS, samazināsies VID un SLO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Palielināsies komisijas un VID administratīvais slogs, piešķirot SLO caurskatāmības koeficientu un publicējot to VID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Mazināsies Ministru kabineta administratīvais slogs, jo komisijas personālsastāvu turpmāk apstiprinās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Palielināsies finanšu ministra administratīvais slogs, jo no Likuma stāšanās spēkā dienas tai būs pienākums apstiprināt  komisijas personālsastāvu";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atspoguļot administratīvo izmaksu samazinājuma vai palielinājuma aprēķinu valsts tiešās pārvaldes iestādēm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https://www.mk.gov.lv/lv/administrativa-sloga-un-normativisma-mazinasana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administratīvās izmaksas ir izmaksas, ko rada informācijas sniegšanas pienākumi un to izpilde, tādēļ lūdzam izvērtēt, vai visas minētās darbības samazinās administratīvās izmaksas valsts tiešajai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tieši kā palielināsies un samazināsies administratīvās izmaksas šajos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"Mazināsies Ministru kabineta administratīvais slogs, jo komisijas personālsastāvu turpmāk apstiprinās finanšu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finanšu ministra administratīvais slogs, jo no Likuma stāšanās spēkā dienas tai būs pienākums apstiprināt  komisijas personālsastāvu."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administratīvās izmaksas ir izmaksas, ko rada informācijas sniegšanas pienākumi un to izpilde, no anotācijas 7.4. sadaļas ir dzēsts norādītais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izvērtēta projekta ietekme uz pārvaldes funkcijām un uzdevumiem saistībā ar administratīvās atbildības piemērošanu. Lūdzam papildināt projekta anotāciju, ja administratīvās atbildības regulējums tiks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Finanšu ministrijas sagatavoto likumprojekta redakciju pēc publiskās apspriedes, LPA secina, ka vairums nevalstisko organizāciju pārstāvju paustās bažas nav ņemtas vērā, tādēļ uzturam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ka nav veikts likumprojekta ietekmes novērtējums uz visu nevalstisko sektoru. Paredzētās reformas konceptuāli mainīs visu biedrību un nodibinājumu, kā arī sociālo uzņēmumu darbību, tādēļ aicinām veikt padziļinātu izvērtējumu, kā konceptuālās pārmaiņas normatīvajā regulējumā, it īpaši nodokļu jomā, ietekmēs biedrību un nodibinājumu, sociālo uzņēmumu darbību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kādas būs sabiedriskā labuma statusa sniegtās priekšrocības pēc likumprojekta pieņemšanas, it īpaši pirmās pakāpes sabiedriskā labuma organizācijām jeb kādas būs priekšrocības, ko sabiedriskā labuma organizācijas varēs izmantot papildu jau biedrībām un nodibinājumiem esošām priekšrocībām, ņemot vērā būtisko administratīvo slogu, ko uzliek sabiedriskā labuma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 ka jaunā sistēma ar pirmās un otrās pakāpes sabiedriskā labuma organizācijām būtiski sarežģīs ziedošanas sistēmu Latvijā, jo potenciālajam ziedotājam (uzņēmējam un indivīdam) būs jāizvērtē, kādas pakāpes organizācija, papildus tam uzņēmējam jāveic izpēte, kurš no ziedošanas modeļiem ir situācijai piemērotākais. Mūsu ieskatā, tas mulsinās iesaistītās puses vai pat atturēs ziedot, jo sistēma būs pārlieku sarežģīta, kā arī prakse var rasties pārmetumi, kad ziedotājs būs pārliecināts, ka varēs saņemt nodokļu atvieglojumus, jo ziedojis sabiedriskā labuma organizācijai, taču vēlāk atskārs, ka tā bijusi pirmās pakāpes organizācija. Ilgtermiņā tas var radīt negatīvas sekas uz sektora tēlu un ziedošanas kultūru Latvijā. Tādēļ aicinām atteikties no divu pakāpju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ka netiek risināta identificētā problēma “šobrīd dažādu iemeslu pēc SLO statusā darbojas vai ar SLO ir asociētas vairākas organizācijas, kas pēc būtības atbilst citai juridiskai formai” jeb kā tiks risināts tas, ka nevalstiskajā sektorā darbojas organizācijas, kas neatbilst pēc būtības biedrības, nodibinājumu un reliģiskās organizācijas juridiskajai formai. Informatīvajā ziņojumā “Par sabiedriskā labuma organizāciju darbību un attīstību” tika noteikts uzdevums Finanšu ministrijai noteikt skaidru sabiedriskā labuma organizāciju regulējumu, identificēt subjektus, kam sabiedriskā labuma statuss nav saglabājams, novērsti tiesiskā regulējuma plašās interpretācijas riski, savukārt Tieslietu ministrijai - meklēt risinājumu, lai tās biedrības un nodibinājumi, kuri ir neiederīgi šajā sektorā, rastu piemērotāku tiesisko statusu - , taču likumprojekts neiekļauj noteikto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pirmās pakāpes sabiedriskā labuma organizācijas valsts sniegtā priekšrocība ir tikai iespēja saņemt ar pašvaldības saistošajiem noteikumiem piešķirtos nekustamā īpašuma nodokļa atvieglojumus, tad aicinām šo priekšrocību piešķirt visām biedrībām un nodibinājumiem, līdzīgi kā tas šobrīd tiek regulēts attiecībā uz komersantiem, pašvaldībām saistošajos noteikumos precizējot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 ka netiek risināts tas, ka šobrīd sabiedriskā labuma sektorā darbojas organizācijas, kurām neliela darbības daļa vai pat atsevišķa rīcība ir definējama kā sabiedriskais labums, tādēļ aicinām precizēt, ka sabiedriskā labuma organizācijai visai organizācijas darbībai ir jābūt vērstai uz sabiedrisko labumu, nevis atsevišķa organizācijas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Likumprojekta 18.pantu, kur noteikta nesamērīgi liela atbildība sabiedriskā labuma organizācijas valdei vai vadības institūcijas locekļiem, nosakot tiem administratīvo atbildību. Šāda atbildība nav noteikta citām juridiskām formām, piemēram, politisko partiju, reliģisko organizāciju u.c. 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Likumprojekta 4.pantā iekļautais caurskatāmības koeficientu, kas pēc būtības ir atbalstāma iniciatīva sabiedriskā labuma organizāciju sektorā veicinot labu pārvaldību un caurskatāmību, taču to var panākt ar vadlīnijām, izglītojošiem pasākumiem un citām aktivitātēm, vienlaikus sniedzot atbilstošu atbalstu (rīki datu uzkrāšanai, mērīšanai un komunikācijai). Esošā likumprojekta redakcija drīzāk vērtējams kā apdraudējums sabiedriskā labuma organizācijām, jo koeficienta atklātības prasības, lai sasniegtu “zaļo līmeni”, prasa lielus administratīvos resursus, kas reti kurai organizācijai ir pieejams, tāpat daudzas sabiedriskā labuma organizāciju aktivitātes nav mērāmas skaitliski, bet sociālajā ietekmē (piemēram, kā mērīt skaitliski “pilsoniskās sabiedrības atbalsts”). Tāpat koeficients var radīt maldīgu priekštatu par SLO darbību kopumā, lai gan, kā jau minēts iepriekš, tas tiek piešķirts par iesniegtā Darbības pārskata kvalitāti, nevis par SLO darbības efektivitāti vai sasniegtiem ietekmes rezultātiem. Papildus izsakām šaubas par to, kāds ir juridiskais mērķis šai normai;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Likumprojekta 8.panta 1.1 daļā noteiktie apstākļi, kad Valsts ieņēmumu dienests lēmumu par atteikumu piešķirt sabiedriskā labuma organizācijas statusu pieņem bez izskatīšanas komisijas sēdē, ir nesamērīgi un nenoteikti, kas praksē var radīt negatīvu ietekmi uz sabiedriskā labuma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To, ka likumprojektā paredzēts, ka pārejas periodā automātiski tiks piešķirta otrā pakāpe, nevis iespēja organizācijai izvēlēties sabiedriskā labuma organizācijas pakāpi. Ņemot vērā, ka piesakoties uz sabiedriskā labuma statusu bija citi apstākļi, tad valsts nevar automātiski uzlikt jaunus, stingrākus nosacījumus, bez organizācijas pašas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LPA iebilst pret piedāvāto likumprojekta 11.panta redakciju, jo nereti saimnieciskās darbības ieņēmumi tiek izmantoti tādām jomām, kuras organizācija vēlas attīstīt (jeb pilotē) vai reaģē uz sabiedrības vajadzību, tādēļ nav saprotams iesmels, kāpēc valsts ar likumu liegtu ko šādu darīt.  Ja SLO statuss tiek piešķirts organizācijām, kuras pēc būtības atbilst šī likuma mērķim - darbojas sabiedrības labā - nav iemesla noteikt liegumu saimnieciskās darbības ieņēmumu izmantošanas mērķiem. Būtiski apzināties, ka statūtos nevar paredzēt visas situācijas, kurām būs jāreaģē organizācijām, tai skaitā dažādām krīzēm.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skaidrojumu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skatīt anotācijas 1.6.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SLO sadarbojas ar ieinteresētajām pusēm (ziedotāji, sabiedrība, uzraugošās iestādes, pakalpojumu saņēmēji, kā arī mediju pārstāvji)  uz savstarpējās uzticības un sadarbības pamata, tās izveido augstu reputāciju un sniedz detalizētu informāciju ieinteresētajām pusēm, līdz ar to arī ziedotāji ir informēti par konkrētās SLO pakāpi. Turklāt ziedotājiem divpakāpju sistēma ir īpaši ērta - jo SLO 2 statuss jau būs zīme, ka SLO ir organizācija ar pieredzi un sasniegtiem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 gada 29. novembra sēdes protokolā Nr. 61 30 § informatīvais ziņojums "Par sabiedriskā labuma organizāciju darbību un attīstību" piektajā punktā ir noteikts - Tieslietu ministrijai normatīvajos aktos noteiktā kārtībā līdz 2023. gada 30. jūnijam iesniegt izskatīšanai Ministru kabinetā grozījumus normatīvajos aktos vai izstrādāt speciālo regulējumu, lai nodrošinātu informatīvā ziņojuma 2. daļas izpildi, kas attiecīgi paredzēja Tieslietu ministrijai meklēt risinājumu, lai tās biedrības un nodibinājumi, kuri ir neiederīgi sabiedriskā labuma sektorā, rastu piemērotāku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Minētais nav risināms šā Likumprojekta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izprastu, cik lielā apjomā SLO ir veikusi darbību, ieinteresētajām pusēm ir jāsniedz iespēja SLO darbību izmērīt vai saskaitīt, tāpēc svarīgi, lai SLO turpmākās darbības plānā un darbības pārskatā (atskaitē par paveiktajiem darbiem iepriekšējā pārskata gadā) uzskaitītu konkrētus uzdevumus un to daudzumu, kas ir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SLO ziedo (dāvina) kā juridiskas personas, tā fiziskas personas, līdz ar to SLO ir vidutājs nevis labuma guvējs. Turklāt ieviešot SLO stingrāku uzraudzību un SLO valdes vai vadības institūcijas locekļa pienākumus un administratīvo atbildību sabiedriskā labuma darbības jomā, palielināsies sabiedrības uzticība tam, ka SLO tiek uzraudzītas un sabiedrības ziedoto līdzekļu izsaimniekošanas gadījumā SLO valdes vai vadības institūcijas loceklis tiks saukts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Caurskatāmība nozīmē, ka SLO spēj paskaidrot, kas izdarīts vai tiek darīts, kā arī, kas tiek plānots, proti, tas ir veids, kā SLO apliecina tās aktivitāšu leģitimitāti gan ziedotājiem, gan uzraugošajām iestādēm, gan sabiedrībai kopumā. Līdzšinējā prakse liecina, ka SLO caurskatāmības procesi ir papildus jāveicina un caurskatāmības koeficienta ieviešana ir viens no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Daļēji ņemts vērā. lūdzam skatīt izziņas 28. - 33.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SLO 2 priekšrocības un uzraudzība atbilst esošajām SLO, Likumprojekta pārejas noteikumi paredz, ka Organizācijai, kurai uz 2025. gada 31. martu bijis piešķirts SLO statuss, ar 2025. gada 1. aprīli tiek piešķirts SLO 2 statuss. </w:t>
            </w:r>
            <w:r w:rsidR="00000000" w:rsidRPr="00000000" w:rsidDel="00000000">
              <w:rPr>
                <w:u w:val="single"/>
                <w:rtl w:val="0"/>
              </w:rPr>
              <w:t xml:space="preserve">SLO 2 ir tiesības likumā noteiktajā kārtībā pāriet uz SLO 1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Lūdzam skatīt izziņas 42.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iespēju veidot jaunu likumprojektu, nevis veikt grozījumus esošā likumā, ņemot vērā grozījumu apjomu un nozīmīgumu. Veidojot jaunu likumprojektu, tajā ietvertais saturs būtu vieglāk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ir izvērtējusi iespēju veidot jaunu likumprojektu, taču, ņemot vērā, ka daļu no pamatprincipiem ar likumprojektu nav paredzēts mainīt, saglabājams esošais formāts, virzot attiecīgus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Sabiedriskā labuma organizāciju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aicina nostiprināt likumā principu, ka SLO statusu piešķirt tikai tām organizācijām, kuru darbība pilnībā (jeb visa darbība) atbilst Sabiedriskā labuma likuma mērķim un noteikumiem, tādejādi izvairoties no situācijām, kad SLO statuss tiek piešķirts kādai daļai no NVO darbības. Iespējams, ka šis princips papildus ir jāskaidro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šo priekšlikumus, Providus aicina precizēt spēkā esošā likuma 3.pantu, izsakot to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organizācija ir tāda biedrība vai nodibinājums, reliģiskās organizācijas un to iestādes, kurām šajā likumā noteiktajā kārtībā piešķirts sabiedriskā labuma organizācijas statuss un kura veic darbības un aktivitātes, kas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tajā skaitā augstu sasniegumu sporta, atbalstīšanu, vides aizsardzību, palīdzības sniegšanu katastrofu gadījumos un ārkārtas situācijās, sabiedrības, it īpaši trūcīgo un sociāli mazaizsargāto personu grupu sociālās labklājības 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sabiedriskā labuma organizācijas statusa piešķiršanu lēmumu pieņem (un attiecīgi veic izvērtēšanu) gan Valsts ieņēmumu dienests, gan Sabiedriskā labuma komisija, Turklāt katras organizācijas sniegtais un plānotais  sabiedriskais labums tiek izvērtēts individuāli, vadoties pēc katras konkrētās organizācijas specifiskajiem apstākļiem un darbības. Turklāt, reliģiskās organizācijas darbība var nebūt 100% sabiedriskā labuma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terminu "biedrība, nodibinājums vai reliģiskā organizācija, kurai ir piešķirts sabiedriskā labuma organizācijas statuss" un "sabiedriskā labuma organizācija" lietošanu atbilstoši likumā lietotajiem ar mēŗki tos lietot vienveidīgi.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Caurskatāmības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 izvērtējot biedrības, nodibinājuma vai reliģiskās organizācijas, kurai ir piešķirts sabiedriskā labuma organizācijas statuss, gada pārskata Vadības ziņojumā sniegto informāciju par sabiedriskā labuma organizācijas darbību (turpmāk – darbības pārskats), katram izvērtētajam darbības pārskatam piešķir caurskatāmības koeficientu. Komisijas piešķirto caurskatāmības koeficientu ieraksta komisijas atzinumā pie attiecīgās sabiedriskā labuma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par savu darbību un sabiedrībai sniegto sabiedrisko labumu sniedz izvērstu informāciju, kas ir izteikta skaitliski, turpmākās darbības plāni ir skaidri, saprotami un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 par savu darbību un sabiedrībai sniegto sabiedrisko labumu sniedz izvērstu informāciju, kas ir daļēji izteikta skaitliski, turpmākās darbības plāni ir skaidri, saprotami un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 par savu darbību un sabiedrībai sniegto sabiedrisko labumu sniedz īsu informāciju, kas daļēji izteikta skaitliski, turpmākās darbības plāni ir vispārīgi, kas daļēji izteikti skaitliski. Informācija par sabiedriskā labuma organizācijas darbību, sabiedrībai sniegto sabiedrisko labumu un turpmākās darbības plāniem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organizācijas, kuras darbības pārskats netiek vērtēts komisijā, Valsts ieņēmumu dienests, piešķir caurskatāmības koeficientu, izvērtējot darbības pārskata iesniegšanas savlaicīgumu un precizēšanas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zaļš – sabiedriskā labuma organizācijas darbības pārskats iesniegts termiņā un labojumi nav jāsniedz;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dzeltens – sabiedriskā labuma organizācijas darbības pārskats iesniegts pēc saņemtā atgādinājuma no Valsts ieņēmumu dienesta vai pēc likumā noteiktā termiņa vai labojumi sniegti vienu līdz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oranžs – sabiedriskā labuma organizācijas darbības pārskats iesniegts pēc atkārtota atgādinājuma no Valsts ieņēmumu dienesta vai labojumi sniegti trīs un vairāk reizes.(3) Sabiedriskā labuma organizācijas caurskatāmības koeficientam ir informatīvs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saīsinājums "komisija" tiek skaidrots likuma 6.pantā, līdz ar to, ierosinām precizēt likumprojektu un ietvert šo saīsinājumu un tā skaidrojumu šajā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aizstāt tās ievaddaļā vārdus “mājaslapā internetā” ar vārdiem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panta tekstu par pirmo daļu un izteikt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organizāciju reģistru ved un savā tīmekļvietnē publicē Valsts ieņēmumu dienests. Reģistrā ieraksta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šo normu, jo likuma 5.pantā ir tikai viena daļa, līdz ar to tā netiek numurēta, kā arī arī attiecīgi likumprojekts neparedz papildināt likuma 5.pantu ar jaunu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Sabiedriskā labuma organizāciju komisijai ir izpratne par SLO darbību, aicinām 6. panta pirmajā daļā noteikt, ka komisijā nevalstisko organizāciju pārstāvji ir sabiedriskā labuma organizāciju pārstāvji, izsakot šādā redakcijā: “(1) Sabiedriskā labuma komisija (turpmāk — komisija) ir koleģiāla institūcija, kurā visiem komisijas pārstāvjiem tiek piešķirtas balsstiesības un kurā vienādā skaitā ietilpst pilnvarotas amatpersonas, kā arī sabiedriskā labuma organizāciju pārstāvji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komisija (turpmāk — komisija) ir koleģiāla institūcija, kurā visiem komisijas pārstāvjiem tiek piešķirtas balsstiesības un kurā vienādā skaitā ietilpst pilnvarotas amatpersonas, kā arī sabiedriskā labuma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jebkurai biedrībai vai nodibinājumam ir tiesības gūt izpratni par sabiedriskā labuma darbību, kā arī to, ka esošo SLO skaits salīdzinājumā ar visu NVO sektoru ir salīdzinoši neliels, kā arī ņemot vērā, ka pastāv iespēja, ka biedrības vai nodibinājuma izvirzītais pretendents komisijas darbam, iepriekš ir darbojies tādā organizācijā, kurai ir SLO statuss, jācenšas iesaistīt pēc iespējas vairāku NVO ar vai bez SLO statusa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kritēriji kā tiek izvirzīti Sabiedriskā labuma komisijas pārstāvji ir noteikti 2004. gada 30. novembra Ministru kabineta noteikumos Nr.977 “Noteikumi par biedrību un nodibinājumu pārstāvju izvirzīšanu un iekļaušanu Sabiedriskā labuma komisijā” un attiecīgi secīgi pēc Likumprojekta apstiprināšanas būtu iniciējami grozījumi šajos Ministru kabineta noteikumos, izvērtējot papildu kritēriju noteikšanas nepieciešamību komisijas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aicina likumā noteikt, ka SLO komisijā drīkst darboties tikai tās biedrības vai nodibinājumi, kuriem ir spēkā esošs SLO statuss (nepiedaloties izvērtējumā attiecībā uz pārstāvošās organizācijas iesniegto Darbības pārskatu), pamatojoties uz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NVO, kurām ir SLO statuss vislabāk spēj izvērtēt sabiedriskā labuma nozīmi organizāciju darbībā, tām ir pieredze un redzējums par kopējo SLO sistēmu un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Piedaloties komisijas darbā, kas izvērtēja NVO pieteikumus darbam SLO komisijā bija novērojams, ka tās NVO, kurām nav SLO statuss vai nav bijusi saistība ar SLO likuma piemērošanu, ir vāja izpratne par SLO darbību un nereti šādu organizāciju pārstāvji nespēj nošķirt sabiedriskā labuma organizācijas no biedru labuma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99. 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nevalstisko organizāciju pārstāvji aicina precizēt likumprojektā, vai tas attiecas uz jebkuru administratīvo pārkāpumu, piemēram, par Ceļu satiksmes noteikumu pārkāpumu? Un vai norma attiecas uz gadījumiem, kad pārkāpums nav saistīts ar organizāciju (piemēram, par miesas bojājumu nodarīšanu Ceļu satiksmes noteikumu pārkāpuma rezultātā)? Kā arī aicinām precizēt likumprojekta normu, vai ar šo saprotams noziedzīgi nodarījumi vai administratīvi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riskus, par kādiem pārkāpumiem, tiek atteikts  SLO statuss, LPA aicina precizēt likumprojektu ar gadījumiem, kad SLO statusu var atteikt piešķirt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organizācija ir administratīvi sodīta par SLO jomas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organizācija ir administratīvi sodīta par darba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pants nosaka, ka Valsts ieņēmumu dienests lēmumu par atteikumu piešķirt SLO statusu pieņem, pamatojoties uz komisijas motivētu atzinumu, ja Valsts ieņēmumu dienests, prokurors, cita iestāde vai tiesa ir konstatējusi būtiskus normatīvo aktu pārkāpumus biedrības, nodibinājuma vai reliģiskās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likumprojekta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1.</w:t>
            </w:r>
            <w:r w:rsidR="00000000" w:rsidRPr="00000000" w:rsidDel="00000000">
              <w:rPr>
                <w:vertAlign w:val="superscript"/>
                <w:rtl w:val="0"/>
              </w:rPr>
              <w:t xml:space="preserve">1 </w:t>
            </w:r>
            <w:r w:rsidR="00000000" w:rsidRPr="00000000" w:rsidDel="00000000">
              <w:rPr>
                <w:rtl w:val="0"/>
              </w:rPr>
              <w:t xml:space="preserve">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nodibinājuma vai reliģiskās organizācijas valdes vai citu pārvaldes vai vadības institūciju (ja tādas izveidotas) loceklim ir stājies spēkā notiesājošs spriedums vai ir sastādīts prokurora priekšraksts par sodu, vai saskaņā ar Krimināllikuma 63. pantu nav dzēsta un noņemta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panta 1.</w:t>
            </w:r>
            <w:r w:rsidR="00000000" w:rsidRPr="00000000" w:rsidDel="00000000">
              <w:rPr>
                <w:vertAlign w:val="superscript"/>
                <w:rtl w:val="0"/>
              </w:rPr>
              <w:t xml:space="preserve">1</w:t>
            </w:r>
            <w:r w:rsidR="00000000" w:rsidRPr="00000000" w:rsidDel="00000000">
              <w:rPr>
                <w:rtl w:val="0"/>
              </w:rPr>
              <w:t xml:space="preserve">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aicina papildināt likumprojektu ar gadījumiem, kad SLO statusu var atteikt piešķirt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organizācija ir administratīvi sodīta par SLO jomas pārkāpumiem (piemēram, administratīvi sodīta par dzīvnieku labturības prasību pārkāpumiem,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organizācija ir administratīvi sodīta par darba tiesību pārkāpumiem (piemēram, administratīvi sodītas par darba līguma nenoslēgšanu rakstveida formā vai valsts noteiktās minimālās mēneša darba algas nenodrošināšanu, vai atšķirīgas attieksmes aizlieguma pārkāpšanu,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pants nosaka, ka Valsts ieņēmumu dienests lēmumu par atteikumu piešķirt SLO statusu pieņem, pamatojoties uz komisijas motivētu atzinumu, ja Valsts ieņēmumu dienests, prokurors, cita iestāde vai tiesa ir konstatējusi būtiskus normatīvo aktu pārkāpumus biedrības, nodibinājuma vai reliģiskās organizācijas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Sabiedriskā labuma organizāciju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organizācijai aizliegts veikt saimniecisko darbību tādās jomās kā sprāgstvielu, ieroču un munīcijas ražošana un tirdzniecība, alkoholisko dzērienu ražošana (izņemot mazās alkoholisko dzērienu darītavas), tabakas izstrādājumu ražošana un tirdzniecība, azartspēles un derības, finanšu un apdrošināšanas darbības vai jomās, kas apdraud sabiedrības drošību un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 - Providus aicina precizēt saimnieciskās darbības skaidrojumu, nosakot, ka tā ir jebkura darbība par atlīdzību, bez piebildes.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SLO veiktā sabiedriskā labuma darbība var tikt veikta par atlīdzību, taču sabiedriskā labuma organizāciju likuma izpratnē par saimniecisko darbību ir uzskatāma jebkura darbība par atlīdzību, kas nav sabiedriskā labuma darbība. Piemēram, skat. Administratīvās apgabaltiesas spriedumu (Lieta Nr. SKA-83/2023 (A420178219). Līdz ar to ir būtiski saglabāt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Sabiedriskā labuma organizāciju tiesības veikt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labuma organizācija veic tādu saimniecisko darbību, kas veicina sabiedriskā labuma organizācijas statūtos minēto sabiedriskā labuma darbību. Šā likuma izpratnē par saimniecisko darbību ir uzskatāma jebkura darbība par atlīdzību, kas nav sabiedriskā labuma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pirmās pakāpes sabiedriskā labuma organizācijas saimnieciskās darbības ieņēmumi divus pārskata gadus pēc kārtas pārsniedz 50 procentus no kopējiem ieņēmumiem, tad pirmās pakāpes sabiedriskā labuma organizācijai ir jāpāriet uz otrās pakāpes sabiedriskā labuma organizācijas statusu sešu mēnešu laikā no otrā gada pārskata iesniegšanas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pakāpes sabiedriskā labuma organizācija var veikt saimniecisko darbību arī tādā apjomā, ka tās ieņēmumi pārskata gadā veido vairāk par 50 procentiem no kopējiem ieņēmumiem. Šādi saimnieciskās darbības ieņēmumi var veidoties arī ilgākā termiņā (divi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grāmatvedības uzskaitē nodala sabiedriskā labuma darbības ieņēmumu un izdevumu uzskaiti no saimnieciskās darbības ieņēmumu un izdevumu uzskaites, norādot detalizēti sabiedriskā labuma darbības un saimnieciskās darbības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organizācijai aizliegts veikt saimniecisko darbību tādās jomās kā sprāgstvielu, ieroču un munīcijas ražošana un tirdzniecība, alkoholisko dzērienu ražošana, tabakas izstrādājumu ražošana un tirdzniecība, azartspēles un derības, finanšu un apdrošināšanas darbības vai jomās, kas apdraud sabiedrības drošību un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1 </w:t>
            </w:r>
            <w:r w:rsidR="00000000" w:rsidRPr="00000000" w:rsidDel="00000000">
              <w:rPr>
                <w:b w:val="1"/>
                <w:rtl w:val="0"/>
              </w:rPr>
              <w:t xml:space="preserve">pants. Sabiedriskā labuma organizācijas dibinātāju, valdes vai vadības institūcijas locekļa kompetence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vadības institūcijas loceklis pārzina un vada sabiedriskā labuma organizācijas lietas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vadības institūcijas loceklis pārvalda un ir atbildīgs par sabiedriskā labuma organizācijas mantu un rīkojas ar tās līdzekļiem atbilstoši likumiem, statūtiem, biedru sapulces vai citu institūciju lēmumiem, kā arī ievērojot šā likuma 11. un 12. pantā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Dibinātāji, valdes vai vadības institūcijas locekļi ir solidāri atbildīgi par zaudējumiem, kas nodarīti sabiedriskā labuma organizācijai viņu vainas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dibinātājs, valdes vai vadības institūcijas loceklis izstājas no sabiedriskā labuma organizācijas, viņš atbild tikai par tām saistībām, kuras radušās pirms viņa izstāšanās un kuru izpildes termiņš vai nosacījums iestājies pēc viņa izstāšanās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sabiedriskā labuma organizācijas valdes vai vadības institūcijas locekli nevar būt persona, kura ir bijusi valdes vai vadības institūcijas loceklis sabiedriskā labuma organizācijā, kurai atņemts sabiedriskā labuma organizācijas statuss, izņemot gadījumus, kuros sabiedriskā labuma organizācijas statuss atņemts saskaņā ar šā likuma 14. panta 1.</w:t>
            </w:r>
            <w:r w:rsidR="00000000" w:rsidRPr="00000000" w:rsidDel="00000000">
              <w:rPr>
                <w:vertAlign w:val="superscript"/>
                <w:rtl w:val="0"/>
              </w:rPr>
              <w:t xml:space="preserve">1</w:t>
            </w:r>
            <w:r w:rsidR="00000000" w:rsidRPr="00000000" w:rsidDel="00000000">
              <w:rPr>
                <w:rtl w:val="0"/>
              </w:rPr>
              <w:t xml:space="preserve">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minētais aizliegums ilgst 12 mēnešus no lēmuma par sabiedriskā labuma organizācijas statusa atņemšanu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šā panta piektajā daļā minētais sabiedriskā labuma organizācijas valdes vai vadības institūcijas loceklis ir valdes vai vadības institūcijas loceklis arī citā sabiedriskā labuma organizācijā, tad šāda sabiedriskā labuma organizācija trīs mēnešu laikā nodrošina attiecīgā valdes vai vadības institūcijas locekļa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ietvertā grozāmā likuma 12.</w:t>
            </w:r>
            <w:r w:rsidR="00000000" w:rsidRPr="00000000" w:rsidDel="00000000">
              <w:rPr>
                <w:vertAlign w:val="superscript"/>
                <w:rtl w:val="0"/>
              </w:rPr>
              <w:t xml:space="preserve">1</w:t>
            </w:r>
            <w:r w:rsidR="00000000" w:rsidRPr="00000000" w:rsidDel="00000000">
              <w:rPr>
                <w:rtl w:val="0"/>
              </w:rPr>
              <w:t xml:space="preserve"> panta nosaukumā un tekstā ir izmantots vārds "atbildība". Tas šķietami norāda uz juridiskās atbildības regulējumu. Vienlaikus projekta 23. pantā ir paredzēts administratīvās atbildības regulējums. Tā kā juridiskā atbildība ietver arī administratīvo atbildību un viens jautājums būtu regulējums vienkopus, tad projekta 15. pantā nav izmantojams tik plašs termins. Tā vietā varētu norādīt konkrētu atbildības veidu, kas tiek regulēta šajā pantā. Tāpat vārdu "atbildība" ("ir atbildīgs") nav ieteicams izmantot pienākuma nozīmē. Ja personai ir pienākums kaut ko darīt, tad lietojamas citas pienākumu apzīmējošas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55. punktā TM iebildumu, Likumprojektā tika apvienotas un pārstrādātas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2</w:t>
            </w:r>
            <w:r w:rsidR="00000000" w:rsidRPr="00000000" w:rsidDel="00000000">
              <w:rPr>
                <w:rtl w:val="0"/>
              </w:rPr>
              <w:t xml:space="preserve">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 pants. Valdes vai citu pārvaldes vai vadības institūciju (ja tādas izveidotas) locekļa pienākumi un dibinātāja atbildība par sabiedriskā labuma organizācijai un trešajām personām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vai citu pārvaldes vai vadības institūciju (ja tādas izveidotas) loceklis pārzina un vada sabiedriskā labuma organizācijas darbu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vai citu pārvaldes vai vadības institūciju (ja tādas izveidotas) loceklis vada sabiedriskā labuma organizācijas darbu tā, lai nodrošinātu sabiedriskā labuma organizācijas darbību un sabiedriskā labuma organizācijas mantas, finanšu līdzekļu un ziedojumu izlietošanu atbilstoši attiecīgās sabiedriskā labuma organizācijas statūtos, satversmē vai nolikumā norādītajam mērķim, jomā vai jomās, kas norādīta lēmumā par statusa piešķiršanu, ievērojot šā likuma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vai citu pārvaldes vai vadības institūciju (ja tādas izveidotas) loceklis vada sabiedriskā labuma organizācijas darbu tā, lai sabiedriskā labuma organizācijas saimnieciskā darbība veicinātu sabiedriskā labuma organizācijas statūtos, satversmē vai nolikumā norādītā mērķa sasniegšanu, jomā vai jomās, kas norādīta lēmumā par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Dibinātāji ir atbildīgi par zaudējumiem, kas nodarīti sabiedriskā labuma organizācijai un trešajām personām viņu ļaunprātīgas vai nolaidīgas rīcības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aicina papildināt likumprojektu ar gadījumiem, kad SLO statusu var atņemt, piemēram, ja organizācija ir administratīvi sodīta par SLO jomas pārkāpumiem (piemēram, administratīvi sodīta par dzīvnieku labturības prasību pārkāpumiem,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1.</w:t>
            </w:r>
            <w:r w:rsidR="00000000" w:rsidRPr="00000000" w:rsidDel="00000000">
              <w:rPr>
                <w:vertAlign w:val="superscript"/>
                <w:rtl w:val="0"/>
              </w:rPr>
              <w:t xml:space="preserve">1 </w:t>
            </w:r>
            <w:r w:rsidR="00000000" w:rsidRPr="00000000" w:rsidDel="00000000">
              <w:rPr>
                <w:rtl w:val="0"/>
              </w:rPr>
              <w:t xml:space="preserve">daļas 1.punkts jau paredz SLO statusa atņemšanu, ja ir konstatēti normatīvo aktu pārkāpumi SLO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 Providus aicina paredzēt, ka statusu var atņemt, ja organizācija pēc atkārtota aicinājuma nav iesniegusi gada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(likuma) 14. panta otrā daļa paredz, ka Valsts ieņēmumu dienests lēmumu, kas pieņemts, pamatojoties uz šā panta 1.</w:t>
            </w:r>
            <w:r w:rsidR="00000000" w:rsidRPr="00000000" w:rsidDel="00000000">
              <w:rPr>
                <w:vertAlign w:val="superscript"/>
                <w:rtl w:val="0"/>
              </w:rPr>
              <w:t xml:space="preserve">1</w:t>
            </w:r>
            <w:r w:rsidR="00000000" w:rsidRPr="00000000" w:rsidDel="00000000">
              <w:rPr>
                <w:rtl w:val="0"/>
              </w:rPr>
              <w:t xml:space="preserve"> daļas 2. un 5. (SLO normatīvajos aktos noteiktajā termiņā nav iesniegusi gada pārskatu;) punktu, par sabiedriskā labuma organizācijas statusa atņemšanu pieņem bez izskatīšanas komisijas sēdē, ja sabiedriskā labuma organizācija pēc Valsts ieņēmumu dienesta rakstveida brīdinājuma saņemšanas brīdinājumā noteiktajā termiņā nav novērsusi tajā norādītos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 neveic nodokļu maksājumus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vadības institūcijas loceklim ir stājies spēkā normatīvajos aktos noteiktais tiesību atņemšanas vai tiesību izmantošanas aizliegums, vai ir stājies spēkā notiesājošs spriedums sabiedriskā labuma vai nodokļu jomā, vai ir sastādīts prokurora priekšraksts par sodu sabiedriskā labuma vai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nenodrošina šā likuma 12.1 panta septītās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sabiedriskā labuma organizācija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sabiedriskā labuma organizācija ir iesniegusi Valsts ieņēmumu dienestam iesniegumu par atteikšanos no sabiedriskā labuma organizācijas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2.punkts - Providus iesaka precizēt, paredzot, ka statusu var atņemt, ja biedrībai, nodibinājumam vai reliģiskajai organizācijai saskaņā ar Valsts ieņēmumu dienesta administrēto nodokļu (nodevu) parādnieku datubāzē pieejamo informāciju ir nodokļu, nodevu, tai skaitā valsts sociālās apdrošināšanas obligāto iemaksu, parāds, kas kopsummā pārsniedz 150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Valsts ieņēmumu dienests lēmumu par sabiedriskā labuma organizācijas statusa atņemšanu pieņem bez izskatīšanas komisijas sēdē,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prokurors, cita iestāde vai tiesa ir konstatējusi normatīvo aktu pārkāpumus sabiedriskā labuma organizācijas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labuma organizācijai saskaņā ar Valsts ieņēmumu dienesta administrēto nodokļu (nodevu) parādnieku datubāzē pieejamo informāciju ir nodokļu, nodevu,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labuma organizācijas valdes vai citu pārvaldes vai vadības institūciju (ja tādas izveidotas) loceklim ir stājies spēkā notiesājošs spriedums vai ir sastādīts prokurora priekšraksts par sodu un attiecīgais valdes vai citu pārvaldes vai vadības institūciju (ja tādas izveidotas) loceklis nav izslēgts no sabiedriskā labuma organizācijas valdes vai citu pārvaldes vai vadības institūcijas (ja tādas izveidotas) trīs mēnešu laikā no dienas, kad Valsts ieņēmumu dienests ir rakstveidā informējis attiecīgo sabiedriskā labuma organizāciju par tās valdes vai citu pārvaldes vai vadības institūciju (ja tādas izveidotas) loceklim spēkā stājušos notiesājošo spriedumu vai sastādītu prokurora priekšrakstu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labuma organizācija pēc Valsts ieņēmumu dienesta rakstveida pieprasījuma 30 dienu laikā nav iesniegusi pieprasīto informāciju un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sabiedriskā labuma organizācija normatīvajos aktos noteiktajā termiņā nav iesniegusi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iestāde ir konstatējusi riskus valsts drošības interesēm, ko rada sabiedriskā labuma organizācijas darbība un darbības mērķi, un par tiem sniegusi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sabiedriskā labuma organizācija ir iesniegusi Valsts ieņēmumu dienestam iesniegumu par atteikšanos no sabiedriskā labuma organizācijas statusa.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 pants. Valsts ieņēmumu dienesta izdoto dokumentu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izdoto administratīvo aktu, dokumentus un citu informāciju biedrībai, nodibinājumam un reliģiskajai organizācijai paziņo likuma “Par nodokļiem un nodevām”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ka projekta 20. pantā iekļautais Valsts ieņēmumu dienesta izdoto dokumentu paziņošanas regulējums nav attiecināms uz administratīvā pārkāpuma procesu. Projekts un grozāmais likums nevar regulēt dokumentu paziņošanu administratīvā pārkāpuma procesā. Tas neatbilst administratīvās atbildības sistēmai (Administratīvās atbildības likuma 2. pants). Līdz ar to lūdzam projekta anotācijā iekļaut šāda veida skaidrojumu, it īpaši, ja projektā tiks saglabāts administratīvās atbildības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izdoto dokumentu paziņošanas regulējums nav attiecināms uz administratīvā pārkāpuma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 pants. Valsts ieņēmumu dienesta izdoto dokumentu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izdoto administratīvo aktu, dokumentus un citu informāciju biedrībai, nodibinājumam vai reliģiskajai organizācijai paziņo likuma “Par nodokļiem un nodevām”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iemesliem, kāpēc nodokļu atvieglojumi par veiktajiem ziedojumiem ziedotājiem tiks piemēroti tikai tādā gadījumā, ja ziedojums veikts SLO 2, savukārt ziedojumiem, kas veikti SLO1 nodokļu atvieglojumi netiks piemēroti.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izziņas 80. 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organizācija kategorijā “pieejamība” var saņemt augstāku novērtējumu, ja organizācija ir ne tikai nodrošinājusi pārskata “pieejamību”, respektīvi – “brīvu, bezmaksas pieeju jebkuram dokumentam internetā, jo īpaši organizācijām veltītās datubāzēs”, bet arī “piekļūstamību”.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Preču un pakalpojumu piekļūstamības likumā noteiktajam atbilstība piekļūstamības prasībām nozīmē, ka preci, pakalpojumu vai informāciju var ērti lietot cilvēki ar dažāda veida funkcionēšanas ierobežojumiem (piemēram, ar redzes, dzirdes, kustību vai garīga rakstura traucējumiem), kas nozīmē, ka informācijas saturs ir uztverams vairāk kā viena sensorā kanāla veidā. Piemēram, neredzīgs cilvēks vai persona ar disleksiju nespēs izlasīt organizācijas pārskatu rakstiskā formā, bet, ja pārskats vienlaikus tiks nodrošināts arī audio informācijas veidā, tad būs ievērotas piekļūstamības prasības. Vai, piemēram, persona ar garīga rakstura traucējumiem nespēj uztvert garu un sarežģītu tekstu, informācija šai iedzīvotāju grupai tiek nodrošināta “viegli lasīt” formātā. Tādējādi ikviens iedzīvotājs, kas meklē informāciju par konkrēto sabiedriskā labuma organizāciju (piemēram, lai pieņemtu lēmumu par ziedojumu), spēs uztvert informāciju sev piemērotā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piekļūstamības prasību nodrošināšana pašreiz nav obligāta prasība sabiedriskā labuma organizācijai, bet, ja šāda atbilstība ir ievērota, organizācija šajā kategorijā varētu iegūt augstāku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 tiek definēta, kā brīva, bezmaksas pieeja jebkuram dokumentam internetā, jo īpaši organizācijām veltītās datubāzēs (ja tiek ievērots arī piekļūstamības princips, organizācija šajā kategorijā var iegūt augstāku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22-TA-3618</w:t>
    </w:r>
    <w:r>
      <w:br/>
    </w:r>
    <w:r w:rsidR="00000000" w:rsidRPr="00000000" w:rsidDel="00000000">
      <w:rPr>
        <w:rtl w:val="0"/>
      </w:rPr>
      <w:t xml:space="preserve">29.02.2024. 14.10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22-TA-3618</w:t>
    </w:r>
    <w:r>
      <w:br/>
    </w:r>
    <w:r w:rsidR="00000000" w:rsidRPr="00000000" w:rsidDel="00000000">
      <w:rPr>
        <w:rtl w:val="0"/>
      </w:rPr>
      <w:t xml:space="preserve">29.02.2024. 14.10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Izziņa_22-TA-3618.docx</dc:title>
</cp:coreProperties>
</file>

<file path=docProps/custom.xml><?xml version="1.0" encoding="utf-8"?>
<Properties xmlns="http://schemas.openxmlformats.org/officeDocument/2006/custom-properties" xmlns:vt="http://schemas.openxmlformats.org/officeDocument/2006/docPropsVTypes"/>
</file>