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740D" w:rsidRDefault="0021740D" w:rsidP="0021740D">
      <w:pPr>
        <w:outlineLvl w:val="0"/>
      </w:pPr>
      <w:proofErr w:type="spellStart"/>
      <w:r>
        <w:rPr>
          <w:b/>
          <w:bCs/>
        </w:rPr>
        <w:t>From</w:t>
      </w:r>
      <w:proofErr w:type="spellEnd"/>
      <w:r>
        <w:rPr>
          <w:b/>
          <w:bCs/>
        </w:rPr>
        <w:t>:</w:t>
      </w:r>
      <w:r>
        <w:t xml:space="preserve"> </w:t>
      </w:r>
      <w:hyperlink r:id="rId6" w:history="1">
        <w:r>
          <w:rPr>
            <w:rStyle w:val="Hipersaite"/>
          </w:rPr>
          <w:t>anna.alosina@knab.gov.lv</w:t>
        </w:r>
      </w:hyperlink>
      <w:r>
        <w:t xml:space="preserve"> &lt;</w:t>
      </w:r>
      <w:hyperlink r:id="rId7" w:history="1">
        <w:r>
          <w:rPr>
            <w:rStyle w:val="Hipersaite"/>
          </w:rPr>
          <w:t>anna.alosina@knab.gov.lv</w:t>
        </w:r>
      </w:hyperlink>
      <w:r>
        <w:t xml:space="preserve">&gt; </w:t>
      </w:r>
      <w:r>
        <w:br/>
      </w:r>
      <w:proofErr w:type="spellStart"/>
      <w:r>
        <w:rPr>
          <w:b/>
          <w:bCs/>
        </w:rPr>
        <w:t>Sent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Friday</w:t>
      </w:r>
      <w:proofErr w:type="spellEnd"/>
      <w:r>
        <w:t xml:space="preserve">, </w:t>
      </w:r>
      <w:proofErr w:type="spellStart"/>
      <w:r>
        <w:t>June</w:t>
      </w:r>
      <w:proofErr w:type="spellEnd"/>
      <w:r>
        <w:t xml:space="preserve"> 14, 2019 8:36 PM</w:t>
      </w:r>
      <w:r>
        <w:br/>
      </w:r>
      <w:r>
        <w:rPr>
          <w:b/>
          <w:bCs/>
        </w:rPr>
        <w:t>To:</w:t>
      </w:r>
      <w:r>
        <w:t xml:space="preserve"> TM KANCELEJA &lt;</w:t>
      </w:r>
      <w:hyperlink r:id="rId8" w:history="1">
        <w:r>
          <w:rPr>
            <w:rStyle w:val="Hipersaite"/>
          </w:rPr>
          <w:t>TM.KANCELEJA@TM.GOV.LV</w:t>
        </w:r>
      </w:hyperlink>
      <w:r>
        <w:t>&gt;</w:t>
      </w:r>
      <w:r>
        <w:br/>
      </w:r>
      <w:proofErr w:type="spellStart"/>
      <w:r>
        <w:rPr>
          <w:b/>
          <w:bCs/>
        </w:rPr>
        <w:t>Cc</w:t>
      </w:r>
      <w:proofErr w:type="spellEnd"/>
      <w:r>
        <w:rPr>
          <w:b/>
          <w:bCs/>
        </w:rPr>
        <w:t>:</w:t>
      </w:r>
      <w:r>
        <w:t xml:space="preserve"> </w:t>
      </w:r>
      <w:hyperlink r:id="rId9" w:history="1">
        <w:r>
          <w:rPr>
            <w:rStyle w:val="Hipersaite"/>
          </w:rPr>
          <w:t>Inese.Zelca@knab.gov.lv</w:t>
        </w:r>
      </w:hyperlink>
      <w:r>
        <w:t xml:space="preserve">; </w:t>
      </w:r>
      <w:hyperlink r:id="rId10" w:history="1">
        <w:r>
          <w:rPr>
            <w:rStyle w:val="Hipersaite"/>
          </w:rPr>
          <w:t>Mara.Priedite@knab.gov.lv</w:t>
        </w:r>
      </w:hyperlink>
      <w:r>
        <w:t>; Zane Pērkone &lt;</w:t>
      </w:r>
      <w:hyperlink r:id="rId11" w:history="1">
        <w:r>
          <w:rPr>
            <w:rStyle w:val="Hipersaite"/>
          </w:rPr>
          <w:t>Zane.Perkone@tm.gov.lv</w:t>
        </w:r>
      </w:hyperlink>
      <w:r>
        <w:t>&gt;</w:t>
      </w:r>
      <w:r>
        <w:br/>
      </w:r>
      <w:proofErr w:type="spellStart"/>
      <w:r>
        <w:rPr>
          <w:b/>
          <w:bCs/>
        </w:rPr>
        <w:t>Subject</w:t>
      </w:r>
      <w:proofErr w:type="spellEnd"/>
      <w:r>
        <w:rPr>
          <w:b/>
          <w:bCs/>
        </w:rPr>
        <w:t>:</w:t>
      </w:r>
      <w:r>
        <w:t xml:space="preserve"> Uz Tieslietu ministrijas dokumentu Nr. 1-9.3/562 VSS-366</w:t>
      </w:r>
    </w:p>
    <w:p w:rsidR="0021740D" w:rsidRDefault="0021740D" w:rsidP="0021740D"/>
    <w:p w:rsidR="0021740D" w:rsidRDefault="0021740D" w:rsidP="0021740D">
      <w:pPr>
        <w:pStyle w:val="Paraststmeklis"/>
      </w:pPr>
      <w:r>
        <w:rPr>
          <w:rFonts w:ascii="Georgia" w:hAnsi="Georgia"/>
          <w:sz w:val="20"/>
          <w:szCs w:val="20"/>
        </w:rPr>
        <w:t>Labdien!</w:t>
      </w:r>
      <w:r>
        <w:br/>
      </w:r>
      <w:r>
        <w:br/>
      </w:r>
      <w:r>
        <w:rPr>
          <w:rFonts w:ascii="Georgia" w:hAnsi="Georgia"/>
          <w:sz w:val="20"/>
          <w:szCs w:val="20"/>
        </w:rPr>
        <w:t xml:space="preserve">Korupcijas novēršanas un apkarošanas birojs, turpmāk – Birojs, 2019.gada 7.jūnijā saņēma un savas kompetences ietvaros atkārtoti izvērtēja Tieslietu ministrijas sagatavoto informatīvā ziņojuma projektu “Par informācijas dienesta vajadzībām normatīvo regulējumu” (VSS-366; prot.nr.15 15.§), turpmāk – informatīvā ziņojuma projekts, Ministru kabineta sēdes </w:t>
      </w:r>
      <w:proofErr w:type="spellStart"/>
      <w:r>
        <w:rPr>
          <w:rFonts w:ascii="Georgia" w:hAnsi="Georgia"/>
          <w:sz w:val="20"/>
          <w:szCs w:val="20"/>
        </w:rPr>
        <w:t>protokollēmuma</w:t>
      </w:r>
      <w:proofErr w:type="spellEnd"/>
      <w:r>
        <w:rPr>
          <w:rFonts w:ascii="Georgia" w:hAnsi="Georgia"/>
          <w:sz w:val="20"/>
          <w:szCs w:val="20"/>
        </w:rPr>
        <w:t xml:space="preserve"> projektu un informē, ka atbalsta informatīvā ziņojuma projekta tālāku virzību bez iebildumiem.</w:t>
      </w:r>
      <w:r>
        <w:br/>
      </w:r>
      <w:r>
        <w:br/>
      </w:r>
      <w:r>
        <w:rPr>
          <w:rFonts w:ascii="Georgia" w:hAnsi="Georgia"/>
          <w:sz w:val="20"/>
          <w:szCs w:val="20"/>
        </w:rPr>
        <w:t>Ar cieņu</w:t>
      </w:r>
      <w:r>
        <w:br/>
      </w:r>
      <w:r>
        <w:br/>
      </w:r>
      <w:r>
        <w:rPr>
          <w:rFonts w:ascii="Georgia" w:hAnsi="Georgia"/>
          <w:sz w:val="20"/>
          <w:szCs w:val="20"/>
        </w:rPr>
        <w:t xml:space="preserve">Anna </w:t>
      </w:r>
      <w:proofErr w:type="spellStart"/>
      <w:r>
        <w:rPr>
          <w:rFonts w:ascii="Georgia" w:hAnsi="Georgia"/>
          <w:sz w:val="20"/>
          <w:szCs w:val="20"/>
        </w:rPr>
        <w:t>Aļošina</w:t>
      </w:r>
      <w:proofErr w:type="spellEnd"/>
      <w:r>
        <w:br/>
      </w:r>
      <w:r>
        <w:rPr>
          <w:rFonts w:ascii="Georgia" w:hAnsi="Georgia"/>
          <w:sz w:val="20"/>
          <w:szCs w:val="20"/>
        </w:rPr>
        <w:t>Korupcijas novēršanas un apkarošanas biroja</w:t>
      </w:r>
      <w:r>
        <w:br/>
      </w:r>
      <w:r>
        <w:rPr>
          <w:rFonts w:ascii="Georgia" w:hAnsi="Georgia"/>
          <w:sz w:val="20"/>
          <w:szCs w:val="20"/>
        </w:rPr>
        <w:t>Pirmās pārvaldes priekšniece</w:t>
      </w:r>
      <w:r>
        <w:br/>
      </w:r>
      <w:r>
        <w:rPr>
          <w:rFonts w:ascii="Georgia" w:hAnsi="Georgia"/>
          <w:sz w:val="20"/>
          <w:szCs w:val="20"/>
        </w:rPr>
        <w:t>tālr.: 67797258</w:t>
      </w:r>
    </w:p>
    <w:p w:rsidR="00A97305" w:rsidRDefault="00A97305">
      <w:bookmarkStart w:id="0" w:name="_GoBack"/>
      <w:bookmarkEnd w:id="0"/>
    </w:p>
    <w:sectPr w:rsidR="00A97305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740D" w:rsidRDefault="0021740D" w:rsidP="0021740D">
      <w:r>
        <w:separator/>
      </w:r>
    </w:p>
  </w:endnote>
  <w:endnote w:type="continuationSeparator" w:id="0">
    <w:p w:rsidR="0021740D" w:rsidRDefault="0021740D" w:rsidP="00217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740D" w:rsidRPr="0021740D" w:rsidRDefault="0021740D">
    <w:pPr>
      <w:pStyle w:val="Kjene"/>
      <w:rPr>
        <w:rFonts w:ascii="Times New Roman" w:hAnsi="Times New Roman" w:cs="Times New Roman"/>
        <w:sz w:val="20"/>
        <w:szCs w:val="20"/>
      </w:rPr>
    </w:pPr>
    <w:r w:rsidRPr="0021740D">
      <w:rPr>
        <w:rFonts w:ascii="Times New Roman" w:hAnsi="Times New Roman" w:cs="Times New Roman"/>
        <w:sz w:val="20"/>
        <w:szCs w:val="20"/>
      </w:rPr>
      <w:t>KNABAtz_140619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740D" w:rsidRDefault="0021740D" w:rsidP="0021740D">
      <w:r>
        <w:separator/>
      </w:r>
    </w:p>
  </w:footnote>
  <w:footnote w:type="continuationSeparator" w:id="0">
    <w:p w:rsidR="0021740D" w:rsidRDefault="0021740D" w:rsidP="002174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0D"/>
    <w:rsid w:val="00007DE4"/>
    <w:rsid w:val="0021740D"/>
    <w:rsid w:val="003B04B1"/>
    <w:rsid w:val="009D187D"/>
    <w:rsid w:val="00A97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A42C9B9"/>
  <w15:chartTrackingRefBased/>
  <w15:docId w15:val="{81C713DE-4240-4A83-A920-F74FC46E5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1740D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21740D"/>
    <w:rPr>
      <w:color w:val="0563C1"/>
      <w:u w:val="single"/>
    </w:rPr>
  </w:style>
  <w:style w:type="paragraph" w:styleId="Paraststmeklis">
    <w:name w:val="Normal (Web)"/>
    <w:basedOn w:val="Parasts"/>
    <w:uiPriority w:val="99"/>
    <w:semiHidden/>
    <w:unhideWhenUsed/>
    <w:rsid w:val="0021740D"/>
    <w:pPr>
      <w:spacing w:before="100" w:beforeAutospacing="1" w:after="100" w:afterAutospacing="1"/>
    </w:pPr>
  </w:style>
  <w:style w:type="paragraph" w:styleId="Galvene">
    <w:name w:val="header"/>
    <w:basedOn w:val="Parasts"/>
    <w:link w:val="GalveneRakstz"/>
    <w:uiPriority w:val="99"/>
    <w:unhideWhenUsed/>
    <w:rsid w:val="0021740D"/>
    <w:pPr>
      <w:tabs>
        <w:tab w:val="center" w:pos="4513"/>
        <w:tab w:val="right" w:pos="902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21740D"/>
    <w:rPr>
      <w:rFonts w:ascii="Calibri" w:hAnsi="Calibri" w:cs="Calibri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21740D"/>
    <w:pPr>
      <w:tabs>
        <w:tab w:val="center" w:pos="4513"/>
        <w:tab w:val="right" w:pos="902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21740D"/>
    <w:rPr>
      <w:rFonts w:ascii="Calibri" w:hAnsi="Calibri" w:cs="Calibri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33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M.KANCELEJA@TM.GOV.LV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anna.alosina@knab.gov.lv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nna.alosina@knab.gov.lv" TargetMode="External"/><Relationship Id="rId11" Type="http://schemas.openxmlformats.org/officeDocument/2006/relationships/hyperlink" Target="mailto:Zane.Perkone@tm.gov.lv" TargetMode="External"/><Relationship Id="rId5" Type="http://schemas.openxmlformats.org/officeDocument/2006/relationships/endnotes" Target="endnotes.xml"/><Relationship Id="rId10" Type="http://schemas.openxmlformats.org/officeDocument/2006/relationships/hyperlink" Target="mailto:Mara.Priedite@knab.gov.lv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Inese.Zelca@knab.gov.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745</Words>
  <Characters>426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Pērkone</dc:creator>
  <cp:keywords/>
  <dc:description/>
  <cp:lastModifiedBy>Zane Pērkone</cp:lastModifiedBy>
  <cp:revision>1</cp:revision>
  <dcterms:created xsi:type="dcterms:W3CDTF">2019-06-21T06:23:00Z</dcterms:created>
  <dcterms:modified xsi:type="dcterms:W3CDTF">2019-06-21T06:29:00Z</dcterms:modified>
</cp:coreProperties>
</file>