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22CE" w:rsidRDefault="007F22CE" w:rsidP="007F22CE">
      <w:pPr>
        <w:spacing w:after="0"/>
        <w:rPr>
          <w:rFonts w:ascii="Calibri" w:eastAsia="Times New Roman" w:hAnsi="Calibri" w:cs="Calibri"/>
          <w:lang w:val="en-US" w:eastAsia="lv-LV"/>
        </w:rPr>
      </w:pPr>
      <w:bookmarkStart w:id="0" w:name="_MailOriginal"/>
      <w:r>
        <w:rPr>
          <w:rFonts w:eastAsia="Times New Roman"/>
          <w:b/>
          <w:bCs/>
          <w:lang w:val="en-US" w:eastAsia="lv-LV"/>
        </w:rPr>
        <w:t>From:</w:t>
      </w:r>
      <w:r>
        <w:rPr>
          <w:rFonts w:eastAsia="Times New Roman"/>
          <w:lang w:val="en-US" w:eastAsia="lv-LV"/>
        </w:rPr>
        <w:t xml:space="preserve"> Inguna Dancīte &lt;inguna.dancite@fm.gov.lv&gt; </w:t>
      </w:r>
      <w:r>
        <w:rPr>
          <w:rFonts w:eastAsia="Times New Roman"/>
          <w:b/>
          <w:bCs/>
          <w:lang w:val="en-US" w:eastAsia="lv-LV"/>
        </w:rPr>
        <w:t xml:space="preserve">On Behalf Of </w:t>
      </w:r>
      <w:r>
        <w:rPr>
          <w:rFonts w:eastAsia="Times New Roman"/>
          <w:lang w:val="en-US" w:eastAsia="lv-LV"/>
        </w:rPr>
        <w:t>Pasts</w:t>
      </w:r>
      <w:r>
        <w:rPr>
          <w:rFonts w:eastAsia="Times New Roman"/>
          <w:lang w:val="en-US" w:eastAsia="lv-LV"/>
        </w:rPr>
        <w:br/>
      </w:r>
      <w:r>
        <w:rPr>
          <w:rFonts w:eastAsia="Times New Roman"/>
          <w:b/>
          <w:bCs/>
          <w:lang w:val="en-US" w:eastAsia="lv-LV"/>
        </w:rPr>
        <w:t>Sent:</w:t>
      </w:r>
      <w:r>
        <w:rPr>
          <w:rFonts w:eastAsia="Times New Roman"/>
          <w:lang w:val="en-US" w:eastAsia="lv-LV"/>
        </w:rPr>
        <w:t xml:space="preserve"> Friday, September 17, 2021 12:05 PM</w:t>
      </w:r>
      <w:r>
        <w:rPr>
          <w:rFonts w:eastAsia="Times New Roman"/>
          <w:lang w:val="en-US" w:eastAsia="lv-LV"/>
        </w:rPr>
        <w:br/>
      </w:r>
      <w:r>
        <w:rPr>
          <w:rFonts w:eastAsia="Times New Roman"/>
          <w:b/>
          <w:bCs/>
          <w:lang w:val="en-US" w:eastAsia="lv-LV"/>
        </w:rPr>
        <w:t>To:</w:t>
      </w:r>
      <w:r>
        <w:rPr>
          <w:rFonts w:eastAsia="Times New Roman"/>
          <w:lang w:val="en-US" w:eastAsia="lv-LV"/>
        </w:rPr>
        <w:t xml:space="preserve"> VARAM &lt;pasts@varam.gov.lv&gt;; Rihards Guds &lt;Rihards.Guds@varam.gov.lv&gt;</w:t>
      </w:r>
      <w:r>
        <w:rPr>
          <w:rFonts w:eastAsia="Times New Roman"/>
          <w:lang w:val="en-US" w:eastAsia="lv-LV"/>
        </w:rPr>
        <w:br/>
      </w:r>
      <w:r>
        <w:rPr>
          <w:rFonts w:eastAsia="Times New Roman"/>
          <w:b/>
          <w:bCs/>
          <w:lang w:val="en-US" w:eastAsia="lv-LV"/>
        </w:rPr>
        <w:t>Cc:</w:t>
      </w:r>
      <w:r>
        <w:rPr>
          <w:rFonts w:eastAsia="Times New Roman"/>
          <w:lang w:val="en-US" w:eastAsia="lv-LV"/>
        </w:rPr>
        <w:t xml:space="preserve"> Ilze Āboliņa &lt;ilze.abolina@fm.gov.lv&gt;; Dana Aleksandrova &lt;dana.aleksandrova@fm.gov.lv&gt;; Larijs Martinsons &lt;larijs.martinsons@fm.gov.lv&gt;; Guntars Putāns &lt;guntars.putans@fm.gov.lv&gt;; Guna Federe &lt;guna.federe@fm.gov.lv&gt;; Lāsma Locāne &lt;lasma.locane@fm.gov.lv&gt;; Kristīne Glaubice &lt;kristine.glaubice@fm.gov.lv&gt;; Jānis Ungurs &lt;Janis.Ungurs@iaui.gov.lv&gt;; anita.seksta@vid.gov.lv; Evija Mozga &lt;evija.mozga@iub.gov.lv&gt;; Artūrs Kauliņš &lt;arturs.kaulins@cfla.gov.lv&gt;; antra.lange@kase.gov.lv; kristpas.riekstins@fm.gov.lv; anita.kalnina &lt;anita.kalnina@kase.gov.lv&gt;</w:t>
      </w:r>
      <w:r>
        <w:rPr>
          <w:rFonts w:eastAsia="Times New Roman"/>
          <w:lang w:val="en-US" w:eastAsia="lv-LV"/>
        </w:rPr>
        <w:br/>
      </w:r>
      <w:r>
        <w:rPr>
          <w:rFonts w:eastAsia="Times New Roman"/>
          <w:b/>
          <w:bCs/>
          <w:lang w:val="en-US" w:eastAsia="lv-LV"/>
        </w:rPr>
        <w:t>Subject:</w:t>
      </w:r>
      <w:r>
        <w:rPr>
          <w:rFonts w:eastAsia="Times New Roman"/>
          <w:lang w:val="en-US" w:eastAsia="lv-LV"/>
        </w:rPr>
        <w:t xml:space="preserve"> Par likumprojektu “Grozījumi Valsts informācijas sistēmu likumā” (VSS – 413) </w:t>
      </w:r>
    </w:p>
    <w:p w:rsidR="007F22CE" w:rsidRDefault="007F22CE" w:rsidP="007F22CE">
      <w:pPr>
        <w:spacing w:after="0"/>
      </w:pPr>
    </w:p>
    <w:p w:rsidR="007F22CE" w:rsidRDefault="007F22CE" w:rsidP="007F22CE">
      <w:pPr>
        <w:spacing w:after="0"/>
        <w:rPr>
          <w:rFonts w:ascii="Times New Roman" w:hAnsi="Times New Roman" w:cs="Times New Roman"/>
          <w:sz w:val="24"/>
          <w:szCs w:val="24"/>
        </w:rPr>
      </w:pPr>
      <w:r>
        <w:rPr>
          <w:rFonts w:ascii="Times New Roman" w:hAnsi="Times New Roman" w:cs="Times New Roman"/>
          <w:sz w:val="24"/>
          <w:szCs w:val="24"/>
        </w:rPr>
        <w:t>17.09.2021. Nr. 10.1-6/7-1/1141</w:t>
      </w:r>
    </w:p>
    <w:p w:rsidR="007F22CE" w:rsidRDefault="007F22CE" w:rsidP="007F22CE">
      <w:pPr>
        <w:spacing w:after="0"/>
        <w:rPr>
          <w:rFonts w:ascii="Calibri" w:hAnsi="Calibri" w:cs="Calibri"/>
        </w:rPr>
      </w:pPr>
    </w:p>
    <w:p w:rsidR="007F22CE" w:rsidRDefault="007F22CE" w:rsidP="007F22CE">
      <w:pPr>
        <w:spacing w:after="0"/>
        <w:rPr>
          <w:rFonts w:ascii="Times New Roman" w:hAnsi="Times New Roman" w:cs="Times New Roman"/>
          <w:sz w:val="24"/>
          <w:szCs w:val="24"/>
        </w:rPr>
      </w:pPr>
      <w:r>
        <w:rPr>
          <w:rFonts w:ascii="Times New Roman" w:hAnsi="Times New Roman" w:cs="Times New Roman"/>
          <w:sz w:val="24"/>
          <w:szCs w:val="24"/>
        </w:rPr>
        <w:t>Labdien!</w:t>
      </w:r>
    </w:p>
    <w:p w:rsidR="007F22CE" w:rsidRDefault="007F22CE" w:rsidP="007F22CE">
      <w:pPr>
        <w:spacing w:after="0"/>
        <w:ind w:firstLine="720"/>
        <w:jc w:val="both"/>
        <w:rPr>
          <w:rFonts w:ascii="Times New Roman" w:hAnsi="Times New Roman" w:cs="Times New Roman"/>
          <w:sz w:val="24"/>
          <w:szCs w:val="24"/>
        </w:rPr>
      </w:pPr>
      <w:r>
        <w:rPr>
          <w:rFonts w:ascii="Times New Roman" w:hAnsi="Times New Roman" w:cs="Times New Roman"/>
          <w:sz w:val="24"/>
          <w:szCs w:val="24"/>
        </w:rPr>
        <w:t>Finanšu ministrija savas kompetences ietvaros ir izskatījusi Vides aizsardzības un reģionālas attīstības ministrijas (turpmāk – VARAM) precizēto likumprojektu “Grozījumi Valsts informācijas sistēmu likumā” (turpmāk – likumprojekts), tā sākotnējās ietekmes novērtējuma ziņojumu (anotāciju), izziņu par atzinumos sniegtajiem iebildumiem un informē, ka neatbalsta likumprojekta un anotācijas turpmāko virzību piedāvātajā redakcijā.</w:t>
      </w:r>
    </w:p>
    <w:p w:rsidR="007F22CE" w:rsidRDefault="007F22CE" w:rsidP="007F22CE">
      <w:pPr>
        <w:spacing w:after="0"/>
        <w:ind w:firstLine="720"/>
        <w:rPr>
          <w:rFonts w:ascii="Times New Roman" w:hAnsi="Times New Roman" w:cs="Times New Roman"/>
          <w:sz w:val="24"/>
          <w:szCs w:val="24"/>
        </w:rPr>
      </w:pPr>
    </w:p>
    <w:p w:rsidR="007F22CE" w:rsidRDefault="007F22CE" w:rsidP="007F22CE">
      <w:pPr>
        <w:numPr>
          <w:ilvl w:val="0"/>
          <w:numId w:val="2"/>
        </w:numPr>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Šobrīd norādītās definīcijas “valsts informācijas sistēma” un “institūcijas informācijas sistēma” katra no institūcijām var interpretēt citādāk. Iebilstam, ka tik plaši interpretējamas definīcijas tiek ietvertas likumā un uzskatām, ka VARAM pirms definīciju ietveršanas likumā nepieciešams izstrādāt kritērijus, kas raksturo “valsts informācijas sistēmu” un kas raksturo “institūcijas informācijas sistēmu”.</w:t>
      </w:r>
    </w:p>
    <w:p w:rsidR="007F22CE" w:rsidRDefault="007F22CE" w:rsidP="007F22CE">
      <w:pPr>
        <w:spacing w:after="0"/>
        <w:jc w:val="both"/>
        <w:rPr>
          <w:rFonts w:ascii="Times New Roman" w:hAnsi="Times New Roman" w:cs="Times New Roman"/>
          <w:sz w:val="24"/>
          <w:szCs w:val="24"/>
        </w:rPr>
      </w:pPr>
    </w:p>
    <w:p w:rsidR="007F22CE" w:rsidRDefault="007F22CE" w:rsidP="007F22CE">
      <w:pPr>
        <w:numPr>
          <w:ilvl w:val="0"/>
          <w:numId w:val="2"/>
        </w:numPr>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Turpinām uzturēt Finanšu ministrijas 2021. gada 6. augusta iebildumu par pārejas noteikumiem, ievērojot likumprojektā ietvertos grozījumus Valsts informācijas sistēmu likuma (turpmāk – VISL) 5. pantā.</w:t>
      </w:r>
    </w:p>
    <w:p w:rsidR="007F22CE" w:rsidRDefault="007F22CE" w:rsidP="007F22CE">
      <w:pPr>
        <w:spacing w:after="0"/>
        <w:ind w:firstLine="720"/>
        <w:jc w:val="both"/>
        <w:rPr>
          <w:rFonts w:ascii="Times New Roman" w:hAnsi="Times New Roman" w:cs="Times New Roman"/>
          <w:sz w:val="24"/>
          <w:szCs w:val="24"/>
        </w:rPr>
      </w:pPr>
      <w:r>
        <w:rPr>
          <w:rFonts w:ascii="Times New Roman" w:hAnsi="Times New Roman" w:cs="Times New Roman"/>
          <w:sz w:val="24"/>
          <w:szCs w:val="24"/>
        </w:rPr>
        <w:t>Patreiz VISL 5. panta pirmā daļa nosaka, ka Valsts informācijas sistēmu izveido, pamatojoties uz normatīvajiem aktiem, savukārt likumprojekta 5. pantā ietvertā VISL likuma 5. panta 1.</w:t>
      </w:r>
      <w:r>
        <w:rPr>
          <w:rFonts w:ascii="Times New Roman" w:hAnsi="Times New Roman" w:cs="Times New Roman"/>
          <w:sz w:val="24"/>
          <w:szCs w:val="24"/>
          <w:vertAlign w:val="superscript"/>
        </w:rPr>
        <w:t>1</w:t>
      </w:r>
      <w:r>
        <w:rPr>
          <w:rFonts w:ascii="Times New Roman" w:hAnsi="Times New Roman" w:cs="Times New Roman"/>
          <w:sz w:val="24"/>
          <w:szCs w:val="24"/>
        </w:rPr>
        <w:t xml:space="preserve"> daļa paredz, ka valsts informācijas sistēmu sāk izmantot, pamatojoties uz ārējiem normatīvajiem aktiem. Tādējādi likumprojekts paredz aizliegumu lietot valsts informācijas sistēmu, ja tā nav nostiprināta ārējos normatīvajos aktos.</w:t>
      </w:r>
    </w:p>
    <w:p w:rsidR="007F22CE" w:rsidRDefault="007F22CE" w:rsidP="007F22CE">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Kā jau iepriekš norādīts visas VID valsts informācijas sistēmas (šobrīd ir pārskatītas un identificētas VID pārziņā esošas 16 valsts informācijas sistēmas) šobrīd pilnībā netiek regulētas ar ārējo normatīvo aktu, tādējādi likumprojekta 5. pantā ietvertais grozījums VISL 5. pantā bez pārejas perioda noteikšanas apdraud VID uzdevumu izpildi. </w:t>
      </w:r>
    </w:p>
    <w:p w:rsidR="007F22CE" w:rsidRDefault="007F22CE" w:rsidP="007F22CE">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Lai VID nodrošinātu attiecīgo normatīvo aktu izstrādi un virzību par visām 16 VID valsts informāciju sistēmām, lūdzam papildināt likumprojektu ar jaunu pārejas noteikumu punktu šādā redakcijā: </w:t>
      </w:r>
    </w:p>
    <w:p w:rsidR="007F22CE" w:rsidRDefault="007F22CE" w:rsidP="007F22CE">
      <w:pPr>
        <w:spacing w:after="0"/>
        <w:ind w:firstLine="720"/>
        <w:jc w:val="both"/>
        <w:rPr>
          <w:rFonts w:ascii="Times New Roman" w:hAnsi="Times New Roman" w:cs="Times New Roman"/>
          <w:sz w:val="24"/>
          <w:szCs w:val="24"/>
        </w:rPr>
      </w:pPr>
      <w:r>
        <w:rPr>
          <w:rFonts w:ascii="Times New Roman" w:hAnsi="Times New Roman" w:cs="Times New Roman"/>
          <w:sz w:val="24"/>
          <w:szCs w:val="24"/>
        </w:rPr>
        <w:t>“X. Grozījumi šā likuma 5 panta 1.</w:t>
      </w:r>
      <w:r>
        <w:rPr>
          <w:rFonts w:ascii="Times New Roman" w:hAnsi="Times New Roman" w:cs="Times New Roman"/>
          <w:sz w:val="24"/>
          <w:szCs w:val="24"/>
          <w:vertAlign w:val="superscript"/>
        </w:rPr>
        <w:t>1</w:t>
      </w:r>
      <w:r>
        <w:rPr>
          <w:rFonts w:ascii="Times New Roman" w:hAnsi="Times New Roman" w:cs="Times New Roman"/>
          <w:sz w:val="24"/>
          <w:szCs w:val="24"/>
        </w:rPr>
        <w:t xml:space="preserve"> daļā stājas spēkā 2023. gada 1. augustā.”</w:t>
      </w:r>
    </w:p>
    <w:p w:rsidR="007F22CE" w:rsidRDefault="007F22CE" w:rsidP="007F22CE">
      <w:pPr>
        <w:spacing w:after="0"/>
        <w:ind w:firstLine="720"/>
        <w:jc w:val="both"/>
        <w:rPr>
          <w:rFonts w:ascii="Times New Roman" w:hAnsi="Times New Roman" w:cs="Times New Roman"/>
          <w:sz w:val="24"/>
          <w:szCs w:val="24"/>
        </w:rPr>
      </w:pPr>
      <w:r>
        <w:rPr>
          <w:rFonts w:ascii="Times New Roman" w:hAnsi="Times New Roman" w:cs="Times New Roman"/>
          <w:sz w:val="24"/>
          <w:szCs w:val="24"/>
        </w:rPr>
        <w:lastRenderedPageBreak/>
        <w:t>Vienlaikus likumprojekta anotācijas I sadaļas 2. punktā norādīts – lai atvieglotu valsts informācijas sistēmu izstrādes uzsākšanas procesu, VISL 5. panta pirmā daļa paredz iespēju valsts informācijas sistēmas izstrādāt pamatojoties arī uz politikas plānošanas dokumentiem vai informatīvo ziņojumu. Savukārt, lai būtu pietiekošs tiesiskais pamats sistēmas izmantošanai (tajā skaitā personas datu apstrādei), VISL 5. panta 1.</w:t>
      </w:r>
      <w:r>
        <w:rPr>
          <w:rFonts w:ascii="Times New Roman" w:hAnsi="Times New Roman" w:cs="Times New Roman"/>
          <w:sz w:val="24"/>
          <w:szCs w:val="24"/>
          <w:vertAlign w:val="superscript"/>
        </w:rPr>
        <w:t>1</w:t>
      </w:r>
      <w:r>
        <w:rPr>
          <w:rFonts w:ascii="Times New Roman" w:hAnsi="Times New Roman" w:cs="Times New Roman"/>
          <w:sz w:val="24"/>
          <w:szCs w:val="24"/>
        </w:rPr>
        <w:t xml:space="preserve"> daļa, paredz obligātu ārējo normatīvo aktu esamību uz brīdi, kad valsts informācijas sistēmu sāk izmantot produktīvā darbībā.</w:t>
      </w:r>
    </w:p>
    <w:p w:rsidR="007F22CE" w:rsidRDefault="007F22CE" w:rsidP="007F22CE">
      <w:pPr>
        <w:spacing w:after="0"/>
        <w:ind w:firstLine="720"/>
        <w:jc w:val="both"/>
        <w:rPr>
          <w:rFonts w:ascii="Times New Roman" w:hAnsi="Times New Roman" w:cs="Times New Roman"/>
          <w:sz w:val="24"/>
          <w:szCs w:val="24"/>
        </w:rPr>
      </w:pPr>
      <w:r>
        <w:rPr>
          <w:rFonts w:ascii="Times New Roman" w:hAnsi="Times New Roman" w:cs="Times New Roman"/>
          <w:sz w:val="24"/>
          <w:szCs w:val="24"/>
        </w:rPr>
        <w:t>Vēršam uzmanību, ka likumprojekta anotācijā ietvertā atsauce uz politikas plānošanas dokumentiem vai informatīvo ziņojumu neatbilst precizētā likumprojekta 5. pantā ietvertajai VISL 5. panta 1.</w:t>
      </w:r>
      <w:r>
        <w:rPr>
          <w:rFonts w:ascii="Times New Roman" w:hAnsi="Times New Roman" w:cs="Times New Roman"/>
          <w:sz w:val="24"/>
          <w:szCs w:val="24"/>
          <w:vertAlign w:val="superscript"/>
        </w:rPr>
        <w:t>1</w:t>
      </w:r>
      <w:r>
        <w:rPr>
          <w:rFonts w:ascii="Times New Roman" w:hAnsi="Times New Roman" w:cs="Times New Roman"/>
          <w:sz w:val="24"/>
          <w:szCs w:val="24"/>
        </w:rPr>
        <w:t xml:space="preserve"> daļai. Ievērojot minēto, lūdzam saskaņot likumprojektā ietverto ar likumprojekta anotāciju.</w:t>
      </w:r>
    </w:p>
    <w:p w:rsidR="007F22CE" w:rsidRDefault="007F22CE" w:rsidP="007F22CE">
      <w:pPr>
        <w:spacing w:after="0"/>
        <w:ind w:firstLine="720"/>
        <w:jc w:val="both"/>
        <w:rPr>
          <w:rFonts w:ascii="Times New Roman" w:hAnsi="Times New Roman" w:cs="Times New Roman"/>
          <w:sz w:val="24"/>
          <w:szCs w:val="24"/>
        </w:rPr>
      </w:pPr>
    </w:p>
    <w:p w:rsidR="007F22CE" w:rsidRDefault="007F22CE" w:rsidP="007F22CE">
      <w:pPr>
        <w:numPr>
          <w:ilvl w:val="0"/>
          <w:numId w:val="2"/>
        </w:numPr>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Precizētā likumprojekta redakcijas 18.panta piektajā daļā ir noteikts, ka “valsts platformas pārzinis par valsts platformas izmantošanas pakalpojuma nodrošināšanu var prasīt maksu, kas nepārsniedz ar šī pakalpojuma sniegšanu saistītās izmaksas”.</w:t>
      </w:r>
    </w:p>
    <w:p w:rsidR="007F22CE" w:rsidRDefault="007F22CE" w:rsidP="007F22CE">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Anotācijā par šo regulējumu tiek skaidrots, ka “ņemot vērā, ka noteiktos gadījumos valsts platformu atvēršanas finansēšana var netikt nodrošināta no valsts budžeta līdzekļiem, valsts platformas pārzinim tiek dotas tiesības noteikt samaksu par valsts platformas izmantošanu sniedzot maksas pakalpojumus </w:t>
      </w:r>
      <w:r>
        <w:rPr>
          <w:rFonts w:ascii="Times New Roman" w:hAnsi="Times New Roman" w:cs="Times New Roman"/>
          <w:sz w:val="24"/>
          <w:szCs w:val="24"/>
          <w:u w:val="single"/>
        </w:rPr>
        <w:t>atbilstoši Likumam par budžetu un finanšu vadību</w:t>
      </w:r>
      <w:r>
        <w:rPr>
          <w:rFonts w:ascii="Times New Roman" w:hAnsi="Times New Roman" w:cs="Times New Roman"/>
          <w:sz w:val="24"/>
          <w:szCs w:val="24"/>
        </w:rPr>
        <w:t>.”</w:t>
      </w:r>
    </w:p>
    <w:p w:rsidR="007F22CE" w:rsidRDefault="007F22CE" w:rsidP="007F22CE">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Savukārt Likumā par budžetu un finanšu vadību (turpmāk – LBFV) ir noteikts, ka Ministru kabinets izdod noteikumus par valsts tiešās pārvaldes iestāžu sniegto maksas pakalpojumu cenrāžu apstiprināšanu. Nosakot maksas pakalpojuma izcenojumu, ievēro nosacījumu, </w:t>
      </w:r>
      <w:bookmarkStart w:id="1" w:name="_GoBack"/>
      <w:bookmarkEnd w:id="1"/>
      <w:r>
        <w:rPr>
          <w:rFonts w:ascii="Times New Roman" w:hAnsi="Times New Roman" w:cs="Times New Roman"/>
          <w:sz w:val="24"/>
          <w:szCs w:val="24"/>
        </w:rPr>
        <w:t>ka samaksa par pakalpojumu nedrīkst pārsniegt ar pakalpojuma sniegšanu saistītās izmaksas.</w:t>
      </w:r>
    </w:p>
    <w:p w:rsidR="007F22CE" w:rsidRDefault="007F22CE" w:rsidP="007F22CE">
      <w:pPr>
        <w:spacing w:after="0"/>
        <w:ind w:firstLine="720"/>
        <w:jc w:val="both"/>
        <w:rPr>
          <w:rFonts w:ascii="Times New Roman" w:hAnsi="Times New Roman" w:cs="Times New Roman"/>
          <w:sz w:val="24"/>
          <w:szCs w:val="24"/>
        </w:rPr>
      </w:pPr>
      <w:r>
        <w:rPr>
          <w:rFonts w:ascii="Times New Roman" w:hAnsi="Times New Roman" w:cs="Times New Roman"/>
          <w:sz w:val="24"/>
          <w:szCs w:val="24"/>
        </w:rPr>
        <w:t>Ņemot vērā iepriekšminēto, norādām, ka no VARAM iesniegtajā likumprojektā un anotācijā minētā nav saprotams, kurā normatīvajā aktā tiks nostiprināta maksa par valsts platformas izmantošanas pakalpojumu. Lūdzam papildināt anotāciju un nepieciešamības gadījumā pārskatīt likumprojekta redakcijas, lai būtu saprotams, kā tas korelē ar LBFV noteikto par to, ka valsts tiešās pārvaldes iestāžu maksas pakalpojumu cenrāžus apstiprina MK.</w:t>
      </w:r>
    </w:p>
    <w:p w:rsidR="007F22CE" w:rsidRDefault="007F22CE" w:rsidP="007F22CE">
      <w:pPr>
        <w:spacing w:after="0"/>
        <w:rPr>
          <w:rFonts w:ascii="Times New Roman" w:hAnsi="Times New Roman" w:cs="Times New Roman"/>
          <w:sz w:val="24"/>
          <w:szCs w:val="24"/>
        </w:rPr>
      </w:pPr>
    </w:p>
    <w:p w:rsidR="007F22CE" w:rsidRDefault="007F22CE" w:rsidP="007F22CE">
      <w:pPr>
        <w:spacing w:after="0"/>
        <w:rPr>
          <w:rFonts w:ascii="Calibri" w:hAnsi="Calibri"/>
          <w:b/>
          <w:bCs/>
          <w:color w:val="1F497D"/>
          <w:sz w:val="18"/>
          <w:szCs w:val="18"/>
          <w:lang w:eastAsia="lv-LV"/>
        </w:rPr>
      </w:pPr>
      <w:r>
        <w:rPr>
          <w:rFonts w:ascii="Franklin Gothic Book" w:hAnsi="Franklin Gothic Book"/>
          <w:b/>
          <w:bCs/>
          <w:color w:val="4C4B49"/>
          <w:sz w:val="20"/>
          <w:szCs w:val="20"/>
        </w:rPr>
        <w:t>Ar cieņu</w:t>
      </w:r>
      <w:r>
        <w:rPr>
          <w:rFonts w:ascii="Franklin Gothic Book" w:hAnsi="Franklin Gothic Book"/>
          <w:b/>
          <w:bCs/>
          <w:color w:val="4C4B49"/>
          <w:sz w:val="20"/>
          <w:szCs w:val="20"/>
        </w:rPr>
        <w:br/>
      </w:r>
      <w:r>
        <w:rPr>
          <w:rFonts w:ascii="Franklin Gothic Medium" w:hAnsi="Franklin Gothic Medium"/>
          <w:b/>
          <w:bCs/>
          <w:color w:val="1F497D"/>
          <w:sz w:val="20"/>
          <w:szCs w:val="20"/>
        </w:rPr>
        <w:t>Ilze Āboliņa</w:t>
      </w:r>
      <w:r>
        <w:rPr>
          <w:rFonts w:ascii="Franklin Gothic Book" w:hAnsi="Franklin Gothic Book"/>
          <w:color w:val="767573"/>
          <w:sz w:val="16"/>
          <w:szCs w:val="16"/>
        </w:rPr>
        <w:br/>
        <w:t xml:space="preserve">Juridiskā departamenta </w:t>
      </w:r>
      <w:r>
        <w:rPr>
          <w:rFonts w:ascii="Franklin Gothic Book" w:hAnsi="Franklin Gothic Book"/>
          <w:color w:val="767573"/>
          <w:sz w:val="16"/>
          <w:szCs w:val="16"/>
        </w:rPr>
        <w:br/>
        <w:t>Tiesību aktu nodaļas vadītāja vietniece</w:t>
      </w:r>
      <w:r>
        <w:rPr>
          <w:rFonts w:ascii="Franklin Gothic Book" w:hAnsi="Franklin Gothic Book"/>
          <w:color w:val="767573"/>
          <w:sz w:val="16"/>
          <w:szCs w:val="16"/>
        </w:rPr>
        <w:br/>
        <w:t xml:space="preserve">E-pasts: </w:t>
      </w:r>
      <w:hyperlink r:id="rId7" w:history="1">
        <w:r>
          <w:rPr>
            <w:rStyle w:val="Hyperlink"/>
            <w:rFonts w:ascii="Franklin Gothic Book" w:hAnsi="Franklin Gothic Book"/>
            <w:color w:val="1F497D"/>
            <w:sz w:val="16"/>
            <w:szCs w:val="16"/>
          </w:rPr>
          <w:t>ilze.abolina@fm.gov.lv</w:t>
        </w:r>
      </w:hyperlink>
      <w:r>
        <w:rPr>
          <w:rFonts w:ascii="Franklin Gothic Book" w:hAnsi="Franklin Gothic Book"/>
          <w:color w:val="1F497D"/>
          <w:sz w:val="16"/>
          <w:szCs w:val="16"/>
        </w:rPr>
        <w:br/>
      </w:r>
      <w:r>
        <w:rPr>
          <w:rFonts w:ascii="Franklin Gothic Book" w:hAnsi="Franklin Gothic Book"/>
          <w:color w:val="767573"/>
          <w:sz w:val="16"/>
          <w:szCs w:val="16"/>
        </w:rPr>
        <w:t>Tālr.: 67083963</w:t>
      </w:r>
      <w:r>
        <w:rPr>
          <w:rFonts w:ascii="Franklin Gothic Book" w:hAnsi="Franklin Gothic Book"/>
          <w:color w:val="767573"/>
          <w:sz w:val="16"/>
          <w:szCs w:val="16"/>
        </w:rPr>
        <w:br/>
      </w:r>
    </w:p>
    <w:p w:rsidR="007F22CE" w:rsidRDefault="007F22CE" w:rsidP="007F22CE">
      <w:pPr>
        <w:spacing w:after="0"/>
        <w:rPr>
          <w:color w:val="1F497D"/>
          <w:sz w:val="18"/>
          <w:szCs w:val="18"/>
          <w:lang w:eastAsia="lv-LV"/>
        </w:rPr>
      </w:pPr>
      <w:r>
        <w:rPr>
          <w:b/>
          <w:bCs/>
          <w:color w:val="1F497D"/>
          <w:sz w:val="18"/>
          <w:szCs w:val="18"/>
          <w:lang w:eastAsia="lv-LV"/>
        </w:rPr>
        <w:t>Anita Kalniņa</w:t>
      </w:r>
    </w:p>
    <w:p w:rsidR="007F22CE" w:rsidRDefault="007F22CE" w:rsidP="007F22CE">
      <w:pPr>
        <w:spacing w:after="0"/>
        <w:rPr>
          <w:color w:val="1F497D"/>
          <w:sz w:val="18"/>
          <w:szCs w:val="18"/>
          <w:lang w:eastAsia="lv-LV"/>
        </w:rPr>
      </w:pPr>
      <w:r>
        <w:rPr>
          <w:color w:val="1F497D"/>
          <w:sz w:val="18"/>
          <w:szCs w:val="18"/>
          <w:lang w:eastAsia="lv-LV"/>
        </w:rPr>
        <w:t>Valsts kase</w:t>
      </w:r>
    </w:p>
    <w:p w:rsidR="007F22CE" w:rsidRDefault="007F22CE" w:rsidP="007F22CE">
      <w:pPr>
        <w:spacing w:after="0"/>
        <w:rPr>
          <w:color w:val="1F497D"/>
          <w:sz w:val="18"/>
          <w:szCs w:val="18"/>
          <w:lang w:eastAsia="lv-LV"/>
        </w:rPr>
      </w:pPr>
      <w:r>
        <w:rPr>
          <w:color w:val="1F497D"/>
          <w:sz w:val="18"/>
          <w:szCs w:val="18"/>
          <w:lang w:eastAsia="lv-LV"/>
        </w:rPr>
        <w:t>Pārvaldnieka vietniece</w:t>
      </w:r>
    </w:p>
    <w:p w:rsidR="007F22CE" w:rsidRDefault="007F22CE" w:rsidP="007F22CE">
      <w:pPr>
        <w:spacing w:after="0"/>
        <w:rPr>
          <w:color w:val="1F497D"/>
          <w:sz w:val="18"/>
          <w:szCs w:val="18"/>
          <w:lang w:eastAsia="lv-LV"/>
        </w:rPr>
      </w:pPr>
      <w:r>
        <w:rPr>
          <w:color w:val="1F497D"/>
          <w:sz w:val="18"/>
          <w:szCs w:val="18"/>
          <w:lang w:eastAsia="lv-LV"/>
        </w:rPr>
        <w:t>Tālr.: 26470532</w:t>
      </w:r>
      <w:r>
        <w:rPr>
          <w:color w:val="1F497D"/>
          <w:sz w:val="18"/>
          <w:szCs w:val="18"/>
          <w:lang w:eastAsia="lv-LV"/>
        </w:rPr>
        <w:br/>
        <w:t>Fakss: 67 094 220</w:t>
      </w:r>
      <w:r>
        <w:rPr>
          <w:color w:val="1F497D"/>
          <w:sz w:val="18"/>
          <w:szCs w:val="18"/>
          <w:lang w:eastAsia="lv-LV"/>
        </w:rPr>
        <w:br/>
        <w:t xml:space="preserve">e-pasts: </w:t>
      </w:r>
      <w:hyperlink r:id="rId8" w:history="1">
        <w:r>
          <w:rPr>
            <w:rStyle w:val="Hyperlink"/>
            <w:sz w:val="18"/>
            <w:szCs w:val="18"/>
            <w:lang w:eastAsia="lv-LV"/>
          </w:rPr>
          <w:t>anita.kalnina@kase.gov.lv</w:t>
        </w:r>
      </w:hyperlink>
    </w:p>
    <w:p w:rsidR="007F22CE" w:rsidRDefault="007F22CE" w:rsidP="007F22CE">
      <w:pPr>
        <w:spacing w:after="0"/>
        <w:jc w:val="both"/>
        <w:rPr>
          <w:rFonts w:ascii="Times New Roman" w:hAnsi="Times New Roman" w:cs="Times New Roman"/>
          <w:sz w:val="20"/>
          <w:szCs w:val="20"/>
          <w:lang w:eastAsia="lv-LV"/>
        </w:rPr>
      </w:pPr>
      <w:r>
        <w:rPr>
          <w:rFonts w:ascii="Times New Roman" w:hAnsi="Times New Roman" w:cs="Times New Roman"/>
          <w:sz w:val="20"/>
          <w:szCs w:val="20"/>
          <w:lang w:eastAsia="lv-LV"/>
        </w:rPr>
        <w:t>Seksta 67120436</w:t>
      </w:r>
    </w:p>
    <w:p w:rsidR="007F22CE" w:rsidRDefault="007F22CE" w:rsidP="007F22CE">
      <w:pPr>
        <w:spacing w:after="0"/>
        <w:jc w:val="both"/>
        <w:rPr>
          <w:rFonts w:ascii="Times New Roman" w:hAnsi="Times New Roman" w:cs="Times New Roman"/>
          <w:sz w:val="20"/>
          <w:szCs w:val="20"/>
          <w:lang w:eastAsia="lv-LV"/>
        </w:rPr>
      </w:pPr>
      <w:hyperlink r:id="rId9" w:history="1">
        <w:r>
          <w:rPr>
            <w:rStyle w:val="Hyperlink"/>
            <w:rFonts w:ascii="Times New Roman" w:hAnsi="Times New Roman" w:cs="Times New Roman"/>
            <w:sz w:val="20"/>
            <w:szCs w:val="20"/>
            <w:lang w:eastAsia="lv-LV"/>
          </w:rPr>
          <w:t>Anita.Seksta@vid.gov.lv</w:t>
        </w:r>
      </w:hyperlink>
    </w:p>
    <w:bookmarkEnd w:id="0"/>
    <w:p w:rsidR="007F22CE" w:rsidRDefault="007F22CE" w:rsidP="007F22CE">
      <w:pPr>
        <w:spacing w:after="0"/>
        <w:rPr>
          <w:rFonts w:ascii="Calibri" w:hAnsi="Calibri"/>
        </w:rPr>
      </w:pPr>
    </w:p>
    <w:p w:rsidR="002F0D40" w:rsidRPr="007F22CE" w:rsidRDefault="002F0D40" w:rsidP="007F22CE">
      <w:pPr>
        <w:spacing w:after="0"/>
      </w:pPr>
    </w:p>
    <w:sectPr w:rsidR="002F0D40" w:rsidRPr="007F22CE">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1CAC" w:rsidRDefault="00541CAC" w:rsidP="0045063A">
      <w:pPr>
        <w:spacing w:after="0" w:line="240" w:lineRule="auto"/>
      </w:pPr>
      <w:r>
        <w:separator/>
      </w:r>
    </w:p>
  </w:endnote>
  <w:endnote w:type="continuationSeparator" w:id="0">
    <w:p w:rsidR="00541CAC" w:rsidRDefault="00541CAC" w:rsidP="004506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1CAC" w:rsidRDefault="00541CAC" w:rsidP="0045063A">
      <w:pPr>
        <w:spacing w:after="0" w:line="240" w:lineRule="auto"/>
      </w:pPr>
      <w:r>
        <w:separator/>
      </w:r>
    </w:p>
  </w:footnote>
  <w:footnote w:type="continuationSeparator" w:id="0">
    <w:p w:rsidR="00541CAC" w:rsidRDefault="00541CAC" w:rsidP="004506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1308F8"/>
    <w:multiLevelType w:val="hybridMultilevel"/>
    <w:tmpl w:val="9B14BB7C"/>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546871D1"/>
    <w:multiLevelType w:val="hybridMultilevel"/>
    <w:tmpl w:val="F6C8F3DA"/>
    <w:lvl w:ilvl="0" w:tplc="70D87C10">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63A"/>
    <w:rsid w:val="000A3677"/>
    <w:rsid w:val="00270CB6"/>
    <w:rsid w:val="00283BD0"/>
    <w:rsid w:val="002D6F4C"/>
    <w:rsid w:val="002F0D40"/>
    <w:rsid w:val="00353FDA"/>
    <w:rsid w:val="00397677"/>
    <w:rsid w:val="0041742A"/>
    <w:rsid w:val="0045063A"/>
    <w:rsid w:val="005105FE"/>
    <w:rsid w:val="00541CAC"/>
    <w:rsid w:val="007522D5"/>
    <w:rsid w:val="007B2B4C"/>
    <w:rsid w:val="007F22CE"/>
    <w:rsid w:val="008B2FD0"/>
    <w:rsid w:val="009753AA"/>
    <w:rsid w:val="00A31382"/>
    <w:rsid w:val="00BA1C38"/>
    <w:rsid w:val="00CB03DA"/>
    <w:rsid w:val="00E97D7E"/>
    <w:rsid w:val="00F07926"/>
    <w:rsid w:val="00F13048"/>
    <w:rsid w:val="00FA17E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FB17A"/>
  <w15:chartTrackingRefBased/>
  <w15:docId w15:val="{D57D46C7-DD3D-41F9-B7CD-5D889B2A9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97D7E"/>
    <w:rPr>
      <w:color w:val="0000FF"/>
      <w:u w:val="single"/>
    </w:rPr>
  </w:style>
  <w:style w:type="paragraph" w:styleId="CommentText">
    <w:name w:val="annotation text"/>
    <w:basedOn w:val="Normal"/>
    <w:link w:val="CommentTextChar"/>
    <w:uiPriority w:val="99"/>
    <w:semiHidden/>
    <w:unhideWhenUsed/>
    <w:rsid w:val="00E97D7E"/>
    <w:pPr>
      <w:spacing w:after="200" w:line="276" w:lineRule="auto"/>
    </w:pPr>
    <w:rPr>
      <w:rFonts w:ascii="Calibri" w:hAnsi="Calibri" w:cs="Calibri"/>
      <w:sz w:val="20"/>
      <w:szCs w:val="20"/>
    </w:rPr>
  </w:style>
  <w:style w:type="character" w:customStyle="1" w:styleId="CommentTextChar">
    <w:name w:val="Comment Text Char"/>
    <w:basedOn w:val="DefaultParagraphFont"/>
    <w:link w:val="CommentText"/>
    <w:uiPriority w:val="99"/>
    <w:semiHidden/>
    <w:rsid w:val="00E97D7E"/>
    <w:rPr>
      <w:rFonts w:ascii="Calibri" w:hAnsi="Calibri" w:cs="Calibri"/>
      <w:sz w:val="20"/>
      <w:szCs w:val="20"/>
    </w:rPr>
  </w:style>
  <w:style w:type="paragraph" w:styleId="NormalWeb">
    <w:name w:val="Normal (Web)"/>
    <w:basedOn w:val="Normal"/>
    <w:uiPriority w:val="99"/>
    <w:unhideWhenUsed/>
    <w:rsid w:val="00A31382"/>
    <w:pPr>
      <w:spacing w:after="0" w:line="240" w:lineRule="auto"/>
    </w:pPr>
    <w:rPr>
      <w:rFonts w:ascii="Times New Roman" w:hAnsi="Times New Roman" w:cs="Times New Roman"/>
      <w:sz w:val="24"/>
      <w:szCs w:val="24"/>
      <w:lang w:eastAsia="lv-LV"/>
    </w:rPr>
  </w:style>
  <w:style w:type="paragraph" w:customStyle="1" w:styleId="xmsonormal">
    <w:name w:val="xmsonormal"/>
    <w:basedOn w:val="Normal"/>
    <w:uiPriority w:val="99"/>
    <w:semiHidden/>
    <w:rsid w:val="00A31382"/>
    <w:pPr>
      <w:spacing w:after="0" w:line="240" w:lineRule="auto"/>
    </w:pPr>
    <w:rPr>
      <w:rFonts w:ascii="Times New Roman" w:hAnsi="Times New Roman" w:cs="Times New Roman"/>
      <w:sz w:val="24"/>
      <w:szCs w:val="24"/>
      <w:lang w:eastAsia="lv-LV"/>
    </w:rPr>
  </w:style>
  <w:style w:type="paragraph" w:styleId="NoSpacing">
    <w:name w:val="No Spacing"/>
    <w:basedOn w:val="Normal"/>
    <w:uiPriority w:val="1"/>
    <w:qFormat/>
    <w:rsid w:val="00BA1C38"/>
    <w:pPr>
      <w:spacing w:after="0" w:line="240" w:lineRule="auto"/>
    </w:pPr>
    <w:rPr>
      <w:rFonts w:ascii="Times New Roman" w:hAnsi="Times New Roman" w:cs="Times New Roman"/>
      <w:sz w:val="24"/>
      <w:szCs w:val="24"/>
      <w:lang w:eastAsia="lv-LV"/>
    </w:rPr>
  </w:style>
  <w:style w:type="paragraph" w:styleId="Footer">
    <w:name w:val="footer"/>
    <w:basedOn w:val="Normal"/>
    <w:link w:val="FooterChar1"/>
    <w:uiPriority w:val="99"/>
    <w:semiHidden/>
    <w:unhideWhenUsed/>
    <w:rsid w:val="00270CB6"/>
    <w:pPr>
      <w:spacing w:after="0" w:line="240" w:lineRule="auto"/>
    </w:pPr>
    <w:rPr>
      <w:rFonts w:ascii="Times New Roman" w:hAnsi="Times New Roman" w:cs="Times New Roman"/>
      <w:sz w:val="24"/>
      <w:szCs w:val="24"/>
      <w:lang w:eastAsia="lv-LV"/>
    </w:rPr>
  </w:style>
  <w:style w:type="character" w:customStyle="1" w:styleId="FooterChar">
    <w:name w:val="Footer Char"/>
    <w:basedOn w:val="DefaultParagraphFont"/>
    <w:uiPriority w:val="99"/>
    <w:semiHidden/>
    <w:rsid w:val="00270CB6"/>
  </w:style>
  <w:style w:type="character" w:customStyle="1" w:styleId="FooterChar1">
    <w:name w:val="Footer Char1"/>
    <w:basedOn w:val="DefaultParagraphFont"/>
    <w:link w:val="Footer"/>
    <w:uiPriority w:val="99"/>
    <w:semiHidden/>
    <w:locked/>
    <w:rsid w:val="00270CB6"/>
    <w:rPr>
      <w:rFonts w:ascii="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759936">
      <w:bodyDiv w:val="1"/>
      <w:marLeft w:val="0"/>
      <w:marRight w:val="0"/>
      <w:marTop w:val="0"/>
      <w:marBottom w:val="0"/>
      <w:divBdr>
        <w:top w:val="none" w:sz="0" w:space="0" w:color="auto"/>
        <w:left w:val="none" w:sz="0" w:space="0" w:color="auto"/>
        <w:bottom w:val="none" w:sz="0" w:space="0" w:color="auto"/>
        <w:right w:val="none" w:sz="0" w:space="0" w:color="auto"/>
      </w:divBdr>
    </w:div>
    <w:div w:id="928541439">
      <w:bodyDiv w:val="1"/>
      <w:marLeft w:val="0"/>
      <w:marRight w:val="0"/>
      <w:marTop w:val="0"/>
      <w:marBottom w:val="0"/>
      <w:divBdr>
        <w:top w:val="none" w:sz="0" w:space="0" w:color="auto"/>
        <w:left w:val="none" w:sz="0" w:space="0" w:color="auto"/>
        <w:bottom w:val="none" w:sz="0" w:space="0" w:color="auto"/>
        <w:right w:val="none" w:sz="0" w:space="0" w:color="auto"/>
      </w:divBdr>
    </w:div>
    <w:div w:id="931667953">
      <w:bodyDiv w:val="1"/>
      <w:marLeft w:val="0"/>
      <w:marRight w:val="0"/>
      <w:marTop w:val="0"/>
      <w:marBottom w:val="0"/>
      <w:divBdr>
        <w:top w:val="none" w:sz="0" w:space="0" w:color="auto"/>
        <w:left w:val="none" w:sz="0" w:space="0" w:color="auto"/>
        <w:bottom w:val="none" w:sz="0" w:space="0" w:color="auto"/>
        <w:right w:val="none" w:sz="0" w:space="0" w:color="auto"/>
      </w:divBdr>
    </w:div>
    <w:div w:id="933365675">
      <w:bodyDiv w:val="1"/>
      <w:marLeft w:val="0"/>
      <w:marRight w:val="0"/>
      <w:marTop w:val="0"/>
      <w:marBottom w:val="0"/>
      <w:divBdr>
        <w:top w:val="none" w:sz="0" w:space="0" w:color="auto"/>
        <w:left w:val="none" w:sz="0" w:space="0" w:color="auto"/>
        <w:bottom w:val="none" w:sz="0" w:space="0" w:color="auto"/>
        <w:right w:val="none" w:sz="0" w:space="0" w:color="auto"/>
      </w:divBdr>
      <w:divsChild>
        <w:div w:id="683634129">
          <w:marLeft w:val="0"/>
          <w:marRight w:val="0"/>
          <w:marTop w:val="0"/>
          <w:marBottom w:val="0"/>
          <w:divBdr>
            <w:top w:val="none" w:sz="0" w:space="0" w:color="auto"/>
            <w:left w:val="none" w:sz="0" w:space="0" w:color="auto"/>
            <w:bottom w:val="none" w:sz="0" w:space="0" w:color="auto"/>
            <w:right w:val="none" w:sz="0" w:space="0" w:color="auto"/>
          </w:divBdr>
        </w:div>
        <w:div w:id="58019733">
          <w:marLeft w:val="0"/>
          <w:marRight w:val="0"/>
          <w:marTop w:val="0"/>
          <w:marBottom w:val="0"/>
          <w:divBdr>
            <w:top w:val="none" w:sz="0" w:space="0" w:color="auto"/>
            <w:left w:val="none" w:sz="0" w:space="0" w:color="auto"/>
            <w:bottom w:val="none" w:sz="0" w:space="0" w:color="auto"/>
            <w:right w:val="none" w:sz="0" w:space="0" w:color="auto"/>
          </w:divBdr>
        </w:div>
      </w:divsChild>
    </w:div>
    <w:div w:id="1193567944">
      <w:bodyDiv w:val="1"/>
      <w:marLeft w:val="0"/>
      <w:marRight w:val="0"/>
      <w:marTop w:val="0"/>
      <w:marBottom w:val="0"/>
      <w:divBdr>
        <w:top w:val="none" w:sz="0" w:space="0" w:color="auto"/>
        <w:left w:val="none" w:sz="0" w:space="0" w:color="auto"/>
        <w:bottom w:val="none" w:sz="0" w:space="0" w:color="auto"/>
        <w:right w:val="none" w:sz="0" w:space="0" w:color="auto"/>
      </w:divBdr>
    </w:div>
    <w:div w:id="1289238827">
      <w:bodyDiv w:val="1"/>
      <w:marLeft w:val="0"/>
      <w:marRight w:val="0"/>
      <w:marTop w:val="0"/>
      <w:marBottom w:val="0"/>
      <w:divBdr>
        <w:top w:val="none" w:sz="0" w:space="0" w:color="auto"/>
        <w:left w:val="none" w:sz="0" w:space="0" w:color="auto"/>
        <w:bottom w:val="none" w:sz="0" w:space="0" w:color="auto"/>
        <w:right w:val="none" w:sz="0" w:space="0" w:color="auto"/>
      </w:divBdr>
    </w:div>
    <w:div w:id="1308170186">
      <w:bodyDiv w:val="1"/>
      <w:marLeft w:val="0"/>
      <w:marRight w:val="0"/>
      <w:marTop w:val="0"/>
      <w:marBottom w:val="0"/>
      <w:divBdr>
        <w:top w:val="none" w:sz="0" w:space="0" w:color="auto"/>
        <w:left w:val="none" w:sz="0" w:space="0" w:color="auto"/>
        <w:bottom w:val="none" w:sz="0" w:space="0" w:color="auto"/>
        <w:right w:val="none" w:sz="0" w:space="0" w:color="auto"/>
      </w:divBdr>
    </w:div>
    <w:div w:id="1318341927">
      <w:bodyDiv w:val="1"/>
      <w:marLeft w:val="0"/>
      <w:marRight w:val="0"/>
      <w:marTop w:val="0"/>
      <w:marBottom w:val="0"/>
      <w:divBdr>
        <w:top w:val="none" w:sz="0" w:space="0" w:color="auto"/>
        <w:left w:val="none" w:sz="0" w:space="0" w:color="auto"/>
        <w:bottom w:val="none" w:sz="0" w:space="0" w:color="auto"/>
        <w:right w:val="none" w:sz="0" w:space="0" w:color="auto"/>
      </w:divBdr>
    </w:div>
    <w:div w:id="1463495441">
      <w:bodyDiv w:val="1"/>
      <w:marLeft w:val="0"/>
      <w:marRight w:val="0"/>
      <w:marTop w:val="0"/>
      <w:marBottom w:val="0"/>
      <w:divBdr>
        <w:top w:val="none" w:sz="0" w:space="0" w:color="auto"/>
        <w:left w:val="none" w:sz="0" w:space="0" w:color="auto"/>
        <w:bottom w:val="none" w:sz="0" w:space="0" w:color="auto"/>
        <w:right w:val="none" w:sz="0" w:space="0" w:color="auto"/>
      </w:divBdr>
    </w:div>
    <w:div w:id="1639141130">
      <w:bodyDiv w:val="1"/>
      <w:marLeft w:val="0"/>
      <w:marRight w:val="0"/>
      <w:marTop w:val="0"/>
      <w:marBottom w:val="0"/>
      <w:divBdr>
        <w:top w:val="none" w:sz="0" w:space="0" w:color="auto"/>
        <w:left w:val="none" w:sz="0" w:space="0" w:color="auto"/>
        <w:bottom w:val="none" w:sz="0" w:space="0" w:color="auto"/>
        <w:right w:val="none" w:sz="0" w:space="0" w:color="auto"/>
      </w:divBdr>
    </w:div>
    <w:div w:id="1644699971">
      <w:bodyDiv w:val="1"/>
      <w:marLeft w:val="0"/>
      <w:marRight w:val="0"/>
      <w:marTop w:val="0"/>
      <w:marBottom w:val="0"/>
      <w:divBdr>
        <w:top w:val="none" w:sz="0" w:space="0" w:color="auto"/>
        <w:left w:val="none" w:sz="0" w:space="0" w:color="auto"/>
        <w:bottom w:val="none" w:sz="0" w:space="0" w:color="auto"/>
        <w:right w:val="none" w:sz="0" w:space="0" w:color="auto"/>
      </w:divBdr>
    </w:div>
    <w:div w:id="1695766178">
      <w:bodyDiv w:val="1"/>
      <w:marLeft w:val="0"/>
      <w:marRight w:val="0"/>
      <w:marTop w:val="0"/>
      <w:marBottom w:val="0"/>
      <w:divBdr>
        <w:top w:val="none" w:sz="0" w:space="0" w:color="auto"/>
        <w:left w:val="none" w:sz="0" w:space="0" w:color="auto"/>
        <w:bottom w:val="none" w:sz="0" w:space="0" w:color="auto"/>
        <w:right w:val="none" w:sz="0" w:space="0" w:color="auto"/>
      </w:divBdr>
      <w:divsChild>
        <w:div w:id="1921980085">
          <w:marLeft w:val="0"/>
          <w:marRight w:val="0"/>
          <w:marTop w:val="0"/>
          <w:marBottom w:val="0"/>
          <w:divBdr>
            <w:top w:val="none" w:sz="0" w:space="0" w:color="auto"/>
            <w:left w:val="none" w:sz="0" w:space="0" w:color="auto"/>
            <w:bottom w:val="none" w:sz="0" w:space="0" w:color="auto"/>
            <w:right w:val="none" w:sz="0" w:space="0" w:color="auto"/>
          </w:divBdr>
        </w:div>
        <w:div w:id="797341146">
          <w:marLeft w:val="0"/>
          <w:marRight w:val="0"/>
          <w:marTop w:val="0"/>
          <w:marBottom w:val="0"/>
          <w:divBdr>
            <w:top w:val="none" w:sz="0" w:space="0" w:color="auto"/>
            <w:left w:val="none" w:sz="0" w:space="0" w:color="auto"/>
            <w:bottom w:val="none" w:sz="0" w:space="0" w:color="auto"/>
            <w:right w:val="none" w:sz="0" w:space="0" w:color="auto"/>
          </w:divBdr>
        </w:div>
      </w:divsChild>
    </w:div>
    <w:div w:id="1794401101">
      <w:bodyDiv w:val="1"/>
      <w:marLeft w:val="0"/>
      <w:marRight w:val="0"/>
      <w:marTop w:val="0"/>
      <w:marBottom w:val="0"/>
      <w:divBdr>
        <w:top w:val="none" w:sz="0" w:space="0" w:color="auto"/>
        <w:left w:val="none" w:sz="0" w:space="0" w:color="auto"/>
        <w:bottom w:val="none" w:sz="0" w:space="0" w:color="auto"/>
        <w:right w:val="none" w:sz="0" w:space="0" w:color="auto"/>
      </w:divBdr>
    </w:div>
    <w:div w:id="1799370826">
      <w:bodyDiv w:val="1"/>
      <w:marLeft w:val="0"/>
      <w:marRight w:val="0"/>
      <w:marTop w:val="0"/>
      <w:marBottom w:val="0"/>
      <w:divBdr>
        <w:top w:val="none" w:sz="0" w:space="0" w:color="auto"/>
        <w:left w:val="none" w:sz="0" w:space="0" w:color="auto"/>
        <w:bottom w:val="none" w:sz="0" w:space="0" w:color="auto"/>
        <w:right w:val="none" w:sz="0" w:space="0" w:color="auto"/>
      </w:divBdr>
    </w:div>
    <w:div w:id="2068337271">
      <w:bodyDiv w:val="1"/>
      <w:marLeft w:val="0"/>
      <w:marRight w:val="0"/>
      <w:marTop w:val="0"/>
      <w:marBottom w:val="0"/>
      <w:divBdr>
        <w:top w:val="none" w:sz="0" w:space="0" w:color="auto"/>
        <w:left w:val="none" w:sz="0" w:space="0" w:color="auto"/>
        <w:bottom w:val="none" w:sz="0" w:space="0" w:color="auto"/>
        <w:right w:val="none" w:sz="0" w:space="0" w:color="auto"/>
      </w:divBdr>
    </w:div>
    <w:div w:id="2103646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ita.kalnina@kase.gov.lv" TargetMode="External"/><Relationship Id="rId3" Type="http://schemas.openxmlformats.org/officeDocument/2006/relationships/settings" Target="settings.xml"/><Relationship Id="rId7" Type="http://schemas.openxmlformats.org/officeDocument/2006/relationships/hyperlink" Target="mailto:%20ilze.abolina@fm.gov.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nita.Seksta@vid.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3566</Words>
  <Characters>2033</Characters>
  <Application>Microsoft Office Word</Application>
  <DocSecurity>0</DocSecurity>
  <Lines>16</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Rihards Guds</dc:creator>
  <cp:keywords/>
  <dc:description/>
  <cp:lastModifiedBy>Rihards Guds</cp:lastModifiedBy>
  <cp:revision>2</cp:revision>
  <dcterms:created xsi:type="dcterms:W3CDTF">2021-10-13T14:21:00Z</dcterms:created>
  <dcterms:modified xsi:type="dcterms:W3CDTF">2021-10-13T14:21:00Z</dcterms:modified>
</cp:coreProperties>
</file>