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794" w:rsidRDefault="00E31794" w:rsidP="00E31794">
      <w:pPr>
        <w:spacing w:after="0"/>
        <w:rPr>
          <w:rFonts w:eastAsia="Times New Roman"/>
          <w:lang w:val="en-US" w:eastAsia="lv-LV"/>
        </w:rPr>
      </w:pPr>
      <w:r>
        <w:rPr>
          <w:rFonts w:eastAsia="Times New Roman"/>
          <w:b/>
          <w:bCs/>
          <w:lang w:val="en-US" w:eastAsia="lv-LV"/>
        </w:rPr>
        <w:t>From:</w:t>
      </w:r>
      <w:r>
        <w:rPr>
          <w:rFonts w:eastAsia="Times New Roman"/>
          <w:lang w:val="en-US" w:eastAsia="lv-LV"/>
        </w:rPr>
        <w:t xml:space="preserve"> Inguna Dancīte &lt;inguna.dancite@fm.gov.lv&gt; </w:t>
      </w:r>
      <w:r>
        <w:rPr>
          <w:rFonts w:eastAsia="Times New Roman"/>
          <w:b/>
          <w:bCs/>
          <w:lang w:val="en-US" w:eastAsia="lv-LV"/>
        </w:rPr>
        <w:t xml:space="preserve">On Behalf Of </w:t>
      </w:r>
      <w:r>
        <w:rPr>
          <w:rFonts w:eastAsia="Times New Roman"/>
          <w:lang w:val="en-US" w:eastAsia="lv-LV"/>
        </w:rPr>
        <w:t>Pasts</w:t>
      </w:r>
      <w:r>
        <w:rPr>
          <w:rFonts w:eastAsia="Times New Roman"/>
          <w:lang w:val="en-US" w:eastAsia="lv-LV"/>
        </w:rPr>
        <w:br/>
      </w:r>
      <w:r>
        <w:rPr>
          <w:rFonts w:eastAsia="Times New Roman"/>
          <w:b/>
          <w:bCs/>
          <w:lang w:val="en-US" w:eastAsia="lv-LV"/>
        </w:rPr>
        <w:t>Sent:</w:t>
      </w:r>
      <w:r>
        <w:rPr>
          <w:rFonts w:eastAsia="Times New Roman"/>
          <w:lang w:val="en-US" w:eastAsia="lv-LV"/>
        </w:rPr>
        <w:t xml:space="preserve"> Tuesday, October 12, 2021 2:51 PM</w:t>
      </w:r>
      <w:r>
        <w:rPr>
          <w:rFonts w:eastAsia="Times New Roman"/>
          <w:lang w:val="en-US" w:eastAsia="lv-LV"/>
        </w:rPr>
        <w:br/>
      </w:r>
      <w:r>
        <w:rPr>
          <w:rFonts w:eastAsia="Times New Roman"/>
          <w:b/>
          <w:bCs/>
          <w:lang w:val="en-US" w:eastAsia="lv-LV"/>
        </w:rPr>
        <w:t>To:</w:t>
      </w:r>
      <w:r>
        <w:rPr>
          <w:rFonts w:eastAsia="Times New Roman"/>
          <w:lang w:val="en-US" w:eastAsia="lv-LV"/>
        </w:rPr>
        <w:t xml:space="preserve"> VARAM &lt;pasts@varam.gov.lv&gt;; Rihards Guds &lt;Rihards.Guds@varam.gov.lv&gt;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Ilze Āboliņa &lt;ilze.abolina@fm.gov.lv&gt;; Kristaps Riekstiņš &lt;kristaps.riekstins@fm.gov.lv&gt;; Ilze Kote &lt;ilze.kote@fm.gov.lv&gt;; Lāsma Locāne &lt;lasma.locane@fm.gov.lv&gt;; Kristīne Glaubice &lt;kristine.glaubice@fm.gov.lv&gt;; Jānis Ungurs &lt;Janis.Ungurs@iaui.gov.lv&gt;; Guntars Putāns &lt;guntars.putans@fm.gov.lv&gt;; anita.seksta@vid.gov.lv; Artūrs Kauliņš &lt;arturs.kaulins@cfla.gov.lv&gt;; Antra.lange@kase.gopv.lv; baiba.rukere-lenkevica@iub.gov.lv</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Par precizēto likumprojektu “Grozījumi Valsts informācijas sistēmu likumā”, VSS-413</w:t>
      </w:r>
    </w:p>
    <w:p w:rsidR="00E31794" w:rsidRDefault="00E31794" w:rsidP="00E31794">
      <w:pPr>
        <w:spacing w:after="0"/>
      </w:pPr>
    </w:p>
    <w:p w:rsidR="00E31794" w:rsidRDefault="00E31794" w:rsidP="00E31794">
      <w:pPr>
        <w:spacing w:after="0"/>
        <w:rPr>
          <w:rFonts w:ascii="Times New Roman" w:hAnsi="Times New Roman" w:cs="Times New Roman"/>
          <w:sz w:val="24"/>
          <w:szCs w:val="24"/>
        </w:rPr>
      </w:pPr>
      <w:bookmarkStart w:id="0" w:name="_GoBack"/>
      <w:bookmarkEnd w:id="0"/>
      <w:r>
        <w:rPr>
          <w:rFonts w:ascii="Times New Roman" w:hAnsi="Times New Roman" w:cs="Times New Roman"/>
          <w:sz w:val="24"/>
          <w:szCs w:val="24"/>
        </w:rPr>
        <w:t>12.10.2021. Nr. 10.1-6/7-1/1221</w:t>
      </w:r>
    </w:p>
    <w:p w:rsidR="00E31794" w:rsidRDefault="00E31794" w:rsidP="00E31794">
      <w:pPr>
        <w:spacing w:after="0"/>
        <w:rPr>
          <w:rFonts w:ascii="Calibri" w:hAnsi="Calibri" w:cs="Calibri"/>
        </w:rPr>
      </w:pPr>
    </w:p>
    <w:p w:rsidR="00E31794" w:rsidRDefault="00E31794" w:rsidP="00E31794">
      <w:pPr>
        <w:spacing w:after="0"/>
        <w:rPr>
          <w:rFonts w:ascii="Calibri Light" w:hAnsi="Calibri Light" w:cs="Calibri Light"/>
        </w:rPr>
      </w:pPr>
      <w:r>
        <w:rPr>
          <w:rFonts w:ascii="Calibri Light" w:hAnsi="Calibri Light" w:cs="Calibri Light"/>
        </w:rPr>
        <w:t>Labdien!</w:t>
      </w:r>
    </w:p>
    <w:p w:rsidR="00E31794" w:rsidRDefault="00E31794" w:rsidP="00E31794">
      <w:pPr>
        <w:spacing w:after="0"/>
        <w:rPr>
          <w:rFonts w:ascii="Calibri Light" w:hAnsi="Calibri Light" w:cs="Calibri Light"/>
        </w:rPr>
      </w:pPr>
    </w:p>
    <w:p w:rsidR="00E31794" w:rsidRDefault="00E31794" w:rsidP="00E31794">
      <w:pPr>
        <w:spacing w:after="0"/>
        <w:rPr>
          <w:rFonts w:ascii="Calibri Light" w:hAnsi="Calibri Light" w:cs="Calibri Light"/>
        </w:rPr>
      </w:pPr>
      <w:r>
        <w:rPr>
          <w:rFonts w:ascii="Calibri Light" w:hAnsi="Calibri Light" w:cs="Calibri Light"/>
        </w:rPr>
        <w:t>Finanšu ministrija savas kompetences ietvaros ir izskatījusi Vides aizsardzības un reģionālās attīstības ministrijas (turpmāk – VARAM) precizēto likumprojektu “Grozījumi Valsts informācijas sistēmu likumā” (VSS-413), tā sākotnējās ietekmes novērtējuma ziņojumu un informē, ka atbalsta to tālāku virzību, vienlaikus izsakot šādu priekšlikumu.</w:t>
      </w:r>
    </w:p>
    <w:p w:rsidR="00E31794" w:rsidRDefault="00E31794" w:rsidP="00E31794">
      <w:pPr>
        <w:spacing w:after="0"/>
        <w:rPr>
          <w:rFonts w:ascii="Calibri Light" w:hAnsi="Calibri Light" w:cs="Calibri Light"/>
        </w:rPr>
      </w:pPr>
    </w:p>
    <w:p w:rsidR="00E31794" w:rsidRDefault="00E31794" w:rsidP="00E31794">
      <w:pPr>
        <w:spacing w:after="0"/>
        <w:rPr>
          <w:rFonts w:ascii="Calibri Light" w:hAnsi="Calibri Light" w:cs="Calibri Light"/>
        </w:rPr>
      </w:pPr>
      <w:r>
        <w:rPr>
          <w:rFonts w:ascii="Calibri Light" w:hAnsi="Calibri Light" w:cs="Calibri Light"/>
        </w:rPr>
        <w:t>Aicinām VARAM izvērtēt, vai ir iespējama situācija, kad 18. panta sestajā daļā minētais valsts platformas pārzinis nav valsts tiešās pārvaldes iestāde. Proti, ja valsts tiešās pārvaldes iestādes virza savus cenrāžus apstiprināšanai Ministru kabinetā, pamatojoties uz Likuma par budžetu un finanšu vadību 5. panta devītās daļas deleģējumu, uz kāda deleģējuma pamata tiks virzīti MK noteikumi par cenrādi gadījumos, kad valsts platformas pārzinis nav valsts tiešās pārvaldes iestāde.</w:t>
      </w:r>
    </w:p>
    <w:p w:rsidR="00E31794" w:rsidRDefault="00E31794" w:rsidP="00E31794">
      <w:pPr>
        <w:spacing w:after="0"/>
        <w:rPr>
          <w:rFonts w:ascii="Times New Roman" w:hAnsi="Times New Roman" w:cs="Times New Roman"/>
          <w:sz w:val="24"/>
          <w:szCs w:val="24"/>
        </w:rPr>
      </w:pPr>
    </w:p>
    <w:p w:rsidR="00E31794" w:rsidRDefault="00E31794" w:rsidP="00E31794">
      <w:pPr>
        <w:spacing w:after="0"/>
        <w:rPr>
          <w:rFonts w:ascii="Calibri" w:hAnsi="Calibri" w:cs="Calibri"/>
        </w:rPr>
      </w:pPr>
    </w:p>
    <w:p w:rsidR="00E31794" w:rsidRDefault="00E31794" w:rsidP="00E31794">
      <w:pPr>
        <w:spacing w:after="0"/>
        <w:rPr>
          <w:rFonts w:ascii="Franklin Gothic Medium" w:hAnsi="Franklin Gothic Medium"/>
          <w:b/>
          <w:bCs/>
          <w:color w:val="1F497D"/>
          <w:sz w:val="20"/>
          <w:szCs w:val="20"/>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Ilze Āboliņa</w:t>
      </w:r>
      <w:r>
        <w:rPr>
          <w:rFonts w:ascii="Franklin Gothic Book" w:hAnsi="Franklin Gothic Book"/>
          <w:color w:val="767573"/>
          <w:sz w:val="16"/>
          <w:szCs w:val="16"/>
        </w:rPr>
        <w:br/>
        <w:t xml:space="preserve">Juridiskā departamenta </w:t>
      </w:r>
      <w:r>
        <w:rPr>
          <w:rFonts w:ascii="Franklin Gothic Book" w:hAnsi="Franklin Gothic Book"/>
          <w:color w:val="767573"/>
          <w:sz w:val="16"/>
          <w:szCs w:val="16"/>
        </w:rPr>
        <w:br/>
        <w:t>Tiesību aktu nodaļas vecākā eksperte</w:t>
      </w:r>
      <w:r>
        <w:rPr>
          <w:rFonts w:ascii="Franklin Gothic Book" w:hAnsi="Franklin Gothic Book"/>
          <w:color w:val="767573"/>
          <w:sz w:val="16"/>
          <w:szCs w:val="16"/>
        </w:rPr>
        <w:br/>
        <w:t>Tālr.: (+371) 67083963</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ilze.abolina@fm.gov.lv</w:t>
        </w:r>
      </w:hyperlink>
    </w:p>
    <w:p w:rsidR="002F0D40" w:rsidRPr="00E31794" w:rsidRDefault="00E31794" w:rsidP="00E31794">
      <w:pPr>
        <w:spacing w:after="0"/>
      </w:pPr>
      <w:r>
        <w:rPr>
          <w:rFonts w:ascii="Franklin Gothic Medium" w:hAnsi="Franklin Gothic Medium"/>
          <w:b/>
          <w:bCs/>
          <w:color w:val="1F497D"/>
          <w:sz w:val="20"/>
          <w:szCs w:val="20"/>
        </w:rPr>
        <w:t>Kristaps Riekstiņš</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attīstības nodaļas vecākais eksperts</w:t>
      </w:r>
      <w:r>
        <w:rPr>
          <w:rFonts w:ascii="Franklin Gothic Book" w:hAnsi="Franklin Gothic Book"/>
          <w:color w:val="767573"/>
          <w:sz w:val="16"/>
          <w:szCs w:val="16"/>
        </w:rPr>
        <w:br/>
        <w:t xml:space="preserve">E-pasts: </w:t>
      </w:r>
      <w:hyperlink r:id="rId8" w:history="1">
        <w:r>
          <w:rPr>
            <w:rStyle w:val="Hyperlink"/>
            <w:rFonts w:ascii="Franklin Gothic Book" w:hAnsi="Franklin Gothic Book"/>
            <w:color w:val="1F497D"/>
            <w:sz w:val="16"/>
            <w:szCs w:val="16"/>
          </w:rPr>
          <w:t>kristaps.riekstins@fm.gov.lv</w:t>
        </w:r>
      </w:hyperlink>
      <w:r>
        <w:rPr>
          <w:rFonts w:ascii="Franklin Gothic Book" w:hAnsi="Franklin Gothic Book"/>
          <w:color w:val="1F497D"/>
          <w:sz w:val="16"/>
          <w:szCs w:val="16"/>
        </w:rPr>
        <w:br/>
      </w:r>
      <w:r>
        <w:rPr>
          <w:rFonts w:ascii="Franklin Gothic Book" w:hAnsi="Franklin Gothic Book"/>
          <w:color w:val="767573"/>
          <w:sz w:val="16"/>
          <w:szCs w:val="16"/>
        </w:rPr>
        <w:t>Tālr.: 67095429</w:t>
      </w:r>
    </w:p>
    <w:sectPr w:rsidR="002F0D40" w:rsidRPr="00E3179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B97" w:rsidRDefault="00167B97" w:rsidP="0045063A">
      <w:pPr>
        <w:spacing w:after="0" w:line="240" w:lineRule="auto"/>
      </w:pPr>
      <w:r>
        <w:separator/>
      </w:r>
    </w:p>
  </w:endnote>
  <w:endnote w:type="continuationSeparator" w:id="0">
    <w:p w:rsidR="00167B97" w:rsidRDefault="00167B97"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B97" w:rsidRDefault="00167B97" w:rsidP="0045063A">
      <w:pPr>
        <w:spacing w:after="0" w:line="240" w:lineRule="auto"/>
      </w:pPr>
      <w:r>
        <w:separator/>
      </w:r>
    </w:p>
  </w:footnote>
  <w:footnote w:type="continuationSeparator" w:id="0">
    <w:p w:rsidR="00167B97" w:rsidRDefault="00167B97" w:rsidP="0045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308F8"/>
    <w:multiLevelType w:val="hybridMultilevel"/>
    <w:tmpl w:val="9B14BB7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46871D1"/>
    <w:multiLevelType w:val="hybridMultilevel"/>
    <w:tmpl w:val="F6C8F3DA"/>
    <w:lvl w:ilvl="0" w:tplc="70D87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0A3677"/>
    <w:rsid w:val="001077AF"/>
    <w:rsid w:val="00167B97"/>
    <w:rsid w:val="00270CB6"/>
    <w:rsid w:val="00283BD0"/>
    <w:rsid w:val="002D6F4C"/>
    <w:rsid w:val="002F0D40"/>
    <w:rsid w:val="00353FDA"/>
    <w:rsid w:val="00397677"/>
    <w:rsid w:val="0041742A"/>
    <w:rsid w:val="0045063A"/>
    <w:rsid w:val="005105FE"/>
    <w:rsid w:val="006C4C2D"/>
    <w:rsid w:val="007522D5"/>
    <w:rsid w:val="0075500E"/>
    <w:rsid w:val="007B2B4C"/>
    <w:rsid w:val="007F22CE"/>
    <w:rsid w:val="008A1B5E"/>
    <w:rsid w:val="008B2FD0"/>
    <w:rsid w:val="009753AA"/>
    <w:rsid w:val="00A31382"/>
    <w:rsid w:val="00B07E5A"/>
    <w:rsid w:val="00BA1C38"/>
    <w:rsid w:val="00C83A52"/>
    <w:rsid w:val="00CB03DA"/>
    <w:rsid w:val="00DD07A5"/>
    <w:rsid w:val="00E31794"/>
    <w:rsid w:val="00E41789"/>
    <w:rsid w:val="00E97D7E"/>
    <w:rsid w:val="00F03DD2"/>
    <w:rsid w:val="00F07926"/>
    <w:rsid w:val="00F13048"/>
    <w:rsid w:val="00FA17E7"/>
    <w:rsid w:val="00FF71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B17A"/>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 w:type="paragraph" w:styleId="NoSpacing">
    <w:name w:val="No Spacing"/>
    <w:basedOn w:val="Normal"/>
    <w:uiPriority w:val="1"/>
    <w:qFormat/>
    <w:rsid w:val="00BA1C38"/>
    <w:pPr>
      <w:spacing w:after="0" w:line="240" w:lineRule="auto"/>
    </w:pPr>
    <w:rPr>
      <w:rFonts w:ascii="Times New Roman" w:hAnsi="Times New Roman" w:cs="Times New Roman"/>
      <w:sz w:val="24"/>
      <w:szCs w:val="24"/>
      <w:lang w:eastAsia="lv-LV"/>
    </w:rPr>
  </w:style>
  <w:style w:type="paragraph" w:styleId="Footer">
    <w:name w:val="footer"/>
    <w:basedOn w:val="Normal"/>
    <w:link w:val="FooterChar1"/>
    <w:uiPriority w:val="99"/>
    <w:semiHidden/>
    <w:unhideWhenUsed/>
    <w:rsid w:val="00270CB6"/>
    <w:pPr>
      <w:spacing w:after="0" w:line="240" w:lineRule="auto"/>
    </w:pPr>
    <w:rPr>
      <w:rFonts w:ascii="Times New Roman" w:hAnsi="Times New Roman" w:cs="Times New Roman"/>
      <w:sz w:val="24"/>
      <w:szCs w:val="24"/>
      <w:lang w:eastAsia="lv-LV"/>
    </w:rPr>
  </w:style>
  <w:style w:type="character" w:customStyle="1" w:styleId="FooterChar">
    <w:name w:val="Footer Char"/>
    <w:basedOn w:val="DefaultParagraphFont"/>
    <w:uiPriority w:val="99"/>
    <w:semiHidden/>
    <w:rsid w:val="00270CB6"/>
  </w:style>
  <w:style w:type="character" w:customStyle="1" w:styleId="FooterChar1">
    <w:name w:val="Footer Char1"/>
    <w:basedOn w:val="DefaultParagraphFont"/>
    <w:link w:val="Footer"/>
    <w:uiPriority w:val="99"/>
    <w:semiHidden/>
    <w:locked/>
    <w:rsid w:val="00270CB6"/>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4037">
      <w:bodyDiv w:val="1"/>
      <w:marLeft w:val="0"/>
      <w:marRight w:val="0"/>
      <w:marTop w:val="0"/>
      <w:marBottom w:val="0"/>
      <w:divBdr>
        <w:top w:val="none" w:sz="0" w:space="0" w:color="auto"/>
        <w:left w:val="none" w:sz="0" w:space="0" w:color="auto"/>
        <w:bottom w:val="none" w:sz="0" w:space="0" w:color="auto"/>
        <w:right w:val="none" w:sz="0" w:space="0" w:color="auto"/>
      </w:divBdr>
    </w:div>
    <w:div w:id="260575217">
      <w:bodyDiv w:val="1"/>
      <w:marLeft w:val="0"/>
      <w:marRight w:val="0"/>
      <w:marTop w:val="0"/>
      <w:marBottom w:val="0"/>
      <w:divBdr>
        <w:top w:val="none" w:sz="0" w:space="0" w:color="auto"/>
        <w:left w:val="none" w:sz="0" w:space="0" w:color="auto"/>
        <w:bottom w:val="none" w:sz="0" w:space="0" w:color="auto"/>
        <w:right w:val="none" w:sz="0" w:space="0" w:color="auto"/>
      </w:divBdr>
    </w:div>
    <w:div w:id="291636726">
      <w:bodyDiv w:val="1"/>
      <w:marLeft w:val="0"/>
      <w:marRight w:val="0"/>
      <w:marTop w:val="0"/>
      <w:marBottom w:val="0"/>
      <w:divBdr>
        <w:top w:val="none" w:sz="0" w:space="0" w:color="auto"/>
        <w:left w:val="none" w:sz="0" w:space="0" w:color="auto"/>
        <w:bottom w:val="none" w:sz="0" w:space="0" w:color="auto"/>
        <w:right w:val="none" w:sz="0" w:space="0" w:color="auto"/>
      </w:divBdr>
    </w:div>
    <w:div w:id="326980895">
      <w:bodyDiv w:val="1"/>
      <w:marLeft w:val="0"/>
      <w:marRight w:val="0"/>
      <w:marTop w:val="0"/>
      <w:marBottom w:val="0"/>
      <w:divBdr>
        <w:top w:val="none" w:sz="0" w:space="0" w:color="auto"/>
        <w:left w:val="none" w:sz="0" w:space="0" w:color="auto"/>
        <w:bottom w:val="none" w:sz="0" w:space="0" w:color="auto"/>
        <w:right w:val="none" w:sz="0" w:space="0" w:color="auto"/>
      </w:divBdr>
    </w:div>
    <w:div w:id="617099980">
      <w:bodyDiv w:val="1"/>
      <w:marLeft w:val="0"/>
      <w:marRight w:val="0"/>
      <w:marTop w:val="0"/>
      <w:marBottom w:val="0"/>
      <w:divBdr>
        <w:top w:val="none" w:sz="0" w:space="0" w:color="auto"/>
        <w:left w:val="none" w:sz="0" w:space="0" w:color="auto"/>
        <w:bottom w:val="none" w:sz="0" w:space="0" w:color="auto"/>
        <w:right w:val="none" w:sz="0" w:space="0" w:color="auto"/>
      </w:divBdr>
    </w:div>
    <w:div w:id="652759936">
      <w:bodyDiv w:val="1"/>
      <w:marLeft w:val="0"/>
      <w:marRight w:val="0"/>
      <w:marTop w:val="0"/>
      <w:marBottom w:val="0"/>
      <w:divBdr>
        <w:top w:val="none" w:sz="0" w:space="0" w:color="auto"/>
        <w:left w:val="none" w:sz="0" w:space="0" w:color="auto"/>
        <w:bottom w:val="none" w:sz="0" w:space="0" w:color="auto"/>
        <w:right w:val="none" w:sz="0" w:space="0" w:color="auto"/>
      </w:divBdr>
    </w:div>
    <w:div w:id="684479988">
      <w:bodyDiv w:val="1"/>
      <w:marLeft w:val="0"/>
      <w:marRight w:val="0"/>
      <w:marTop w:val="0"/>
      <w:marBottom w:val="0"/>
      <w:divBdr>
        <w:top w:val="none" w:sz="0" w:space="0" w:color="auto"/>
        <w:left w:val="none" w:sz="0" w:space="0" w:color="auto"/>
        <w:bottom w:val="none" w:sz="0" w:space="0" w:color="auto"/>
        <w:right w:val="none" w:sz="0" w:space="0" w:color="auto"/>
      </w:divBdr>
    </w:div>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1667953">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005206749">
      <w:bodyDiv w:val="1"/>
      <w:marLeft w:val="0"/>
      <w:marRight w:val="0"/>
      <w:marTop w:val="0"/>
      <w:marBottom w:val="0"/>
      <w:divBdr>
        <w:top w:val="none" w:sz="0" w:space="0" w:color="auto"/>
        <w:left w:val="none" w:sz="0" w:space="0" w:color="auto"/>
        <w:bottom w:val="none" w:sz="0" w:space="0" w:color="auto"/>
        <w:right w:val="none" w:sz="0" w:space="0" w:color="auto"/>
      </w:divBdr>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289238827">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318341927">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540972756">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44699971">
      <w:bodyDiv w:val="1"/>
      <w:marLeft w:val="0"/>
      <w:marRight w:val="0"/>
      <w:marTop w:val="0"/>
      <w:marBottom w:val="0"/>
      <w:divBdr>
        <w:top w:val="none" w:sz="0" w:space="0" w:color="auto"/>
        <w:left w:val="none" w:sz="0" w:space="0" w:color="auto"/>
        <w:bottom w:val="none" w:sz="0" w:space="0" w:color="auto"/>
        <w:right w:val="none" w:sz="0" w:space="0" w:color="auto"/>
      </w:divBdr>
    </w:div>
    <w:div w:id="1684430105">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kristaps.riekstins@fm.gov.lv" TargetMode="External"/><Relationship Id="rId3" Type="http://schemas.openxmlformats.org/officeDocument/2006/relationships/settings" Target="settings.xml"/><Relationship Id="rId7" Type="http://schemas.openxmlformats.org/officeDocument/2006/relationships/hyperlink" Target="mailto:%20ilze.abolin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1258</Words>
  <Characters>718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2021-10-13T14:48:00Z</dcterms:created>
  <dcterms:modified xsi:type="dcterms:W3CDTF">2021-10-13T14:48:00Z</dcterms:modified>
</cp:coreProperties>
</file>