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0CB6" w:rsidRDefault="00270CB6" w:rsidP="00270CB6">
      <w:pPr>
        <w:spacing w:after="0"/>
        <w:rPr>
          <w:rFonts w:ascii="Calibri" w:eastAsia="Times New Roman" w:hAnsi="Calibri" w:cs="Calibri"/>
          <w:lang w:val="en-US" w:eastAsia="lv-LV"/>
        </w:rPr>
      </w:pPr>
      <w:bookmarkStart w:id="0" w:name="_MailOriginal"/>
      <w:bookmarkStart w:id="1" w:name="_GoBack"/>
      <w:bookmarkEnd w:id="1"/>
      <w:r>
        <w:rPr>
          <w:rFonts w:eastAsia="Times New Roman"/>
          <w:b/>
          <w:bCs/>
          <w:lang w:val="en-US" w:eastAsia="lv-LV"/>
        </w:rPr>
        <w:t>From:</w:t>
      </w:r>
      <w:r>
        <w:rPr>
          <w:rFonts w:eastAsia="Times New Roman"/>
          <w:lang w:val="en-US" w:eastAsia="lv-LV"/>
        </w:rPr>
        <w:t xml:space="preserve"> Ineta Vula &lt;Ineta.Vula@sam.gov.lv&gt; </w:t>
      </w:r>
      <w:r>
        <w:rPr>
          <w:rFonts w:eastAsia="Times New Roman"/>
          <w:lang w:val="en-US" w:eastAsia="lv-LV"/>
        </w:rPr>
        <w:br/>
      </w:r>
      <w:r>
        <w:rPr>
          <w:rFonts w:eastAsia="Times New Roman"/>
          <w:b/>
          <w:bCs/>
          <w:lang w:val="en-US" w:eastAsia="lv-LV"/>
        </w:rPr>
        <w:t>Sent:</w:t>
      </w:r>
      <w:r>
        <w:rPr>
          <w:rFonts w:eastAsia="Times New Roman"/>
          <w:lang w:val="en-US" w:eastAsia="lv-LV"/>
        </w:rPr>
        <w:t xml:space="preserve"> Friday, September 17, 2021 3:12 PM</w:t>
      </w:r>
      <w:r>
        <w:rPr>
          <w:rFonts w:eastAsia="Times New Roman"/>
          <w:lang w:val="en-US" w:eastAsia="lv-LV"/>
        </w:rPr>
        <w:br/>
      </w:r>
      <w:r>
        <w:rPr>
          <w:rFonts w:eastAsia="Times New Roman"/>
          <w:b/>
          <w:bCs/>
          <w:lang w:val="en-US" w:eastAsia="lv-LV"/>
        </w:rPr>
        <w:t>To:</w:t>
      </w:r>
      <w:r>
        <w:rPr>
          <w:rFonts w:eastAsia="Times New Roman"/>
          <w:lang w:val="en-US" w:eastAsia="lv-LV"/>
        </w:rPr>
        <w:t xml:space="preserve"> VARAM &lt;pasts@varam.gov.lv&gt;</w:t>
      </w:r>
      <w:r>
        <w:rPr>
          <w:rFonts w:eastAsia="Times New Roman"/>
          <w:lang w:val="en-US" w:eastAsia="lv-LV"/>
        </w:rPr>
        <w:br/>
      </w:r>
      <w:r>
        <w:rPr>
          <w:rFonts w:eastAsia="Times New Roman"/>
          <w:b/>
          <w:bCs/>
          <w:lang w:val="en-US" w:eastAsia="lv-LV"/>
        </w:rPr>
        <w:t>Cc:</w:t>
      </w:r>
      <w:r>
        <w:rPr>
          <w:rFonts w:eastAsia="Times New Roman"/>
          <w:lang w:val="en-US" w:eastAsia="lv-LV"/>
        </w:rPr>
        <w:t xml:space="preserve"> Rihards Guds &lt;Rihards.Guds@varam.gov.lv&gt;</w:t>
      </w:r>
      <w:r>
        <w:rPr>
          <w:rFonts w:eastAsia="Times New Roman"/>
          <w:lang w:val="en-US" w:eastAsia="lv-LV"/>
        </w:rPr>
        <w:br/>
      </w:r>
      <w:r>
        <w:rPr>
          <w:rFonts w:eastAsia="Times New Roman"/>
          <w:b/>
          <w:bCs/>
          <w:lang w:val="en-US" w:eastAsia="lv-LV"/>
        </w:rPr>
        <w:t>Subject:</w:t>
      </w:r>
      <w:r>
        <w:rPr>
          <w:rFonts w:eastAsia="Times New Roman"/>
          <w:lang w:val="en-US" w:eastAsia="lv-LV"/>
        </w:rPr>
        <w:t xml:space="preserve"> Likumprojekta “Grozījumi Valsts informācijas sistēmu likumā” (VSS – 413) saskaņošana</w:t>
      </w:r>
    </w:p>
    <w:p w:rsidR="00270CB6" w:rsidRDefault="00270CB6" w:rsidP="00270CB6">
      <w:pPr>
        <w:spacing w:after="0"/>
      </w:pPr>
    </w:p>
    <w:p w:rsidR="00270CB6" w:rsidRDefault="00270CB6" w:rsidP="00270CB6">
      <w:pPr>
        <w:spacing w:after="0"/>
        <w:rPr>
          <w:color w:val="203864"/>
          <w:lang w:val="en-GB"/>
        </w:rPr>
      </w:pPr>
      <w:r>
        <w:rPr>
          <w:color w:val="203864"/>
          <w:lang w:val="en-GB"/>
        </w:rPr>
        <w:t>Labdien!</w:t>
      </w:r>
    </w:p>
    <w:p w:rsidR="00270CB6" w:rsidRDefault="00270CB6" w:rsidP="00270CB6">
      <w:pPr>
        <w:spacing w:after="0"/>
        <w:rPr>
          <w:color w:val="203864"/>
          <w:lang w:val="en-GB"/>
        </w:rPr>
      </w:pPr>
    </w:p>
    <w:p w:rsidR="00270CB6" w:rsidRDefault="00270CB6" w:rsidP="00270CB6">
      <w:pPr>
        <w:spacing w:after="0"/>
        <w:rPr>
          <w:color w:val="203864"/>
          <w:lang w:val="en-GB"/>
        </w:rPr>
      </w:pPr>
      <w:r>
        <w:rPr>
          <w:color w:val="203864"/>
          <w:lang w:val="en-GB"/>
        </w:rPr>
        <w:t xml:space="preserve">Satiksmes ministrija izskatīja Vides aizsardzības un reģionālās attīstības ministrijas sagatavoto precizēto likumprojektu “Grozījumi Valsts informācijas sistēmu likumā” (VSS – 413) un izsaka šādus </w:t>
      </w:r>
      <w:r>
        <w:rPr>
          <w:color w:val="203864"/>
          <w:u w:val="single"/>
          <w:lang w:val="en-GB"/>
        </w:rPr>
        <w:t>iebildumus:</w:t>
      </w:r>
    </w:p>
    <w:p w:rsidR="00270CB6" w:rsidRDefault="00270CB6" w:rsidP="00270CB6">
      <w:pPr>
        <w:spacing w:after="0"/>
        <w:rPr>
          <w:color w:val="203864"/>
          <w:lang w:val="en-GB"/>
        </w:rPr>
      </w:pPr>
    </w:p>
    <w:p w:rsidR="00270CB6" w:rsidRDefault="00270CB6" w:rsidP="00270CB6">
      <w:pPr>
        <w:numPr>
          <w:ilvl w:val="0"/>
          <w:numId w:val="1"/>
        </w:numPr>
        <w:spacing w:after="0" w:line="240" w:lineRule="auto"/>
        <w:rPr>
          <w:rFonts w:eastAsia="Times New Roman"/>
          <w:color w:val="203864"/>
          <w:lang w:val="en-GB"/>
        </w:rPr>
      </w:pPr>
      <w:r>
        <w:rPr>
          <w:rFonts w:eastAsia="Times New Roman"/>
          <w:color w:val="203864"/>
          <w:lang w:val="en-GB"/>
        </w:rPr>
        <w:t>Lūdzam likumprojekta anotācijā ietvert informāciju par likumprojekta 1., 8., 9. un 10.panta grozījumiem attiecībā uz jēdziena “valsts informācijas sistēmas turētājs” izslēgšanu no Valsts informācijas sistēmu likuma. Informējam, ka Jūrlietu pārvaldes un jūras drošības likuma 5.panta 6</w:t>
      </w:r>
      <w:r>
        <w:rPr>
          <w:rFonts w:eastAsia="Times New Roman"/>
          <w:color w:val="203864"/>
          <w:sz w:val="20"/>
          <w:szCs w:val="20"/>
          <w:vertAlign w:val="superscript"/>
          <w:lang w:val="en-GB"/>
        </w:rPr>
        <w:t>1</w:t>
      </w:r>
      <w:r>
        <w:rPr>
          <w:rFonts w:eastAsia="Times New Roman"/>
          <w:color w:val="203864"/>
          <w:lang w:val="en-GB"/>
        </w:rPr>
        <w:t>. punkts un 6.panta pirmās daļas 12</w:t>
      </w:r>
      <w:r>
        <w:rPr>
          <w:rFonts w:eastAsia="Times New Roman"/>
          <w:color w:val="203864"/>
          <w:vertAlign w:val="superscript"/>
          <w:lang w:val="en-GB"/>
        </w:rPr>
        <w:t>1</w:t>
      </w:r>
      <w:r>
        <w:rPr>
          <w:rFonts w:eastAsia="Times New Roman"/>
          <w:color w:val="203864"/>
          <w:lang w:val="en-GB"/>
        </w:rPr>
        <w:t>. punkts paredz regulējumu attiecībā uz Starptautiskās kravu loģistikas un ostu informācijas sistēmas turētāja funkciju izpildi. Pamatojoties uz minētām tiesību normu prasībām, Satiksmes ministrija ir noslēgusi valsts pārvaldes funkcijas deleģēšanas līgumu ar VSIA “Latvijas Jūras administrācija”, kas saņem finansējumu turētāja funkciju izpildei, kā arī nodrošina sistēmas darbību.</w:t>
      </w:r>
    </w:p>
    <w:p w:rsidR="00270CB6" w:rsidRDefault="00270CB6" w:rsidP="00270CB6">
      <w:pPr>
        <w:spacing w:after="0"/>
        <w:rPr>
          <w:color w:val="203864"/>
          <w:lang w:val="en-GB"/>
        </w:rPr>
      </w:pPr>
      <w:r>
        <w:rPr>
          <w:color w:val="203864"/>
          <w:lang w:val="en-GB"/>
        </w:rPr>
        <w:t xml:space="preserve">Satiksmes ministrija konceptuāli atbalsta likumprojekta anotācijā norādīto pamatojumu, ka pēc būtības VIS turētāji sniedz VIS pārzinim IKT pakalpojumus, lai nodrošinātu VIS darbību, taču konkrētajā gadījumā nepieciešams papildināt likumprojektu un tā anotāciju ar informāciju par pārejas posmu un turpmāko pārziņa rīcību, ja ir spēkā esošs līgums par turētāja funkciju izpildi. </w:t>
      </w:r>
    </w:p>
    <w:p w:rsidR="00270CB6" w:rsidRDefault="00270CB6" w:rsidP="00270CB6">
      <w:pPr>
        <w:spacing w:after="0"/>
        <w:rPr>
          <w:color w:val="203864"/>
          <w:lang w:val="en-GB"/>
        </w:rPr>
      </w:pPr>
    </w:p>
    <w:p w:rsidR="00270CB6" w:rsidRDefault="00270CB6" w:rsidP="00270CB6">
      <w:pPr>
        <w:spacing w:after="0"/>
        <w:rPr>
          <w:color w:val="203864"/>
          <w:lang w:val="en-GB"/>
        </w:rPr>
      </w:pPr>
      <w:r>
        <w:rPr>
          <w:color w:val="203864"/>
          <w:lang w:val="en-GB"/>
        </w:rPr>
        <w:t>2) Lūdzam papildināt likumprojekta anotācijas IV sadaļu ar šādiem saistītajiem tiesību aktiem, kuros nepieciešams veikt izmaiņas:</w:t>
      </w:r>
    </w:p>
    <w:p w:rsidR="00270CB6" w:rsidRDefault="00270CB6" w:rsidP="00270CB6">
      <w:pPr>
        <w:spacing w:after="0"/>
        <w:rPr>
          <w:color w:val="203864"/>
          <w:lang w:val="en-GB"/>
        </w:rPr>
      </w:pPr>
      <w:r>
        <w:rPr>
          <w:color w:val="203864"/>
          <w:lang w:val="en-GB"/>
        </w:rPr>
        <w:t>- Jūrlietu pārvaldes un jūras drošības likums.</w:t>
      </w:r>
    </w:p>
    <w:p w:rsidR="00270CB6" w:rsidRDefault="00270CB6" w:rsidP="00270CB6">
      <w:pPr>
        <w:spacing w:after="0"/>
        <w:rPr>
          <w:color w:val="203864"/>
          <w:lang w:val="en-GB"/>
        </w:rPr>
      </w:pPr>
      <w:r>
        <w:rPr>
          <w:color w:val="203864"/>
          <w:lang w:val="en-GB"/>
        </w:rPr>
        <w:t>- Ministru kabineta 2020. gada 11. februāra noteikumi Nr.92 “Starptautiskās kravu loģistikas un ostu informācijas sistēmas noteikumi”.</w:t>
      </w:r>
    </w:p>
    <w:p w:rsidR="00270CB6" w:rsidRDefault="00270CB6" w:rsidP="00270CB6">
      <w:pPr>
        <w:spacing w:after="0"/>
        <w:rPr>
          <w:lang w:val="en-GB"/>
        </w:rPr>
      </w:pPr>
    </w:p>
    <w:p w:rsidR="00270CB6" w:rsidRDefault="00270CB6" w:rsidP="00270CB6">
      <w:pPr>
        <w:spacing w:after="0"/>
        <w:rPr>
          <w:rFonts w:ascii="Verdana" w:hAnsi="Verdana"/>
          <w:i/>
          <w:iCs/>
          <w:color w:val="1F3864"/>
          <w:sz w:val="20"/>
          <w:szCs w:val="20"/>
          <w:lang w:eastAsia="lv-LV"/>
        </w:rPr>
      </w:pPr>
      <w:r>
        <w:rPr>
          <w:rFonts w:ascii="Verdana" w:hAnsi="Verdana"/>
          <w:i/>
          <w:iCs/>
          <w:color w:val="1F3864"/>
          <w:sz w:val="20"/>
          <w:szCs w:val="20"/>
          <w:lang w:eastAsia="lv-LV"/>
        </w:rPr>
        <w:t>Cieņā,</w:t>
      </w:r>
    </w:p>
    <w:p w:rsidR="00270CB6" w:rsidRDefault="00270CB6" w:rsidP="00270CB6">
      <w:pPr>
        <w:spacing w:after="0"/>
        <w:rPr>
          <w:rFonts w:ascii="Verdana" w:hAnsi="Verdana"/>
          <w:i/>
          <w:iCs/>
          <w:color w:val="1F3864"/>
          <w:sz w:val="20"/>
          <w:szCs w:val="20"/>
          <w:lang w:eastAsia="lv-LV"/>
        </w:rPr>
      </w:pPr>
    </w:p>
    <w:p w:rsidR="00270CB6" w:rsidRDefault="00270CB6" w:rsidP="00270CB6">
      <w:pPr>
        <w:spacing w:after="0"/>
        <w:rPr>
          <w:rFonts w:ascii="Verdana" w:hAnsi="Verdana"/>
          <w:b/>
          <w:bCs/>
          <w:i/>
          <w:iCs/>
          <w:color w:val="1F3864"/>
          <w:sz w:val="20"/>
          <w:szCs w:val="20"/>
          <w:lang w:eastAsia="lv-LV"/>
        </w:rPr>
      </w:pPr>
      <w:r>
        <w:rPr>
          <w:rFonts w:ascii="Verdana" w:hAnsi="Verdana"/>
          <w:b/>
          <w:bCs/>
          <w:i/>
          <w:iCs/>
          <w:color w:val="1F3864"/>
          <w:sz w:val="20"/>
          <w:szCs w:val="20"/>
          <w:lang w:eastAsia="lv-LV"/>
        </w:rPr>
        <w:t>Ineta Vula</w:t>
      </w:r>
    </w:p>
    <w:p w:rsidR="00270CB6" w:rsidRDefault="00270CB6" w:rsidP="00270CB6">
      <w:pPr>
        <w:spacing w:after="0"/>
        <w:rPr>
          <w:rFonts w:ascii="Verdana" w:hAnsi="Verdana"/>
          <w:i/>
          <w:iCs/>
          <w:color w:val="1F3864"/>
          <w:sz w:val="20"/>
          <w:szCs w:val="20"/>
          <w:lang w:eastAsia="lv-LV"/>
        </w:rPr>
      </w:pPr>
      <w:r>
        <w:rPr>
          <w:rFonts w:ascii="Verdana" w:hAnsi="Verdana"/>
          <w:i/>
          <w:iCs/>
          <w:color w:val="1F3864"/>
          <w:sz w:val="20"/>
          <w:szCs w:val="20"/>
          <w:lang w:eastAsia="lv-LV"/>
        </w:rPr>
        <w:t>Satiksmes ministrijas</w:t>
      </w:r>
    </w:p>
    <w:p w:rsidR="00270CB6" w:rsidRDefault="00270CB6" w:rsidP="00270CB6">
      <w:pPr>
        <w:spacing w:after="0"/>
        <w:rPr>
          <w:rFonts w:ascii="Verdana" w:hAnsi="Verdana"/>
          <w:i/>
          <w:iCs/>
          <w:color w:val="1F3864"/>
          <w:sz w:val="20"/>
          <w:szCs w:val="20"/>
          <w:lang w:eastAsia="lv-LV"/>
        </w:rPr>
      </w:pPr>
      <w:r>
        <w:rPr>
          <w:rFonts w:ascii="Verdana" w:hAnsi="Verdana"/>
          <w:i/>
          <w:iCs/>
          <w:color w:val="1F3864"/>
          <w:sz w:val="20"/>
          <w:szCs w:val="20"/>
          <w:lang w:eastAsia="lv-LV"/>
        </w:rPr>
        <w:t xml:space="preserve">Juridiskā departamenta </w:t>
      </w:r>
    </w:p>
    <w:p w:rsidR="00270CB6" w:rsidRDefault="00270CB6" w:rsidP="00270CB6">
      <w:pPr>
        <w:spacing w:after="0"/>
        <w:rPr>
          <w:rFonts w:ascii="Verdana" w:hAnsi="Verdana"/>
          <w:i/>
          <w:iCs/>
          <w:color w:val="1F3864"/>
          <w:sz w:val="20"/>
          <w:szCs w:val="20"/>
          <w:lang w:eastAsia="lv-LV"/>
        </w:rPr>
      </w:pPr>
      <w:r>
        <w:rPr>
          <w:rFonts w:ascii="Verdana" w:hAnsi="Verdana"/>
          <w:i/>
          <w:iCs/>
          <w:color w:val="1F3864"/>
          <w:sz w:val="20"/>
          <w:szCs w:val="20"/>
          <w:lang w:eastAsia="lv-LV"/>
        </w:rPr>
        <w:t>Tiesību aktu nodaļas juriskonsulte</w:t>
      </w:r>
    </w:p>
    <w:p w:rsidR="00270CB6" w:rsidRDefault="00270CB6" w:rsidP="00270CB6">
      <w:pPr>
        <w:spacing w:after="0"/>
        <w:rPr>
          <w:rFonts w:ascii="Verdana" w:hAnsi="Verdana"/>
          <w:i/>
          <w:iCs/>
          <w:color w:val="1F3864"/>
          <w:sz w:val="20"/>
          <w:szCs w:val="20"/>
          <w:lang w:eastAsia="lv-LV"/>
        </w:rPr>
      </w:pPr>
      <w:r>
        <w:rPr>
          <w:rFonts w:ascii="Verdana" w:hAnsi="Verdana"/>
          <w:i/>
          <w:iCs/>
          <w:color w:val="1F3864"/>
          <w:sz w:val="20"/>
          <w:szCs w:val="20"/>
          <w:lang w:eastAsia="lv-LV"/>
        </w:rPr>
        <w:t>Tālrunis: +371 67028011</w:t>
      </w:r>
    </w:p>
    <w:p w:rsidR="00270CB6" w:rsidRDefault="00270CB6" w:rsidP="00270CB6">
      <w:pPr>
        <w:spacing w:after="0"/>
        <w:rPr>
          <w:rFonts w:ascii="Verdana" w:hAnsi="Verdana"/>
          <w:i/>
          <w:iCs/>
          <w:color w:val="1F3864"/>
          <w:sz w:val="20"/>
          <w:szCs w:val="20"/>
          <w:lang w:eastAsia="lv-LV"/>
        </w:rPr>
      </w:pPr>
      <w:r>
        <w:rPr>
          <w:rFonts w:ascii="Verdana" w:hAnsi="Verdana"/>
          <w:i/>
          <w:iCs/>
          <w:color w:val="1F3864"/>
          <w:sz w:val="20"/>
          <w:szCs w:val="20"/>
          <w:lang w:eastAsia="lv-LV"/>
        </w:rPr>
        <w:t xml:space="preserve">E-pasts: </w:t>
      </w:r>
      <w:hyperlink r:id="rId7" w:history="1">
        <w:r>
          <w:rPr>
            <w:rStyle w:val="Hyperlink"/>
            <w:rFonts w:ascii="Verdana" w:hAnsi="Verdana"/>
            <w:i/>
            <w:iCs/>
            <w:sz w:val="20"/>
            <w:szCs w:val="20"/>
            <w:lang w:eastAsia="lv-LV"/>
          </w:rPr>
          <w:t>ineta.vula@sam.gov.lv</w:t>
        </w:r>
      </w:hyperlink>
    </w:p>
    <w:p w:rsidR="00270CB6" w:rsidRDefault="00270CB6" w:rsidP="00270CB6">
      <w:pPr>
        <w:spacing w:after="0"/>
        <w:rPr>
          <w:rFonts w:ascii="Verdana" w:hAnsi="Verdana"/>
          <w:i/>
          <w:iCs/>
          <w:color w:val="1F3864"/>
          <w:sz w:val="20"/>
          <w:szCs w:val="20"/>
          <w:lang w:eastAsia="lv-LV"/>
        </w:rPr>
      </w:pPr>
      <w:hyperlink r:id="rId8" w:history="1">
        <w:r>
          <w:rPr>
            <w:rStyle w:val="Hyperlink"/>
            <w:rFonts w:ascii="Verdana" w:hAnsi="Verdana"/>
            <w:i/>
            <w:iCs/>
            <w:sz w:val="20"/>
            <w:szCs w:val="20"/>
            <w:lang w:eastAsia="lv-LV"/>
          </w:rPr>
          <w:t>www.sam.gov.lv</w:t>
        </w:r>
      </w:hyperlink>
    </w:p>
    <w:p w:rsidR="00270CB6" w:rsidRDefault="00270CB6" w:rsidP="00270CB6">
      <w:pPr>
        <w:spacing w:after="0"/>
        <w:rPr>
          <w:rFonts w:ascii="Times New Roman" w:hAnsi="Times New Roman" w:cs="Times New Roman"/>
          <w:sz w:val="24"/>
          <w:szCs w:val="24"/>
        </w:rPr>
      </w:pPr>
    </w:p>
    <w:p w:rsidR="00270CB6" w:rsidRDefault="00270CB6" w:rsidP="00270CB6">
      <w:pPr>
        <w:spacing w:after="0"/>
        <w:rPr>
          <w:rFonts w:ascii="Times New Roman" w:hAnsi="Times New Roman" w:cs="Times New Roman"/>
          <w:sz w:val="24"/>
          <w:szCs w:val="24"/>
        </w:rPr>
      </w:pPr>
    </w:p>
    <w:bookmarkEnd w:id="0"/>
    <w:p w:rsidR="00270CB6" w:rsidRDefault="00270CB6" w:rsidP="00270CB6">
      <w:pPr>
        <w:spacing w:after="0"/>
        <w:rPr>
          <w:rFonts w:ascii="Calibri" w:hAnsi="Calibri"/>
        </w:rPr>
      </w:pPr>
    </w:p>
    <w:p w:rsidR="002F0D40" w:rsidRPr="00270CB6" w:rsidRDefault="002F0D40" w:rsidP="00270CB6">
      <w:pPr>
        <w:spacing w:after="0"/>
      </w:pPr>
    </w:p>
    <w:sectPr w:rsidR="002F0D40" w:rsidRPr="00270CB6">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7227" w:rsidRDefault="00247227" w:rsidP="0045063A">
      <w:pPr>
        <w:spacing w:after="0" w:line="240" w:lineRule="auto"/>
      </w:pPr>
      <w:r>
        <w:separator/>
      </w:r>
    </w:p>
  </w:endnote>
  <w:endnote w:type="continuationSeparator" w:id="0">
    <w:p w:rsidR="00247227" w:rsidRDefault="00247227" w:rsidP="004506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7227" w:rsidRDefault="00247227" w:rsidP="0045063A">
      <w:pPr>
        <w:spacing w:after="0" w:line="240" w:lineRule="auto"/>
      </w:pPr>
      <w:r>
        <w:separator/>
      </w:r>
    </w:p>
  </w:footnote>
  <w:footnote w:type="continuationSeparator" w:id="0">
    <w:p w:rsidR="00247227" w:rsidRDefault="00247227" w:rsidP="0045063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1308F8"/>
    <w:multiLevelType w:val="hybridMultilevel"/>
    <w:tmpl w:val="9B14BB7C"/>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063A"/>
    <w:rsid w:val="000A3677"/>
    <w:rsid w:val="00247227"/>
    <w:rsid w:val="00270CB6"/>
    <w:rsid w:val="00283BD0"/>
    <w:rsid w:val="002D6F4C"/>
    <w:rsid w:val="002F0D40"/>
    <w:rsid w:val="00353FDA"/>
    <w:rsid w:val="00397677"/>
    <w:rsid w:val="0041742A"/>
    <w:rsid w:val="0045063A"/>
    <w:rsid w:val="005105FE"/>
    <w:rsid w:val="007522D5"/>
    <w:rsid w:val="007B2B4C"/>
    <w:rsid w:val="008B2FD0"/>
    <w:rsid w:val="009753AA"/>
    <w:rsid w:val="00A31382"/>
    <w:rsid w:val="00BA1C38"/>
    <w:rsid w:val="00CB03DA"/>
    <w:rsid w:val="00E97D7E"/>
    <w:rsid w:val="00F13048"/>
    <w:rsid w:val="00FA17E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EFB17A"/>
  <w15:chartTrackingRefBased/>
  <w15:docId w15:val="{D57D46C7-DD3D-41F9-B7CD-5D889B2A9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97D7E"/>
    <w:rPr>
      <w:color w:val="0000FF"/>
      <w:u w:val="single"/>
    </w:rPr>
  </w:style>
  <w:style w:type="paragraph" w:styleId="CommentText">
    <w:name w:val="annotation text"/>
    <w:basedOn w:val="Normal"/>
    <w:link w:val="CommentTextChar"/>
    <w:uiPriority w:val="99"/>
    <w:semiHidden/>
    <w:unhideWhenUsed/>
    <w:rsid w:val="00E97D7E"/>
    <w:pPr>
      <w:spacing w:after="200" w:line="276" w:lineRule="auto"/>
    </w:pPr>
    <w:rPr>
      <w:rFonts w:ascii="Calibri" w:hAnsi="Calibri" w:cs="Calibri"/>
      <w:sz w:val="20"/>
      <w:szCs w:val="20"/>
    </w:rPr>
  </w:style>
  <w:style w:type="character" w:customStyle="1" w:styleId="CommentTextChar">
    <w:name w:val="Comment Text Char"/>
    <w:basedOn w:val="DefaultParagraphFont"/>
    <w:link w:val="CommentText"/>
    <w:uiPriority w:val="99"/>
    <w:semiHidden/>
    <w:rsid w:val="00E97D7E"/>
    <w:rPr>
      <w:rFonts w:ascii="Calibri" w:hAnsi="Calibri" w:cs="Calibri"/>
      <w:sz w:val="20"/>
      <w:szCs w:val="20"/>
    </w:rPr>
  </w:style>
  <w:style w:type="paragraph" w:styleId="NormalWeb">
    <w:name w:val="Normal (Web)"/>
    <w:basedOn w:val="Normal"/>
    <w:uiPriority w:val="99"/>
    <w:unhideWhenUsed/>
    <w:rsid w:val="00A31382"/>
    <w:pPr>
      <w:spacing w:after="0" w:line="240" w:lineRule="auto"/>
    </w:pPr>
    <w:rPr>
      <w:rFonts w:ascii="Times New Roman" w:hAnsi="Times New Roman" w:cs="Times New Roman"/>
      <w:sz w:val="24"/>
      <w:szCs w:val="24"/>
      <w:lang w:eastAsia="lv-LV"/>
    </w:rPr>
  </w:style>
  <w:style w:type="paragraph" w:customStyle="1" w:styleId="xmsonormal">
    <w:name w:val="xmsonormal"/>
    <w:basedOn w:val="Normal"/>
    <w:uiPriority w:val="99"/>
    <w:semiHidden/>
    <w:rsid w:val="00A31382"/>
    <w:pPr>
      <w:spacing w:after="0" w:line="240" w:lineRule="auto"/>
    </w:pPr>
    <w:rPr>
      <w:rFonts w:ascii="Times New Roman" w:hAnsi="Times New Roman" w:cs="Times New Roman"/>
      <w:sz w:val="24"/>
      <w:szCs w:val="24"/>
      <w:lang w:eastAsia="lv-LV"/>
    </w:rPr>
  </w:style>
  <w:style w:type="paragraph" w:styleId="NoSpacing">
    <w:name w:val="No Spacing"/>
    <w:basedOn w:val="Normal"/>
    <w:uiPriority w:val="1"/>
    <w:qFormat/>
    <w:rsid w:val="00BA1C38"/>
    <w:pPr>
      <w:spacing w:after="0" w:line="240" w:lineRule="auto"/>
    </w:pPr>
    <w:rPr>
      <w:rFonts w:ascii="Times New Roman" w:hAnsi="Times New Roman" w:cs="Times New Roman"/>
      <w:sz w:val="24"/>
      <w:szCs w:val="24"/>
      <w:lang w:eastAsia="lv-LV"/>
    </w:rPr>
  </w:style>
  <w:style w:type="paragraph" w:styleId="Footer">
    <w:name w:val="footer"/>
    <w:basedOn w:val="Normal"/>
    <w:link w:val="FooterChar1"/>
    <w:uiPriority w:val="99"/>
    <w:semiHidden/>
    <w:unhideWhenUsed/>
    <w:rsid w:val="00270CB6"/>
    <w:pPr>
      <w:spacing w:after="0" w:line="240" w:lineRule="auto"/>
    </w:pPr>
    <w:rPr>
      <w:rFonts w:ascii="Times New Roman" w:hAnsi="Times New Roman" w:cs="Times New Roman"/>
      <w:sz w:val="24"/>
      <w:szCs w:val="24"/>
      <w:lang w:eastAsia="lv-LV"/>
    </w:rPr>
  </w:style>
  <w:style w:type="character" w:customStyle="1" w:styleId="FooterChar">
    <w:name w:val="Footer Char"/>
    <w:basedOn w:val="DefaultParagraphFont"/>
    <w:uiPriority w:val="99"/>
    <w:semiHidden/>
    <w:rsid w:val="00270CB6"/>
  </w:style>
  <w:style w:type="character" w:customStyle="1" w:styleId="FooterChar1">
    <w:name w:val="Footer Char1"/>
    <w:basedOn w:val="DefaultParagraphFont"/>
    <w:link w:val="Footer"/>
    <w:uiPriority w:val="99"/>
    <w:semiHidden/>
    <w:locked/>
    <w:rsid w:val="00270CB6"/>
    <w:rPr>
      <w:rFonts w:ascii="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8541439">
      <w:bodyDiv w:val="1"/>
      <w:marLeft w:val="0"/>
      <w:marRight w:val="0"/>
      <w:marTop w:val="0"/>
      <w:marBottom w:val="0"/>
      <w:divBdr>
        <w:top w:val="none" w:sz="0" w:space="0" w:color="auto"/>
        <w:left w:val="none" w:sz="0" w:space="0" w:color="auto"/>
        <w:bottom w:val="none" w:sz="0" w:space="0" w:color="auto"/>
        <w:right w:val="none" w:sz="0" w:space="0" w:color="auto"/>
      </w:divBdr>
    </w:div>
    <w:div w:id="931667953">
      <w:bodyDiv w:val="1"/>
      <w:marLeft w:val="0"/>
      <w:marRight w:val="0"/>
      <w:marTop w:val="0"/>
      <w:marBottom w:val="0"/>
      <w:divBdr>
        <w:top w:val="none" w:sz="0" w:space="0" w:color="auto"/>
        <w:left w:val="none" w:sz="0" w:space="0" w:color="auto"/>
        <w:bottom w:val="none" w:sz="0" w:space="0" w:color="auto"/>
        <w:right w:val="none" w:sz="0" w:space="0" w:color="auto"/>
      </w:divBdr>
    </w:div>
    <w:div w:id="933365675">
      <w:bodyDiv w:val="1"/>
      <w:marLeft w:val="0"/>
      <w:marRight w:val="0"/>
      <w:marTop w:val="0"/>
      <w:marBottom w:val="0"/>
      <w:divBdr>
        <w:top w:val="none" w:sz="0" w:space="0" w:color="auto"/>
        <w:left w:val="none" w:sz="0" w:space="0" w:color="auto"/>
        <w:bottom w:val="none" w:sz="0" w:space="0" w:color="auto"/>
        <w:right w:val="none" w:sz="0" w:space="0" w:color="auto"/>
      </w:divBdr>
      <w:divsChild>
        <w:div w:id="683634129">
          <w:marLeft w:val="0"/>
          <w:marRight w:val="0"/>
          <w:marTop w:val="0"/>
          <w:marBottom w:val="0"/>
          <w:divBdr>
            <w:top w:val="none" w:sz="0" w:space="0" w:color="auto"/>
            <w:left w:val="none" w:sz="0" w:space="0" w:color="auto"/>
            <w:bottom w:val="none" w:sz="0" w:space="0" w:color="auto"/>
            <w:right w:val="none" w:sz="0" w:space="0" w:color="auto"/>
          </w:divBdr>
        </w:div>
        <w:div w:id="58019733">
          <w:marLeft w:val="0"/>
          <w:marRight w:val="0"/>
          <w:marTop w:val="0"/>
          <w:marBottom w:val="0"/>
          <w:divBdr>
            <w:top w:val="none" w:sz="0" w:space="0" w:color="auto"/>
            <w:left w:val="none" w:sz="0" w:space="0" w:color="auto"/>
            <w:bottom w:val="none" w:sz="0" w:space="0" w:color="auto"/>
            <w:right w:val="none" w:sz="0" w:space="0" w:color="auto"/>
          </w:divBdr>
        </w:div>
      </w:divsChild>
    </w:div>
    <w:div w:id="1193567944">
      <w:bodyDiv w:val="1"/>
      <w:marLeft w:val="0"/>
      <w:marRight w:val="0"/>
      <w:marTop w:val="0"/>
      <w:marBottom w:val="0"/>
      <w:divBdr>
        <w:top w:val="none" w:sz="0" w:space="0" w:color="auto"/>
        <w:left w:val="none" w:sz="0" w:space="0" w:color="auto"/>
        <w:bottom w:val="none" w:sz="0" w:space="0" w:color="auto"/>
        <w:right w:val="none" w:sz="0" w:space="0" w:color="auto"/>
      </w:divBdr>
    </w:div>
    <w:div w:id="1289238827">
      <w:bodyDiv w:val="1"/>
      <w:marLeft w:val="0"/>
      <w:marRight w:val="0"/>
      <w:marTop w:val="0"/>
      <w:marBottom w:val="0"/>
      <w:divBdr>
        <w:top w:val="none" w:sz="0" w:space="0" w:color="auto"/>
        <w:left w:val="none" w:sz="0" w:space="0" w:color="auto"/>
        <w:bottom w:val="none" w:sz="0" w:space="0" w:color="auto"/>
        <w:right w:val="none" w:sz="0" w:space="0" w:color="auto"/>
      </w:divBdr>
    </w:div>
    <w:div w:id="1308170186">
      <w:bodyDiv w:val="1"/>
      <w:marLeft w:val="0"/>
      <w:marRight w:val="0"/>
      <w:marTop w:val="0"/>
      <w:marBottom w:val="0"/>
      <w:divBdr>
        <w:top w:val="none" w:sz="0" w:space="0" w:color="auto"/>
        <w:left w:val="none" w:sz="0" w:space="0" w:color="auto"/>
        <w:bottom w:val="none" w:sz="0" w:space="0" w:color="auto"/>
        <w:right w:val="none" w:sz="0" w:space="0" w:color="auto"/>
      </w:divBdr>
    </w:div>
    <w:div w:id="1463495441">
      <w:bodyDiv w:val="1"/>
      <w:marLeft w:val="0"/>
      <w:marRight w:val="0"/>
      <w:marTop w:val="0"/>
      <w:marBottom w:val="0"/>
      <w:divBdr>
        <w:top w:val="none" w:sz="0" w:space="0" w:color="auto"/>
        <w:left w:val="none" w:sz="0" w:space="0" w:color="auto"/>
        <w:bottom w:val="none" w:sz="0" w:space="0" w:color="auto"/>
        <w:right w:val="none" w:sz="0" w:space="0" w:color="auto"/>
      </w:divBdr>
    </w:div>
    <w:div w:id="1639141130">
      <w:bodyDiv w:val="1"/>
      <w:marLeft w:val="0"/>
      <w:marRight w:val="0"/>
      <w:marTop w:val="0"/>
      <w:marBottom w:val="0"/>
      <w:divBdr>
        <w:top w:val="none" w:sz="0" w:space="0" w:color="auto"/>
        <w:left w:val="none" w:sz="0" w:space="0" w:color="auto"/>
        <w:bottom w:val="none" w:sz="0" w:space="0" w:color="auto"/>
        <w:right w:val="none" w:sz="0" w:space="0" w:color="auto"/>
      </w:divBdr>
    </w:div>
    <w:div w:id="1644699971">
      <w:bodyDiv w:val="1"/>
      <w:marLeft w:val="0"/>
      <w:marRight w:val="0"/>
      <w:marTop w:val="0"/>
      <w:marBottom w:val="0"/>
      <w:divBdr>
        <w:top w:val="none" w:sz="0" w:space="0" w:color="auto"/>
        <w:left w:val="none" w:sz="0" w:space="0" w:color="auto"/>
        <w:bottom w:val="none" w:sz="0" w:space="0" w:color="auto"/>
        <w:right w:val="none" w:sz="0" w:space="0" w:color="auto"/>
      </w:divBdr>
    </w:div>
    <w:div w:id="1695766178">
      <w:bodyDiv w:val="1"/>
      <w:marLeft w:val="0"/>
      <w:marRight w:val="0"/>
      <w:marTop w:val="0"/>
      <w:marBottom w:val="0"/>
      <w:divBdr>
        <w:top w:val="none" w:sz="0" w:space="0" w:color="auto"/>
        <w:left w:val="none" w:sz="0" w:space="0" w:color="auto"/>
        <w:bottom w:val="none" w:sz="0" w:space="0" w:color="auto"/>
        <w:right w:val="none" w:sz="0" w:space="0" w:color="auto"/>
      </w:divBdr>
      <w:divsChild>
        <w:div w:id="1921980085">
          <w:marLeft w:val="0"/>
          <w:marRight w:val="0"/>
          <w:marTop w:val="0"/>
          <w:marBottom w:val="0"/>
          <w:divBdr>
            <w:top w:val="none" w:sz="0" w:space="0" w:color="auto"/>
            <w:left w:val="none" w:sz="0" w:space="0" w:color="auto"/>
            <w:bottom w:val="none" w:sz="0" w:space="0" w:color="auto"/>
            <w:right w:val="none" w:sz="0" w:space="0" w:color="auto"/>
          </w:divBdr>
        </w:div>
        <w:div w:id="797341146">
          <w:marLeft w:val="0"/>
          <w:marRight w:val="0"/>
          <w:marTop w:val="0"/>
          <w:marBottom w:val="0"/>
          <w:divBdr>
            <w:top w:val="none" w:sz="0" w:space="0" w:color="auto"/>
            <w:left w:val="none" w:sz="0" w:space="0" w:color="auto"/>
            <w:bottom w:val="none" w:sz="0" w:space="0" w:color="auto"/>
            <w:right w:val="none" w:sz="0" w:space="0" w:color="auto"/>
          </w:divBdr>
        </w:div>
      </w:divsChild>
    </w:div>
    <w:div w:id="1794401101">
      <w:bodyDiv w:val="1"/>
      <w:marLeft w:val="0"/>
      <w:marRight w:val="0"/>
      <w:marTop w:val="0"/>
      <w:marBottom w:val="0"/>
      <w:divBdr>
        <w:top w:val="none" w:sz="0" w:space="0" w:color="auto"/>
        <w:left w:val="none" w:sz="0" w:space="0" w:color="auto"/>
        <w:bottom w:val="none" w:sz="0" w:space="0" w:color="auto"/>
        <w:right w:val="none" w:sz="0" w:space="0" w:color="auto"/>
      </w:divBdr>
    </w:div>
    <w:div w:id="1799370826">
      <w:bodyDiv w:val="1"/>
      <w:marLeft w:val="0"/>
      <w:marRight w:val="0"/>
      <w:marTop w:val="0"/>
      <w:marBottom w:val="0"/>
      <w:divBdr>
        <w:top w:val="none" w:sz="0" w:space="0" w:color="auto"/>
        <w:left w:val="none" w:sz="0" w:space="0" w:color="auto"/>
        <w:bottom w:val="none" w:sz="0" w:space="0" w:color="auto"/>
        <w:right w:val="none" w:sz="0" w:space="0" w:color="auto"/>
      </w:divBdr>
    </w:div>
    <w:div w:id="2068337271">
      <w:bodyDiv w:val="1"/>
      <w:marLeft w:val="0"/>
      <w:marRight w:val="0"/>
      <w:marTop w:val="0"/>
      <w:marBottom w:val="0"/>
      <w:divBdr>
        <w:top w:val="none" w:sz="0" w:space="0" w:color="auto"/>
        <w:left w:val="none" w:sz="0" w:space="0" w:color="auto"/>
        <w:bottom w:val="none" w:sz="0" w:space="0" w:color="auto"/>
        <w:right w:val="none" w:sz="0" w:space="0" w:color="auto"/>
      </w:divBdr>
    </w:div>
    <w:div w:id="2103646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am.gov.lv/" TargetMode="External"/><Relationship Id="rId3" Type="http://schemas.openxmlformats.org/officeDocument/2006/relationships/settings" Target="settings.xml"/><Relationship Id="rId7" Type="http://schemas.openxmlformats.org/officeDocument/2006/relationships/hyperlink" Target="mailto:ineta.vula@sam.gov.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1356</Words>
  <Characters>773</Characters>
  <Application>Microsoft Office Word</Application>
  <DocSecurity>0</DocSecurity>
  <Lines>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Rihards Guds</dc:creator>
  <cp:keywords/>
  <dc:description/>
  <cp:lastModifiedBy>Rihards Guds</cp:lastModifiedBy>
  <cp:revision>2</cp:revision>
  <dcterms:created xsi:type="dcterms:W3CDTF">2021-10-13T14:15:00Z</dcterms:created>
  <dcterms:modified xsi:type="dcterms:W3CDTF">2021-10-13T14:15:00Z</dcterms:modified>
</cp:coreProperties>
</file>