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6. februāra noteikumos Nr. 75 "Reģistrēto dzīvnieku datubāzē esošās informācijas izmantošanas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(01.06.2018.)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Dzīvnieku īpašniekam, viņa pilnvarotajai personai, iestādes amatpersonai vai personai, kurai datu centrs ir piešķīris autorizēto pieeju datubāzei līdz šo noteikumu spēkā stāšanās dienai, saglabājas jau piešķirtā autorizētā pieeja datubāzei.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no 2025. gada 1. janvāra nodrošinās nepārtrauktu darbību un pieejamību reģistrēto dzīvnieku datubāzes lietotājiem un pildīs Lauksaimniecības datu centra līdzšinējās funkcijas noteikumu projekta tvērumā, attiecīgi gandrīz visā noteikumu tekstā tiek aizstāti vārdi "datu centrs" ar vārdiem "dienests", izņemot noteikumu 14.punktā.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w:t>
            </w:r>
            <w:r w:rsidR="00000000" w:rsidRPr="00000000" w:rsidDel="00000000">
              <w:rPr>
                <w:i w:val="1"/>
                <w:rtl w:val="0"/>
              </w:rPr>
              <w:t xml:space="preserve">ka "projekta 14.punktā vārdi “datu centrs” nav aizstāti ar vārdiem “dienests”, jo šis noteikumu Nr. 75 14. punkts ir pārejas punkts, kurš atrunā situāciju, kas bija pirms noteikumu Nr. 75 stāšanās spēkā 2018. gadā </w:t>
            </w:r>
            <w:r w:rsidR="00000000" w:rsidRPr="00000000" w:rsidDel="00000000">
              <w:rPr>
                <w:i w:val="1"/>
                <w:u w:val="single"/>
                <w:rtl w:val="0"/>
              </w:rPr>
              <w:t xml:space="preserve">un arī pēc šo noteikumu grozījumu stāšanās spēkā, dzīvnieka īpašniekam un personām, kurām datu centrs ir piešķīris autorizēto pieeju datubāzei, tiem saglabājas jau piešķirtā autorizētā pieeja datubāzei.</w:t>
            </w:r>
            <w:r w:rsidR="00000000" w:rsidRPr="00000000" w:rsidDel="00000000">
              <w:rPr>
                <w:i w:val="1"/>
                <w:rtl w:val="0"/>
              </w:rPr>
              <w:t xml:space="preserve"> Tādēļ nav nepieciešams norādi uz datu centru aizstāt ar dienestu, jo dienests šādu darbību iepriekš nav veicis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noteikumu 14.punkta redakcijas nav izlasāms, ka arī pēc šī projekta - noteikumu grozījumu stāšanās spēkā, dzīvnieka īpašniekam un personām, kurām Lauksaimniecības datu centrs ir piešķīris autorizēto pieeju datubāzei, tiem saglabājas jau piešķirtā autorizētā pieeja datubāzei, jo noteikumu 14. punkts paredz, tikai - ka saglabājas jau piešķirtā autorizācija dzīvnieku īpašniekam, viņa pilnvarotajai personai, iestādes amatpersonai vai personai, kurai datu centrs ir piešķīris autorizēto pieeju datubāzei </w:t>
            </w:r>
            <w:r w:rsidR="00000000" w:rsidRPr="00000000" w:rsidDel="00000000">
              <w:rPr>
                <w:b w:val="1"/>
                <w:rtl w:val="0"/>
              </w:rPr>
              <w:t xml:space="preserve">līdz šo noteikumu spēkā stāšanās dienai, tas ir, piešķirtā autorizācija līdz 2018. gada 1.jūnijam. </w:t>
            </w:r>
            <w:r w:rsidR="00000000" w:rsidRPr="00000000" w:rsidDel="00000000">
              <w:rPr>
                <w:rtl w:val="0"/>
              </w:rPr>
              <w:t xml:space="preserve">Attiecīgi gadījumā, ja ar projektu tiek paredzēts saglabāt Lauksaimniecības datu centra piešķirtās autorizācijas pieejas, kuras Lauksaimniecības datu centrs ir piešķīris līdz 2025. gada 1.janvārim (grozījumu spēkā stāšanās diena) - projektu nepieciešams papildināt ar attiecīgo normu, vienlaikus papildinot arī projekta anotāciju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projekta 2.punkta precizējumu attiecībā uz Lauksaimniecības datu centru, un, tai skaitā, tā turpmāko saīsinājumu visā noteikumu tekstā attiecībā uz Lauku atbalsta dienestu, nepieciešams noteikumu 14. punktu precizēt - norādot pilnu Lauksaimniecības datu centra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Dzīvnieku īpašniekam, viņa pilnvarotajai personai, iestādes amatpersonai vai personai, kurai Lauksaimniecības datu centrs ir piešķīris autorizēto pieeju datubāzei, saglabājas jau piešķirtā autorizētā pieeja datubāzei.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Dzīvnieku īpašniekam, viņa pilnvarotajai personai, iestādes amatpersonai vai personai, kurai datu centrs ir piešķīris autorizēto pieeju datubāzei līdz šo noteikumu spēkā stāšanās dienai, saglabājas jau piešķirtā autorizētā pieeja datubāzei.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Lauku atbalsta dienests no 2025. gada 1. janvāra nodrošinās nepārtrauktu darbību un pieejamību reģistrēto dzīvnieku datubāzes lietotājiem un pildīs Lauksaimniecības datu centra līdzšinējās funkcijas noteikumu projekta tvērumā, lūdzam precizēt arī noteikumu projekta 14. punktā norādi uz datu centru, aizstājot to ar vārdu "dienests".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Dzīvnieku īpašniekam, viņa pilnvarotajai personai, iestādes amatpersonai vai personai, kurai dienests ir piešķīris autorizēto pieeju datubāzei līdz šo noteikumu spēkā stāšanās dienai, saglabājas jau piešķirtā autorizētā pieeja datubāzei.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14. punktā vārdi “datu centrs” nav aizstāts ar vārdiem “dienests”, jo šis noteikumu Nr. 75 14. punkts ir pārejas punkts, kurš atrunā situāciju, kas bija pirms noteikumu Nr. 75 stāšanās spēkā 2018. gadā un arī pēc šo noteikumu grozījumu stāšanās spēkā, dzīvnieka īpašniekam un personām, kurām datu centrs ir piešķīris autorizēto pieeju datubāzei, tiem saglabājas jau piešķirtā autorizētā pieeja datubāzei. Tādēļ nav nepieciešams norādi uz datu centru aizstāt ar dienestu, jo dienests šādu darbību iepriekš nav veicis.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spēkā stāšanās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punktu "Cita informācija" ar teikumu, ka projektā paredzētais tiks īstenots piešķirto finanšu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punkts "Cita informācija"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projekta autoram sākumā jāatzīmē, vai tiesību akta projektam ir jānodrošina sabiedrības līdzdalība. No projekta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no 02.10.2024. – 15.10.2024. TAP portālā https://tapportals.mk.gov.lv/public_participation/755d20c8-c972-4957-848d-8b648ceb064f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vai priekšlikumi netika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anotācijā ir norādīts, ka Lauksaimniecības datu centrs tiek likvidēts, un visas funkcijas, uzdevumi un saistības tiek nodotas Lauku atbalsta dienestam, lūdzam aizpildīt projekta anotācijas 7.2., 7.3. un 7.4. apakšpunktu, sniedzot informāciju, vai Lauku atbalsta dienestam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un 7.4. apakšpunkts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neskar anotācijas 7.3.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24-TA-2306</w:t>
    </w:r>
    <w:r>
      <w:br/>
    </w:r>
    <w:r w:rsidR="00000000" w:rsidRPr="00000000" w:rsidDel="00000000">
      <w:rPr>
        <w:rtl w:val="0"/>
      </w:rPr>
      <w:t xml:space="preserve">05.12.2024. 16.15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24-TA-2306</w:t>
    </w:r>
    <w:r>
      <w:br/>
    </w:r>
    <w:r w:rsidR="00000000" w:rsidRPr="00000000" w:rsidDel="00000000">
      <w:rPr>
        <w:rtl w:val="0"/>
      </w:rPr>
      <w:t xml:space="preserve">05.12.2024. 16.15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Izziņa_24-TA-2306.docx</dc:title>
</cp:coreProperties>
</file>

<file path=docProps/custom.xml><?xml version="1.0" encoding="utf-8"?>
<Properties xmlns="http://schemas.openxmlformats.org/officeDocument/2006/custom-properties" xmlns:vt="http://schemas.openxmlformats.org/officeDocument/2006/docPropsVTypes"/>
</file>