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23-TA-1911: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Kompleksi risinājumi augstvērtīgai izglītības nodrošināšanai vispārējā pamata un vidējā izglītībā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informatīvajam ziņojumam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Carnikavas pagasta, Daugmales pagasta, Baldones pilsētas, Garkalnes pagasta, Ropažu pagasta, Vangažu pilsētas iekļaušanu 2.grupā (valstpilsētas, Pierīgas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Carnikavas pagastu, Daugmales pagastu, Baldones pilsētu, Garkalnes pagastu, Ropažu pagastu, Vangažu pilsētu iekļaut 4.-6.grupās, atbilstoši apdzīvotībai.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teritorijām piešķirta grupa saskaņā ar DEGURBA klasifikāciju, izņemot Carnikavas pagastu, ko daļa sociālo partneru rosina pievienot pie blīvi apdzīvotu teritoriju grupas, ņemot vērā pieaugošo skolēnu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4.apakšnodaļā “Tālākās darbības un laika grafiks” 3.punktā (42.lpp) nav saprotams, kāpēc ir mākslīgi jāpagarina termiņš atsevišķiem grozījumiem, ja par tiem ir panākta vienošanās ar sadarbības partneriem (piem. 3.1.4.punkts);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Izglītības likumā, kas dotu tiesības izglītības iestādes dibinātājam kompensēt pedagogiem transporta un dzīvojamās platības īres izdevumus, projekts tika sagatavots pamatojoties uz pašvaldību ieteikumiem, tāpēc tas ir iekļauts Informatīvajā ziņojumā. Grozījumi Izglītības likumā tiks pieņemti vispārējā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3.2.apakšnodaļā 10.rindkopu (39.lpp) papildināt ar teikumu: Ministrija veiks pasākumus, lai nodrošinātu atbilstošu finansējumu pilnvērtīgai modeļa "programma skolā" ieviešanai, turpinot nodrošināt pedagogu darba samaksas paaugstināšanu un darba slodzes balansēšanu;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veiks pasākumus modeļa "Programma skolā', kas ietver sevī gan pedagogu darba samaksas paaugstināšanu, gan darba slodzes balansēšanu,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3.2.apakšnodaļas 5.rindkopā 3.3.tabulu (37.lpp) aizpildīt, atbilstoši Izglītības attīstības pamatnostādnēs 2021.-2027.gadam (turpmāk – IAP) un Ministru kabineta 18.04.2023. rīkojumā Nr.226 “Par pedagogu zemākās darba samaksas likmes pieauguma grafiku laikposmam no 2023. gada 1. septembra līdz 2025. gada 31. decembrim”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3.2.apakšnodaļas 5.rindkopā 3.3.tabulu (37.lpp) aizpildīta pamatojoties uz Centrālā statistikas pārvaldes datiem  https://data.stat.gov.lv/pxweb/lv/OSP_PUB/START__EMP__DS__DSV/DSV070/  un IZM aprēķinātai prognozei 2023.-2027.gadam, ņemot vērā pēdējo 5 gadu vidējo pieaugumu bruto darba samaksai par nostrādāto 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sabiedriskajā sektorā. Tabulu nav iespējams aizpildīt kā iebildumā norādīts, jo dati par vidējo algu sabiedriskā sektorā strādājošiem ar bakalaura grādu ir pieejami tikai reizi četros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3.1.2.apakšnodaļas 2.punktā (32.lpp) 3.2.tabulā 8.grupai vidusskolas posmā (10.-12.klase) noteikt izglītojamo skaitu 45, lai pierobežas teritorijās esošajām vidējās izglītības iestādēm nodrošinātu vienlīdzīgus pastāvēšanas kritērijus ar vienīgo vidējās izglītības iestādi pašvaldībā, atbilstoši šī ziņojuma 2.2.7.punktam (33.lpp);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3.2.tabulā 8.grupai vidusskolas posmā (10.-12.klase) noteikt izglītojamo skaitu 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izglītojamo skaitu vidējās izglītības posmā nosaka pamatojoties uz izglītības programmu akreditācijā iegūtajiem rezultātiem un starptautiskajos pētījumos publicētajiem secinājumiem. Mērķis katram skolēnam plašs un daudzveidīgs izglītības piedāvājums vispārējā vidējā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3.1.2.apakšnodaļas 2.punktā (32.lpp) 3.2.tabulā 3.grupai vidusskolas posmā (10.-12.klase) noteikt izglītojamo skaitu 90, lai nodrošinātu Valsts ģimnāziju pastāvēšanu šajās teritorijās, atbilstoši MK  11.08.2020. noteikumu Nr.518 “Kārtība, kādā tiek piešķirts un anulēts valsts ģimnāzijas statuss” 10.3.punktā noteiktajam izglītojamo skaitam kārtējā mācību gada 1. septembrī klātienes izglītības ieguves formā īstenotajās vispārējās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3.2.tabulā 3.grupai vidusskolas posmā (10.-12.klase) noteikt izglītojamo skaitu 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izglītojamo skaitu vidējās izglītības posmā nosaka, pamatojoties uz izglītības programmu akreditācijā iegūtajiem rezultātiem un starptautiskajos pētījumos publicētajiem secinājumiem. Mērķis ir katram skolēnam plašs un daudzveidīgs izglītības piedāvājums vispārējā vidējā izglītībā. Ministrija izvērtēs MK  11.08.2020. noteikumos Nr.518 “Kārtība, kādā tiek piešķirts un anulēts valsts ģimnāzijas statuss” ietvertos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1.apakšnodaļas “Augstvērtīga izglītības nodrošināšana un efektīva pārvaldība” 3.rindkopā (8.lpp) iebilstam nosacījumam, ka “pedagoga palīgs” obligāti noteikts tikai 1.-3.klases skolēniem;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palīgs ir nepieciešams visās pamatizglītības klasēs.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un tajā paredzēts veikt detalizētus aprēķinus par programmu īstenošanas izmaksām, t.sk.  atbalsta personālam paredzētajam likmēm.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Ievaddaļas 8.rindkopā (4.lpp) norādītais Ministru kabineta 2023. gada 30. maija sēdes protokollēmuma (prot. Nr.28 1.§) 2. punktā IZM noteiktais uzdevums: “iesniegt izskatīšanai Ministru kabinetā informatīvo ziņojumu par ilgtspējīgu izglītības iestāžu tīklu ar skaidriem kritērijiem tīkla reformai, vērtējumu par tā ietekmi uz  izglītības kvalitāti un pārvaldību, kā arī ar ietekmes izvērtējumu uz valsts un pašvaldību budžetiem” nav izpildīts, jo ziņojuma saturā ir tikai statistiskie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atsauces uz pētījumiem, kur var iepazīties ar kritērijiem, kas ietekmē izglītības kvalitāti un pārvaldību, kā arī ir aprakstīta vīzija, ko ministrija plāno īstenot, veicot tīkla reformu. Lai izvērtētu tīkla reformas ietekmi uz valsts un pašvaldību budžetiem, nepieciešams izveidot apkopojumu par pašvaldību izglītības ekosistēmu, ko ministrija ir ieplānojusi paveikt līdz 2024.gada 15.janvārim.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informatīvajam ziņojumam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 pielikumā "KVANTITATĪVIE KRITĒRIJI UN PAŠVALDĪBU TERITORIJU IEDALĪJUMS" Pierīgas pašvaldību teritorijām noteikt sekojošus DEGURBA kodus: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Carnikavas pagasts - 3.kods;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Garkalnes pagasts - 4.kods;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pagasts - 5.kods;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Stopiņu pagasts - 4.kods;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Daugmales pagasts - 6.kods;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Baldone - 5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Baloži - 4.kods;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pagasts - 2.kods (Mārupes valsts ģimnāzija atrodas Mārupes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Salas pagasts (Mārupes novads) - 4.kods;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novads, Babītes pagasts - 2.kods;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Vangaži - 5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Aizkraukles pilsēta un pagasts ir jāapvieno,  kā viena teritoriālā vienība, nosakot 3.grupu.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Aiz Aizkraukles pilsētas ir šķērsiela un sākas Aizkraukles pagasts. No Aizkraukles novada vidusskolas līdz Aizkraukles pagasta sākumskolai- nepilni 3 km. Ja abas teritorijas tiktu skatītas kā viena vienība, tad Aizkraukles novads būtu 3.grupā, kas, raugoties uz tajā jau iekļautajām teritorijām, ir līdzvērtīgas.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Pārskatīt, Bauskas novada sekojošu  pagastu kodus: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Īslīces pagasts - 6.kods;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Codes pagasts - 6.kods;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Vecumnieku pagasta Misas izglītības iestādei noteikt -6.kods.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vienojoties ar sociālajiem partneriem, nosaka, ka sekojošajās pašvaldību teritorijas tiks pielīdzinātas augstākām DEGURBA klasifikācijas grupām (saskaņā ar precizēto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Ādažu novads, Ādaži - 2.grupa;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Ādažu novads, Carnikavas pagasts - 2.grupa;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Ķekavas novads, Ķekava - 2.grupa;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Mārupes novads, Mārupe - 2.grupa;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Mārupes novads, Mārupes pagasts - 2.grupa;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Mārupes novads, Babītes pagasts - 2.grupa;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Jēkabpils valstspilsēta - 2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Jūrmalas valstspilsēta - 2.grupa.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Sekojošajās pašvaldību teritorijas tiks pielīdzinātas zemākām DEGURBA klasifikācijas grupām (saskaņā ar precizēto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Dobeles novads, Auru pagasts - 6.grupa;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Kuldīgas novads, Kurmāles pagasts - 6.grupa;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Saldus novads, Cieceres pagasts - 6.grupa;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Talsu novads, Ģibuļu pagasts - 6.grupa.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ESOŠĀS SITUĀCIJAS NOVĒRTĒJUMS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IZGLĪTĪBAS KVALITĀTES NOVĒRTĒJUMS papildināt ar Izglītības kvalitātes monitoringa sistēmu (Projekts Nr. 8.3.6.2/17/I/001 Izglītības kvalitātes monitoringa sistēmas izveide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ās viens no mērķiem ir sadarbības, stratēģiskās komunikācijas un mācību pasākumu īstenošana par izglītības kvalitātes novērtēšanas monitoringu un tā izmantošanu izglītības politikas veidošanā. </w:t>
            </w:r>
            <w:r w:rsidR="00000000" w:rsidRPr="00000000" w:rsidDel="00000000">
              <w:rPr>
                <w:b w:val="1"/>
                <w:rtl w:val="0"/>
              </w:rPr>
              <w:t xml:space="preserve">Paredzot katra bērna izaugsmes mērījumus!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monitoringa sistēma (Projekts Nr. 8.3.6.2/17/I/001 Izglītības kvalitātes monitoringa sistēmas izveide un īstenošana), kuras viens no mērķiem ir sadarbības, stratēģiskās komunikācijas un mācību pasākumu īstenošana par izglītības kvalitātes novērtēšanas monitoringu un tā izmantošanu izglītības politikas veidošanā, paredzot katra bērna izaugsmes mērījumus, ir izstrādē, līdz ar to vēl nav pieejamo dati, kas iekļaujami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FINANSĒŠANAS MODEĻA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Pārskatīt izpildes termiņus 2.1.;2.2.;2.3.;2.4. punktiem. Nav iespējams IZM  kvalitatīvi veikt dotos uzdevumus, pašvaldībām aprobēt un sadarbības partneriem jēgpilni iesaistīties finansēšanas modeļa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nepieciešams veikt modeļa izstrādi, tā aprobāciju, veikt finanšu aprēķinus,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secīgi veic darbības - finansēšanas modeļa izstrādi, aprobāciju, finanšu aprēķinus un novērtējumu par modeļa ietekmi uz valsts un pašvaldību budžetiem,  un plāno paveikt plānotos uzdevumus paredzētajos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TĀLĀKĀS DARBĪBAS UN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ILGTSPĒJĪGAS IZGLĪTĪBAS EKOSISTĒMAS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 pašvaldībām, plānojot izmaiņas izglītības ekosistēmā, koordinēt un saskaņot izglītojamo un pedagogu mobilitātes iespējas, t.sk. izvērtēt nepieciešamās investīcijas transporta līdzekļu iegādei izglītojamo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Punktu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Vides aizsardzības un reģionālās attīstības ministrijai, Satiksmes ministrijai  sadarbībā ar Finanšu ministriju un  pašvaldībām, plānojot izmaiņas izglītības ekosistēmā, lai nodrošinātu izglītojamo un pedagogu mobilitātes iespējas apkopot nepieciešamās investīcijas transporta līdzekļu iegādei izglītojamo pārvadājumiem un veidot valsts programmu  transporta līdzekļu iegādei izglītojamo pārvadājumiem.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TĀLĀKĀS DARBĪBAS UN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ILGTSPĒJĪGAS IZGLĪTĪBAS EKOSISTĒMAS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ņemot vērā šajā informatīvajā ziņojumā noteiktos kritērijus un principus un pašvaldības datus un to analīzi (t.sk. demogrāfija, migrācija, valsts pārbaudījumu darba rezultāti, mobilitāte utt.), dažādus nacionālus un starptautiskus pētījumus, Ministrijai izveidot apkopojumu par pašvaldību izglītības ekosistēmām, nepieciešamo darbību un lēmumu grafiku, pamatotus īpašus izņēmuma gadījumus un investīciju finansējuma kalendāro grafiku un avotus, ko attiecīgi pašvaldības pēc nepieciešamības atspoguļo pašvaldību izglītības attīstības stratēģijās (precizējot vai izstrādājot jaunas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IESAKĀM Izglītības un zinātnes ministrijai izstrādāt izglītības ekosistēmas Ministru kabineta noteikumu projektu, iekļaujot ekosistēmas nacionālo līmeni, īpaši pievēršot uzmanību iekšējās drošības jautājumiem,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1.Drošības situācijas izvērtējuma un pašvaldību reālo iespēju - nodrošināt evakuāciju civil.aizsardzības, terorisma vai citu krīzes situāciju risināšanu, nodrošinot bērnu, skolēnu drošību - apzināšanas.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2.Vardarbības gadījumu pieauguma novēršanas sistēmas (atbalsta) izveides un nostiprināšanas likumā, t.sk. Pirmsskolā.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3.Pedagogu atalgojuma jeb programmu finansēšanas modeļa izstrādes (Ministru kabineta noteikumu projekta izstrāde, modeļa aprobācija aprobācija, finanšu aprēķini), t.sk. Ietekmes uz pašvaldību budžetiem, īpaši skolotāju palīgu piesaistes un atalgojuma nodrošināšanas aspektā daudzskaitlīgu klašu/skolu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4.Pedagogu atalgojumam īzstrādāt grozījumus normatīvos aktos, Iekļaujošas izglītības īstenošanai – izstrādāt sistēmu, normatīvo bāzi, finanšu aprēķinus – programmu izmaksu un pedagogu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Tikai pēc attiecīgu valsts tiešo funkciju izpildes var sākt uzdot pašvaldībām ekosistēmas izstrādi, jo tieši šie 4 punkti arī veido, nosaka , ietekmē attiecīgās ekosistēmas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iebildumā minētie priekšlikumi ir ņemami vērā, nosakot Ministrijas veicamo darbu prioritātes, taču nav iekļaujami Informatīvajā ziņojumā. Informējam, ka  paralēli darbam, kas norit saistībā ar Informatīvo ziņojumu un tajā iekļautajiem uzdevumiem, notiek darbs arī pie iebildumā minētajiem priekšlikumiem.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TĀLĀKĀS DARBĪBAS UN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ILGTSPĒJĪGAS IZGLĪTĪBAS EKOSISTĒMAS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b w:val="1"/>
                <w:rtl w:val="0"/>
              </w:rPr>
              <w:t xml:space="preserve"> Līdz 2024. gada 15. janvārim </w:t>
            </w:r>
            <w:r w:rsidR="00000000" w:rsidRPr="00000000" w:rsidDel="00000000">
              <w:rPr>
                <w:rtl w:val="0"/>
              </w:rPr>
              <w:t xml:space="preserve">punktā 1.3.3. Ministrijai apkopot pašvaldību veikto izvērtējumu par nepieciešamām investīcijām izglītības infrastruktūras paplašināšanai un/ vai dienesta viesnīcu celtniecībai, un ar izglītojamo uzturēšanos saistītos izdevumus (t.sk. ēdināšana, sociālais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Punkts nav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veiktu izvērtējumu par nepieciešamajām investīcijām  infrastruktūras paplašināšanai un/ vai dienesta viesnīcu celtniecībai</w:t>
            </w:r>
            <w:r w:rsidR="00000000" w:rsidRPr="00000000" w:rsidDel="00000000">
              <w:rPr>
                <w:b w:val="1"/>
                <w:i w:val="1"/>
                <w:rtl w:val="0"/>
              </w:rPr>
              <w:t xml:space="preserve"> investīciju izvērtēšanu  ir jāveic atbilstoši Būvniecības likumam un Publisko iepirkumu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Punktu ir nepieciešams sadalīt divās daļās, atsevišķi izdalot ēdināšanas un  sociālā atbalsta izmaksas un </w:t>
            </w:r>
            <w:r w:rsidR="00000000" w:rsidRPr="00000000" w:rsidDel="00000000">
              <w:rPr>
                <w:b w:val="1"/>
                <w:rtl w:val="0"/>
              </w:rPr>
              <w:t xml:space="preserve">nosakot atsevišķus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mērķis ir apkopot pašvaldību vajadzības, lai noskaidrotu, kādas investīcijas ir nepieciešamas izglītības infrastruktūras attīstībai. Uz doto brīdi nav plānots veikt publisko iepirkumu procedūru un sastādīt detalizētas būvniecības tāmes.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Līdz 2024. gada 15. janvārim punktā 1.3.3. Ministrijai apkopot pašvaldību vajadzības par nepieciešamajām investīcijām izglītības infrastruktūras paplašināšanai un/ vai dienesta viesnīcu celtniecībai, un ar izglītojamo uzturēšanos saistītos izdevumus (t.sk. ēdināšana, sociālais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sadaļu 4. TĀLĀKĀS DARBĪBAS UN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ILGTSPĒJĪGAS IZGLĪTĪBAS EKOSISTĒMAS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1.1.2. izteikt sekojošā redakcijā: noteikt termiņu: </w:t>
            </w:r>
            <w:r w:rsidR="00000000" w:rsidRPr="00000000" w:rsidDel="00000000">
              <w:rPr>
                <w:b w:val="1"/>
                <w:rtl w:val="0"/>
              </w:rPr>
              <w:t xml:space="preserve">Līdz 2023. gada 15.decembrim  veikt grozījumus Profesionālās izglītības likumā, dodot tiesības profesionālās izglītības iestādēm realizēt otrā posma pamatizglītības programmas </w:t>
            </w:r>
            <w:r w:rsidR="00000000" w:rsidRPr="00000000" w:rsidDel="00000000">
              <w:rPr>
                <w:rtl w:val="0"/>
              </w:rPr>
              <w:t xml:space="preserve">un sagatavot un iesniegt Ministru kabinetā attiecīgos grozījumus Profesionālās izglītības likumā un līdz </w:t>
            </w:r>
            <w:r w:rsidR="00000000" w:rsidRPr="00000000" w:rsidDel="00000000">
              <w:rPr>
                <w:b w:val="1"/>
                <w:rtl w:val="0"/>
              </w:rPr>
              <w:t xml:space="preserve">2024. gada 31. martam </w:t>
            </w:r>
            <w:r w:rsidR="00000000" w:rsidRPr="00000000" w:rsidDel="00000000">
              <w:rPr>
                <w:rtl w:val="0"/>
              </w:rPr>
              <w:t xml:space="preserve">plānot papildu finansējumu profesionālās izglītības iestādēm otrā posma pamatizglītības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w:t>
            </w:r>
            <w:r w:rsidR="00000000" w:rsidRPr="00000000" w:rsidDel="00000000">
              <w:rPr>
                <w:i w:val="1"/>
                <w:rtl w:val="0"/>
              </w:rPr>
              <w:t xml:space="preserve">Profesinālās izglītības iestādēm, </w:t>
            </w:r>
            <w:r w:rsidR="00000000" w:rsidRPr="00000000" w:rsidDel="00000000">
              <w:rPr>
                <w:b w:val="1"/>
                <w:i w:val="1"/>
                <w:rtl w:val="0"/>
              </w:rPr>
              <w:t xml:space="preserve">dodot tiesības realizēt otrā posma pamatizglītības programmas, samazinās skolēnu atbirums no izglītības sistēmas 7.-9.klašu posmā.</w:t>
            </w:r>
            <w:r w:rsidR="00000000" w:rsidRPr="00000000" w:rsidDel="00000000">
              <w:rPr>
                <w:i w:val="1"/>
                <w:rtl w:val="0"/>
              </w:rPr>
              <w:t xml:space="preserve">Vienlaicīgi izglītojamais apgūst profesiju un pēc pamatskolas beigšanas var turpināt apgūt arodu vai iesaistīties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Ir atvērts Profesionālās izglītības likums un grozījumus var iesniegt jau šobrīd.</w:t>
            </w:r>
            <w:r w:rsidR="00000000" w:rsidRPr="00000000" w:rsidDel="00000000">
              <w:rPr>
                <w:i w:val="1"/>
                <w:rtl w:val="0"/>
              </w:rPr>
              <w:t xml:space="preserve">Pašvaldību dibinātās profesionālās izglītības iestādes ir tiesīgas realizēt otrā posma pamatizglītības programmas ( līdz tekošajai akreditācijai).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 tiek izvērtēta iespēja profesionālajām izglītības iestādēm dot tiesības realizēt otrā posma pamatizglītības programmas, tādā veidā samazinot skolēnu atbirums no izglītības sistēmas 7.-9.klašu posmā. Grozījumi Profesionālās izglītības likumā tiks sagatavoti Informatīvajā ziņojumā plānotajā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Informatīvā ziņojuma 3.2. tabul</w:t>
            </w:r>
            <w:r w:rsidR="00000000" w:rsidRPr="00000000" w:rsidDel="00000000">
              <w:rPr>
                <w:rtl w:val="0"/>
              </w:rPr>
              <w:t xml:space="preserve">ā  Minimālais izglītojamo skaits klašu grupā pēc pašvaldību iedalījuma grupas </w:t>
            </w:r>
            <w:r w:rsidR="00000000" w:rsidRPr="00000000" w:rsidDel="00000000">
              <w:rPr>
                <w:b w:val="1"/>
                <w:rtl w:val="0"/>
              </w:rPr>
              <w:t xml:space="preserve">10.-12.klašu grupā izglītības iestādēm, kas pēc pašvaldību iedalījuma atrodas 3. grupā noteikt izglītojamo skaitu 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nodrošinātu izglītības kvalitāti vidusskolu posmā ir jāveic izglītojamo atlase.</w:t>
            </w:r>
            <w:r w:rsidR="00000000" w:rsidRPr="00000000" w:rsidDel="00000000">
              <w:rPr>
                <w:i w:val="1"/>
                <w:rtl w:val="0"/>
              </w:rPr>
              <w:t xml:space="preserve">Vidusskolas posma minimālais izglītojamo skaits ir jāsalāgo ar izglītojamo skaita prasībām valsts ģimnāziju vidusskolas posmā, atbilstoši Ministru kabineta noteikumiem Nr. 518 "Kārtība, kādā tiek piešķirts un anulēts valsts ģimnāzijas statuss", </w:t>
            </w:r>
            <w:r w:rsidR="00000000" w:rsidRPr="00000000" w:rsidDel="00000000">
              <w:rPr>
                <w:b w:val="1"/>
                <w:i w:val="1"/>
                <w:rtl w:val="0"/>
              </w:rPr>
              <w:t xml:space="preserve">kas ir noteikts 94.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Informatīvā ziņojuma 3.2. tabulā</w:t>
            </w:r>
            <w:r w:rsidR="00000000" w:rsidRPr="00000000" w:rsidDel="00000000">
              <w:rPr>
                <w:rtl w:val="0"/>
              </w:rPr>
              <w:t xml:space="preserve">  Minimālais izglītojamo skaits klašu grupā pēc pašvaldību iedalījuma grupas 10.-12.klašu grupā izglītības iestādēm, </w:t>
            </w:r>
            <w:r w:rsidR="00000000" w:rsidRPr="00000000" w:rsidDel="00000000">
              <w:rPr>
                <w:b w:val="1"/>
                <w:rtl w:val="0"/>
              </w:rPr>
              <w:t xml:space="preserve">kas pēc pašvaldību iedalījuma atrodas 4., un 5.  grupā noteikt izglītojamo skaitu 45, nosakot 3 gadu pārejas periodu. </w:t>
            </w:r>
            <w:r w:rsidR="00000000" w:rsidRPr="00000000" w:rsidDel="00000000">
              <w:rPr>
                <w:b w:val="1"/>
                <w:rtl w:val="0"/>
              </w:rPr>
              <w:t xml:space="preserve">3.  Informatīvā ziņojuma 3.2. tabul</w:t>
            </w:r>
            <w:r w:rsidR="00000000" w:rsidRPr="00000000" w:rsidDel="00000000">
              <w:rPr>
                <w:rtl w:val="0"/>
              </w:rPr>
              <w:t xml:space="preserve">ā  Minimālais izglītojamo skaits klašu grupā pēc pašvaldību iedalījuma grupas 10.-12.klašu grupā izglītības iestādēm, </w:t>
            </w:r>
            <w:r w:rsidR="00000000" w:rsidRPr="00000000" w:rsidDel="00000000">
              <w:rPr>
                <w:b w:val="1"/>
                <w:rtl w:val="0"/>
              </w:rPr>
              <w:t xml:space="preserve">kas pēc pašvaldību iedalījuma atrodas 6.un 7.  grupā noteikt izglītojamo skaitu 45</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w:t>
            </w:r>
            <w:r w:rsidR="00000000" w:rsidRPr="00000000" w:rsidDel="00000000">
              <w:rPr>
                <w:i w:val="1"/>
                <w:rtl w:val="0"/>
              </w:rPr>
              <w:t xml:space="preserve">2023.gada 1.septembrī netika atvērtas 10.klases 23 vidusskolām;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ILGTSPĒJĪGAS IZGLĪTĪBAS EKOSISTĒMAS IZVEIDEI punkts 1.1.1. Līdz 2024. gada 31. janvārim izvērtēt vidējās profesionālās izglītības iestāžu izglītojamo uzņemšanas kapacitāti......</w:t>
            </w:r>
            <w:r w:rsidR="00000000" w:rsidRPr="00000000" w:rsidDel="00000000">
              <w:rPr>
                <w:b w:val="1"/>
                <w:rtl w:val="0"/>
              </w:rPr>
              <w:t xml:space="preserve">.i</w:t>
            </w:r>
            <w:r w:rsidR="00000000" w:rsidRPr="00000000" w:rsidDel="00000000">
              <w:rPr>
                <w:b w:val="1"/>
                <w:i w:val="1"/>
                <w:rtl w:val="0"/>
              </w:rPr>
              <w:t xml:space="preserve">r jābūt nodrošinātam papildus finansējumam audzēkņu uzņemšanai profesionālās izglītības iestādēm. Valsts budžetā 2024.gadam ir nenozīmīgs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3.2. tabula Minimālais izglītojamo skaits klašu grupā pēc pašvaldību iedalījuma grupas </w:t>
            </w:r>
            <w:r w:rsidR="00000000" w:rsidRPr="00000000" w:rsidDel="00000000">
              <w:rPr>
                <w:rtl w:val="0"/>
              </w:rPr>
              <w:t xml:space="preserve">10.-12.klašu grupā izglītības iestādēm, kas </w:t>
            </w:r>
            <w:r w:rsidR="00000000" w:rsidRPr="00000000" w:rsidDel="00000000">
              <w:rPr>
                <w:b w:val="1"/>
                <w:rtl w:val="0"/>
              </w:rPr>
              <w:t xml:space="preserve">atrodas 8.grupā </w:t>
            </w:r>
            <w:r w:rsidR="00000000" w:rsidRPr="00000000" w:rsidDel="00000000">
              <w:rPr>
                <w:rtl w:val="0"/>
              </w:rPr>
              <w:t xml:space="preserve">(Pierobežas teritorija)</w:t>
            </w:r>
            <w:r w:rsidR="00000000" w:rsidRPr="00000000" w:rsidDel="00000000">
              <w:rPr>
                <w:b w:val="1"/>
                <w:rtl w:val="0"/>
              </w:rPr>
              <w:t xml:space="preserve"> noteikt  izglītojamo skaitu 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w:t>
            </w:r>
            <w:r w:rsidR="00000000" w:rsidRPr="00000000" w:rsidDel="00000000">
              <w:rPr>
                <w:i w:val="1"/>
                <w:rtl w:val="0"/>
              </w:rPr>
              <w:t xml:space="preserve">Valsts iekšējās un ārējās drošības nostiprināšanai ir svarīgi saglabāt skolas, kas nodrošina izglītības pieejamību, sākot no pirmsskolas līdz pat vidusskolas posmu ieskaitot.</w:t>
            </w:r>
            <w:r w:rsidR="00000000" w:rsidRPr="00000000" w:rsidDel="00000000">
              <w:rPr>
                <w:i w:val="1"/>
                <w:rtl w:val="0"/>
              </w:rPr>
              <w:t xml:space="preserve">Iedzīvotāju skaita izmaiņas starp 2016. un 2023. gadu vecuma grupā līdz astoņpadsmit gadiem pierobežas pašvaldībās dramatiski samazinās: Augšdaugavas novadā samazinājums ir par 27%, Krāslavas novadā 26,3%, Ludzas novadā 17%, Rēzeknes novadā 17,3%, Balvu novadā 14,5% un Alūksnes novadā 14,4%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Informatīvā ziņojuma (34.lpp.)</w:t>
            </w:r>
            <w:r w:rsidR="00000000" w:rsidRPr="00000000" w:rsidDel="00000000">
              <w:rPr>
                <w:rtl w:val="0"/>
              </w:rPr>
              <w:t xml:space="preserve"> 2.5. punktu izteikt sekojošā redakcijā: Pašvaldības, kas atrodas pie ES ārējās robežas, autonomi nosaka kvantitatīvos kritērijus 1. - 9. klašu grupā,</w:t>
            </w:r>
            <w:r w:rsidR="00000000" w:rsidRPr="00000000" w:rsidDel="00000000">
              <w:rPr>
                <w:b w:val="1"/>
                <w:rtl w:val="0"/>
              </w:rPr>
              <w:t xml:space="preserve"> bet 10. - 12. klašu grupā ir 30 izglītojamie.  </w:t>
            </w:r>
            <w:r w:rsidR="00000000" w:rsidRPr="00000000" w:rsidDel="00000000">
              <w:rPr>
                <w:rtl w:val="0"/>
              </w:rPr>
              <w:t xml:space="preserve"> Ja pašvaldībām, kas atrodas pie ES ārējās robežas, tiek noteikts īpašs statuss valsts drošības apsvērumu dēļ, valdība veido atsevišķu finanšu programmu, lai atbalstītu konkrētās pašvaldības, kurās politiski drošības apsvērumu dēļ tiek nolemts saglabāt izglītības iestādi, neskatoties uz to, ka konkrētajā izglītības iestādē izglītojamo skaits neatbilst valstī noteiktajiem kvantitatīvajiem kritērijiem ar mērķi nodrošināt izglītības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izglītojamo skaitu vidējās izglītības posmā nosaka, pamatojoties uz izglītības programmu akreditācijā iegūtajiem rezultātiem un starptautiskajos pētījumos publicētajiem secinājumiem. Mērķis ir katram skolēnam plašs un daudzveidīgs izglītības piedāvājums vispārējā vidējā izglītībā.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3.1. ILGTSPĒJĪGA IZGLĪTĪBAS EKOSISTĒMA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ILGTSPĒJĪGA VISPĀRĒJĀS PAMATA UN VIDĒJĀS IZGLĪTĪBAS IESTĀŽU TĪKLA RAKSTUROJUMS veikt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tabulā Pašvaldību klasifikācija kvantitatīvo kritēriju piemērošanai* .  </w:t>
            </w:r>
            <w:r w:rsidR="00000000" w:rsidRPr="00000000" w:rsidDel="00000000">
              <w:rPr>
                <w:b w:val="1"/>
                <w:rtl w:val="0"/>
              </w:rPr>
              <w:t xml:space="preserve">No otrās grupas izņemt Ropažu novadu. Papildināt Mārupes novadu, izņemot Skultes sākumskolu.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Mārupes novada Skultes sākumskolai kvantitatīvie kritēriji netiks piemēroti, ņemot vērā, ka iestādē tiek īstenota speciālās izglītības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2.4.1. IZGLĪTOJAMO UN IZGLĪTĪBAS IESTĀŽU SKAITS </w:t>
            </w:r>
            <w:r w:rsidR="00000000" w:rsidRPr="00000000" w:rsidDel="00000000">
              <w:rPr>
                <w:b w:val="1"/>
                <w:rtl w:val="0"/>
              </w:rPr>
              <w:t xml:space="preserve">sakārtot atbilstoši 7 DEGURBA grupām,Skat.atzinuma tekstu par DEGURBA grupām). Atbilstoši salabojot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tabulu -Vidējais izglītojamo skaits uz vienu izglītības iestādi pa urbanizācijas līmeņiem 2022. / 2023. m.g." sakārtot atbilstoši noteiktajām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tabulu -Izglītības iestāžu un izglītojamo skaits pa urbanizācijas līmeņiem 2022./ 2023. m.g.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attēls.- Izglītības iestāžu un izglītojamo skaita sadalījums pa urbanizācijas līmeņiem un pēc izglītības iestādes tipa 2022./2023. mācību gadā (% no kopējā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tabula Vidējais izglītojamo skaits klasē pa urbanizācijas līmeņiem un klašu grupām 2022. / 2023. m.g.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attēls. Klašu lielums pēc izglītojamo skaita atkarībā no klašu grupas un urbanizācijas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vienojusies ar Ministru prezidenta biroju un 08.11.2023. saskaņošanas sanāksmē arī ar sociālajiem un sadarbības partneriem, ka Informatīvajā ziņojumā iekļautā esošo situāciju raksturojošā informācija, kas tika sagatavota uz 15.08.2023., netiks koriģēta, precizēta  vai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2.4. ESOŠĀ PAŠVALDĪBU IZGLĪTĪBAS IESTĀŽU TĪKLA NOVĒRTĒJUMS  (23.lpp.) </w:t>
            </w:r>
            <w:r w:rsidR="00000000" w:rsidRPr="00000000" w:rsidDel="00000000">
              <w:rPr>
                <w:b w:val="1"/>
                <w:rtl w:val="0"/>
              </w:rPr>
              <w:t xml:space="preserve">labot tekstu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pilsētas, blīvi apdzīvotas teritorijas un mazpilsētas (DEGURBA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piepilsētas un ciemati (DEGURBA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teritorijas un mazapdzīvotas teritorijas (DEGURBA 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informatīvā ziņojuma sadaļā datu analīzei un salīdzinājumam izmantots apdzīvoto teritoriju dalījums, balstoties uz DEGURBA tipu, </w:t>
            </w:r>
            <w:r w:rsidR="00000000" w:rsidRPr="00000000" w:rsidDel="00000000">
              <w:rPr>
                <w:b w:val="1"/>
                <w:rtl w:val="0"/>
              </w:rPr>
              <w:t xml:space="preserve">izmantojot visus septiņus tipus, tos apvienojot </w:t>
            </w:r>
            <w:r w:rsidR="00000000" w:rsidRPr="00000000" w:rsidDel="00000000">
              <w:rPr>
                <w:rtl w:val="0"/>
              </w:rPr>
              <w:t xml:space="preserve"> </w:t>
            </w:r>
            <w:r w:rsidR="00000000" w:rsidRPr="00000000" w:rsidDel="00000000">
              <w:rPr>
                <w:b w:val="1"/>
                <w:rtl w:val="0"/>
              </w:rPr>
              <w:t xml:space="preserve">un atsevišķi izdalot ES ārējās robežas teritoriju</w:t>
            </w:r>
            <w:r w:rsidR="00000000" w:rsidRPr="00000000" w:rsidDel="00000000">
              <w:rPr>
                <w:rtl w:val="0"/>
              </w:rPr>
              <w:t xml:space="preserve">, atbilstoši  2022. gada 24. maija MK noteikumos Nr. 310, izņemot Daugavpils valstspilsētu, kā arī, ņemot vērā iedzīvotāju skaitu, migrāciju un infrastruktūru, kurā var tikt nodrošināts izglītības process un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grupa (DEGURBA 1),  Rīga; Daugavpils;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grupa (DEGURBA 2), valstpilsētas, Pierīgas pašvaldības, izņemot Mārupes novada Skultes sākumskolu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grupa (DEGURBA 3), izņemot valstspilsētas, Pierīgas pašvaldības un 4 pagastus: Dobeles nov. Auru pag., Kuldīgas nov. Kurmāles pag., Talsu nov. Ģibuļu pag., Saldus nov. Cieceres pag.);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grupa (DEGURBA 4), izņemot valstspilsētas un Pierīgas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grupa (DEGURBA 5), izņemot valstspilsētas un Pierīgas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grupa  (DEGURBA 6), izņēmumi - 4 pagasti ar DEGURBA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grupa (DEGURBA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Pierobežas teritorijas*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vienojusies ar Ministru prezidenta biroju un 08.11.2023. saskaņošanas sanāksmē arī ar sociālajiem un sadarbības partneriem, ka Informatīvajā ziņojumā iekļautā esošo situāciju raksturojošā informācija, kas tika sagatavota uz 15.08.2023., netiks koriģēta, precizēta  vai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2.3. PĀRMAIŅAS DEMOGRĀFIJĀ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attēls. Iedzīvotāju skaita (0 - 14 gadi), kas dzīvo lauku apvidos un vidēji apdzīvotos apgabalos, izmaiņas laika posmā </w:t>
            </w:r>
            <w:r w:rsidR="00000000" w:rsidRPr="00000000" w:rsidDel="00000000">
              <w:rPr>
                <w:b w:val="1"/>
                <w:rtl w:val="0"/>
              </w:rPr>
              <w:t xml:space="preserve">no 2001. līdz 2015.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izmantot tabulu ar jaunākiem datiem. Ja nav pieejami aktuālie dati OECD pārskatos, tad ir jāizmano Eurostat dati dati. Lūdzu attiecīgi salabot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vienojusies ar Ministru prezidenta biroju un 08.11.2023. saskaņošanas sanāksmē arī ar sociālajiem un sadarbības partneriem, ka Informatīvajā ziņojumā iekļautā esošo situāciju raksturojošā informācija, kas tika sagatavota uz 15.08.2023., netiks koriģēta, precizēta  vai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2.3. PĀRMAIŅAS DEMOGRĀFIJĀ </w:t>
            </w:r>
            <w:r w:rsidR="00000000" w:rsidRPr="00000000" w:rsidDel="00000000">
              <w:rPr>
                <w:b w:val="1"/>
                <w:rtl w:val="0"/>
              </w:rPr>
              <w:t xml:space="preserve">papildināt tabulas ar statiskajiem rādītājiem uz 2023.gada 1.septembri, izmantojot VIIS sistēmā pieejamos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2.20. attēls. Izglītojamo un izglītības iestāžu skaits mācību gada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attēls. Izglītojamo skaita un izglītības iestāžu skaita izmaiņas pa gadiem (mācību gada sākumā), 1990. gada līmenis =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attēls Izglītojamo skaits vispārizglītojošās skolās pa reģioniem, 1990. - 2021.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turpina skolu tīkla sakārtošanu. Skat.statistiku par pēdējiem trim gadiem  ( 2021.-2023.). Avots IZM mājas 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Likvidētas izglītības iestādes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izglītības iestādes pakāpe - 54;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Apvienotas izglītības iestādes - no 15 izglītības iestādēm izveidotas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Likvidētas, pievienojot citai izglītības iestādei - 41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1,sptembrī Nav atvērtas 10.klases 23 izglītības iestādēs - avots VIIS.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saskaņošanas sanāksmē 08.11.2023., kurā piedalījās Ministru prezidenta biroja, Kultūras ministrijas un sociālo un sadarbības partneru pārstāvji, ka Informatīvajā ziņojumā iekļautā esošo situāciju raksturojošā informācija, kas tika sagatavota uz 15.08.2023., netiks koriģēta, aktualizēta  vai papildināta, ja  tas nemaina attiecīgo ziņojuma sadaļas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2020.gadā, ieviešot jauno studiju un studējošo kreditēšanas modeli, tika noteikts, ka studiju un studējošā kredīti vairs netiks dzēsti par darbu Ministru kabineta noteiktās jomās un amatos.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saprotams no kādiem līdzekļiem no 2024.gada paredzēts ieviest kredītu dzēšanu topošajiem un jaunajiem skolotājiem. Attiecīgi lūdzam precizēt informatīvā ziņojuma 3.sadaļas "Risinājumi" otrajā rindkopā sniegto informāciju (28.lpp.).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kredītu dzēšana tiks ievesta Izglītības un zinātnes ministrijas prioritārā pasākuma “Augstākā izglītība” ietvaros, kas tika atbalstīts, veidojot 2023.gada un vidēja termina budžetu. Prioritārā pasākuma apmērs ir 10 milj. </w:t>
            </w:r>
            <w:r w:rsidR="00000000" w:rsidRPr="00000000" w:rsidDel="00000000">
              <w:rPr>
                <w:i w:val="1"/>
                <w:rtl w:val="0"/>
              </w:rPr>
              <w:t xml:space="preserve"> euro</w:t>
            </w:r>
            <w:r w:rsidR="00000000" w:rsidRPr="00000000" w:rsidDel="00000000">
              <w:rPr>
                <w:rtl w:val="0"/>
              </w:rPr>
              <w:t xml:space="preserve"> 2023.gadā, 15 milj. </w:t>
            </w:r>
            <w:r w:rsidR="00000000" w:rsidRPr="00000000" w:rsidDel="00000000">
              <w:rPr>
                <w:i w:val="1"/>
                <w:rtl w:val="0"/>
              </w:rPr>
              <w:t xml:space="preserve">euro</w:t>
            </w:r>
            <w:r w:rsidR="00000000" w:rsidRPr="00000000" w:rsidDel="00000000">
              <w:rPr>
                <w:rtl w:val="0"/>
              </w:rPr>
              <w:t xml:space="preserve"> 2024.g.un turpmāk ik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iepazinusies ar precizēto informatīvo ziņojumu un informē, ka uztur iepriekš izteiktos iebildumus. LPS arī pievienojas Latvijas Lielo pilsētu asociācijas un Reģionālo attīstības centru apvienības izteiktajiem iebildumiem. Ņemot vērā minēto, lai pārrunātu izteiktos iebildumus, lūdzam organizēt starpinstitūciju sanākmi Ministru kabineta 2021.gada 7.septembra noteikumos Nr. 606 "Ministru kabineta kār'tibas rullis" noteiktajā kārtībā, tajā skaitā nodrošinot savlaicīgu aktuālās izziņas un precizētā informatīvā ziņojuma pieejamību pirms starpinstitūciju sanāksmes.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vēlreiz uzsveram, ka lai nodrošinātu informatīvajā ziņojumā ietvertos kompleksos risinājumus augstvērtīgai izglītības nodrošināšanai vispārējā pamata un vidējā izglītībā, nepieciešams saprast, kādu finansiālo ietekmi tas atstāj ne tikai uz valsts budžetu, bet arī pašvaldību budžetiem, tādēl informatīvais zišnojums bez finanšu modeļa un aprēķiniem tālāk nav virzāms.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Turpinot darbu pie modeļa izstrādes, tiks diskutēts ar nozares pārstāvjiem par procentuālo pieeju, aprēķinot finansējumu administrācijas un atbalsta  personāla nodrošināšanai, tiks aprēķināts maksimālo iespējamo apmaksājamo stundu skaits katrai klasei programmas īstenošanai. Pilnībā izstrādāts finansēšanas modelis ar detalizētiem aprēķiniem, t.sk. fiskālo ietekmi, tiks diskutēts ar visām iesaistītajām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32.lpp. minēts, ka “Modelis ietver izglītības programmas īstenošanai nepieciešamo pedagogu atalgojuma aprēķinu, efektīvu izglītības iestādes atbalsta un administratīvā personāla sastāvu, kā arī papildu finansējumu iekļaujošas izglītības nodrošināšanai”. Lūdzam precizēt, vai un kā tas attiecināms uz mūzikas, mākslas un deju skolām, kas ir profesionālās ievirzes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norādot, ka finanšu modeļa “Programma skolā” piedāvātais koncepts nav attiecināms uz mūzikas, mākslas un deju skolām. Līdz 2024. gada 31. janvārim IZM, iesaistot Kultūras ministriju, Tieslietu ministriju (atbilstoši katra kompetencei), sociālos partnerus, nozares un finanšu ekspertus, pilnveidos un detalizēti izstrādās finansēšanas modeli “Programmas skolā” (ieskaitot pirmsskolā, speciālajā izglītībā, vidējā profesionālajā izglītībā, profesionālās ievirzes un interešu izglītībā, profesionāli orientēta virziena pamatizglītības programmās un izglītības iestādēm, kas īsteno vispārējās izglītības programmu, pamatojoties uz Latvijas Republikas divpusēju vai daudzpusēju starptautisku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ziņojums atbilstoši iepriekš izteiktajiem iebildumiem tiek papildināts  ar pamatotu  izvērtējumu attiecībā uz  nepieciešamajām izmaiņām profesionālajā  izglītībā, tad kūdzam papildināt nodaļā 4. TĀLĀKĀS DARBĪBAS UN LAIKA GRAFIKS 35.lpp. punktā 1.1.1.minēto par plānoto “izvērtēt vidējās profesionālās izglītības iestāžu izglītojamo uzņemšanas kapacitāti”, 1.2., 2.1. punktos iekļaujot Kultūras ministriju, attiecīgi veicot identisku izvērtējumu. Papildus lūdzam precizēt, vai plānotā profesionālās izglītības iestāžu kapacitātes (pedagogu, materiāli tehniskā nodrošinājuma) izvērtēšana ietver plānu  piesaistīt papildu finansējumu profesionālās izglītības un pamatizglītības programmu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4. TĀLĀKĀS DARBĪBAS UN LAIKA GRAFIKS 1.1., 1.2. un 2.1. punkti papildināti ar precizējošu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1.1.Līdz 2023. gada 30. septembrim Ministrijai sadarbībā ar Kultūras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1.1.4.plānot papildu finansējumu profesionālās izglītības iestādēm pamatizglītības programmu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1.2.Līdz 2023. gada 1.decembrim sadarbojoties pašvaldībām ar Izglītības un zinātnes ministriju, Vides aizsardzības un reģionālās attīstības ministriju, Kultūras ministriju, Satiksmes ministriju, Finanšu ministriju un, ņemot vērā Labklājības un Veselības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2.1.Līdz 2023. gada 31. oktobrim Ministrijai, iesaistot sociālos partnerus, Kultūras ministriju,  nozares un finanšu ekspertus, pilnveidot un detalizēti izstrādāt finansēšanas modeli “Programmas skolā” (ieskaitot pirmsskolā, speciālajā izglītībā, interešu izglītībā, profesionāli orientēta virziena pamatizglītības programmās un izglītības iestādēm, kas īsteno vispārējās izglītības programmu, pamatojoties uz Latvijas Republikas divpusēju vai daudzpusēju starptautisku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ziņojums atbilstoši iepriekš izteiktajiem iebildumiem tiek papildināts  ar pamatotu  izvērtējumu attiecībā uz  nepieciešamajām izmaiņām profesionālajā  izglītībā, tad lūdzam 4.nodaļā TĀLĀKĀS DARBĪBAS UN LAIKA GRAFIKS papildināt 1.1. apakšpunktu  par Kultūras ministrijas iesaisti.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4.nodaļā TĀLĀKĀS DARBĪBAS UN LAIKA GRAFIKS papildināt 1.1. apakšpunktu šādā redakcijā: “1.1. – Līdz 2023. gada 30. septembrim Ministrijai sadarbībā ar citām ministrijām, kuru padotībā ir profesionālās vidējās izglītības iestādes (Kultūras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(1.1.Līdz 2023. gada 30. septembrim Ministrijai sadarbībā ar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Ziņojums atbilstoši iepriekš izteiktajiem iebildumiem tiek papildināts  ar pamatotu  izvērtējumu attiecībā uz  nepieciešamajām izmaiņām profesionālajā  izglītībā, tad lūdzam 4.nodaļā TĀLĀKĀS DARBĪBAS UN LAIKA GRAFIKS papildināt 1.2. apakšpunktu  par Kultūras ministrijas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4.nodaļā TĀLĀKĀS DARBĪBAS UN LAIKA GRAFIKS papildināt 1.2. apakšpunktu  šadā redakcijā:“1.2.Līdz 2023. gada 1.decembrim sadarbojoties pašvaldībām ar Izglītības un zinātnes ministriju, Vides aizsardzības un reģionālās attīstības ministriju, Satiksmes ministriju, Finanšu ministriju un, ņemot vērā Labklājības ministrijas, Veselības ministrijas un Kultūras ministrija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(1.2.Līdz 2023. gada 1.decembrim sadarbojoties pašvaldībām ar Izglītības un zinātnes ministriju, Vides aizsardzības un reģionālās attīstības ministriju, Kultūras ministriju, Satiksmes ministriju, Finanšu ministriju un, ņemot vērā Labklājības un Veselības ministrijas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Ziņojums atbilstoši iepriekš izteiktajiem iebildumiem tiek papildināts  ar pamatotu  izvērtējumu attiecībā uz  nepieciešamajām izmaiņām profesionālajā  izglītībā, tad lūdzam 4.nodaļā TĀLĀKĀS DARBĪBAS UN LAIKA GRAFIKS papildināt 2.1. apakšpunktu  šādā par sadarbību arī ar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 “Līdz 2023. gada 31. oktobrim Ministrijai, iesaistot sociālos partnerus, nozares un finanšu ekspertus,  nozaru ministrijas (Kultūras ministriju), pilnveidot un detalizēti izstrādāt finansēšanas modeli “Programmas skolā” (ieskaitot pirmsskolā, speciālajā izglītībā, vidējā profesionālajā izglītībā, profesionālās ievirzes un interešu izglītībā, profesionāli orientēta virziena pamatizglītības programmās un izglītības iestādēm, kas īsteno vispārējās izglītības programmu, pamatojoties uz Latvijas Republikas divpusēju vai daudzpusēju starptautisku līgumu), t.sk.:veikt sadarbojoties arī ar Kultūras ministriju”.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(2.1.Līdz 2023. gada 31. oktobrim Ministrijai, iesaistot sociālos partnerus, Kultūras ministriju,  nozares un finanšu ekspertus, pilnveidot un detalizēti izstrādāt finansēšanas modeli “Programmas skolā” (ieskaitot pirmsskolā, speciālajā izglītībā,  interešu izglītībā, profesionāli orientēta virziena pamatizglītības programmās un izglītības iestādēm, kas īsteno vispārējās izglītības programmu, pamatojoties uz Latvijas Republikas divpusēju vai daudzpusēju starptautisku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nodaļas 1.kritērijā par sasniedzamību līdzam precizēt vienotus parametrus, izvēloties attālumu vai laiku. LIVA piedāvā laika mērvienību.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- 9. klašu grupā ceļā pavadītais laiks vienā virzienā (uz skolu / no skolas) ne ilgāks par 40 minūtēm ar pašvaldības organizētu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10.-12.klašu grupā ceļā pavadītais laiks vienā virzienā (uz skolu / no skolas) ne ilgāks par 40 minūtēm ar pašvaldības organizētu vai privātu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- 12. klašu grupā attālums no skolēna dzīvesvietas līdz skolai ne vairāk kā ~ 25 km (ceļā pavadītais laiks vienā virzienā ne ilgāks par 45-50 minūtēm))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3.1.2. nodaļas 2.tabulā minētos kvantitatīvos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1.-9.klase 120 kopā, nevis pa grupām, saglabājot 1.-6.klase 60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10.-12.klase 45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1.-9.klase 90 kopā, nevis pa grupām, saglabājot 1.-6.klase 60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10.-12.klase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skaitu un citus kritērijus informatīvajā ziņojumā piedāvā balstoties uz pētījumiem, piedāvātajam skolēnu skaitam iebildumā nav sniegts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Ziņojumu tā, lai 4.sadaļā sniegtie priekšlikumi izrietētu no 1.-3.sadaļā konstatētajām problēmām, vai arī sašaurināt Ziņojuma 4.punktā dotos uzdevumus tikai attiecībā uz vispārējās izglītības iestādēm, vienlaikus indikatīvi iezīmējot nepieciešamību izvērtēt arī citu veidu programmas un norādot provizoriski veicamās darbības un reālus termiņus. Attiecīgi lūdzam precizēt arī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4.sadaļā 2.punktā doti uzdevumi  attiecībā uz vispārējās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2.4.3. punktu, nav skaidrs, kādus grozījumus  ir plānots veikt pedagogu darba samaksas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33.lapā norādīts, ka modelī paredzēts papildu finansējums katrai izglītības iestādei 2% apmērā no kopējā algu fonda, kas izmantojams papildu piemaksām pedagogiem individuālās pieejas nodrošināšanai skolēniem, kā arī vērtējot pedagogu profesionālās darbības kvalitāti.  No Ziņojumā izklāstītā nav saprotams,  kā ir noteikts konkrēti šāds apmērs un kā tas korelē ar līdz šim finansējuma piešķiršanā izmantoto pozīciju, tā saukto motivācijas fondu 13 -14% apmērā (atkarībā no programmas veida), kas bija paredzēts pedagogu darba samaksas likmes paaugstināšanai, papildu pienākumu apmaksai un kvalitātes pakāpju apmaksai. Ņemot vērā, ka gan vispārējās izglītības, gan profesionālās izglītības programmu  pedagogu darba samaksas principi tiek parasti savstarpēji saskaņoti, lai ievērotu vienotus principus pedagogu darba samaksas noteikšanā, lūdzam sniegt vērtējumu par to, kāpēc tieši šāds papildu finansējuma apmērs ir noteikts un vai tas ietekmēs arī cita veida programmu īstenošanai piešķirto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Turpinot darbu pie modeļa izstrādes, tiks diskutēts ar nozares pārstāvjiem par procentuālo pieeju, aprēķinot finansējumu administrācijas un atbalsta  personāla nodrošināšanai, tiks aprēķināts maksimālo iespējamo apmaksājamo stundu skaits katrai klasei programmas īstenošanai. Pilnībā izstrādāts finansēšanas modelis ar detalizētiem aprēķiniem, t.sk. fiskālo ietekmi, tiks diskutēts ar visām iesaistītajām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2.punktā piedāvātajiem risinājumiem par jauna finansēšanas modeļa "Programmas skolā" ieviešanu, norādām, ka no Ziņojuma 1.-3.punktā ietvertās informācijas nav skaidrs, kāpēc piedāvātais risinājums ietver arī profesionālās vidējās un profesionālās ievirzes programmu finansēšanu. Minēto programmu īstenošana nav tiešā veidā saistīta ar vispārējās izglītības  programmu īstenošanu  Ziņojumā vērtētajās iestādēs. Līdz ar to, no Ziņojuma teksta nav saprotams, kāpēc ir nepieciešamas izmaiņas šo programmu finansēšanā un kāpēc tās tiks piesaistītas modelim "Programma skolā".  Vienlaikus norādām, ka nav praktiski  iespējas līdz mēneša laikā no 2023.gada 30.septembra līdz 2023.gada 31.oktobrim gan izvērtēt  situāciju profesionālas vidējās izglītības iestādēs, gan izstrādāt  jaunu finansēšanas modeli, gan veikt modeļa aprobāciju profesionālās izglītības iestādēs.  Lai panāktu vienošanos par jaunu finansēšanas modeli (tajā skaitā profesionālās vidējās izglītības iestādēs)  un spriestu par aprobācijas rezultātiem, viens mēnesis ir nepietiekams periods.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4.sadaļā 2.punktā doti uzdevumi  attiecībā uz vispārējās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1.5.punktu - no Ziņojumā iekļautās analīzes secināms, ka nav pilnvērtīgi izvērtēts, vai ir efektīvi ieguldīt aptuveni 500 miljonus euro  infrastruktūras uzlabojumiem un cik tas ir samērīgi pašreizējos ekonomiskajos apstākļos, kā arī, vai minētā finansējuma piesaistīšana  neietekmēs  iespējas nodrošināt jau uzņemtās saistības par pedagogu darba samaksas  pieaugumam atbilstoši apstiprinātajam grafikam.  Vienlaikus nav skaidri investīciju risinājumu finanšu avoti - un konkrēti, vai ir iespējams tos nodrošināt nevis no valsts budžeta līdzekļiem, bet piesaistot, piemēram, struktūrfondu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sarunās ar pašvaldību pārstāvjiem par ilgtspējīgas, kvalitatīvas un iekļaujošas izglītības nodrošināšanu tika identificētas izglītības infrastruktūras paplašināšanas un jaunu izglītības iestāžu ēku būvniecības vajadzības pamatā mazpilsētās un pilsētās, kur pat neveicot izglītības iestāžu tīkla reformas, jau tagad esošā izglītības infrastruktūra ir nepietiekama, lai nodrošinātu vidi atbilstoši  Ministru kabineta 2002. gada 27. decembra noteikumos Nr.610 “Higiēnas prasības izglītības iestādēm, kas īsteno vispārējās pamatizglītības, vispārējās vidējās izglītības, profesionālās pamatizglītības, arodizglītības vai profesionālās vidējās izglītības programmas” noteiktajām prasībām. Pierīgas pašvaldībās - Ādažos, Siguldā, Mārupē, Ķekavā, Ropažos - , kā arī Valmierā un Ogrē, ir nepieciešama jaunu izglītības iestāžu ēku izbūve, jo esošo izglītības iestāžu ēku piepildījums pārsniedz paredzēto (piemēram, Ādažos tas jau šobrīd ir vidēji virs 130% pret plānoto ēku kapacitāti).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1.4.3.-1.4.5. apakšpunktiem, no Ziņojumā ietvertās analīzes un secinājumiem nav skaidrs, kāpēc jāveic izmaiņas šajos apakšpunktos norādītājos normatīvajos aktos.  Vienlaikus vēršam uzmanību, ka Izglītības likuma 14.pantā nav 8.</w:t>
            </w:r>
            <w:r w:rsidR="00000000" w:rsidRPr="00000000" w:rsidDel="00000000">
              <w:rPr>
                <w:vertAlign w:val="superscript"/>
                <w:rtl w:val="0"/>
              </w:rPr>
              <w:t xml:space="preserve">1</w:t>
            </w:r>
            <w:r w:rsidR="00000000" w:rsidRPr="00000000" w:rsidDel="00000000">
              <w:rPr>
                <w:rtl w:val="0"/>
              </w:rPr>
              <w:t xml:space="preserve">daļas, līdz ar to, nepieciešams precizēt atsauci uz 1.4.5. punktā norādīto Izglītības likuma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Prasības attiecībā uz izglītības kvalitātes nodrošināšanu (tai skaitā prasības attiecībā uz izglītojamo skaitu), paredzēts iekļaut Ministru kabineta noteikumos, kas tiks izdoti ņemot vērā Izglītības likuma 14.panta 8.</w:t>
            </w:r>
            <w:r w:rsidR="00000000" w:rsidRPr="00000000" w:rsidDel="00000000">
              <w:rPr>
                <w:vertAlign w:val="superscript"/>
                <w:rtl w:val="0"/>
              </w:rPr>
              <w:t xml:space="preserve">1</w:t>
            </w:r>
            <w:r w:rsidR="00000000" w:rsidRPr="00000000" w:rsidDel="00000000">
              <w:rPr>
                <w:rtl w:val="0"/>
              </w:rPr>
              <w:t xml:space="preserve">. punktā doto deleģējumu MK noteikt prasības sistēmiskai izglītības kvalitātes nodrošināšanai, kā arī pašvaldības izglītības pārvaldes iestādes pārskata par izglītības kvalitāti attiecīgajā pašvaldībā struktūru un iesniegšanas kārtību. Attiecīgi paredzēts papildināt Izglītības likuma 60.panta trešo daļu paredzot, ka pedagogu darba samaksa tiek nodrošināta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izpildās Ministru kabineta noteiktie sistēmiskai izglītības kvalitātei noteiktie kritēriji. Ņemot vērā to, ka prasības attiecībā uz izglītības kvalitāti turpmāk būs ietvertas MK noteikumos, kas izdoti pamatojoties uz Izglītības likuma 14.panta 8.</w:t>
            </w:r>
            <w:r w:rsidR="00000000" w:rsidRPr="00000000" w:rsidDel="00000000">
              <w:rPr>
                <w:vertAlign w:val="superscript"/>
                <w:rtl w:val="0"/>
              </w:rPr>
              <w:t xml:space="preserve">1</w:t>
            </w:r>
            <w:r w:rsidR="00000000" w:rsidRPr="00000000" w:rsidDel="00000000">
              <w:rPr>
                <w:rtl w:val="0"/>
              </w:rPr>
              <w:t xml:space="preserve">.punktu, svītrojami Izglītības likuma 14.panta 41. un 42.punkts, kas satur deleģējumu Ministru kabinetam noteikt kvalitātes kritērijus minimāli pieļaujamo izglītojamo skaitu un kritērijus maksimāli pieļaujamā izglītojamo skaita noteikšanai klasē vai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TĀLĀKĀS DARBĪBAS UN LAIKA GRAFIKS. JAUNA FINANSĒŠANAS MODEĻA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sākumskolas izglītības principu “izglītība tuvāk mājām” nepieciešams precizēt 4. sadaļas 2.2.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sadaļas 2.2.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30. novembrim organizēt sarunas ar katru pašvaldību par finansēšanas modeļa “Programmas skolā” ietekmi uz situāciju konkrētās pašvaldības izglītības iestādēs, ņemot vērā sākumskolas izglītības pieejamību tuvāk mājām un nosakot 25% izglītojamo svārstību, paredzot valsts budžeta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modelī “Programmas skolā”  , nosakot kārtību, kādā aprēķina un sadala valsts budžeta mērķdotāciju pedagogu darba samaksai pašvaldību vispārējās izglītības iestādēs un valsts augstskolu vispārējās vidējās izglītības iestādēs, ņemt vērā sākumskolas izglītības pieejamību tuvāk mājām un paredzēt 25% skolēnu skaita svārstību 1.-3. un 4.-6. klašu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TĀLĀKĀS DARBĪBAS UN LAIKA GRAFIKS 1. ILGTSPĒJĪGA IZGLĪTĪBAS IESTĀŽU TĪKLA IZVEIDEI(36.lpp.):Informatīvais ziņojums nerisina Izglītības un zinātnes ministrijas 30.05.2023. prezentācijas “Ilgtspējīgs un efektīvs skolu tīkls” Ministru kabinetā paredzētos izņēmumu gadījumus, lai nodrošinātu izglītības pieejamību un sociālekonomisko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1.6.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31. decembrim izstrādāt finansēšanas koncepciju atsevišķiem pamatotiem izņēmuma gadījumiem, lai atbalstītu pierobežas esošās pašvaldības, pašvaldības  latviešu vēsturisko zemju identitātes, kultūrvēsturiskās vides un kultūrtelpas saglabāšanas dēļ un pašvaldības reģionālās sociālekonomiskās attīstības apsvērumu dēļ, saglabājot izglītības iestādi, neskatoties uz to, ka konkrētajā izglītības iestādē skolēnu skaits neatbilst valstī noteiktajiem kvantitatīvajiem kritērijiem ar mērķi nodrošināt finansējumu kvalitatīvas izglītības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noteikts, ka, pašvaldībai,  plānojot izglītības iestāžu tīklu, pirmkārt, jāņem vērā sasniedzamības kritērijs, kas ir atšķirīgs izglītības posmiem, tāpat ir aprakstītas situācijas, kad, plānojot izglītības iestāžu tīku, nav piemērojams kvantitatīvais kritērijs – minimālais skolēnu skaits klašu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TĀLĀKĀS DARBĪBAS UN LAIKA GRAFIKS 1. ILGTSPĒJĪGA IZGLĪTĪBAS IESTĀŽU TĪKLA IZVEIDEI(36.lpp.):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1.5. punkts paredz valsts un pašvaldību budžeta 2024.-2026. gadam veidošanas ietvaru, nosakot, ka finansējums pieejams pašvaldībām, kuras pieņēmušas lēmumus par izglītības iestāžu tīkla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izglītības ekosistēmas ir nepārtrauktā attīstībā, ko ietekmē izglītojamo mobilitāte, pedagogu pieejamība, demogrāfija u.c. lietas, tad – nav pieļaujama lineāra izglītības iestāžu slēgšana vai izglītības pakāpju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Modelējot lineāru pieeja IZM piedāvātajam modelim, lai sakārtotu pašvaldības izglītības ekosistēmu, Cēsu novadā paliktu viena valsts ģimnāzija, trīs pamatskolas un desmit sākumskolas. Tas skartu minimāli 840 skolēnus obligātajā izglītības posmā. Taču potenciāli uzņemošo iestāžu infrastruktūras (t.sk. digitālās infrastruktūras) un pedagoģiskā resursa kapacitāte, nemaz nerunājot par mobilitātes iespējām,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piedāvātais pārejas periods neatspoguļo minimālo investīciju projekta dzīves ciklu, kas ietver publisko iepirkumu veikšanu, tehnisko projektu izstrādi, ekspertīzi,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un pašvaldību budžeta 2024. – 2027. gadam veidošanas ietvaros rast investīciju (piemēram, Valsts kases aizdevumu) risinājumus izglītības infrastruktūras pilnveidošanai, nosakot, ka pašvaldībām, kuras apstiprinājušas novada izglītības attīstības stratēģijas, kas izstrādātas sadarbībā ar IZM, tiek nodrošināts valsts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budžeta 2024. - 2026. gadam veidošanas ietvaros rast investīciju (piemēram, Valsts kases aizdevumu) risinājumus izglītības infrastruktūras pilnveidošanai, nosakot, ka pašvaldībām, kuras pieņēmušas lēmumus par izglītības ekosistēmu atbilstoši šajā informatīvajā ziņojumā noteiktajiem kritērijiem, pašvaldību izglītības attīstības stratēģijai un plānošanas reģionu attīstības programmai, tiek nodrošināts valsts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4.TĀLĀKĀS DARBĪBAS UN LAIKA GRAFIKS (35.lpp)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organizētās darba grupās un apspriedēs ar Latvijas pašvaldībām tika akcentēts, ka nepieciešams analizēt vispārējo izglītības iestāžu apvienību (klasteru) modeļu iespējamību Latvijas izglītības telpā, kas netiek atspoguļots izstrādātajā ziņojuma projekta laika grafikā un tālākās darbībās. Tas neatspoguļojas nedz ziņojuma 3., nedz 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4. sadaļu ar jaunu darbību šādā redakcijā: Līdz 2023. gada 1. decembrim veikt labo prakšu analīzi un izstrādāt vienotu izglītības iestāžu apvienību (klasteru) veidošanas metodiskās vadlīnijas pašvaldībām. Atbildīgais: Izglītības un zinātnes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4.sadaļas 1.2. punkts 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veikt labo prakšu analīzi un izstrādāt vienotu izglītības iestāžu apvienību (klasteru) veidošanas metodiskās vadlīnijas pašvaldībām.)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4TĀLĀKĀS DARBĪBAS UN LAIKA GRAFIKS (35.lpp)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izstrādāt efektīvu un ilgtspējīgu pašvaldību izglītības ekosistēmas, kas nav balstītas lineārā pieejā, izteikt jaunā redakcijā ziņojuma 4. sadaļas 1.2.1.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ņemot vērā pašvaldības datus un to analīzi (demogrāfija, migrācija, valsts pārbaudījumu darba rezultāti, mobilitāte utt.), dažādus nacionālus un starptautiskus pētījumus, izveidot pašvaldības izglītības ekosistēmu, nosakot nepieciešamo darbību un lēmumu grafiku, pārejas periodus, pamatotus īpašus izņēmuma gadījumus un finansējuma kalendāro grafiku un avotus, precizējot vai izstrādājot jaunas pašvaldību izglītības attīstības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4.sadaļas 1.2. punkts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ņemot vērā šajā informatīvajā ziņojumā noteiktos kritērijus un principus un pašvaldības datus un to analīzi (demogrāfija, migrācija, valsts pārbaudījumu darba rezultāti, mobilitāte utt.), dažādus nacionālus un starptautiskus pētījumus, izveidot pašvaldības izglītības ekosistēmu, nosakot nepieciešamo darbību un lēmumu grafiku, pamatotus īpašus izņēmuma gadījumus un investīciju finansējuma kalendāro grafiku un avotus, precizējot vai izstrādājot jaunas pašvaldību izglītības attīstības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JAUNS PEDAGOGU ATALGOJUMA FINANSĒŠANAS MODELIS (32.lpp.)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3.2. apakšsadaļā nav informācija par turpmāku Izglītības pārvalžu iestāžu darbu daļēju finansēšanu no valsts budžeta mērķdotācijas. Lai nodrošinātu Izglītības likuma 18.panta otrajā daļā minēto funkciju veikšanu un saskaņā ar Izglītības likuma 18.panta trešo daļu, nepieciešams precizēt informatīvo ziņojumu.Reforma ir īstenojama kopā tikai ar izdiskutētu finansēšanas modeli, t.sk. par savstarpējiem pašvaldību norēķiniem.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Modeļa koncepts paredz, ka valsts budžeta finansējums mērķdotācijai pedagogu atalgojumam tiks aprēķināts tām izglītības iestādēm, kuras atbilst noteiktiem kritērijiem par optimālo skolēnu skaitu izglītības iestādē, saglabājot valsts budžeta mērķdotācijas finansējumu Izglītības pārvalžu iestādēm saskaņā ar Izglītības likuma 18.panta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ziņojuma 3.2. apakšsadaļu, definējot atbalsta personāla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interešu izglītības programmu izmaksām. Turpinot darbu pie modeļa izstrādes, tiks diskutēts ar nozares pārstāvjiem par procentuālo pieeju, aprēķinot finansējumu administrācijas un atbalsta  personāla nodrošināšanai, tiks aprēķināts maksimālo iespējamo apmaksājamo stundu skaits katrai klasei programmas īstenošanai. Pilnībā izstrādāts finansēšanas modelis ar detalizētiem aprēķiniem, t.sk. fiskālo ietekmi, tiks diskutēts ar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IEGULDĪJUMI IZGLĪTĪBAS INFRASTRUKTŪRAS KAPACITĀTĒ(30.lpp.): </w:t>
            </w:r>
            <w:r w:rsidR="00000000" w:rsidRPr="00000000" w:rsidDel="00000000">
              <w:rPr>
                <w:i w:val="1"/>
                <w:rtl w:val="0"/>
              </w:rPr>
              <w:t xml:space="preserve">“Plānojot 10 izglītības iestāžu un 10 piebūvju celtniecību, kopējās izmaksas ir ap 300 milj. eiro.” </w:t>
            </w:r>
            <w:r w:rsidR="00000000" w:rsidRPr="00000000" w:rsidDel="00000000">
              <w:rPr>
                <w:rtl w:val="0"/>
              </w:rPr>
              <w:t xml:space="preserve">Ņemot vērā indikatīvās infrastruktūras izmaksas 300 milj. eiro, papildināt ziņojumu ar 1 kv.m. prognozētajām izmaksām un Latvijas Bankas inflācijas prognozi tuvākajiem gadiem, lai būtu pamatojums šādām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kāds būs finansēšanas modelis, kāda ir paredzēta valsts loma un kāda pašvaldību loma jaunu ēku būvniecībā. Lūdzam pamatot skolu aprīkošanai noteiktās indikatīvās izmaksas, ņemot vērā, ka šobrīd vidējās celtniecības izmaksas ir aptuveni 1700 EUR/kv.m. Uzskatām, ka mērķtiecīgāk būtu ieguldīt līdzekļus esošo izglītības iestāžu infrastruktūras uzlabošanā, ceļu sakārtošanā un jaunu autobusu iegādē, nevis jaunu ēku vai piebūvju būvēšanā, tādejādi spiežot ģimenes ar bērniem no laukiem pārcelties uz pilsētām.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jau ar konkrētiem risinājumiem investīcijām izglītības infrastruktūras attīstībai un izglītības iestāžu tīkla turpmākai 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sarunās ar pašvaldību pārstāvjiem par ilgtspējīgas, kvalitatīvas un iekļaujošas izglītības nodrošināšanu tika identificētas izglītības infrastruktūras paplašināšanas un jaunu izglītības iestāžu ēku būvniecības vajadzības pamatā mazpilsētās un pilsētās, kur pat neveicot izglītības iestāžu tīkla reformas, jau tagad esošā izglītības infrastruktūra ir nepietiekama, lai nodrošinātu vidi atbilstoši  Ministru kabineta 2002. gada 27. decembra noteikumos Nr.610 “Higiēnas prasības izglītības iestādēm, kas īsteno vispārējās pamatizglītības, vispārējās vidējās izglītības, profesionālās pamatizglītības, arodizglītības vai profesionālās vidējās izglītības programmas” noteiktajām prasībām. Pierīgas pašvaldībās - Ādažos, Siguldā, Mārupē, Ķekavā, Ropažos -, kā arī Valmierā un Ogrē, ir nepieciešama jaunu izglītības iestāžu ēku izbūve, jo esošo izglītības iestāžu ēku piepildījums pārsniedz paredzēto (piemēram, Ādažos tas jau šobrīd ir vidēji virs 130% pret plānoto ēku kapacitāti).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IEGULDĪJUMI IZGLĪTĪBAS INFRASTRUKTŪRAS KAPACITĀTĒ(30.lpp.)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3.1.3. apakšsadaļu ar skaidrojumu, kas tiek saprasts ar “pašvaldība ir pieņēmusi attiecīgos lēmumus par ilgtspējīgu izglītības iestāžu tīklu”. Ņemot vērā, ka pašvaldību izglītības ekosistēmas ir nepārtrauktā attīstībā, ko ietekmē izglītojamo mobilitāte, pedagogu pieejamība, demogrāfija u.c. lietas, tad – nepieciešams definēt kritēriju, kas apliecina, ka pašvaldība ir pieņēmusi attiecīgos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šī tēze, kas minēta 3.1.3. apakšsadaļā par finansējuma pieejamību infrastruktūras attīstību gadījumos tikai tad, ja pašvaldība ir pieņēmusi lēmumus, ir pretrunā ar ziņojuma 3.1.2. apakšsadaļas 2.5. un 2.6. punktiem, kas paredz lēmumu atlikšanu, ja ir ierobežotas kapacitātes problēmas. Lai pieņemtu lēmumus par izglītības tīklu, tad primāri ir nepieciešams atrisināt infrastrukūras un pedagogu pieejamības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Modelējot lineāru pieeja IZM piedāvātajam modelim, lai sakārtotu izglītības iestāžu tīklu, Cēsu novadā paliktu viena Valsts ģimnāzija, trīs pamatskolas un desmit sākumskolas. Tas skartu minimāli 840 skolēnus obligātajā izglītības posmā. Taču potenciāli uzņemošo iestāžu infrastruktūras (t.sk. digitālās infrastruktūras) un pedagoģiskā resursa kapacitāte, nemaz nerunājot par mobilitātes iespējām,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Izglītības likumā tiek definēts un lietots termins “pašvaldības izglītības ekosistēma”, tādēļ visā ziņojumā  korektāk ir lietot šo terminu, nevis “izglītības iestāžu tīkls”. Turklāt pašvaldības izglītības ekosistēma ir daudz visaptverošāks termins, kas nodrošina kompleksus, efektīvus un ilgtspējīgus risinājumus. Tātad pašvaldības izglītības ekosistēma tā ir tāda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un precizēta lietotā terminoloģija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Risinājumi. 3.1.2. KRITĒRIJI ILGTSPĒJĪGA SKOLU TĪKLA IZVEIDEI.3. Pedagoģiskā personāla kapacitāte: (30.lpp.)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3.1.2. apakšsadaļas 3. punktā nav saprotams, kā tiek paredzēts risināt pedagoģiskā personāla kapacitātes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ziņojumu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 mācību priekšmeti būtu mācāmi vienam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periodā un kurās augstākās izglītības iestādēs paredzēts veikt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ir ietekme uz augstāko izglītības iestāžu budžetiem, ieviešot izmaiņas pedagoģijas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Labāko praksi, ka šāda pieeja nepazemina izglītības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trūkuma problēmas risinājums varētu būt sekojošs: nekavējoties ieviest skolotāju profesijas apguvi veicinošas programmas valstiskā līmenī. Tie varētu būt dažādi modeļi, piemēram, deficītajās skolotāju specialitātēs (matemātika, fizika, ķīmija u.c.) palielināt budžeta vietu skaitu augstskolās un paredzēt būtiski lielāku stipendijas apmēru, ja topošais pedagogs 5 gadus nostrādā izvēlētajā profesijā kādā no IZM akreditētām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darbu pie finansēšanas modeļa “Programma skolā” izstrādes, tiks izvērtēts un aprakstīts, kuri mācību priekšmeti būtu mācāmi vienam pedagogam un kādas izmaiņas tāpēc tiks veiktas pedagoģijas studiju programmās, kā arī pasākumi pedagogu trūkuma problēmas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Risinājumi., 3.1.2. KRITĒRIJI ILGTSPĒJĪGA SKOLU TĪKLA IZVEIDEI (29.lpp.) 2.7. punkts. Lūdzam precizēt ”Pašvaldības, kas atrodas pie Eiropas Savienības (ES) ārējās robežas” šī ziņojuma izpratnē. Lūdzam par pierobežu atzīt visas pierobežu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ziņojumā par pierobežu ir atzītas teritorijas atbilstoši Ministru kabineta 24.05.2022.noteikumiem Nr. 310“ Noteikumi par Latvijas Republikas valsts robežas joslu, patrulēšanas joslu, pierobežas joslu un pierobežu, kā arī pierobežas, pierobežas joslas, valsts robežas joslas un patrulēšanas joslas norāžu paraugiem un to uzstādīšanas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ILGTSPĒJĪGS SKOLU TĪKLS. (4. tabula Kvantitatīvie kritēriji izglītības iestādēm pa klašu grupām un atrašanās vietas), 29.lpp.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Uzturam iebildumu</w:t>
            </w:r>
            <w:r w:rsidR="00000000" w:rsidRPr="00000000" w:rsidDel="00000000">
              <w:rPr>
                <w:rtl w:val="0"/>
              </w:rPr>
              <w:t xml:space="preserve">:  RACA piedāvātais kompromisa skaitlis ir 80bērni sākumskolas posmā ārpus administratīvajiem centriem,  nedalot pa klašu grupām un paredzot 10% "koridoru". Jo īpaši lūdzam neizdalīt  7.-9. klases posmu, šāds skaitlis (60) RACA pašvaldībām nav sasniedzams, kā arī ziņojumā tam nav loģiska pamatojuma (lūdzam to sniegt izziņā, ja 60 tiek saglabāts). Ņemot vērā, ka Izglītības likuma 4. pantā pamatizglītība ir noteikta par valstī obligāti sasniedzamu izglītības līmeni, savukārt, saskaņā ar Pašvaldību likuma 4.pantu, tās nodrošināšana ietilpst vietvaru autonomajās funkcijās, izvirzot no IZM neizpildāmus nosacījumus pamatizglītības nodrošināšanai (t.i., 7.-9.klašu posmā nosakot RACA pašvaldībās daudzviet nesasniedzamu izglītojamo skaitu, 60) pastāv būtisks pašvaldību autonomo funkciju izpildes kavēšanas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nevar pielietot vienus un tos pašus kritērijus valstspilsētām un administratīvajiem centriem , līdz ar to lūgums ir paredzēt atsevišķu kolonnu administratīvajiem centriem, nosakot atbilstošākus rādītājus: 1)administratīvajos centros, kuros ir valsts ģimnāzija, vidusskolas 10.-12.klasēs būtu jānosaka nevis 120, bet 60 skolēnu piepildījums. Savukārt 10.-12.klašu posmā administratīvajos centros skolēnu skaits - 90, ārpus administratīvajiem centriem 10.-12.klašu posmā -60, taču izvērtējot individuāli katras pašvaldības izglītības pieejamību (attālums, iespēja apmesties internātā, izmaksas) un paredzot atkāpšanās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iespējama piekāpšanās neizdalīt atsevišķi 7.-9.klašu posmu, tad lūdzam ņemt vērā iepriekš norādīto: ka šāds skolēnu skaita kāpums no 1. -6. klašu posma nav reāli izpildāms. Potenciālais rezultāts – pašpietiekami funkcionējošu pamatskolu ( 1. – 9. klase) pārveidošana par sākumskolām ( 1. – 6. klase). Tas rada risku izjaukt mazo skolu iekšējo ekosistēmu, kurā pedagogi strādā visos izglītības posmos. Reorganizējot pamatskolas par sākumskolām, viena skolēna izmaksas reorganizētajās skolās palielināsies (ēkas izmaksas, administratīvās izmaksas un tml.) Priekšlikums: samazināt skolēnu skaita “normu” līdz 30 skolēniem, ja nav iespējams nedalīt pa klašu grupām. Tomēr mūsu aicinājums joprojām būtu pamatskolas posmā izglītojamos pa klašu grupām nedalīt (tas var izrādīties problemātiski arī kontekstā ar demogrāfiskā stāvokļa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skaitu un citus kritērijus informatīvajā ziņojumā piedāvā, balstoties uz 2020. gada 21. septembra Informatīvajā ziņojumā “Par kvalitatīvas vispārējās vidējās izglītības nodrošināšanas priekšnosacījumiem”  secināto, apkopojot izglītības programmu akreditācijā pieejamos stundu vērošanas statistiskos rezultātus un izlases veidā atlasītus starptautiskajā vidē publicētos pētījumus pedagoģijā pēdējo 10 gadu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figurē 7 dažādi urbanizācijas līmeņi,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2.1.1. apakšsadaļas 2.1. attēlā lietoti šādi urbanizācijas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ziņojum 2.3. attēlā tiek lietota jau cita urbanizācijas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ziņojuma 2.1.2.apakšsadaļas 2.6. attēlā ir lietoti cita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2.7. attēlā ir lietota pavisam cita terminoloģija un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urbāni-blīvi apdzīvota,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suburbānā-pieguļošā urbānajai,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lielpilsēta vai liela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 pilsēta vai ciems,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attālināta lauku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2.4. apakšsadaļas analīzē tiek lietota vēl citādāka urbanizācijas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(blīvi apdzīvotas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mazpilsētas (vidēji blīvuma apgabali),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 (mazapdzīvotas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2.11. attēlā tiek lietota šāda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ziņojuma 3.1.1.apakšadaļā, runājot par iespējamajiem risinājumiem, tiek lietota pavisam cita urbanizācijas tipoloģija, kā visos iepriekšējos pieminētajos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valstspilsētas un administratīvie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ārpus administratīvajiem centriem un pašvaldības bez administratīvajiem centriem (Dienvidkurzemes novads, Rēzeknes novads, Jelgavas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 un citi reti apdzīvotas pašvaldības (Ventspils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saprotama šādu dažādu urbanizācijas tipoloģiju izmantošana un nav saprotams, kura Latvijas pašvaldība ir kurā tipoloģijā. Nelietojot vienotu tipoloģiju un arī terminoloģiju, nav iespējams izsekot situācijas analīzei un piedāvātajiem risinājumiem. Nav iespējams konstatēt, vai piedāvātais modelis risina situācijas analīzē konstatēto problemātiku Latvijas pašvaldībās. Nav izprotams, kādēļ kritēriji ilgtspējīga skolu tīkla izveidei apskata kopā valstspilsētas un administratīvos centrus, kam ir cits urbanizācijas līmenis. Tāpat nav saprotams, kā tiek noteikta tipoloģija “ārpus administratīvajiem centriem” un “reti apdzīvotas pašvaldības”. Nav saprotami statistikas avoti un robežšķirtnes, lai tiktu definēti “reti apdzīvotas pašvaldības”, “lielas pilsētas”, “mazas pilsētas”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teritoriālā tipoloģija ir pretrunā ar 2017. gada 12. decembra Eiropas Parlamenta un Padomes Regulu (ES) Nr. 2017/2391 par vietējo administratīvo vienību (LAU) urbanizācijas pakāpju (DEGURBA) noteikšanu. Ziņojuma projektā netiek izmantots LR Centrālās statistikas pārvaldes izstrādātā urbanizācijas pakāpes tipoloģija, kas ir spēkā no 01.01.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lietot prezīcu urbanizācijas pakāpes tipoloģiju, kas nosaka šādas urbanizācijas pakāpes: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blīvi apdzīvotas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blīvi apdzīvotas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mazapdzīvotas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un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AUGSTVĒRTĪGA IZGLĪTĪBAS NODROŠINĀŠANA UN EFEKTĪVA PĀRVALDĪBA, 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“SĀKUMSKOLAS izglītības posmā (1. - 6. klase) tiek nodrošināts mācību process, kurā, respektējot katra izglītojamā mācīšanās vajadzības un iekļaujošas izglītības pamatprincipus, izglītojamajiem tiek nodrošināta: iespēja apgūt mācību saturu, saņemot nepieciešamo atbalstu vai individualizāciju (t.sk. talantīgiem izglītojamajiem, izglītojamajiem ar mācību grūtībām, mācīšanās traucējumiem vai garīgās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Sacītais ir pretrunā ar 7. lpp. piedāvāto, jo, lai  to nodrošinātu, tad pedagoga palīgam jābūt ne tikai 1.-3.klašu posmā, bet arī 4.-6.klasēs. Arī 33.lpp. tiek runāts par palīga lomu, lūdzam precizēt (iepriekšējā ziņojuma versijā  bija norādīts 1.-3.klasē. Vai tagad “sākumskolā” nozīmē 1.-6.klasei?)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“Lai īstenotu šādus mērķus, izglītības iestādes veido plašāku atbalsta personāla pieejamību un iesaisti mācību procesā”</w:t>
            </w:r>
            <w:r w:rsidR="00000000" w:rsidRPr="00000000" w:rsidDel="00000000">
              <w:rPr>
                <w:i w:val="1"/>
                <w:rtl w:val="0"/>
              </w:rPr>
              <w:t xml:space="preserve">Sacītais ir pretrunā ar tālāk tekstā piedāvāto, jo nav iespējams nodrošināt atbalsta personāla pieejamību, ja tiek palielināts izglītojamo skaits uz 1 atbalsta personāla likmi.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risinājumu IZM palielināt finansējumu interešu un profesionālās ievirzes izglītībai, un atbalsta personāla  slodžu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interešu izglītības programmu izmaksām. Turpinot darbu pie modeļa izstrādes, tiks diskutēts ar nozares pārstāvjiem par procentuālo pieeju, aprēķinot finansējumu administrācijas un atbalsta  personāla nodrošināšanai, tiks aprēķināts maksimālo iespējamo apmaksājamo stundu skaits katrai klasei programmas īstenošanai. Pilnībā izstrādāts finansēšanas modelis ar detalizētiem aprēķiniem, t.sk. fiskālo ietekmi, tiks diskutēts ar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4.nodaļā TĀLĀKĀS DARBĪBAS UN LAIKA GRAFIKS 1.4.6. norādīts  -  līdz 2023. gada 30. septembrim iesniegt grozījumus Izglītības likumā, kas dotu tiesības pašvaldībām kompensēt transporta izdevumus pedagogiem. Lūdzam precizēt šo punktu, jo nav saprotams, kas kompensēs transporta izdevumus pedagogiem, lai nodrošinātu pedagogu mobilitāti un racionāli izmantotu pieejamos pedagoģiskos resursus. Vai tas būs dibinātājs vai izglītības iestāde. Jāuzver, ka dibinātājs var būt gan pašvaldības, gan kultūrizglītības jomā  arī valsts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uzdevuma formulējums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līdz 2023. gada 30. septembrim iesniegt grozījumus Izglītības likumā, kas dotu tiesības izglītības iestādes dibinātājam kompensēt transporta izdevumus pedagogiem.)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34.lpp. minēts, ka modelis tiks izstrādāts arī profesionālās izglītības jomā, nenosaucot profesionālās izglītības programmu veidus, tādēļ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formulējums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28.lpp. minētos ilgtspējīgu izglītības iestāžu tīkla principus un kritērijus ar nosacījumu par transporta nodrošinājumu, radot iespēju apmeklēt interešu izglītības un profesionālās ievirzes izglītības nodarbības (organizēti vairāki transporta reisi piemērotos laikos).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par transporta nodrošinājumu skolēnu nokļūšanai uz un no izglītības iestādes iekļauts 4.sadaļā 1.2.4.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3.lpp. minēts, ka Latvija ir pirmajā vietā starp Eiropas valstīm skolēnu pāridarījuma (bullying) rādītājos, kam savukārt ir arī novērota tieša sakarība ar mācību snieguma rādījumiem. Ziņojuma 6.‒7.lpp. minēts, ka, lai īstenotu izglītības sistēmas mērķi – nodrošināt ikvienam bērnam Latvijā, neatkarīgi no viņu dzīvesvietas, kvalitatīvu izglītību, kuru īsteno motivēti pedagogi ilgtspējīgā izglītības iestādē. Proti, katrā vispārizglītojošā vispārējās izglītības iestādē jānodrošina moderns mācību process un vide: motivējoša, droša, atbalstoša vide, kurā skolēni attīsta līderības, pašvaldības, sadarbības un komunikācijas prasmes, kritisko domāšanu, problēmu risināšanu un radošumu. Ziņojumā nav minēts, kādi ir plānotie pasākumi, lai  skolēnu pāridarījuma (bullying) rādītājs Latvijā samazinātos, tādēļ lūdzam papildināt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iekļauti vairāki pasākumi, kurus īstenojot, mazināsies skolēnu pāridarījumi, piemēram, īpašu uzmanību veltot skolēnu caurviju prasmju attīstībai, ieradumu veidošanai un izkopjot tikumus un apliecinot vērtības; veidojot izglītības iestādē motivējošu, drošu, atbalstošu vidi, kurā skolēni attīsta līderības, pašvaldības, sadarbības un komunikācijas prasmes, kritisko domāšanu, problēmu risināšanu un radošumu; nodrošinot skolā katru dienu pieejamu atbalsta personālu, t.sk. psihologu, sociālo pedagogu, logopēdu, speciālo pedagogu, kas strādā kā vienota komanda, sniedzot skolēna vajadzībām piemērotu atbalstu. Protams, izglītības iestādes drošas vides veidošanā lielākā nozīme ir iestādes  vadītājam un profesionālai pedagogu komandai, kā arī iestādes sadarbībai ar vecākiem,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ievadā un nodaļās “Tālākās darbības un laika grafiks”, “Kritēriji ilgtspējīga skolu tīkla izveidei” nav noteikts, vai informācija, kritēriji, tai skaitā statistikas dati un tālāko darbību izklāsts ir attiecināms tikai uz pašvaldību vai arī citu dibinātāju izglītības iestādēm, piemēram, Kultūras ministrijas profesionālās izglītības iestādēm, t.sk. Mākslu izglītības kompetences centru „Nacionālā Mākslu vidusskola (turpmāk - MIKC NMV). Ja plānotās darbības attiecināmas arī uz citu dibinātāju (valsts) izglītības iestādēm, tad ziņojumā jābūt norādei  - kā tieši šie ieteikumi ir vai nav attiecināmi. Kā arī norādām, ka valsts pārbaudījumu rezultāti apliecina, ka izglītības kvalitātes rādītāji MIKC NMV pamatizglītības programmās ir augsti (augstāki par vidējo valstī, lai gan izglītojamo skaits klasēs, kuras īsteno, ir vidēji 20 skolēni), kas ir pretrunā ar 28.lpp. minēto 3. secinājumu. Līdz ar to ir secināms, ka izglītojamo sasniegumi un sekmju līmeņa korelācija ar izglītojamo skaitu klasē var būt atšķirīga. Turklāt lielāks klašu piepildījums MIKC NMV nav iespējams, ņemot vērā gan specifisko mācību procesa īstenošanu, higiēnas prasības par skolēnu skaitu klasēs, kā arī pedagogu mācību metodes un nozīmīgo individuālo atbalstu audzēkņiem ikdienas mācību procesā, kas nepieciešams, lai kompensētu koncertdarbību, mācību slodzes intensitāti un mācību satura apjomu, apgūstot arī papildu mācību priekšmetus profesionālās ievirzes izglītības programmā. Kopumā, vērtējot ziņojumā norādīto par optimālo izglītojamo skaitu mācību klasēs, nevar piekrist apgalvojumam, ka klasē ar izglītojamo skaitu – 36 skolēni, būtu iespējams sasniegt pozitīvus mācību rezultātus, nodrošinot gan individuālu atbalstu, gan motivējot, gan sniedzot atgriezenisko saiti katram skolēnam. Par Ziņojumā  minēto nozīmīgo lomu grupu darbam (28.lpp. 5.secinājums), kas ir viens no iemesliem lielākam izglītojamo skaitam, jānorāda, ka grupu darbs iespējams arī ar mazāku izglītojamo skaitu (attiecīgi samazinās grupu skaits un/vai grupas dalībnieku skaits). Tikpat liela nozīme ir nepieciešamībai pedagogam sniegt katram skolēnam atgriezenisko saiti, pamanīt un sniegt atbalstu gadījumos, ja tas nepieciešams, tieši šiem faktoriem jāpievērš lielāka uzmanība, kā būtiskiem izglītības kvalitātes veicinošiem aspektiem. Lūdzam Ziņojumu papildināt ar atbilstošiem secinājumiem par iepriekš minētajiem jautājumiem. Lūdzam Ziņojumu papildināt ar atsaucēm uz pētījumiem, kuri pamato 27.‒28.lpp. sniegtos secinājumus.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ievaddaļā minēts, ka Ministru kabineta 2023. gada 30. maija sēdes protokollēmuma (prot. Nr.28 1.§) 2.punktā Izglītības un zinātnes ministrijai noteikts uzdevums, sadarbībā ar iesaistītajām ministrijām un sociālajiem partneriem sagatavot un līdz 2023. gada 15. augustam iesniegt izskatīšanai Ministru kabinetā informatīvo ziņojumu par ilgtspējīgu izglītības iestāžu tīklu ar skaidriem kritērijiem tīkla reformai, vērtējumu par tā ietekmi uz izglītības kvalitāti un pārvaldību, kā arī ar ietekmes izvērtējumu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Kultūras ministrijas padotībā ir 9 profesionālās vidējās izglītības iestādes, no kurām viena ‒ Mākslu izglītības kompetences centrs „Nacionālā Mākslu vidusskola”, īsteno arī pamatizglītības programmas.  Minētās profesionālās vidējās izglītības iestādes ir Latvijas izglītības ekosistēmas sastāvdaļa, kurā, ietilpst arī 150 izglītības iestādes, kurās tiek īstenota profesionālās ievirzes izglītība mākslu jomā un kuras veido kultūrizglītības sistēmas pamatu. Tādēļ lūdzam iesaistīt Kultūras ministriju šī Ziņojuma sagatavošanā un turpmāk norādīt kā atzinuma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tiks iesaistīta šī Ziņojuma sagatavošanā un turpmāk norādīta kā atzinuma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Ziņojumu, Kultūras ministrija secināja, ka  Ziņojuma 1.-3. sadaļās iekļautā informācija ir attiecināmā tikai uz vispārējās izglītības programmām un attiecīgi pašvaldību dibinātājām vispārējās izglītības iestādēm.  Tā kā ziņojumā tiek analizētas tikai vispārējās izglītības iestādes,  nav skaidrs, kāpēc  Ziņojuma   4.sadaļā "Tālākās darbības un laika grafiks"  ir iekļauti veicamie uzdevumi gan profesionālās vidējās izglītības iestādēs, gan profesionālās ievirzes izglītības iestādēs un programmās, jo nav konstatējama vairāku doto uzdevumu sasaiste ar Ziņojumā konstatētajām problēmām.  Kultūras ministrijas ieskatā,  turpmākajām darbībām un laika grafikam būtu jāizriet no Ziņojumā konstatētajiem faktiem un problēmām, kas šajā gadījumā nav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saprotams, kāpēc 1.1.apakšunktā noteiktajā termiņā - līdz 2023.gada 30.septembrim, ir nepieciešams veikt darbības attiecībā uz profesionālās izglītības iestādēm un kā tas ir saistīts ar Ziņojumā konstatēto problēmu risināšanu vispārējā izglītībā.  Turklāt vēršam uzmanību, ka šajā procesā būtu jāiesaista ne tikai Izglītības un zinātnes ministrija, bet arī citas ministrijas  un pašvaldību pārstāvji, kuru pakļautībā ir profesionālās vidējās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pieļauts, ka, veicot izmaiņas vispārējās izglītības iestāžu ekosistēmā, var mainīties skolēnu plūsma starp vispārējo vidējo un vidējo profesionālo izglītību, tāpēc Ziņojuma 4.sadaļā 1.1. punktā tiek plānots izvērtēt vidējās profesionālās izglītības iestāžu izglītojamo uzņemšanas kapacitāti un veikt citus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ziņojumā norādīto sadalījumu atbilstoši piedāvātajiem urbanizācijas līmeņiem un lūdzam precizēt sagatavotā plāna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Valstspilsētās izglītojamo skaitu izdalīt atsevišķi no novadu administratīvajiem centriem attiecīgi definējot – 2.1. Valstpilsētās attiecīgajās klašu grupās - 120 izglītojamie; 2.2. Novadu administratīvajos centros – 1.-9. klašu grupa 100 izglītojamie, 10.-12. klašu grupā – 80 izglītojamie; 2.3. Ārpus administratīvajiem centriem – 1.-9. klašu grupā – 80-100 izglītojamie;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skaitu un citus kritērijus informatīvajā ziņojumā piedāvā, balstoties uz 2020. gada 21. septembra Informatīvajā ziņojumā “Par kvalitatīvas vispārējās vidējās izglītības nodrošināšanas priekšnosacījumiem”  secināto, apkopojot izglītības programmu akreditācijā pieejamos stundu vērošanas statistiskos rezultātus un izlases veidā atlasītus starptautiskajā vidē publicētos pētījumus pedagoģijā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sākumskolas izglītības principu “izglītība tuvāk mājām” nepieciešams precizēt 4. sadaļas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30. novembrim organizēt sarunas ar katru pašvaldību par finansēšanas modeļa “Programmas skolā” ietekmi uz situāciju konkrētās pašvaldības izglītības iestādēs, ņemot vērā sākumskolas izglītības pieejamību tuvāk mājām un nosakot 25% izglītojamo svārstību, paredzot valsts budžeta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modelī “Programmas skolā”  , nosakot kārtību, kādā aprēķina un sadala valsts budžeta mērķdotāciju pedagogu darba samaksai pašvaldību vispārējās izglītības iestādēs un valsts augstskolu vispārējās vidējās izglītības iestādēs, ņemt vērā sākumskolas izglītības pieejamību tuvāk mājām un paredzēt 25% skolēnu skaita svārstību 1.-3. un 4.-6. klašu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organizētās darba grupās un apspriedēs ar Latvijas pašvaldībām tika akcentēts, ka nepieciešams analizēt vispārējo izglītības iestāžu apvienību (klasteru) modeļu iespējamību Latvijas izglītības telpā, kas netiek atspoguļots izstrādātajā ziņojuma projekta laika grafikā un tālākās darbībās. Tas neatspoguļojas nedz ziņojuma 3., nedz 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4. sadaļu ar jaunu darbību šādā redakcijā: Līdz 2023. gada 1. decembrim veikt labo prakšu analīzi un izstrādāt vienotu izglītības iestāžu apvienību (klasteru) veidošanas metodiskās vadlīnijas pašvaldībām. Atbildīgais: Izglītības un zinātnes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4.sadaļas 1.2. punkts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veikt labo prakšu analīzi un izstrādāt vienotu izglītības iestāžu apvienību (klasteru) veidošanas metodiskās vadlīnijas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1.5. punkts paredz valsts un pašvaldību budžeta 2024.-2026. gadam veidošanas ietvaru, nosakot, ka finansējums pieejams pašvaldībām, kuras pieņēmušas lēmumus par izglītības iestāžu tīkla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izglītības ekosistēmas ir nepārtrauktā attīstībā, ko ietekmē izglītojamo mobilitāte, pedagogu pieejamība, demogrāfija u.c. lietas, tad – nav pieļaujama lineāra izglītības iestāžu slēgšana vai izglītības pakāpju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Modelējot lineāru pieeja IZM piedāvātajam modelim, lai sakārtotu pašvaldības izglītības ekosistēmu, piemēram, Cēsu novadā paliktu viena valsts ģimnāzija, trīs pamatskolas un desmit sākumskolas. Tas skartu minimāli 840 skolēnus obligātajā izglītības posmā. Taču potenciāli uzņemošo iestāžu infrastruktūras (t.sk. digitālās infrastruktūras) un pedagoģiskā resursa kapacitāte, nemaz nerunājot par mobilitātes iespējām,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piedāvātais pārejas periods neatspoguļo minimālo investīciju projekta dzīves ciklu, kas ietver publisko iepirkumu veikšanu, tehnisko projektu izstrādi, ekspertīzi,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un pašvaldību budžeta 2024. – 2027. gadam veidošanas ietvaros rast investīciju (piemēram, Valsts kases aizdevumu) risinājumus izglītības infrastruktūras pilnveidošanai, nosakot, ka pašvaldībām, kuras apstiprinājušas novada izglītības attīstības stratēģijas, kas izstrādātas sadarbībā ar IZM, tiek nodrošināts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budžeta 2024. - 2026. gadam veidošanas ietvaros rast investīciju (piemēram, Valsts kases aizdevumu) risinājumus izglītības infrastruktūras pilnveidošanai, nosakot, ka pašvaldībām, kuras pieņēmušas lēmumus par izglītības ekosistēmu atbilstoši šajā informatīvajā ziņojumā noteiktajiem kritērijiem un pašvaldību izglītības attīstības stratēģijai, tiek nodrošināts valsts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visām tālākajām darbībām noteikt atbildīgo institūciju (procesa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ņemot vērā pašvaldības datus un to analīzi (demogrāfija, migrācija, valsts pārbaudījumu darba rezultāti, mobilitāte utt.), dažādus nacionālus un starptautiskus pētījumus, izveidot pašvaldības izglītības ekosistēmu, nosakot nepieciešamo darbību un lēmumu grafiku, pārejas periodus, pamatotus īpašus izņēmuma gadījumus un finansējuma kalendāro grafiku un avotus, precizējot vai izstrādājot jaunas pašvaldību izglītības attīstības stratēģijas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4.sadaļas 1.2.1.apakšpunkts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ņemot vērā šajā informatīvajā ziņojumā noteiktos kritērijus un principus un pašvaldības datus un to analīzi (demogrāfija, migrācija, valsts pārbaudījumu darba rezultāti, mobilitāte utt.), dažādus nacionālus un starptautiskus pētījumus, izveidot pašvaldības izglītības ekosistēmu, nosakot nepieciešamo darbību un lēmumu grafiku, pamatotus īpašus izņēmuma gadījumus un investīciju finansējuma kalendāro grafiku un avotus, precizējot vai izstrādājot jaunas pašvaldību izglītības attīstības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indikatīvās infrastruktūras izmaksas 300 milj. eiro, papildināt ziņojumu ar 1 kv.m. prognozētajām izmaksām un Latvijas Bankas inflācijas prognozi tuvākajiem gadiem, lai būtu pamatojums šādām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4.sadaļa ar turpmāk veicamajiem uzdevumiem finansējuma aprēķināšanai.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atšķirīgos apbūves noteikumus un katras izglītības iestādes atšķirīgo tehnisko stāvokli, iestādes specifiku, novietojumu, atšķirīgās augstuma atzīmes un pieejamību utt., nav iespējama tipveida izglītības iestāžu celtniecība, ekonomējot projektēšanas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Situācijās, kad jaunas izglītības iestādes celtniecībā nebūs izmantojams tipveida izglītības iestādes projekts, tas netiks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neatspoguļo nepieciešamās investīcijas pašvaldību izglītības ekosistēmu attīstībai nedz par gadiem, nedz finanšu avotiem. Nepieciešams izstrādāt indikatīvu finansēšanas plānu, atspoguļojot investīcijas izglītības infrastruktūrā, publiskā transporta nodrošināšanā, pedagogu ataudzes nodrošināšanā, pedagogu profesionālās kvalifikācijas pilnveidē, slēgto izglītības iestāžu infrastruktūras reģenerācijā utt., iekļaujot arī profesionālās izglītības iestāžu attīstību, t.sk. arī kultūras un mākslas profesionālās izglītības iestādes. Nepieciešams radīt arī pirmspensijas vecuma izglītības darbinieku atbalsta programmu, kas nodrošinātu šo nodarbināto pārkvalifikāciju un/vai sociālo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priekšlikumi kā turpmāk veicamie uzdevumi ir iekļauti Informatīvā ziņojuma 4.sadaļā.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3.1.3. apakšsadaļu ar skaidrojumu, kas tiek saprasts ar “pašvaldība ir pieņēmusi attiecīgos lēmumus par ilgtspējīgu izglītības iestāžu tīklu”. Ņemot vērā, ka pašvaldību izglītības ekosistēmas ir nepārtrauktā attīstībā, ko ietekmē izglītojamo mobilitāte, pedagogu pieejamība, demogrāfija u.c. lietas, tad – nepieciešams definēt kritēriju, kas apliecina, ka pašvaldība ir pieņēmusi attiecīgos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šī tēze, kas minēta 3.1.3. apakšsadaļā par finansējuma pieejamību infrastruktūras attīstību gadījumos tikai tad, ja pašvaldība ir pieņēmusi lēmumus, ir pretrunā ar ziņojuma 3.1.2. apakšsadaļas 2.5. un 2.6. punktiem, kas paredz lēmumu atlikšanu, ja ir ierobežotas kapacitātes problēmas. Lai pieņemtu lēmumus par izglītības tīklu, tad primāri ir nepieciešams atrisināt infrastrukūras un pedagogu pieejamības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Modelējot lineāru pieeja IZM piedāvātajam modelim, lai sakārtotu izglītības iestāžu tīklu, Cēsu novadā paliktu viena valsts ģimnāzija, trīs pamatskolas un desmit sākumskolas. Tas skartu minimāli 840 skolēnus obligātajā izglītības posmā. Taču potenciāli uzņemošo iestāžu infrastruktūras (t.sk. digitālās infrastruktūras) un pedagoģiskā resursa kapacitāte, nemaz nerunājot par mobilitātes iespējām,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Izglītības likumā tiek definēts un lietots termins “pašvaldības izglītības ekosistēma”, tādēļ visā ziņojumā  korektāk ir lietot šo terminu, nevis “izglītības iestāžu tīkls”. Turklāt pašvaldības izglītības ekosistēma ir daudz visaptverošāks termins, kas nodrošina kompleksus, efektīvus un ilgtspējīgus risinājumus. Tātad pašvaldības izglītības ekosistēma tā ir tāda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budžeta 2024. - 2026. gadam veidošanas ietvaros rast investīciju (piemēram, Valsts kases aizdevumu) risinājumus izglītības infrastruktūras pilnveidošanai, nosakot, ka pašvaldībām, kuras pieņēmušas lēmumus par izglītības ekosistēmu atbilstoši šajā informatīvajā ziņojumā noteiktajiem kritērijiem un pašvaldību izglītības attīstības stratēģijai, tiek nodrošināts valsts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nerisina Izglītības un zinātnes ministrijas 30.05.2023. prezentācijas “Ilgtspējīgs un efektīvs skolu tīkls” Ministru kabinetā paredzētos izņēmumu gadījumus, lai nodrošinātu izglītības pieejamību un sociālekonomisko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1.6.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31. decembrim izstrādāt finansēšanas koncepciju atsevišķiem pamatotiem izņēmuma gadījumiem, lai atbalstītu pie ES ārējās robežas esošās pašvaldības politiski drošības apsvērumu dēļ, pašvaldības  latviešu vēsturisko zemju identitātes, kultūrvēsturiskās vides un kultūrtelpas saglabāšanas dēļ un pašvaldības reģionālās sociālekonomiskās attīstības apsvērumu dēļ, saglabājot izglītības iestādi, neskatoties uz to, ka konkrētajā izglītības iestādē skolēnu skaits neatbilst valstī noteiktajiem kvantitatīvajiem kritērijiem ar mērķi nodrošināt finansējumu kvalitatīvas izglītības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pie ES ārējās robežas esošās pašvaldības politiski drošības apsvērumu dēļ, pašvaldības  latviešu vēsturisko zemju identitātes, kultūrvēsturiskās vides un kultūrtelpas saglabāšanas dēļ un pašvaldības reģionālās sociālekonomiskās attīstības apsvērumu dēļ, saglabājot izglītības iestādi, ar mērķi nodrošināt finansējumu kvalitatīvas izglītības īstenošanai, Informatīvajā ziņojumā ir noteikts, ka Pašvaldības, kas atrodas pie Eiropas Savienības (ES) ārējās robežas, autonomi nosaka kvantitatīvos kritērijus 1. - 9. klašu grupā, bet 10. - 12. klašu grupā kritēriji ir saistoši neatkarīgi no pašvaldības atrašanās vietas. Ja pašvaldībām, kas atrodas pie ES ārējās robežas, tiek noteikts īpašs statuss valsts drošības apsvērumu dēļ, valdība veido atsevišķu finanšu programmu, lai atbalstītu konkrētās pašvaldības, kurās politiski drošības apsvērumu dēļ tiek nolemts saglabāt izglītības iestādi, neskatoties uz to, ka konkrētajā izglītības iestādē skolēnu skaits neatbilst valstī noteiktajiem kvantitatīvajiem kritērijiem ar mērķi nodrošināt izglītības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2.1.1. apakšsadaļas 2.1. attēlā lietoti šādi urbanizācijas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ziņojum 2.3. attēlā tiek lietota jau cita urbanizācijas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ziņojuma 2.1.2.apakšsadaļas 2.6. attēlā ir lietoti cita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2.7. attēlā ir lietota pavisam cita terminoloģija un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urbāni-blīvi apdzīvota,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suburbānā-pieguļošā urbānajai,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lielpilsēta vai liela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 pilsēta vai ciems,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attālināta lauku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2.4. apakšsadaļas analīzē tiek lietota vēl citādāka urbanizācijas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(blīvi apdzīvotas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mazpilsētas (vidēji blīvuma apgabali),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teritorijas (mazapdzīvotas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2.11. attēlā tiek lietota šāda tipoloģija: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ziņojuma 3.1.1.apakšadaļā, runājot par iespējamajiem risinājumiem, tiek lietota pavisam cita urbanizācijas tipoloģija, kā visos iepriekšējos pieminētajos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valstspilsētas un administratīvie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ārpus administratīvajiem centriem un pašvaldības bez administratīvajiem centriem (Dienvidkurzemes novads, Rēzeknes novads, Jelgavas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 un citi reti apdzīvotas pašvaldības (Ventspils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saprotama šādu dažādu urbanizācijas tipoloģiju izmantošana un nav saprotams, kura Latvijas pašvaldība ir kurā tipoloģijā. Nelietojot vienotu tipoloģiju un arī terminoloģiju, nav iespējams izsekot situācijas analīzei un piedāvātajiem risinājumiem. Nav iespējams konstatēt, vai piedāvātais modelis risina situācijas analīzē konstatēto problemātiku Latvijas pašvaldībās. Nav izprotams, kādēļ kritēriji ilgtspējīga skolu tīkla izveidei apskata kopā valstspilsētas un administratīvos centrus, kam ir cits urbanizācijas līmenis. Tāpat nav saprotams, kā tiek noteikta tipoloģija “ārpus administratīvajiem centriem” un “reti apdzīvotas pašvaldības”. Nav saprotami statistikas avoti un robežšķirtnes, lai tiktu definēti “reti apdzīvotas pašvaldības”, “lielas pilsētas”, “mazas pilsētas”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teritoriālā tipoloģija ir pretrunā ar 2017. gada 12. decembra Eiropas Parlamenta un Padomes Regulu (ES) Nr. 2017/2391 par vietējo administratīvo vienību (LAU) urbanizācijas pakāpju (DEGURBA) noteikšanu. Ziņojuma projektā netiek izmantots LR Centrālās statistikas pārvaldes izstrādātā urbanizācijas pakāpes tipoloģija, kas ir spēkā no 01.01.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prezīcu urbanizācijas pakāpes tipoloģiju, kas nosaka šādas urbanizācijas pakāpes: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blīvi apdzīvotas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blīvi apdzīvotas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mazapdzīvotas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un 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likmju skaits (ziņojuma 2. tabula) neatbilst mūsdienu izglītības sistēmas patiesajām vajadzībām. Ikdienā, kur pieaug sociālā un emocionālā spriedze starp izglītojamiem savā starpā, starp pedaogogiem un izglītojamajiem – ir nepieciešams radīt sistēmisku un pieejamu atbalsta sistēmu kā izglītojamajiem, tā pedagogiem un izglītībā nodarbinātiem.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veidojot konkurētspējīgu izglītības sistēmu un izglītības tīklu, ir jāveido iekļaujoša izglītības vide. Kā ziņojuma projektā uzsvērts (24.lpp.), tad viens no nozīmīgākajiem izglītības kvalitātes aspektiem ir izglītībā iesaistīto personu labizjūta izglītības iestādē. Tā primāri saistās ar fiziski, psiholoģiski un emocionāli drošu vidi. Piedāvātais modelis ziņojumā to nevar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ziņojuma 3.2. apašsadaļu, definējot atbalsta personāla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interešu izglītības programmu izmaksām. Turpinot darbu pie modeļa izstrādes, tiks diskutēts ar nozares pārstāvjiem par procentuālo pieeju, aprēķinot finansējumu administrācijas un atbalsta  personāla nodrošināšanai, tiks aprēķināts maksimālo iespējamo apmaksājamo stundu skaits katrai klasei programmas īstenošanai. Pilnībā izstrādāts finansēšanas modelis ar detalizētiem aprēķiniem, t.sk. fiskālo ietekmi, tiks diskutēts ar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Privātskolu asociācija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“Kompleksi risinājumi augstvērtīgai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nodrošināšanai vispārējā pamata un vidējā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Privātskolu asociācija iebilst pret kvantitatīvajiem rādītājiem ziņojuma “Kompleksi risinājumi augstvērtīgai izglītības nodrošināšanai vispārējā pamata un vidējā izglītībā” 4. nodaļas 2. paragrāfā, t.sk. 2.3. punktā paustajam viedoklim (4.atsauce 13.lpp.), ka privātajās skolās nosakāms tāds pats kvantitatīvai kritērijs skolēnu skaitam 7.-12. klašu grupās, kāds tas būtu nosakāms valsts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kvantitatīvo rādītāju piemērošana privātskolām būtiski ietekmē Apvienoto Nāciju Organizācijas (ANO) Starptautiskajā paktā par ekonomiskajām, sociālajām un kultūras tiesībām 13.pantā noteiktās vecāku tiesības brīvi izvēlēties saviem bērniem nevien valsts varas orgānu dibinātās skolas, bet arī citas skolas, kas atbilst tam izglītības prasību minimumam, kādu var noteikt vai apstiprināt valsts, un brīvību sekmēt savu bērnu reliģisko un tikumisko audzināšanu saskaņā ar savu pārliecību. Privātskolas izmanto visā pasaulē atzītas alternatīvās mācību metodes, kas nav savienojamas ar kvantitatīvo rādītāju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uzņemtās starptautiskās saistības, pievienojoties Starptautiskajam paktam par ekonomiskajām, sociālajām un kultūras tiesībām, ir godprātīgi pildāmas un Latvijas Republikas Satversmes (turpmāk – Satversme) 112.pants, kas paredz ikviena tiesības uz izglītību, iztulkojams, ņemot vērā šīs saistības (sk.: Latvijas Republikas Satversmes komentāri. VIII nodaļa. Cilvēka pamattiesības. Rīga: Latvijas Vēstnesis, 2011, 643.-644.lpp.). Tiesības uz izglītību paredz izglītības satura un metožu pielāgošanu izglītojamo vajadzībām un atbilstošas vides radīšanu, lai nodrošinātu bērna spēju pilnīgu un pilnvērtīgu attīstību, respektējot arī viņa vajadzības un apziņas brīvību (turpat, 665.lpp.). Tas izriet arī no Satversmes ievadā noteiktā, ka Latvijas Republika ir sociāli atbildīga valsts. Sociāli atbildīgas valsts princips prasa nodrošināt sociāli vājāko aizsardzību un iespēju vienlīdzību, tostarp arī izglītības pieejamībā, lai tā būtu ne tikai formāli pieejama, bet arī pēc būtības nodrošināta, efektīvi īstenojot to praksē (Latvijas Republikas Satversmes komentāri. Ievads. I nodaļa. Vispārējie noteikumi. Rīga: Latvijas Vēstnesis, 2014, 220.-222.lpp.). Latvijā vēsturiski izveidojies un pastāvošais privāto skolu tīkls (sadarbībā ar valsti un izmantojot arī valsts budžeta finansējumu) ir spējis nodrošināt efektīvu un praktiski īstenotu tiesību uz izglītību pieejamību gadījumos, kad kādu apstākļu dēļ izglītības ieguve valsts skolās ir apgrūtināta vai nepieciešama individualizēta un personiska pieeja bērnam un speciālu metožu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valsts budžeta finansējuma piešķiršanu privātajām skolām, Satversmes tiesa atzinusi, ka Satversmes 112.pants prasa nodrošināt, lai "privātajās mācību iestādēs iegūstamā izglītība būtu līdzvērtīga tai izglītībai, kādu nodrošina valsts skolas” (Satversmes tiesas 2005.gada 14.septembra sprieduma lietā Nr.2005-02-0106 12.punkts). Tāpat valstij ir pienākums nodrošināt, “lai privātajās izglītības iestādēs sniegtā izglītība atbilstu noteiktiem izglītības standartiem, kā arī to, lai šādu izglītības iestādi absolvējušiem būtu iespēja brīvi iekļauties Latvijas sabiedrībā un konkurēt darba tirgū” (turpat, 17.punkts). Satversmes tiesa nav prasījusi privāto skolu vienādošanu ar valsts skolām, tieši pretēji – akceptējot pastāvošās privāto skolu atšķirības no valsts skolām, uzmanība veltīta ne tik daudz kvantitatīviem kritērijiem, cik kvalitatīviem rezultātiem, kas sasniegti izglītības pieejamības nodrošināšanas procesā. Satversmes tiesa, sekojot Eiropas Savienības Tiesas sniegtajām atbildēm uz uzdoto prejudiciālo jautājumu, arī ir atzinusi, ka privātpersonu dibinātas izglītības iestādes atšķiras no publisku personu dibinātām izglītības iestādēm un iejaukšanās to autonomijā un darbībā pieļaujama tikai gadījumā, ja tam ir leģitīms mērķis un ievērots samērīguma princips, kā arī attiecīgais ierobežojums noteikts pienācīgā likumdošanas procesā, ievērojot labas likumdošanas principu (Satversmes tiesas 2023.gada 9.februāra spriedums lietā Nr.2020-33-01 un 2023.gada 28.jūnija spriedums lietā Nr.2021-45-01). Šie apsvērumi ievērojami arī šā informatīvā ziņojuma īstenošanā, izvairoties no privāto skolu tiesību aizskāruma, kas nav nepieciešams un piemērots līdzeklis informatīvā ziņojuma mērķu sasniegšanai. Tāpat nav identificēts leģitīms mērķis, kāpēc tieši šāds risinājums ir vajadzīgs, un izvērtēts samērīgums, jo īpaši apsverot potenciālo kaitējumu izglītības pieejamībā bērniem, kuriem objektīvi ir nepieciešama tieši privātajās skolās nodrošinātā pieeja. Nav veiktas pienācīgas konsultācijas ar normas adresātiem, kā arī nav veikts izvērsts un zinātniskā analīzē balstīts izvērtējums, kāpēc līdzšinējā sistēma ir maināma, kādi riski ir tās maiņā un kādā veidā jaunais piedāvājums ļaus saglabāt un nodrošināt izglītības pieejamību tādā pašā līmenī un kvalitātē. Apšaubāms, vai šāda pieeja ir atbilstoša sociāli atbildīgas valsts principam un Satversmes 112.pantam, kā to iztulkojusi Satversmes tiesa savos spriedumos, kuri ir vispārsaistoši un obligāti izpildāmi.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kvantitatīvo rādītāju piemērošana nevar tikt īstenota saistībā ar iekļaujošas izglītības veicināšanu. Latvijā ir tikai deviņi speciālās izglītības kodi, ko var piešķirt bērnam, savukārt pietiekami lielai daļai bērnu, kam šāds kods netiek piešķirts, arī ir mācīšanās grūtības. OECD ar tā saucamo C grupu raksturo grūtības, kuru cēlonis ir sociālekonomisks, kultūras un/vai lingvistiskie faktori; dažas nepilnības vai netipiska traucējuma izcelšanās, par kurām tiek domāts, kā kompensēt tās izglītības sistēmā. Arī Latvijā vēlami mērķtiecīgi atbalsta pasākumi tiem bērniem, kuri neatbilst SSK-10 traucējumu klasificēšanas kritērijiem, bet kuriem kādā mācību posmā iepriekš minēto iemeslu dēļ ir nepieciešams šāds atbalsts. (Latvijas Universitātes Pētījums par bērniem ar speciālām vajadzībām sniedzamo atbalsta pakalpojumu izmaksu modeli iekļaujošas izglītības īstenošanas kontekstā, 23. lpp) Pašlaik Latvijas izaicinājumi, lai pieejamo atbalsta sistēmu palielinātu, ir specifisku mācību palīglīdzekļu nodrošināšana, iespējas bērniem ar speciālām vajadzībām mācīties mazākās grupās vispārizglītojošajās skolās (turpat 30.lpp) Šādiem bērniem rekomendētās mācības mazākās klasēs var īstenot vienīgi privātskolas.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informatīvajā ziņojumā piedāvātais līdzfinansējuma modelis pedagogu darba apmaksai darbosies pēc principa “nauda seko skolēnam programmā”, kas būtiski nepalielinās Izglītības un zinātnes ministrijas izdevumus pedagogu darba samaksai privātskolās, turklāt privātskolu infrastuktūra tiek uzturēta no dibinātāja un izglītojamo vecāku līdzekļiem, kas atvieglo Valsts izmaksas skolu infrastruktūras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kvalitatīvos rādītājus, kā, piemēram, Valsts centralizēto eksāmenu vērtējumus virs vidējā valstī, akreditāciju rādītājus (ļoti labi un izcili), u.c. rādītājus, kas attiecināmi uz konkrētās izglītības iestādes darba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“Kompleksi risinājumi augstvērtīgai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nodrošināšanai vispārējā pamata un vidējā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Privātskolu asociācija iebilst pret kvantitatīvajiem rādītājiem ziņojuma “Kompleksi risinājumi augstvērtīgai izglītības nodrošināšanai vispārējā pamata un vidējā izglītībā” 4. nodaļas 2. paragrāfā, t.sk. 2.3. punktā paustajam viedoklim (4.atsauce 13.lpp.), ka privātajās skolās nosakāms tāds pats kvantitatīvai kritērijs skolēnu skaitam 7.-12. klašu grupās, kāds tas būtu nosakāms valsts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kvantitatīvo rādītāju piemērošana privātskolām būtiski ietekmē Apvienoto Nāciju Organizācijas (ANO) Starptautiskajā paktā par ekonomiskajām, sociālajām un kultūras tiesībām 13.pantā noteiktās vecāku tiesības brīvi izvēlēties saviem bērniem nevien valsts varas orgānu dibinātās skolas, bet arī citas skolas, kas atbilst tam izglītības prasību minimumam, kādu var noteikt vai apstiprināt valsts, un brīvību sekmēt savu bērnu reliģisko un tikumisko audzināšanu saskaņā ar savu pārliecību. Privātskolas izmanto visā pasaulē atzītas alternatīvās mācību metodes, kas nav savienojamas ar kvantitatīvo rādītāju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uzņemtās starptautiskās saistības, pievienojoties Starptautiskajam paktam par ekonomiskajām, sociālajām un kultūras tiesībām, ir godprātīgi pildāmas un Latvijas Republikas Satversmes (turpmāk – Satversme) 112.pants, kas paredz ikviena tiesības uz izglītību, iztulkojams, ņemot vērā šīs saistības (sk.: Latvijas Republikas Satversmes komentāri. VIII nodaļa. Cilvēka pamattiesības. Rīga: Latvijas Vēstnesis, 2011, 643.-644.lpp.). Tiesības uz izglītību paredz izglītības satura un metožu pielāgošanu izglītojamo vajadzībām un atbilstošas vides radīšanu, lai nodrošinātu bērna spēju pilnīgu un pilnvērtīgu attīstību, respektējot arī viņa vajadzības un apziņas brīvību (turpat, 665.lpp.). Tas izriet arī no Satversmes ievadā noteiktā, ka Latvijas Republika ir sociāli atbildīga valsts. Sociāli atbildīgas valsts princips prasa nodrošināt sociāli vājāko aizsardzību un iespēju vienlīdzību, tostarp arī izglītības pieejamībā, lai tā būtu ne tikai formāli pieejama, bet arī pēc būtības nodrošināta, efektīvi īstenojot to praksē (Latvijas Republikas Satversmes komentāri. Ievads. I nodaļa. Vispārējie noteikumi. Rīga: Latvijas Vēstnesis, 2014, 220.-222.lpp.). Latvijā vēsturiski izveidojies un pastāvošais privāto skolu tīkls (sadarbībā ar valsti un izmantojot arī valsts budžeta finansējumu) ir spējis nodrošināt efektīvu un praktiski īstenotu tiesību uz izglītību pieejamību gadījumos, kad kādu apstākļu dēļ izglītības ieguve valsts skolās ir apgrūtināta vai nepieciešama individualizēta un personiska pieeja bērnam un speciālu metožu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valsts budžeta finansējuma piešķiršanu privātajām skolām, Satversmes tiesa atzinusi, ka Satversmes 112.pants prasa nodrošināt, lai "privātajās mācību iestādēs iegūstamā izglītība būtu līdzvērtīga tai izglītībai, kādu nodrošina valsts skolas” (Satversmes tiesas 2005.gada 14.septembra sprieduma lietā Nr.2005-02-0106 12.punkts). Tāpat valstij ir pienākums nodrošināt, “lai privātajās izglītības iestādēs sniegtā izglītība atbilstu noteiktiem izglītības standartiem, kā arī to, lai šādu izglītības iestādi absolvējušiem būtu iespēja brīvi iekļauties Latvijas sabiedrībā un konkurēt darba tirgū” (turpat, 17.punkts). Satversmes tiesa nav prasījusi privāto skolu vienādošanu ar valsts skolām, tieši pretēji – akceptējot pastāvošās privāto skolu atšķirības no valsts skolām, uzmanība veltīta ne tik daudz kvantitatīviem kritērijiem, cik kvalitatīviem rezultātiem, kas sasniegti izglītības pieejamības nodrošināšanas procesā. Satversmes tiesa, sekojot Eiropas Savienības Tiesas sniegtajām atbildēm uz uzdoto prejudiciālo jautājumu, arī ir atzinusi, ka privātpersonu dibinātas izglītības iestādes atšķiras no publisku personu dibinātām izglītības iestādēm un iejaukšanās to autonomijā un darbībā pieļaujama tikai gadījumā, ja tam ir leģitīms mērķis un ievērots samērīguma princips, kā arī attiecīgais ierobežojums noteikts pienācīgā likumdošanas procesā, ievērojot labas likumdošanas principu (Satversmes tiesas 2023.gada 9.februāra spriedums lietā Nr.2020-33-01 un 2023.gada 28.jūnija spriedums lietā Nr.2021-45-01). Šie apsvērumi ievērojami arī šā informatīvā ziņojuma īstenošanā, izvairoties no privāto skolu tiesību aizskāruma, kas nav nepieciešams un piemērots līdzeklis informatīvā ziņojuma mērķu sasniegšanai. Tāpat nav identificēts leģitīms mērķis, kāpēc tieši šāds risinājums ir vajadzīgs, un izvērtēts samērīgums, jo īpaši apsverot potenciālo kaitējumu izglītības pieejamībā bērniem, kuriem objektīvi ir nepieciešama tieši privātajās skolās nodrošinātā pieeja. Nav veiktas pienācīgas konsultācijas ar normas adresātiem, kā arī nav veikts izvērsts un zinātniskā analīzē balstīts izvērtējums, kāpēc līdzšinējā sistēma ir maināma, kādi riski ir tās maiņā un kādā veidā jaunais piedāvājums ļaus saglabāt un nodrošināt izglītības pieejamību tādā pašā līmenī un kvalitātē. Apšaubāms, vai šāda pieeja ir atbilstoša sociāli atbildīgas valsts principam un Satversmes 112.pantam, kā to iztulkojusi Satversmes tiesa savos spriedumos, kuri ir vispārsaistoši un obligāti izpildāmi.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kvantitatīvo rādītāju piemērošana nevar tikt īstenota saistībā ar iekļaujošas izglītības veicināšanu. Latvijā ir tikai deviņi speciālās izglītības kodi, ko var piešķirt bērnam, savukārt pietiekami lielai daļai bērnu, kam šāds kods netiek piešķirts, arī ir mācīšanās grūtības. OECD ar tā saucamo C grupu raksturo grūtības, kuru cēlonis ir sociālekonomisks, kultūras un/vai lingvistiskie faktori; dažas nepilnības vai netipiska traucējuma izcelšanās, par kurām tiek domāts, kā kompensēt tās izglītības sistēmā. Arī Latvijā vēlami mērķtiecīgi atbalsta pasākumi tiem bērniem, kuri neatbilst SSK-10 traucējumu klasificēšanas kritērijiem, bet kuriem kādā mācību posmā iepriekš minēto iemeslu dēļ ir nepieciešams šāds atbalsts. (Latvijas Universitātes Pētījums par bērniem ar speciālām vajadzībām sniedzamo atbalsta pakalpojumu izmaksu modeli iekļaujošas izglītības īstenošanas kontekstā, 23. lpp) Pašlaik Latvijas izaicinājumi, lai pieejamo atbalsta sistēmu palielinātu, ir specifisku mācību palīglīdzekļu nodrošināšana, iespējas bērniem ar speciālām vajadzībām mācīties mazākās grupās vispārizglītojošajās skolās (turpat 30.lpp) Šādiem bērniem rekomendētās mācības mazākās klasēs var īstenot vienīgi privātskolas.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informatīvajā ziņojumā piedāvātais līdzfinansējuma modelis pedagogu darba apmaksai darbosies pēc principa “nauda seko skolēnam programmā”, kas būtiski nepalielinās Izglītības un zinātnes ministrijas izdevumus pedagogu darba samaksai privātskolās, turklāt privātskolu infrastuktūra tiek uzturēta no dibinātāja un izglītojamo vecāku līdzekļiem, kas atvieglo Valsts izmaksas skolu infrastruktūras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kvalitatīvos rādītājus, kā, piemēram, Valsts centralizēto eksāmenu vērtējumus virs vidējā valstī, akreditāciju rādītājus (ļoti labi un izcili), u.c. rādītājus, kas attiecināmi uz konkrētās izglītības iestādes darba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skatījumā vecāku tiesības ir izvēlēties izglītības iestādi netiek ierobežotas, plānotais regulējums neparedz iejaukšanos privātskolu autonomijā. Jau šobrīd tiesību akti paredz, ka finansējums privātajām izglītības iestādēm tiek nodrošināts, ievērojot normatīvus, kas attiecināmi uz pašvaldības dibinātajām izglītības iestādēm.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3.2. apakšsadaļā nav informācija par turpmāku Izglītības pārvalžu iestāžu darbu daļēju finansēšanu no valsts budžeta mērķdotācijas. Lai nodrošinātu Izglītības likuma 18.panta otrajā daļā minēto funkciju veikšanu un saskaņā ar Izglītības likuma 18.panta trešo daļu, nepieciešams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3.2. apakšsadaļā nav informācija par turpmāku Izglītības pārvalžu iestāžu darbu daļēju finansēšanu no valsts budžeta mērķdotācijas. Lai nodrošinātu Izglītības likuma 18.panta otrajā daļā minēto funkciju veikšanu un saskaņā ar Izglītības likuma 18.panta trešo daļu, nepieciešams precizēt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interešu izglītības programmu izmaksām. Turpinot darbu pie modeļa izstrādes, tiks diskutēts ar nozares pārstāvjiem par procentuālo pieeju, aprēķinot finansējumu administrācijas un atbalsta  personāla nodrošināšanai, tiks aprēķināts maksimālo iespējamo apmaksājamo stundu skaits katrai klasei programmas īstenošanai. Pilnībā izstrādāts finansēšanas modelis ar detalizētiem aprēķiniem, t.sk. fiskālo ietekmi, tiks diskutēts ar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2.4.apakšnodaļu "Esošā skolu tīkla novērtējums" (22.lpp) papildināt ar informāciju par privātajām izglītības iestādēm, kā arī papildināt 3.2.apakšnodaļu "Jauns pedagogu atalgojuma finansēšanas modelis" (31.lpp) ar informāciju, ka tas attiecas arī uz privātajām izglītības iestādēm, kurām tiks mainīts finansēšanas modelis no "nauda seko skolēnam" uz "programma skolā". LIZDA arī vērš uzmanību, ka finansējuma aprēķina principi, pēc klašu lieluma dalot skolēnus divās, nevis trijās grupās, ir par labu arī privātajām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skatījumā vecāku tiesības ir izvēlēties izglītības iestādi netiek ierobežotas, plānotais regulējums neparedz iejaukšanos privātskolu autonomijā. Jau šobrīd tiesību akti paredz, ka finansējums privātajām izglītības iestādēm tiek nodrošināts, ievērojot normatīvus, kas attiecināmi uz pašvaldības dibinātajām izglītības iestādēm.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4.apakšnodaļā “Tālākās darbības un laika grafiks” 1.4.6.punktu (36.lpp) papildināt ar iespēju pašvaldībām arī pedagogiem segt dzīvojamās platības īres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30. septembrim iesniegt grozījumus Izglītības likumā, kas dotu tiesības pašvaldībām kompensēt transporta izdevumus pedagogiem un segt dzīvojamās platības īres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sarunās ar pašvaldību pārstāvjiem par ilgtspējīgas, kvalitatīvas un iekļaujošas izglītības nodrošināšanu tik identificēta vajadzība veikt grozījumus Izglītības likumā, kas dotu tiesības izglītības iestādes dibinātājam kompensēt transporta izdevumus pedagogiem.  Šis uzdevums ir iekļauts Informatīvā ziņojuma 4.sadaļā, 1.4.6.punktā.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4.apakšnodaļā “Tālākās darbības un laika grafiks” 1.4.3.punktā (35.lpp) noteikto nevar izpildīt, jo, izslēdzot no Izglītības likuma šos punktus, Ministru kabinetam nav pilnvartojuma izdot noteikumus par izglītojamo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15.novembrim izdod  jaunus Ministru kabineta noteikumus, saskaņā ar Izglītības likuma 14.panta pirmās daļas 41. un 42.puntu”;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izglītības kvalitātes nodrošināšanu (tai skaitā prasības attiecībā uz izglītojamo skaitu), paredzēts iekļaut Ministru kabineta noteikumos, kas tiks izdoti ņemot vērā Izglītības likuma 14.panta 8.</w:t>
            </w:r>
            <w:r w:rsidR="00000000" w:rsidRPr="00000000" w:rsidDel="00000000">
              <w:rPr>
                <w:vertAlign w:val="superscript"/>
                <w:rtl w:val="0"/>
              </w:rPr>
              <w:t xml:space="preserve">1.</w:t>
            </w:r>
            <w:r w:rsidR="00000000" w:rsidRPr="00000000" w:rsidDel="00000000">
              <w:rPr>
                <w:rtl w:val="0"/>
              </w:rPr>
              <w:t xml:space="preserve"> punktā doto deleģējumu MK noteikt prasības sistēmiskai izglītības kvalitātes nodrošināšanai, kā arī pašvaldības izglītības pārvaldes iestādes pārskata par izglītības kvalitāti attiecīgajā pašvaldībā struktūru un iesniegšanas kārtību. Attiecīgi paredzēts papildināt Izglītības likuma 60.panta trešo daļu paredzot, ka pedagogu darba samaksa tiek nodrošināta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izpildās Ministru kabineta noteiktie sistēmiskai izglītības kvalitātei noteiktie kritēriji. Ņemot vērā to, ka prasības attiecībā uz izglītības kvalitāti turpmāk būs ietvertas MK noteikumos, kas izdoti pamatojoties uz Izglītības likuma 14.panta 8.</w:t>
            </w:r>
            <w:r w:rsidR="00000000" w:rsidRPr="00000000" w:rsidDel="00000000">
              <w:rPr>
                <w:vertAlign w:val="superscript"/>
                <w:rtl w:val="0"/>
              </w:rPr>
              <w:t xml:space="preserve">1.</w:t>
            </w:r>
            <w:r w:rsidR="00000000" w:rsidRPr="00000000" w:rsidDel="00000000">
              <w:rPr>
                <w:rtl w:val="0"/>
              </w:rPr>
              <w:t xml:space="preserve">punktu, svītrojami Izglītības likuma 14.panta 41. un 42.punkts, kas satur deleģējumu Ministru kabinetam noteikt kvalitātes kritērijus minimāli pieļaujamo izglītojamo skaitu un kritērijus maksimāli pieļaujamā izglītojamo skaita noteikšanai klasē vai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3.2.apakšnodaļas 7.rindkopā (32.lpp) “Modeļa koncepts paredz:” iebilstam pret 3. un 4.atkāpē aprakstītajiem noteikumiem, paredzot tikai 2 veidu klases lielumus: maza klase ir 10-25 skolēni, un, liela klase 26+, kā arī noteikumu dalīt paralēlklasēs, ja ir 32 un vairāk skolēni. Ieteikums: dalīt 3 klašu lieluma grupās: maza klase 8-14, vidēja klase 15-24, liela klase 25-30, paralēlklasēs dalīt no 31 skolēna, un atbilstoši veikt arī nepieciešamo pedagoģisko slodžu aprēķinu. Izvērtējot ziņojumā iestrādāto normu, kas nosaka vienādu finansējuma aprēķinu klasei ar 10 bērniem un klasei ar 25 bērniem, vēršam uzmanību, ka šajā gadījumā pedagoga darbs “citi pienākumi” apjoma ziņā atšķiras 2,5 reizes: labošana, konsultācijas un individuālais/grupu darbs, obligātā dokumentācija, darbs ar vecākiem, arī gatavošanās, u.c. pienākumi, t.sk. klases disciplīna, individuālais atbalsts mācību stundas laikā, kvalitatīvas mācību stundas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interešu izglītības programmu izmaksām. Turpinot darbu pie modeļa izstrādes, tiks diskutēts ar nozares pārstāvjiem par procentuālo pieeju, aprēķinot finansējumu administrācijas un atbalsta  personāla nodrošināšanai, tiks aprēķināts maksimālo iespējamo apmaksājamo stundu skaits katrai klasei programmas īstenošanai. Pilnībā izstrādāts finansēšanas modelis ar detalizētiem aprēķiniem, t.sk. fiskālo ietekmi, tiks diskutēts ar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3.2.apakšnodaļas 5.rindkopā 3.2.tabulu (32.lpp) aizpildīt, atbilstoši Izglītības attīstības pamatnostādnēs 2021.-2027.gadam (turpmāk – IAP) un Ministru kabineta 18.04.2023. rīkojumā Nr.226 “Par pedagogu zemākās darba samaksas likmes pieauguma grafiku laikposmam no 2023. gada 1. septembra līdz 2025. gada 31. decembrim” noteiktajam.  LIZDA vērš uzmanību, ka IAP nosaka, ka pedagogu zemākās darba algas likmes noteikšanā jāņem vērā vidējā darba samaksa valstī sabiedriskajā sektorā strādājošajiem vismaz ar bakalaura grādu, nevis vidējā alga sabiedriskajā sektorā strādājošajiem.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3.2.apakšnodaļas 4.rindkopā (31.lpp) un 8.rindkopā (33.lpp) svītrot norādi “(40h nedēļā)”, jo pedagoga pilnas slodzes likme, atbilstoši spēkā esošajiem normatīvajiem dokumentiem, ir 36h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pamatizglītības un vispārējās vidējās izglītības pedagogiem no 2023. gada 1. septembra zemākā mēneša darba algas likme tiek palielināta, vienlaikus nosakot 36 stundu darba nedēļu, taču finansēšanas modelī “Programma skolā” plānotā pedagogu bruto darba alga mēnesī vidēji 2500 EUR paredzēta par slodzi 40 h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3.1.2.apakšnodaļas 2.kritērijā (29.lpp) “Kvantitatīvais kritērijs – minimālais skolēnu skaits klašu grupā atkarībā no urbanizācijas līmeņa jeb izglītības iestādes atrašanās vietas:” nav skaidrs, kāpēc IZM piedāvā pašvaldības iedalīt 3 grupās. Iepriekšējos IZM izstrādātajos dokumentu projektos par izglītības iestāžu tīkla optimizāciju pašvaldības iedalītas 4 grupās, atbilstoši ATR reformai: 1. pilsētas (vairāk nekā 50 000 iedzīvotāji); 2. administratīvo teritoriju attīstības centri un Pierīgas novadi; 3. administratīvā teritorija ārpus administratīvā centra; 4. teritorija, kas ir ES ārējā 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Pierobežai un reti apdzīvotām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1.-3.kl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4.-6.kl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7.-9.kl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10.-12.kl - Pierobeža un reti apdzīvotas pašvaldības 40, teritorijas pie ES ārējās robežas 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skaitu un citus kritērijus informatīvajā ziņojumā piedāvā, balstoties uz 2020. gada 21. septembra Informatīvajā ziņojumā “Par kvalitatīvas vispārējās vidējās izglītības nodrošināšanas priekšnosacījumiem”  secināto, apkopojot izglītības programmu akreditācijā pieejamos stundu vērošanas statistiskos rezultātus un izlases veidā atlasītus starptautiskajā vidē publicētos pētījumus pedagoģijā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3.1.2.apakšnodaļas 1.kritērijā (28.lpp) “Sasniedzamības kritērijs atkarībā no izglītības posma”  abos gadījumos norādīt vai nu minūtes vai kilometrus;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- 12. klašu grupā attālums no skolēna dzīvesvietas līdz skolai ne vairāk kā ~ 25 km (ceļā pavadītais laiks vienā virzienā ne ilgāks par 45-50 minūtēm).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2.4.3.apakšnodaļu (25.lpp),  analizējot mācību telpu kapacitāti, papildināt ar informāciju, ņemot vērā visus būtiskos higiēnas prasību kritērijus, ne tikai kvadrātmetrus.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apakšpunktā “Mācību telpu noslodze un izglītības iestādes kapacitāte uz vienu skolēnu” pirmajā rindkopā norādīts Ministru kabineta noteikumu izdošanas datumu: 27.12.2002.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sekojošu informāciju: pašvaldībai, izvērtējot mācību telpu noslodzi un izglītības iestādes kapacitāti uz vienu skolēnu, ņemt vērā visus būtiskos Ministru kabineta 27.12.2002. noteikumos Nr.610 “Higiēnas prasības izglītības iestādēm, kas īsteno vispārējās pamatizglītības, vispārējās vidējās izglītības, profesionālās pamatizglītības, arodizglītības vai profesionālās vidējās izglītības programmas” noteiktos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2.4.2.apakšnodaļas 2.rindkopā (24.lpp) precizēt, cik no ziņojumā norādītajiem valdības izdevumiem izglītībā attiecas uz vispārējo pamata un vidējo izglītību, atbilstoši šī informatīvā ziņojuma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iekļauta informācija, ka izvērtējot izdevumus izglītībai, izmantoti </w:t>
            </w:r>
            <w:r w:rsidR="00000000" w:rsidRPr="00000000" w:rsidDel="00000000">
              <w:rPr>
                <w:i w:val="1"/>
                <w:rtl w:val="0"/>
              </w:rPr>
              <w:t xml:space="preserve">Eurostat</w:t>
            </w:r>
            <w:r w:rsidR="00000000" w:rsidRPr="00000000" w:rsidDel="00000000">
              <w:rPr>
                <w:rtl w:val="0"/>
              </w:rPr>
              <w:t xml:space="preserve"> dati, taču Ministrija sadarbojas ar pašvaldībām, lai tuvākajā laikā iegūtu detalizētus datus padziļinātai finansējuma plūsmu analīzei izglītības jomā, kas tiks izmantots, lai varētu veikt pilnu novērtējumu par faktiskajiem izdevumiem izglītības nodrošināšanai, kā arī varētu izvērtēt potenciālo ietekmi uz pašvaldību un valsts budžetu no turpmākām izmaiņām izglītības iestāžu ekosistēmā.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2.3.apakšnodaļas 4.rindkopā (21.lpp), analizējot jauniešu skaita (0 - 14 gadi) izmaiņas pēdējos gados, kas dzīvo lauku apvidos un vidēji apdzīvotos apgabalos, kā arī 3.1.1.apakšndaļā “Ilgtspējīga skolu tīkla raksturojums”, atsaucoties uz OECD pētījumiem, skolu tīkla optimizācijas ietvaros ņemt vērā faktu, ka Latvijā iedzīvotāju blīvums uz kvadrātkilometru ir 30,8; ES vidēji - 118 iedzīvotāji uz kvadrātkilometru.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2.2.apakšnodaļas 4.rindkopu (18.lpp) papildināt ar 5.punktu “Izglītības programmas īstenošanas ietvaros nevar pedagogam nodrošināt pilnu slodzi (piemēram, pamatizglītības programmā ir 6 bioloģijas (ja nav paralēlklases) mācību stundas nedēļā, sākumskolas skolotājam - aptuveni 14 mācību stundas nedēļā, jo sports, vizuālā māksla, mūzika, svešvaloda ir tarificēta pedagogiem ar mācību priekšmetam atbilstošu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pakāpeniski vidējā termiņā sasniedzams pilnas slodzes vispārējās izglītības pedagogu īpatsvars vienā izglītības iestādē vismaz 80%. Lai šo mērķi īstenotu ir plānots pilnveidot pedagoģijas studiju programmas, kas paredz iespēju pedagogam apgūt vairāku mācību priekšmetu mācīšanas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1.apakšnodaļas “Augstvērtīga izglītības nodrošināšana un efektīva pārvaldība” 2.rindkopā noteiktos būtiskākos elementus kvalitatīvai mācību satura īstenošanai katrā no izglītības posmiem, norādīt, ka vidējā izglītībā (6.lpp) izglītojamajam iespēja izvēlēties jebkuru no padziļinātajiem kursiem tiek nodrošināta pašvaldības/reģiona līmenī, nevis katrā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vidējās izglītības līmenī skolēnam tiek nodrošināta iespēja izvēlēties jebkuru no padziļinātajiem kursiem  pašvaldības un/vai reģiona robežās;)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1.apakšnodaļas “Augstvērtīga izglītības nodrošināšana un efektīva pārvaldība” 2.rindkopā noteiktos būtiskākos elementus kvalitatīvai mācību satura īstenošanai katrā no izglītības posmiem, norādīt, ka pirmsskolas izglītība (5.lpp) ir vispārējās izglītības pakāpe, to programmu īstenošanā iesaistīto izglītojamo skaits ir jāņem vērā skolu tīkla īstenošanā, ņemot vērā, ka 44% skolu jau šobrīd īsteno pirmsskolas izglītības programmas un Vispārējas izglītības likums 5/6-gadīgo bērnu izglītību nosaka kā obligātu.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sagatavots par vispārējo pamata un vidējo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Ievaddaļas 5.rindkopā (3.lpp) apgalvojums (1) “Mācību sniegums […] pēdējos 10 gados pasliktinās” ir pretrunā ar ziņojuma 2.2.attēlā norādīto informāciju (10.lpp). Grafikā redzam, ka 12.klases centralizēto eksāmenu rezultāti pēdējos gados paaugstinās, bet joprojām ir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pretrunu, jo dati liecina, ka 12.klases centralizēto eksāmenu rezultāti pēdējos gados ir zemāka par 2012.gada un 2013.gada 12.klases centralizēto eksāmenu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Ievaddaļas 5.rindkopā (3.lpp), vērtējot izglītības kvalitāti un to ietekmējošos faktorus, netiek ņemti vērā normatīvajos aktos noteiktie izglītības iestāžu, eksaminācijas centru, citu Izglītības likumā noteiktu institūciju un izglītības programmu akreditācijas un izglītības iestāžu vadītāju profesionālās darbības novērtēšanas 12 kritēriji. LIZDA rosina IZM kopā ar nozares sadarbības un sociālajiem partneriem izvērtēt, kuri no izglītības kvalitātes kritērijiem jāņem vērā skolu tīkla optimizācijas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noteikts, ka, vērtējot izglītības iestāžu ekosistēmas efektivitāti, jāņem vērā sasniedzamības kritērijs atkarībā no izglītības posma un kvantitatīvais kritērijs – minimālais skolēnu skaits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Ievaddaļas 8.rindkopā (4.lpp) norādītais Ministru kabineta 2023. gada 30. maija sēdes protokollēmuma (prot. Nr.28 1.§) 2. punktā IZM noteiktais uzdevums: “iesniegt izskatīšanai Ministru kabinetā informatīvo ziņojumu par ilgtspējīgu izglītības iestāžu tīklu ar skaidriem kritērijiem tīkla reformai, vērtējumu par tā ietekmi uz  izglītības kvalitāti un pārvaldību, kā arī ar ietekmes izvērtējumu uz valsts un pašvaldību budžetiem” nav izpildīts, jo ziņojuma saturā ir tikai statistiskie dati. LIZDA rosina papildināt informatīvā ziņojuma projektu ar informāciju par aprēķiniem, ņemot vērā, ka tiek mainīts finansēšanas princips no "skolēns pašvaldībā" uz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Turpinot darbu pie modeļa izstrādes, tiks diskutēts ar nozares pārstāvjiem par procentuālo pieeju, aprēķinot finansējumu administrācijas personāla un atbalsta personāla nodrošināšanai, tiks aprēķināts maksimālo iespējamo apmaksājamo stundu skaits katrai klasei programmas īstenošanai. Pilnībā izstrādāts finansēšanas modelis ar detalizētiem aprēķiniem, t.sk. fiskālo ietekmi, tiks diskutēts ar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Administratīvo teritoriju un apdzīvoto vietu likumā noteikto terminoloģiju. Vienlaikus norādām, ka urbanizācija ir process, kam galvenokārt ir raksturīga arvien lielāka iedzīvotāju migrācija no lauku reģioniem uz pilsētām, līdz ar to nav korekti lietot apzīmējumu “urbanizācijas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precizēt, uz kuru gadu ir jāskatās skolēnu skaits uz km2 (2020.gada karte pieejama https://stat.gov.lv/lv/statistikas-temas/iedzivotaji/iedzivotaju-skaits/kartes/k53-iedzivotaju-blivums),  lai ievērotu vienlīdzīgu pieeju, kā arī kas informatīvā ziņojuma kontekstā tiek saprasts ar “pierobežu”. Vienlaikus informējam, ka VARAM, balstoties uz jaunajiem ģeopolitiskajiem izaicinājumiem, gatavo Rīcības plāna Latvijas Austrumu pierobežas ekonomiskajai izaugsmei 2023.-2025.gadam projektu, tajā aptverot ne tikai pašu tieši ar ārējo robežu fiziski saistītos novadus – Alūksnes, Balvu, Ludzas, Krāslavas un Aušdaugavas, bet arī dažas pieguļošās teritorijas – Rēzeknes novadu, Daugavpils un Rēzeknes valstspilsētas. Attiecīgi aicinām precizēt ziņojuma projekta kontekstā pierobežas tvērumu, attiecinot VARAM lietoto tvērumu uz pierobežas novadu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plānošanas reģionu sniegtos atzinumus, t.sk. piemērojot teritoriāli diferencētu pieeju izglītības iestāžu tīkla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Informatīvasi ziņojums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pamatojumu noteiktajam sasniedzamības kritērijam - 1.-6.klašu grupā piemēro principu “Izglītība tuvāk dzīvesvietai” jeb ceļā pavadītais laiks vienā virzienā (uz skolu / no skolas) ne ilgāks par 40 min ar pašvaldības organizētu transportu; 7.-12.klašu grupā attālums starp skolām ne vairāk kā ~ 25 km.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skaidrs praktisks informatīvā ziņojuma 4.sadaļas “TĀLĀKĀS DARBĪBAS UN LAIKA GRAFIKS” 1.2.darbības, kas paredz līdz 2023.gada 1.decembrim pašvaldībām sadarbībā ar IZM, VARAM un SM izveidot efektīvu izglītības iestāžu tīkla karti pašvaldībā, koordinēt un saskaņot skolēnu mobilitātes iespējas, nepieciešamās investīcijas izglītības infrastruktūras paplašināšanai, aprēķināt fiskālo ietekmi uz valsts un pašvaldības budžetu, izpildījums – formāts, t.i., vai katra pašvaldība individuāli vēršas pie katras ministrijas, vai ministrijas sadarbojas, līdzdarbojoties kartes izveidē utml. Uzskatām, ka izglītības iestāžu kartējums, izvērtējot mobilitātes iespējas, nepieciešamas investīcijas, būtu veicams reģionālā līmenī, plānošanas reģioniem ar pašvaldībām un nozaru ministrijām (Izglītības un zinātnes, Vides aizsardzības un reģionālās attīstības, Labklājības, Satiksmes un Iekšlietu ministriju) izstrādājot izglītības iestāžu karti, nodrošinot vienotu redzējumu kvalitatīvu pakalpojumu pieejamībai reģionos. Lūdzam precizēt, ka izglītības iestāžu tīkla karte būtu iekļaujama teritorijas attīstības plānošanas dokumentā (plānošanas reģiona un pašvaldības attīstības programmā), līdz 2024.gada 1.jūlijam (ņemot vērā attīstības plānošanas dokumenta aktualizācijai nepieciešamo laiku) plānošanas reģioniem un pašvaldībām aktualizējot attīstības programmas, iekļaujot izglītības telpas perspektīvo kartējumu, aptverot pašvaldību un nozaru ministriju pārziņā dibinātās iestādes, un tā ieviešanai nepieciešamās rīcības un investīcijas (pasākumu kopums). Plānošanas reģionu attīstības programmas ir vērtējamas kā būtisks priekšnoteikums izglītības finansējuma sadalei. Norādām, ka vidējās izglītības telpas plānošanas procesā ir nepieciešama skaidra IZM, citu vidējās profesionālās izglītības pakalpojumus sniedzošo nozaru ministriju un pašvaldību sadarbība un balstīšanās uz reālistiskām demogrāfijas attīstības prognozēm reģionālā un pašvaldību griezumā, un tāpēc pēc būtības būtu nodalāms pamatizglītības tīkla attīstības plānošanas ietvars no vidējās un profesionālās izglītības tīkla plānošanas.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atbildīgās un līdzatbildīgās institūcijas informatīvā ziņojuma 4.sadaļā noteiktajām darbībām, kā atbildīgo nosakot IZM (šobrīd nav noteikts, kam darbības būtu jāveic, piem., kam būtu jāorganizē sarunas ar pašvaldībām par finansēšanas modeli, kam būtu jārod finansējums izglītības infrastruktūras pilnveidošanai utml.), VARAM kā līdzatbildīgo attiecīgajām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ziņojumā precizēti 4.sadaļā iekļautie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(1.2.Līdz 2023. gada 1.decembrim sadarbojoties plānošanas reģioniem ar pašvaldībām un nozaru ministrijām, Izglītības un zinātnes ministriju, Vides aizsardzības un reģionālās attīstības ministriju, Kultūras ministriju, Satiksmes ministriju, Finanšu ministriju un, ņemot vērā Labklājības ministrijas un Veselības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1.2.1.ņemot vērā šajā informatīvajā ziņojumā noteiktos kritērijus un principus un pašvaldības datus un to analīzi (demogrāfija, migrācija, valsts pārbaudījumu darba rezultāti, mobilitāte utt.), dažādus nacionālus un starptautiskus pētījumus, izveidot pašvaldības izglītības ekosistēmu, nosakot nepieciešamo darbību un lēmumu grafiku, pamatotus īpašus izņēmuma gadījumus un investīciju finansējuma kalendāro grafiku un avotus, precizējot vai izstrādājot jaunas pašvaldību izglītības attīstības stratēģijas.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un pašvaldību budžeta 2024. - 2026. gadam veidošanas ietvaros rast investīciju (piemēram, Valsts kases aizdevumu) risinājumus izglītības infrastruktūras pilnveidošanai, nosakot, ka pašvaldībām, kuras pieņēmušas lēmumus par izglītības ekosistēmu atbilstoši  šajā informatīvajā ziņojumā noteiktajiem kritērijiem un pašvaldību izglītības attīstības stratēģijai, tiek nodrošināts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rīcības sadaļa neparedz vispārējās un profesionālās izglītības tīklu attīstības efektīvas un sinerģiskas sasaistes mehānismu, vienlaikus uzsverot izaicinājumu kāpināt izglītojamo īpatsvaru profesionālās vidējās izglītības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pieļauts, ka, veicot izmaiņas vispārējās izglītības iestāžu ekosistēmā, var mainīties skolēnu plūsma starp vispārējo vidējo un vidējo profesionālo izglītību, tāpēc Ziņojuma 4.sadaļā 1.1. punktā tiek plānots izvērtēt vidējās profesionālās izglītības iestāžu izglītojamo uzņemšanas kapacitāti un veikt citus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izglītības kvalitātes uzlabošanai ir būtiski pilnveidot akreditācijas un licencēšanas procesu, kā arī izglītības procesu, jo skolēnu skaits izglītības tīkla sakārtošanai nav izglītības kvalitāti tieši ietekmējošais rādītājs. Vienlaikus norādām, ka izglītības iestāžu tīkls saistīts ar apdzīvojuma izmaiņām, ievērojot, ka izglītības iestāžu tīkls ir viens no teritorijas attīstību ietekmējošajiem faktoriem. Ziņojuma projekts neievērtē faktu, ka izglītības telpas attīstība, līdztekus ar demogrāfiskajiem un ekonomikas attīstības procesiem, ir viens no noteicošajiem katras teritorijas attīstības faktoriem un elementiem. Ziņojuma projekta rīcības sadaļa nepilnīgi ievērtē pašvaldību kā izglītības iestāžu dibinātāju lomu, tiesības un pienākumus kvalitatīvu izglītību sniedzošas izglītības telpas uzturēšanā un attīstībā, tāpat arī tā neievērtē valstī likumdošanā atīstības plānošanas jomā noteiktās plānošanas sistēmas normas, konkrēti, ka jebkura teritorijā esošās infrastruktūras attīstība veicama saskaņā ar pašvaldību un reģionu attīstības plānošanas dokumentiem – attīstības stratēģiju un attīstības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4.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atzinīgi novērtē Izglītības un zinātnes ministrijas paveikto darbu informatīvā ziņojuma projekta izstrādē, t.sk. projektā ir skaidri formulēts mērķis rūpēties par labāku jauniešu izglītības kvalitāti, kā arī ir definēta rūpe par pedagogu korpusa atjaunināšanas un darbības uzlabošanas priekšnoteikumiem kā izcili nozīmīgu kvalitatīvas izglītības sniegšanas faktoru. Projekts ietver modernu vīziju par kvalitatīvu izglītību sniedzošu vispārējās izglītības institūciju, kā arī sniedz skaidras vadlīnijas pedagogu atalgojuma sistēmas attīstībai jau tuvākā laikaposmā, t.sk. pedagogu atalgojuma valsts finansēšanas vajadzības un asignējumu sadales procesam. Tāpat VARAM novērtē līdzšinējo konsultācijas procesu, tostarp ar pašvaldībām, LPS un VARAM, apzinot plānošanas reģionu un pašvaldību specifiku, atšķirīgus viedokļus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projektā netiek ietverti vairāki izglītības kvalitātes aspekti, ievērojot, ka no izglītības kvalitātes viedokļa izglītības iestāžu tīkls ir viens no aspektiem. Līdz ar to, ievērojot apstākli, ka dokumentā aptvertās un plānotās rīcības skar tikai vienu no augstvērtīgas izglītības nodrošināšanas aspektiem, tas būtu pārsaucams, piemēram, šādā redakcijā “Izglītības iestāžu tīkla pilnveide kā nozīmīgs augstvērtīgas izglītības nodrošināšanas faktors”, jo neviens cits augstvērtīgas izglītības nodrošināšanas aspekts ziņojuma projektā attīstīts netiek.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nosaukums precizēts “Kompleksi risinājumi augstvērtīgai izglītības nodrošināšanai vispārējā pamata un vidējā izglītībā: ilgtspējīgs izglītības iestāžu tīkls un efektīvs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Montesori asociācija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Montesori asociācija un skolas – gan privātās, gan pašvaldību, kuras ikdienas mācību darbā izmanto Montesori pedagoģisko metodi un veido jaukta vecuma klases, iebilst ziņojuma “Kompleksi risinājumi augstvērtīga izglītības pakalpojuma nodrošināšanai” 2.2. p., ka “1.-6.klasē kvantitatīvie kritēriji ir rekomendējoši, tomēr šajā izglītības pakāpē nav atļauts organizēt apvienotās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tas ir pretrunā ar Montesori skolu iepriekšējo prasījumu un ar LR Tiesībsarga 3.04.2022. vēstulē Nr.6-9/283 pausto, kur norādīts, ka IZM jāveicina tiesiskā regulējuma pilnveidošanu, lai skolas izglītības procesā varētu pilnvērtīgi izmantot Montesori pedagoģisko metodi.            IZM rīcība nesekoja un nav zināms vai IZM 1.02.2023. vēstulē Nr.4-9.2.e/23/297 minētā un š.g. maijā plānotā diskusija notika un kādi ir diskusijas rezultātā pieņemtie lēmumi par tiesiskā regulējuma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informatīvajā ziņojumā paredzētās izmaiņas ir pretrunā ar Bērnu tiesību aizsardzības likuma 6.panta 21.p.2.apakšp., kurā teikts, ka “Nosakot bērna labākās intereses, nepieciešams tiekties uz bērna situācijas ilgtspējīgu risinājumu, atbilstoši situācijai ņemot vērā, cik lielā mērā veicamie pasākumi nodrošina bērna vajadzībām un spējām atbilstošu izglītību”, kā arī pretrunā ar tā paša likuma 11.pantā noteikto, ka “Valsts nodrošina visiem bērniem vienādas tiesības un iespējas iegūt izglītību atbilstoši katra spējām. Valsts un pašvaldība nodrošina visiem bērniem speciālo vajadzību izvērtējumu, uzsākot obligāto izglītību, un nodrošina bērna vajadzībām atbilstošus individuālus pedagoģiskā un psiholoģiskā atbalsta pasākumus valsts, pašvaldības un privātajās mācību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jauno paredzēto regulējumu tiks izveidoti vienādi kvantitatīvie kritēriji skolēnu skaitam un klašu veidam, bet ne saglabātas vienādas tiesības un iespējas iegūt izglītību atbilstoši katra bērna vajadzībām un spējām, jo kvantitatīvie rādītāji un vienveidīgas izglītības darba organizācijas formas neveicina iekļaujošas izglītības īstenošanu skolās.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Montesori asociācija norāda, ka ir iespējams izsekot līdzšinējiem privāto un pašvaldību Montesori skolu kvalitatīvajiem rādītājiem un akreditāciju rezultātiem, kuri atspoguļo darba kvalitāti apvienotajās klasēs un to kā šīs skolas piedāvā bērna spējām atbilstošu izglītību.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regulējums ne tikai ierobežo augstvērtīga izglītības pakalpojuma sniegšanu, jo izglītības standarts nav nodrošināms tikai ar kvantitatīviem un vienveidīgi noteiktiem mācību darba organizācijas formu kritērijiem, bet arī liedz iespēju vecākiem izvēlēties skolu, kas nodrošina bērna vajadzībām un spējām atbilstošu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normatīvajos aktos noteikt kārtību un iespējas gan pašvaldību, gan privātās skolās pilnvērtīgi izmantot alternatīvu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ziņojumā Izglītības un zinātnes ministrija nav pievienojusi informāciju par iespējamā finansēšanas modeļa ietekmi uz valsts un pašvaldību budžetiem, kas būtu pamatota detalizētiem finansiālajiem aprēķiniem. Attiecīgi Finanšu ministrija atzinumu par piedāvātajiem risinājumiem sniegs pēc tam, kad informatīvais ziņojums tiks papildināts ar detalizētu piedāvāto risinājumu ietekmes izvērtējumu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jauno finansēšanas modeli tiek plānots ieviest no 2024.gada 1.septembra un tam būs nepieciešams papildu valsts budžeta finansējums, tad jautājums par tā piešķiršanu ir skatāms 2024.-2026.gada budžeta sagatavošanas procesā kopā ar visu ministriju iesniegtajiem prioritāro pasākumu pieteikumiem. Atkārtoti norādām, ka IZM š.g. 30.jūnijā FM iesniegtajā prioritāro pasākumu sarakstā nav iekļauts finansējuma pieprasījums jauna finansēšanas modeļa “Programmas skolā”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Turpinot darbu pie modeļa izstrādes, tiks diskutēts ar nozares pārstāvjiem par procentuālo pieeju, aprēķinot finansējumu administrācijas personāla un atbalsta personāla nodrošināšanai, tiks aprēķināts maksimālo iespējamo apmaksājamo stundu skaits katrai klasei programmas īstenošanai. Pilnībā izstrādāts finansēšanas modelis ar detalizētiem aprēķiniem, t.sk. fiskālo ietekmi, tiks diskutēts ar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Administratīvo teritoriju un apdzīvoto vietu likumam atsevišķos gadījumos valstspilsētas ir administratīvie centri (piem., Jelgavas valstspilsēta ir administratīvais centrs t.sk. Jelgavas novadam), administratīvais centrs nav pašvaldība (nav korekti lietot “jeb”), līdz ar to nepieciešams precizēt kvantitatīvos kritērijus izglītības iestādēm pēc to atrašanās vietas: (a) valstspilsētas un administratīvie centri jeb pašvaldības, kurās ir 5 un vairāk skolēni uz km</w:t>
            </w:r>
            <w:r w:rsidR="00000000" w:rsidRPr="00000000" w:rsidDel="00000000">
              <w:rPr>
                <w:vertAlign w:val="superscript"/>
                <w:rtl w:val="0"/>
              </w:rPr>
              <w:t xml:space="preserve">2</w:t>
            </w:r>
            <w:r w:rsidR="00000000" w:rsidRPr="00000000" w:rsidDel="00000000">
              <w:rPr>
                <w:rtl w:val="0"/>
              </w:rPr>
              <w:t xml:space="preserve">, (b) ārpus administratīvajiem centriem un citas pašvaldības jeb pašvaldības, kurās ir no 1-4 skolēni uz km</w:t>
            </w:r>
            <w:r w:rsidR="00000000" w:rsidRPr="00000000" w:rsidDel="00000000">
              <w:rPr>
                <w:vertAlign w:val="superscript"/>
                <w:rtl w:val="0"/>
              </w:rPr>
              <w:t xml:space="preserve">2</w:t>
            </w:r>
            <w:r w:rsidR="00000000" w:rsidRPr="00000000" w:rsidDel="00000000">
              <w:rPr>
                <w:rtl w:val="0"/>
              </w:rPr>
              <w:t xml:space="preserve"> (c) pierobežas un citas reti apdzīvotas pašvaldības jeb pašvaldības, kurās ir līdz 1 skolēnam uz km</w:t>
            </w:r>
            <w:r w:rsidR="00000000" w:rsidRPr="00000000" w:rsidDel="00000000">
              <w:rPr>
                <w:vertAlign w:val="superscript"/>
                <w:rtl w:val="0"/>
              </w:rPr>
              <w:t xml:space="preserve">2</w:t>
            </w:r>
            <w:r w:rsidR="00000000" w:rsidRPr="00000000" w:rsidDel="00000000">
              <w:rPr>
                <w:rtl w:val="0"/>
              </w:rPr>
              <w:t xml:space="preserve">. Lūdzam lietot Administratīvo teritoriju un apdzīvoto vietu likumā noteikto terminoloģiju. Vienlaikus norādām, ka urbanizācija ir process, kam galvenokārt ir raksturīga arvien lielāka iedzīvotāju migrācija no lauku reģioniem uz pilsētām, līdz ar to nav korekti lietot apzīmējumu “urbanizācijas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precizēt, uz kuru gadu ir jāskatās skolēnu skaits uz km</w:t>
            </w:r>
            <w:r w:rsidR="00000000" w:rsidRPr="00000000" w:rsidDel="00000000">
              <w:rPr>
                <w:vertAlign w:val="superscript"/>
                <w:rtl w:val="0"/>
              </w:rPr>
              <w:t xml:space="preserve">2</w:t>
            </w:r>
            <w:r w:rsidR="00000000" w:rsidRPr="00000000" w:rsidDel="00000000">
              <w:rPr>
                <w:rtl w:val="0"/>
              </w:rPr>
              <w:t xml:space="preserve"> (2020.gada karte pieejama https://stat.gov.lv/lv/statistikas-temas/iedzivotaji/iedzivotaju-skaits/kartes/k53-iedzivotaju-blivums),  lai ievērotu vienlīdzīgu pieeju, kā arī kas informatīvā ziņojuma kontekstā tiek saprasts ar “pierobežu”. Vienlaikus informējam, ka VARAM, balstoties uz jaunajiem ģeopolitiskajiem izaicinājumiem, gatavo Rīcības plāna Latvijas Austrumu pierobežas ekonomiskajai izaugsmei 2023.-2025.gadam projektu, tajā aptverot ne tikai pašu tieši ar ārējo robežu fiziski saistītos novadus – Alūksnes, Balvu, Ludzas, Krāslavas un Aušdaugavas, bet arī dažas pieguļošās teritorijas – Rēzeknes novadu, Daugavpils un Rēzeknes valstspilsētas. Attiecīgi aicinām precizēt ziņojuma projekta kontekstā pierobežas tvērumu, attiecinot VARAM lietoto tvērumu uz pierobežas novadu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plānošanas reģionu sniegtos atzinumus, t.sk. piemērojot teritoriāli diferencētu pieeju izglītības iestāžu tīkla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Piedāvātasi pašvaldību iedalījums pēc skolēnu blīvuma pašvaldībā IZM ieskatā risina </w:t>
            </w:r>
            <w:r w:rsidR="00000000" w:rsidRPr="00000000" w:rsidDel="00000000">
              <w:rPr>
                <w:b w:val="1"/>
                <w:rtl w:val="0"/>
              </w:rPr>
              <w:t xml:space="preserve">3 problēmas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paplašina jēdzienu no “pierobežas pašvaldības” uz “</w:t>
            </w:r>
            <w:r w:rsidR="00000000" w:rsidRPr="00000000" w:rsidDel="00000000">
              <w:rPr>
                <w:b w:val="1"/>
                <w:rtl w:val="0"/>
              </w:rPr>
              <w:t xml:space="preserve">pierobežas un citas zema blīvuma pašvaldības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iekļauj 5 pašvaldības, kurām </w:t>
            </w:r>
            <w:r w:rsidR="00000000" w:rsidRPr="00000000" w:rsidDel="00000000">
              <w:rPr>
                <w:b w:val="1"/>
                <w:rtl w:val="0"/>
              </w:rPr>
              <w:t xml:space="preserve">nav administratīvie centri</w:t>
            </w:r>
            <w:r w:rsidR="00000000" w:rsidRPr="00000000" w:rsidDel="00000000">
              <w:rPr>
                <w:rtl w:val="0"/>
              </w:rPr>
              <w:t xml:space="preserve"> (Augšdaugavas, Rēzeknes, Jelgavas, Dienvidkurzemes un Ventspils novadi).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respektē </w:t>
            </w:r>
            <w:r w:rsidR="00000000" w:rsidRPr="00000000" w:rsidDel="00000000">
              <w:rPr>
                <w:b w:val="1"/>
                <w:rtl w:val="0"/>
              </w:rPr>
              <w:t xml:space="preserve">valstspilsētu atšķirības</w:t>
            </w:r>
            <w:r w:rsidR="00000000" w:rsidRPr="00000000" w:rsidDel="00000000">
              <w:rPr>
                <w:rtl w:val="0"/>
              </w:rPr>
              <w:t xml:space="preserve"> (Jēkabpils, Valmiera un Ogre).Informatīvais ziņojums ir papildināts ar informāciju, kā sadalās pašvaldības, ņemot verā IZM piedāvātos kritēriju.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pamatojumu noteiktajam sasniedzamības kritērijam - 1.-6.klašu grupā piemēro principu “Izglītība tuvāk dzīvesvietai” jeb ceļā pavadītais laiks vienā virzienā (uz skolu / no skolas) ne ilgāks par 40 min ar pašvaldības organizētu transportu; 7.-12.klašu grupā attālums starp skolām ne vairāk kā ~ 25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skaidrs praktisks informatīvā ziņojuma 6.sadaļas “LAIKA GRAFIKS UN TĀLĀKĀS DARBĪBAS” 1.darbības, kas paredz līdz 2024.gada 31.janvārim pašvaldībām sadarbībā ar IZM, VARAM un SM izveidot efektīvu izglītības iestāžu tīkla karti pašvaldībā, koordinēt un saskaņot skolēnu mobilitātes iespējas, nepieciešamās investīcijas izglītības infrastruktūras paplašināšanai un dienesta viesnīcu celtniecībai, vienoties par pašvaldības savstarpējo norēķinu kārtību, aprēķināt fiskālo ietekmi uz valsts un pašvaldības budžetu, izpildījums – formāts, t.i., vai katra pašvaldība individuāli vēršas pie katras ministrijas, vai ministrijas sadarbojas, līdzdarbojoties kartes izveidē utml. Uzskatām, ka izglītības iestāžu kartējums, izvērtējot mobilitātes iespējas, nepieciešamas investīcijas, būtu veicams reģionālā līmenī, plānošanas reģioniem ar pašvaldībām un nozaru ministrijām (Izglītības un zinātnes, Vides aizsardzības un reģionālās attīstības, Labklājības, Satiksmes un Iekšlietu ministriju) izstrādājot izglītības iestāžu karti, nodrošinot vienotu redzējumu kvalitatīvu pakalpojumu pieejamībai reģionos. Lūdzam precizēt, ka izglītības iestāžu tīkla karte būtu iekļaujama teritorijas attīstības plānošanas dokumentā (plānošanas reģiona un pašvaldības attīstības programmā), līdz 2024.gada 1.jūlijam (ņemot vērā attīstības plānošanas dokumenta aktualizācijai nepieciešamo laiku) plānošanas reģioniem un pašvaldībām aktualizējot attīstības programmas, iekļaujot izglītības telpas perspektīvo kartējumu, aptverot pašvaldību un nozaru ministriju pārziņā dibinātās iestādes, un tā ieviešanai nepieciešamās rīcības un investīcijas (pasākumu kopums). Plānošanas reģionu attīstības programmas ir vērtējamas kā būtisks priekšnoteikums izglītības finansējuma sadalei, attiecīgi aicinām apvienot 1. un 2.darbību. Norādām, ka vidējās izglītības telpas plānošanas procesā ir nepieciešama skaidra IZM, citu vidējās profesionālās izglītības pakalpojumus sniedzošo nozaru ministriju un pašvaldību sadarbība un balstīšanās uz reālistiskām demogrāfijas attīstības prognozēm reģionālā un pašvaldību griezumā, un tāpēc pēc būtības būtu nodalāms pamatizglītības tīkla attīstības plānošanas ietvars no vidējās un profesionālās izglītības tīkla plānošanas.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atbildīgās un līdzatbildīgās institūcijas informatīvā ziņojuma 6.sadaļā noteiktajām darbībām, kā atbildīgo nosakot IZM (šobrīd nav noteikts, kam darbības būtu jāveic, piem., kam būtu jāorganizē sarunas ar pašvaldībām par finansēšanas modeli, kam būtu jārod finansējums izglītības infrastruktūras pilnveidošanai utml.), VARAM kā līdzatbildīgo attiecīgajām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rīcības sadaļa neparedz vispārējās un profesionālās izglītības tīklu attīstības efektīvas un sinerģiskas sasaistes mehānismu, vienlaikus uzsverot izaicinājumu kāpināt izglītojamo īpatsvaru profesionālās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viens no iekļautajiem uzdevumiem ir līdz 2023. gada 30. septembrim Ministrijai izvērtēt vidējās profesionālās izglītības iestāžu izglītojamo uzņemšanas kapacitāti (programmās sasaistē ar darba tirgus attīstības vajadzībām), </w:t>
            </w:r>
            <w:r w:rsidR="00000000" w:rsidRPr="00000000" w:rsidDel="00000000">
              <w:rPr>
                <w:b w:val="1"/>
                <w:rtl w:val="0"/>
              </w:rPr>
              <w:t xml:space="preserve">kas ļautu kāpināt izglītojamo īpatsvaru profesionālās vidējās izglītības programmās, lai sasniegtu skolēnu skaita proporciju 50/50 vispārējā un profesionālajā izglītībā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izglītības kvalitātes uzlabošanai ir būtiski pilnveidot akreditācijas un licencēšanas procesu, kā arī izglītības procesu, jo skolēnu skaits izglītības tīkla sakārtošanai nav izglītības kvalitāti tieši ietekmējošais rādītājs. Vienlaikus norādām, ka izglītības iestāžu tīkls saistīts ar apdzīvojuma izmaiņām, ievērojot, ka izglītības iestāžu tīkls ir viens no teritorijas attīstību ietekmējošajiem faktoriem. Ziņojuma projekts neievērtē faktu, ka izglītības telpas attīstība, līdztekus ar demogrāfiskajiem un ekonomikas attīstības procesiem, ir viens no noteicošajiem katras teritorijas attīstības faktoriem un elementiem. Ziņojuma projekta rīcības sadaļa nepilnīgi ievērtē pašvaldību kā izglītības iestāžu dibinātāju lomu, tiesības un pienākumus kvalitatīvu izglītību sniedzošas izglītības telpas uzturēšanā un attīstībā, tāpat arī tā neievērtē valstī likumdošanā atīstības plānošanas jomā noteiktās plānošanas sistēmas normas, konkrēti, ka jebkura teritorijā esošās infrastruktūras attīstība veicama saskaņā ar pašvaldību un reģionu attīstības plānošanas dokumentiem – attīstības stratēģiju un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atzinīgi novērtē Izglītības un zinātnes ministrijas paveikto darbu informatīvā ziņojuma projekta izstrādē, t.sk. projektā ir skaidri formulēts mērķis rūpēties par labāku jauniešu izglītības kvalitāti, kā arī ir definēta rūpe par pedagogu korpusa atjaunināšanas un darbības uzlabošanas priekšnoteikumiem kā izcili nozīmīgu kvalitatīvas izglītības sniegšanas faktoru. Projekts ietver modernu vīziju par kvalitatīvu izglītību sniedzošu vispārējās izglītības institūciju, kā arī sniedz skaidras vadlīnijas pedagogu atalgojuma sistēmas attīstībai jau tuvākā laikaposmā, t.sk. pedagogu atalgojuma valsts finansēšanas vajadzības un asignējumu sadales procesam. Tāpat VARAM novērtē līdzšinējo konsultācijas procesu, tostarp ar pašvaldībām, LPS un VARAM, apzinot plānošanas reģionu un pašvaldību specifiku, atšķirīgus viedokļus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projektā netiek ietverti vairāki izglītības kvalitātes aspekti, ievērojot, ka no izglītības kvalitātes viedokļa izglītības iestāžu tīkls ir viens no aspektiem. Līdz ar to, ievērojot apstākli, ka dokumentā aptvertās un plānotās rīcības skar tikai vienu no augstvērtīgas izglītības nodrošināšanas aspektiem, tas būtu pārsaucams, piemēram, šādā redakcijā “Izglītības iestāžu tīkla pilnveide kā nozīmīgs augstvērtīgas izglītības nodrošināšanas faktors”, jo neviens cits augstvērtīgas izglītības nodrošināšanas aspekts ziņojuma projektā attīstīts netiek.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pētījumu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Jābalstās uz jaunākajiem pētījumiem (nevis uz 2015.g.vai 2018.gadu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Jāņem vērā, ka PIRLS pētījums par lasītprasmes sniegumu tika veikts Covid-19 laikā vai uzreiz  pēc tā, turklāt sasniegumu kritums ir vienmērīgs visās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Nepieciešami papildus pētījumi, kas attiecas tieši uz Latvijas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pārvietojot skolēnu no laukiem uz administratīvajiem centriem, uzlabosies viņa lasītprasme?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ir iekļauti dati no pēdējiem publiskotajiem starptautisko pētījumu rezultātiem, aktuālāki OCED starptautisko pētījumu dati tiks publiskoti 2023.gada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Covid-19 ietekme neskāra tikai Latviju, tā skāra visas pētījumā iesaistītajās valstis. Dati liecina, ka skolēnu lasītprasmes snieguma kritums vērojams ne tikai 2021.gadā, bet arī 2006. un 2016.gadā, salīdzinājumā ar 2001.gada rezultātiem. 2021.gada rezultāti nav izņēmums, tie apstiprina tendenci rādītājiem samazināties.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Informatīvajā ziņojumā ir iekļauti dati par skolēnu sniegumu centralizētajos eksāmenos.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Universitātes Starpnozaru izglītības inovācijas centra pētījums “Kā izglītības sistēma var atbalstīt skolēnu, lai skolēni varētu apgūt 21.gadsimta prasībām atbilstošu izglītību?” pārliecinoši parāda, ka mācīšanai un skolotāju profesionālās darbības kvalitātei ir tieša ietekme uz skolēnu sniegumu. Efektīvāk pārvaldot cilvēkresursu, ir lielākas iespējas nodrošināt, ka izglītības saturu īsteno pedagogi ar augstu profesionālo 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Skolu tīkla sakārtošanas ietvaros mērķis ir, ka vidējās izglītības posmā izglītības iestādes reģiona ietvarā no 2026.gada 1.septembra nodrošina iespēju izvēlēties izglītojamajiem jebkuru no 14 padziļinātajiem kursiem.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skaidrojuma, kā plānots finansēt visas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Skolām nav nepieciešamo resursu 14 padziļināto kursu nodrošināšanai (nav nepieciešamo pedagogu, kā arī gandrīz neiespējami sakārtot stundu sarakstu katram skolēnam, ievērojot viņa individuālās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Finansēšanas modelis “Programma skolā” paredz, ka, ja izglītības iestādē klašu grupā ir noteiktajiem kritērijiem atbilstošs skolēnu skaits, tad izglītības iestāde saņem finansējumu mācību programmas īstenošanai. Finansējuma apjoms tiek aprēķināts, ņemot vērā izmaksas, kas veidojas, nodrošinot mācība plāna īstenošanu un atbalsta pasākumus, kā arī izdevumus administratīvā darba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Skolu tīkla reformas mērķis ir efektīva cilvēkresursu pārvaldība, kas mazinātu esošo vakanču skaitu, radītu iespēju izglītības iestādēm nodarbināt pedagogus uz pilnu slodzi, tādā veidā radot iespēju arī elastīgi plānot mācību procesu izglītības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izglītības programmu akreditācijā iegūtos rezultātus un starptautiskajos pētījumos publicētos secinājumus, var konstatēt, ka optimālais skolēnu skaits klasē ir intervālā no 12 līdz 36 skolēniem.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atsauces uz konkrētiem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atsaucēm uz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Blatchford et al., 2011; Blatchord et al., 2019; Checci et.al., 2017; Department for Education (England), 2011; Falch et.al., 2017; Hattie, 2014; Hattie, 2017; Krassel et.al., 2014; Leuwen et.al., 2020, Sattari, 2016.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Rietumeiropas valstīs par maksimālo skolēnu skaitu klasē vidējā izglītībā, pie kura runā par efektīvu mācību procesu, tiek minēti skaitļi no 28 līdz 36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jāņem vērā tieši Latvijas situācija ar tās apdzīvotības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ziņojuma 26.lpp. diagrammās redzamajās valstīs skolēnu skaits klasēs nav 36 skolēni (+ dati no 2015.gada!)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pedagogam plānot un īstenot mācību procesu atbilstoši skolēna individuālajām attīstības, t.sk. speciālajām, vajadzībām un sasniedzamajiem mācīšanās rezultātiem (šī ziņojuma 4.lpp.)?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Piedāvājot kvantitatīvos kritērijus optimālai klasei, ir ņemta vērā tieši Latvijas situācija, ievērots urbanizācijas līmenis – jo blīvāk apdzīvota teritorija, jo lielāks skolēnu skaits klasē un vairāk klašu komplektu.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Kvantitatīvie kritēriji attiecas uz vispārējās izglītības programmām, kas tiek īstenotas klātienē, un neattiecas uz speciālās izglītības un pirmsskolas izglītības programmām un izglītības iestādēm, kas darbojas saskaņā ar starptautiskajiem līgumiem.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skolēnu skaitu klasē (mazāk par 20), izglītības kvalitāte pieaug gadījumos, kad skolēniem ir zemi mācīšanās sasniegumi ikdienas mācību darbā un ir uzvedības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lai uzlabotu zemos sasniegumus ikdienas mācību darbā, uz kuriem ir atsauces ziņojumā, nepieciešams samazināt skolēnu skaitu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Kvantitatīvie kritēriji attiecas uz vispārējās izglītības programmām, kas tiek īstenotas klātienē, un </w:t>
            </w:r>
            <w:r w:rsidR="00000000" w:rsidRPr="00000000" w:rsidDel="00000000">
              <w:rPr>
                <w:b w:val="1"/>
                <w:rtl w:val="0"/>
              </w:rPr>
              <w:t xml:space="preserve">neattiecas uz speciālās izglītības</w:t>
            </w:r>
            <w:r w:rsidR="00000000" w:rsidRPr="00000000" w:rsidDel="00000000">
              <w:rPr>
                <w:rtl w:val="0"/>
              </w:rPr>
              <w:t xml:space="preserve"> un pirmsskolas izglītības </w:t>
            </w:r>
            <w:r w:rsidR="00000000" w:rsidRPr="00000000" w:rsidDel="00000000">
              <w:rPr>
                <w:b w:val="1"/>
                <w:rtl w:val="0"/>
              </w:rPr>
              <w:t xml:space="preserve">programmām</w:t>
            </w:r>
            <w:r w:rsidR="00000000" w:rsidRPr="00000000" w:rsidDel="00000000">
              <w:rPr>
                <w:rtl w:val="0"/>
              </w:rPr>
              <w:t xml:space="preserve"> un izglītības iestādēm, kas darbojas saskaņā ar starptautiskajiem līgumiem.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klasēs skolēnu skaits ir salīdzinoši mazāks (15 - 20), pedagogi mēdz lielāku uzmanību pievērst mācīšanai un savstarpējai tiešai komunikācijai ar skolēniem, kas var samazināt skolēnu pašvadības prasmes, tādējādi samazinot mācīšanās prasmes mūžizglītības perspektīvā. Šī iezīme ir īpaši raksturīga gadījumos, kad skolēnu skaits klasē ir mazāks par 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atsauces uz konkrētiem pētījumiem. Tikai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atsaucēm uz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Blatchford et al., 2011; Blatchord et al., 2019; Checci et.al., 2017; Department for Education (England), 2011; Falch et.al., 2017; Hattie, 2014; Hattie, 2017; Krassel et.al., 2014; Leuwen et.al., 2020, Sattari, 2016.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skolēnu skaits ir zemāks par 10 skolēniem klasē, pētījumi norāda uz izglītības kvalitātes būtisku samazināšanos. Atbilstoši pētījumiem pieaug uzvedības problēmu skaits, kā arī vecāko klašu skolēnu mācību sasniegumi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atsauces uz konkrētiem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atsaucēm uz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Blatchford et al., 2011; Blatchord et al., 2019; Checci et.al., 2017; Department for Education (England), 2011; Falch et.al., 2017; Hattie, 2014; Hattie, 2017; Krassel et.al., 2014; Leuwen et.al., 2020, Sattari, 2016.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10.un 11.lpp.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motivācijas celšanu, jaunu speciālistu piesaisti sistēmā un vakanču aizpildīšanu, nepieciešams nodrošināt pedagogiem konkurētspējīgu atalgojumu. Vienlaikus modeļa mērķis ir radīt vienkāršu, caurskatāmu izglītības programmas īstenošanai nepieciešamo izglītības iestādes darbinieku atalgojuma sistēmu, kā arī virzīties uz mērķi, ka pedagogu bruto darba alga mēnesī sasniedz vidēji 2500 EUR par likmi (40h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motivācijas celšanu, jaunu speciālistu piesaisti sistēmā un vakanču aizpildīšanu, nepieciešams nodrošināt pedagogiem konkurētspējīgu atalgojumu. Vienlaikus modeļa mērķis ir radīt vienkāršu, caurskatāmu izglītības programmas īstenošanai nepieciešamo izglītības iestādes darbinieku atalgojuma sistēmu, kā arī virzīties uz mērķi, ka pedagogu bruto darba alga mēnesī sasniedz vidēji 2500 EUR par likmi (36h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pamatizglītības un vispārējās vidējās izglītības pedagogiem no 2023. gada 1. septembra zemākā mēneša darba algas likme tiek palielināta, vienlaikus nosakot 36 stundu darba nedēļu.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pamatizglītības un vispārējās vidējās izglītības pedagogiem no 2023.gada 1.septembra zemākā mēneša darba algas likme tiek palielināta, vienlaikus nosakot 36 stundu darba nedēļu. </w:t>
            </w:r>
            <w:r w:rsidR="00000000" w:rsidRPr="00000000" w:rsidDel="00000000">
              <w:rPr>
                <w:b w:val="1"/>
                <w:rtl w:val="0"/>
              </w:rPr>
              <w:t xml:space="preserve">Finansēšanas modelī “Programma skolā” paredz, ka vidējā termiņā pedagoga darba slodzi plānot 40 h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10.lpp. 2.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nodrošināt pedagoga palīgam pilnu slodzi, ja visas stundas notiek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pedagogs netiek finansēts no mērķdotācijas, līdz ar to pašvaldība var noteikt nepieciešamās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atbalsta personālu, noteikti jāņem vērā speciālajās izglītības programmās noteiktais nepieciešamais atbalsta personāla nodrošinājums (kas dažādās izglītības iestādēs būs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Skolā katru dienu pieejams atbalsta personāls, t.sk. psihologs, sociālais pedagogs, logopēds, speciālais pedagogs, kas strādā kā vienota komanda, sniedzot skolēna vajadzībām piemērotu atbalstu (šī ziņojuma 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Īstenota karjeras izglītība - iespēja saņemt kvalitatīvu un daudzpusīgu informāciju par tālāko studiju un profesionālās darbības iespējām, individualizētas konsultācijas un atbalstu (šī ziņojuma 4.lpp).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administrācijai sadarbībā ar atbalsta speciālistiem ir jāizvērtē skolēnu vajadzības un jāplāno nepieciešamais pedagoga palīga atbalsts. Ja izglītības iestādē ir viens pedagoga palīgs, kurš sniedz atbalstu vairāku klašu skolēniem, tas jāņem vērā, sagatavojot mācību stundu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un 14.lpp.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LĪMENĪ – iestāde nodrošina izglītības programmu apguvi pilnā apmērā, nodrošina, ka vismaz 80% pedagogu strādā pilnu slodzi.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vidējā termiņā sasniegts pilnas slodzes vispārējās izglītības pedagogu īpatsvars vienā izglītības iestādē ir vismaz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LĪMENĪ – iestāde nodrošina izglītības programmu apguvi pilnā apmērā, palielina to pedagogu skaitu, kas strādā pilnu slodzi.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ziņojuma 26.lpp. bija aprakstīti vairāki (4) iemesli, kāpēc pedagogi paši izvēlas strādāt nepilnu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un kāpēc piespiest šos pedagogus strādāt pilnu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Padziļināto kursu nodrošināšanai tiek piesaistīti ārējie resursi (piemēram, augstskolas pasniedzēji), tāpēc arī šiem pedagogiem netiks nodrošināts (un nav nepieciešams) pilnas slodzes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saprotams, kādi aprēķini pamato tieši 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Starpnozaru izglītības inovācijas centra pētījums pārliecinoši parāda, ka mācīšanai un skolotāju profesionālās darbības kvalitātei ir tieša ietekme uz skolēnu sniegumu, tātad izglītības kvalitāti. Pētījumos konstatēts, ka pilnu slodzi strādājoši pedagogi tiek labāk atzīti profesionāli, ir labāk atalgoti, kā arī saņem vairāk izglītības iestāžu vadības atbalsta (tostarp profesionālajai pilnveidei) nekā nepilnu slodzi nodarbināti pedagogi.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4.un 10.lpp.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1.-3.klases skolēniem mācību stundās pedagoga palīgs, citu izglītības pakāpju skolēniem, atbilstoši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palīgs ar likmi 1:60.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nodrošināt pedagoga palīgam pilnu slodzi, ja visas stundas notiek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 2023.gada 8.jūniju ir 417 vakantas pedagogu likmes, kas ir 2,3% no kopējā pedagogu likmju skaita, tad kur radīsies pedagoga palīgi, kuri strādās uz pusslodzi?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informācijas sistēmas dati liecina, ka 2022./2023.mācību gadā 64,8% pedagogi strādāja nepilna laika slodzes darbu. Šiem pedagogiem var piedāvāt strādāt pilnu slodzi izglītības iestādē un uzņemties veikt pedagoga palīga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iepazīties ar viedokli un aicinām IZM uz sarunu LLPA par šo tiesību aktu.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domes Izglītības, kultūras un sporta departaments (turpmāk – Departaments) ir iepazinies ar Izglītības un zinātnes ministrijas sagatavoto informatīvā ziņojuma projektu “Kompleksi risinājumi augstvērtīga izglītības pakalpojuma nodrošināšanai vispārējā pamata un vidējā izglītībā” (turpmāk- ziņojums), kurā akcentēta augstvērtīga izglītības nodrošināšana, izaicinājumi, jauns finansēšanas modelis, ilgtspējīgs skolu tīkls, ieguldījumi izglītības infrastruktūras kapacitātē un 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Departamenta ieskatā ziņojuma projektā minētā informācija par jauno finansēšanas modeli nesniedz precīzu informāciju par vairākiem būtiskiem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1.Ja finansējums sekos “Programmai skolā”, vai tiks paredzēts, ka vispārizglītojošā skola var īstenot arī speciālās izglītības programmas atsevišķiem bērniem klasē vai atsevišķi visai klasei un kā tas korelēs ar optimālās klases lielumu? Piemēram, risks ir vispārizglītojošajā skolā, kurā tiek īstenota 59 - speciālās izglītības programma  izglītojamajiem ar smagiem garīgās attīstības traucējumiem vai vairākiem smagiem attīstības traucējumiem, kurā maksimālais skolēnu skaits klasē var būt tikai 6 izglītojamie. “Optimālā klase”, pieņemot divu veidu klašu lielumu, proti, klase, kurā ir 10 – 25 skolēni un klase, kurā ir 26 un vairāk skolēnu, šāds skolēnu skaits netiek paredzēts. Līdz ar to būtu būtiski norādīt, kā tiks aprēķināts finansējums, ja speciālās izglītības programmas klasē ir mazāk kā 10 skolēni. Priekšlikums pie optimālās klases skolēnu skaita pievienot * ar atsauci, ka skolēnu skaita sadalījums klasē nav attiecināms uz speciālo programmu klasēm vispārizglītojošā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2.Jāņem vērā, ka Rīgas valstspilsētā ir 3 vispārizglītojošās skolas, kuras īsteno tikai speciālās izglītības programmas - Rīgas sākumskola “Valodiņa” (īsteno 55 - speciālās izglītības programmas izglītojamiem ar valodas traucējumiem, 56 - speciālās izglītības programmas izglītojamiem ar mācīšanās traucējumiem), Rīgas Valda Avotiņa pamatskola (īsteno 55 - speciālās izglītības programmas izglītojamiem ar valodas traucējumiem, 56 - speciālās izglītības programmas izglītojamiem ar mācīšanās traucējumiem) un Rīgas 66.vidusskola (īsteno 53 - speciālās izglītības programmas izglītojamiem ar fiziskās traucējumiem), skolām izglītības programmās MK noteikumos ir noteikts maksimālais skolēnu skaits klasē. Kā tiks finansētas šīs speciālās izglītības programmas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Ziņojumā nav norādes kā tiks nodrošināts finansējums skolām, kas darbojas saskaņā ar starptautiskajiem līgumiem, pašlaik nav norādes par citu pieeju finansējuma piešķiršanā. Ja papildus nosacījumi finansējuma saņemšanai netiks piemēroti, provizoriski paredzams finansējuma samazinājums mācību plānu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Departamenta ieskatā ir būtiski saprast, pēc kādiem principiem tiek aprēķināts likmju skaits programmai klasē, kā arī atbalsta personāla un administrācijas likmju skaits, nav skaidrs, kas notiks ar citiem pedagoģiskajiem amatiem, piemēram,  izglītības metodiķis, skolotāja mentors, kā tie tiks finansēti.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Likmes 10-25 bērnu klasei  un likmes 26+ bērnu klasei:  mūsuprāt, būtisks būtu vēl trešais sadalījums, jo ir starpība, vai pedagogs strādā ar 10 skolēniem, vai 25, bet finansējums būs tas pats. Piemēram, skolā ar 90 skolēniem (9.klases x 10 skolēni) un 225 skolēniem (9.klases x 25 skolēni) likmju skaits būs vienlīdzīgs.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Departaments, veicot provizoriskus aprēķinus 2 Rīgas valstspilsētas vidusskolām, kurās pašlaik mācās vairāk kā 1000 izglītojamie, konstatē, ka saglabājot esošo klašu komplektu skaitu ar vairāk kā 30 izglītojamajiem klasē, būtiski samazināsies piešķirto likmju skaits izglītības programmas mācību plāna īstenošanai skolā. Skolas var pieņemt lēmumu atvērt jaunas klases, bet tad saskārsies ar būtiskām problēmām telpu un cilvēkresursu nodrošināšanā. Konkrētajās skolās pašlaik telpas ir maksimāli izmantotas izglītības programmu īstenošanā. Kritiska būs arī situācija Rīgas valsts ģimnāzijās. Uzskatām, ka tad ir jāparedz lielāks finansējums klasēm ar izglītojamo piepildījumu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Departamenta ieskatā ziņojuma projektā minētā informācija par efektīvu un ilgtspējīgu skolu tīklu būtu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Departaments vēlas paskaidrot, ka Rīgas valstspilsētā ir izteikta tendence pēc 6.klases skolēniem mainīt izglītības iestādi, izturot konkursu un iestājoties Rīgas valsts ģimnāziju 7.klasēs. Proti, daudzās pamatskolās, kuras veiksmīgi sagatavo skolēnus, var rasties risks būtiskam skolēnu skaita samazinājumam un skola var neiekļauties prasībās kvantitatīvo kritēriju izpildē 7.-9.klašu grupā, kuri ir obligāti jānodrošina. Departaments uzskata, ka  kvantitatīviem kritērijiem 1.-9.klašu grupā var būt rekomendējoši pašvaldībām, bet 10.-12.klašu grupā – saistoši visām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pamatskolas piepildījumu, t.sk. konkrētu klašu grupu, skolēnu skaitu klasē regulē un nosaka pašvaldība, ņemot vērā apdzīvotību konkrētajā pašvaldībā (Rīgas plānošanas reģiona konteksts) vai apkaimē, mobilitātes iespējas, kopienu viedokli, finanšu efektivitāti u.c. aspektus, atbildot par pakalpojuma pieejamību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izglītības iestādes mācību telpu maksimālā kapacitāte ir pilnībā sasniegta, tad ziņojumā  ir norādīts, ka  reorganizējamā izglītības iestāde saglabājas līdz brīdim, kad ir atrisināts kapacitātes jautājums, piemēram, izbūvējot piebūvi. Vai šajā gadījumā skola būtu reorganizējama, pieļaujam, ka tas ir būtisks kritērijs- maksimālais telpu piepildījums, lai skola esošajās telpās turpinātu darboties. Par piebūves izbūvi- tas ne visos gadījumos ir īstenojams, piemēram, skolai Vecrīgā.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Departamenta ieskatā ziņojuma projektā nav skaidrojuma, kā turpmāk mainīsies finansējums vidējās izglītības programmās, ja skolas neizpildīs kvalitatīvos rādītājus.         Ziņojumā ir norāde, ka līdz 2023.gada 1.septembrim ir plānots izdarīt grozījumus Ministru kabineta 11.09.2018. noteikumos Nr.583 “Kritēriji un kārtība, kādā valsts piedalās vispārējās izglītības iestāžu pedagogu darba samaksas finansēšanā vidējās izglītības pakāpē”, bet nav norādes, kādus grozījumus. Vai kvalitatīvie rādītāji paliks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ir noteikts, ka līdz 2024.gada 31.janvārim pašvaldībām sadarbībā ar Izglītības un zinātnes ministriju, Vides aizsardzības un reģionālās attīstības un Satiksmes ministriju jāizveido efektīva izglītības iestāžu tīkla karte pašvaldībā, koordinējot un saskaņojot skolēnu mobilitātes iespējas, nepieciešamās investīcijas izglītības infrastruktūras paplašināšanai un dienesta viesnīcu celtniecībai, vienoties par pašvaldības savstarpējo norēķinu kārtību, aprēķināt fiskālo ietekmi uz valsts un pašvaldības budžetu. Departamenta ieskatā norādītais termiņš ir jāpagarina, to var saskaņot ar laiku, kad līdz 2024.gada 31.martam ir plānots pilnveidot arī finansēšanas modeli “Programmas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Kvantitatīvie kritēriji</w:t>
            </w:r>
            <w:r w:rsidR="00000000" w:rsidRPr="00000000" w:rsidDel="00000000">
              <w:rPr>
                <w:rtl w:val="0"/>
              </w:rPr>
              <w:t xml:space="preserve"> attiecas uz vispārējās izglītības programmām, kas tiek īstenotas klātienē, un </w:t>
            </w:r>
            <w:r w:rsidR="00000000" w:rsidRPr="00000000" w:rsidDel="00000000">
              <w:rPr>
                <w:b w:val="1"/>
                <w:rtl w:val="0"/>
              </w:rPr>
              <w:t xml:space="preserve">neattiecas uz speciālās izglītības</w:t>
            </w:r>
            <w:r w:rsidR="00000000" w:rsidRPr="00000000" w:rsidDel="00000000">
              <w:rPr>
                <w:rtl w:val="0"/>
              </w:rPr>
              <w:t xml:space="preserve"> un pirmsskolas izglītības </w:t>
            </w:r>
            <w:r w:rsidR="00000000" w:rsidRPr="00000000" w:rsidDel="00000000">
              <w:rPr>
                <w:b w:val="1"/>
                <w:rtl w:val="0"/>
              </w:rPr>
              <w:t xml:space="preserve">programmām</w:t>
            </w:r>
            <w:r w:rsidR="00000000" w:rsidRPr="00000000" w:rsidDel="00000000">
              <w:rPr>
                <w:rtl w:val="0"/>
              </w:rPr>
              <w:t xml:space="preserve"> un izglītības iestādēm, kas darbojas saskaņā ar starptautiskajiem līgumiem. Vispārizglītojošā skola var īstenot arī speciālās izglītības programmas atsevišķiem bērniem klasē vai atsevišķi visai klasei.  Skolēnu skaits klasē  noteikts 2022. gada 11. janvāra Ministru kabineta noteikumos Nr. 11 “Kārtība, kādā izglītojamie tiek uzņemti vispārējās izglītības programmās un atskaitīti no tām, kā arī obligātās prasības izglītojamo pārcelšanai nākamajā klasē”. Finansēšanas modelī “Programma skolā” pēc sarunām ar nozares speciālistiem tiks aprakstīts veids, kā tiks finansētas klases, kurās iekļauti skolēni ar speciālajām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atsauci, skolēnu skaita sadalījums klasē nav attiecināms uz speciālo programmu klasēm vispārizglītojošā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2024.gada 31.martam tiks izstrādāts modelis “Programmas skolā”, speciālo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Ziņojums papildināts: </w:t>
            </w:r>
            <w:r w:rsidR="00000000" w:rsidRPr="00000000" w:rsidDel="00000000">
              <w:rPr>
                <w:b w:val="1"/>
                <w:rtl w:val="0"/>
              </w:rPr>
              <w:t xml:space="preserve">Līdz 2023.gada 31.oktobrim izstrādāt modeli “Programmas skolā”</w:t>
            </w:r>
            <w:r w:rsidR="00000000" w:rsidRPr="00000000" w:rsidDel="00000000">
              <w:rPr>
                <w:rtl w:val="0"/>
              </w:rPr>
              <w:t xml:space="preserve"> pirmsskolā, speciālajā izglītībā, vidējā profesionālajā izglītībā, profesionālās ievirzes un interešu izglītībā, profesionāli orientēta virziena pamatizglītības programmās, </w:t>
            </w:r>
            <w:r w:rsidR="00000000" w:rsidRPr="00000000" w:rsidDel="00000000">
              <w:rPr>
                <w:b w:val="1"/>
                <w:rtl w:val="0"/>
              </w:rPr>
              <w:t xml:space="preserve">skolām, kas darbojas saskaņā ar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Šī ziņojuma ietvaros jaunais finansēšanas modelis aprakstīts konceptuāli. Darbs pie finansēšanas modeļa izstrādes tiek turpināts un tajā paredzēts veikt detalizētus aprēķinus par programmu īstenošanas izmaksām, tai skaitā pilnas likmes apjomu, paredzot līdzsvaru starp mācību stundām un citiem skolotāja pienākumiem.</w:t>
            </w:r>
            <w:r w:rsidR="00000000" w:rsidRPr="00000000" w:rsidDel="00000000">
              <w:rPr>
                <w:rtl w:val="0"/>
              </w:rPr>
              <w:t xml:space="preserve"> Modelī paredzēts veikt aprēķinus arī par pirmsskolas, speciālās izglītības un profesionālās un interešu izglītības programmu izmaksām. Turpinot darbu pie modeļa izstrādes, tiks diskutēts ar nozares pārstāvjiem par procentuālo pieeju, aprēķinot finansējumu administrācijas un atbalsta personāla nodrošināšanai, tiks aprēķināts maksimālo iespējamo apmaksājamo stundu skaits katrai klasei programmas īstenošanai. Pilnībā izstrādāts finansēšanas modelis ar detalizētiem aprēķiniem, t.sk. fiskālo ietekmi, tiks diskutēts ar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plānots izdarīt grozījumus Ministru kabineta 11.09.2018. noteikumos Nr.583 “Kritēriji un kārtība, kādā valsts piedalās vispārējās izglītības iestāžu pedagogu darba samaksas finansēšanā vidējās izglītības pakāpē”, paredzot, ka turpmākos divus gadus vispārējās vidējās izglītības iestādēm netiks piemēroti noteikumos noteiktie kvantitātes un kvalitātes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sadarbībai ar Izglītības un zinātnes ministriju, Vides aizsardzības un reģionālās attīstības un Satiksmes ministriju termiņš pagarināts līdz 2023.gada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netiek analizēta situācija ar 5-6 gadīgo bērnu izglītību, kas ir obligātās izglītības apguves posms, taču liela daļa mācību satura ir pirmsskolas posmā. Lai ziņojumā piedāvātos risinājumus varētu pilnvērtīgi uzskatīt par kompleksiem risinājumiem augstvērtīgai izglītībai, informatīvais ziņojums ir attiecīgi papildināms.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informatīvā ziņojuma kontekstā īpaša uzmanība tiek pievērsta  efektīvas izglītības pārvaldības jautājumiem vispārējā pamata un vidējā izglītībā, tāpēc izvērsti nav analizēta 5-6 gadīgo bērnu 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Administrācijai, ieskaitot izglītības iestādes vadītāju, noteiktais likmju skaits izglītības iestādē līdz 299 skolēniem - 2 likmes; izglītības iestādē no 300 līdz 599 skolēniem - 3 likmes; izglītības iestādē no 600 līdz 899 skolēniem – 5 likmes, izglītības iestādē ar 900 un vairāk skolēnu – 6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vietnieku skaitu, paredzot, ka ir iespēja skolēnu skaitam 300- 899 tarificēt arī trīs vietniekus. Pagaidām ir divi un četri.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ziņojuma ietvaros jaunais finansēšanas modelis aprakstīts konceptuāli. Darbs pie finansēšanas modeļa izstrādes tiek turpināts</w:t>
            </w:r>
            <w:r w:rsidR="00000000" w:rsidRPr="00000000" w:rsidDel="00000000">
              <w:rPr>
                <w:rtl w:val="0"/>
              </w:rPr>
              <w:t xml:space="preserve">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w:t>
            </w:r>
            <w:r w:rsidR="00000000" w:rsidRPr="00000000" w:rsidDel="00000000">
              <w:rPr>
                <w:b w:val="1"/>
                <w:rtl w:val="0"/>
              </w:rPr>
              <w:t xml:space="preserve">Turpinot darbu pie modeļa izstrādes, tiks diskutēts ar nozares pārstāvjiem par procentuālo pieeju, aprēķinot finansējumu administrācijas un atbalsta  personāla nodrošināšanai</w:t>
            </w:r>
            <w:r w:rsidR="00000000" w:rsidRPr="00000000" w:rsidDel="00000000">
              <w:rPr>
                <w:rtl w:val="0"/>
              </w:rPr>
              <w:t xml:space="preserve">, tiks aprēķināts maksimālo iespējamo apmaksājamo stundu skaits katrai klasei programmas īstenošanai. Pilnībā izstrādāts finansēšanas modelis ar detalizētiem aprēķiniem, t.sk. fiskālo ietekmi, tiks diskutēts ar visām iesaistītajām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iepazīties ar viedokli un aicinām IZM uz sarunu LLPA par šo tiesību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Izglītības un zinātnes ministrijas sagatavoto informatīvo ziņojumu, kopumā saskatāmi riski īpaši attiecībā pret pašvaldību autonomajām tiesībām izglītības attīstības jomā un pilsētai specifisko ģeogrāfisko aspektu, līdz šim īstenoto pašvaldības izglītības iestāžu reorganizācijas politiku un iekļaujošās izglītības īstenošanas iespējām Jūrmalas valstpilsētā.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Izglītības un zinātnes ministrijas piedāvātajiem skolu tīkla optimizēšanas kritērijiem, informējam, ka IZM piedāvātais modelis var radīt potenciālus riskus Jūrmalas valstspilsētas vajadzību sasniegšanai, jo tajā nav ņemta vērā esošo izglītības iestāžu telpu kapacitāte, kā arī pašvaldības un valsts izvirzītā attīstības perspektīva – nodrošināt iekļaujošas izglītības ieguves vidi, ja tas izglītojamajiem nepieciešams. Tāpat kopumā riski ir saskatāmi izglītības pieejamības nodrošināšanā, ņemot vērā vēsturisko centru veidošanos un izkliedētību pilsētas ietvaros (ģeogrāfiskās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pašvaldība kā vienu no prioritātēm līdz šim ir izvirzījusi iekļaujošas mācību vides veidošanu, mērķtiecīgi sekmējot skolēnu atbalsta personāla pieejamību izglītojamajiem. Jau 2022. gada 25. oktobrī Jūrmalas dome pieņēma lēmumu Nr. 464 “Par Jūrmalas Luda Bērziņa pamatskolas dibināšanu, reorganizējot Jūrmalas pamatskolu un Jūrmalas Vaivaru pamatskolu”. Pašvaldība ir izvērtējusi abu izglītības iestāžu turpmāko attīstību, un tika secināts, ka līdz 2026. gada beigām jāapvieno Jūrmalas Vaivaru pamatskola un Jūrmalas pamatskola, izveidojot jaunu vispārējās pamatizglītības iestādi – Jūrmalas Luda Bērziņa pamatskolu. Tā īstenotu mūsdienīgu speciālo un iekļaujošo izglītību Jūrmalā, nodrošinot piemērotus mācību apstākļus ikvienam Jūrmalas iedzīvotājam. Luda Bērziņa pamatskolas izveidei plānots pārbūvēt ēku Strēlnieku prospektā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 šim ir veikti apjomīga izglītības iestāžu tīkla reorganizācija. Lai nodrošinātu kvalitatīvas izglītības attīstību Jūrmalā, sakārtotu skolu tīklu un pildītu valstī noteikto regulējumu attiecībā uz prasībām izglītības iestādēm, līdz 2022. gadam tika likvidētas trīs sākumskolas ar mērķi nesadalīt pamatizglītības posmus. Tādējādi tika nodrošināts izglītojamo skaita pieaugums vispārējās izglītības iestādēs valstspilsētā. 2022. gadā tika pārveidotas trīs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Jaundubultu vidusskola reorganizēta par Jūrmalas Jaundubultu pamatskolu (2022. gada 17. februāra Jūrmalas domes lēmums Nr. 57 “Par Jūrmalas Jaundubultu vidusskolas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Mežmalas vidusskola reorganizēta par Jūrmalas Mežmalas pamatskolu (2022. gada 17. februāra Jūrmalas domes lēmums Nr. 56 “Par Jūrmalas Mežmalas vidusskolas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Slokas pamatskola likvidēta, pievienojot to Jūrmalas Valsts ģimnāzijai (2022. gada 17. februāra Jūrmalas domes lēmums Nr.58 “Par Slokas pamatskolas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Kopsavelkot, ir saskatāmi riski pilsētas izglītības attīstības plānošanas kontekstā, ņemot vērā attālumu starp apdzīvotības centriem un izglītības iestāžu ēku ietilpību un jau pašvaldības veidotajām izglītojamo atbalsta sistēmas struktūrām paredzamā klašu piepildījuma nodrošināšanas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Kvantitatīvie kritēriji attiecas uz vispārējās izglītības programmām, kas tiek īstenotas klātienē, un </w:t>
            </w:r>
            <w:r w:rsidR="00000000" w:rsidRPr="00000000" w:rsidDel="00000000">
              <w:rPr>
                <w:b w:val="1"/>
                <w:rtl w:val="0"/>
              </w:rPr>
              <w:t xml:space="preserve">neattiecas uz speciālās izglītības</w:t>
            </w:r>
            <w:r w:rsidR="00000000" w:rsidRPr="00000000" w:rsidDel="00000000">
              <w:rPr>
                <w:rtl w:val="0"/>
              </w:rPr>
              <w:t xml:space="preserve"> un pirmsskolas izglītības </w:t>
            </w:r>
            <w:r w:rsidR="00000000" w:rsidRPr="00000000" w:rsidDel="00000000">
              <w:rPr>
                <w:b w:val="1"/>
                <w:rtl w:val="0"/>
              </w:rPr>
              <w:t xml:space="preserve">programmām</w:t>
            </w:r>
            <w:r w:rsidR="00000000" w:rsidRPr="00000000" w:rsidDel="00000000">
              <w:rPr>
                <w:rtl w:val="0"/>
              </w:rPr>
              <w:t xml:space="preserve"> un izglītības iestādēm, kas darbojas saskaņā ar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izglītības iestādes mācību telpu maksimālā kapacitāte ir pilnībā sasniegta, tad reorganizējamā izglītības iestāde saglabājas līdz brīdim, kad ir atrisināts kapacitātes jautājums, piemēram, izbūvējot piebūvi.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skolēnu skaits izglītības iestādē konkrētā klašu grupā neatbilst noteiktajam optimālajam skolēnu skaitam klasē tādēļ, ka izglītības iestādē mācību telpu maksimālā kapacitāte ir sasniegta, t.sk. ievērojot higiēnas prasības u.c. normatīvajos aktos noteiktās prasības, izglītības iestādei netiek ierobežots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programmas realizāciju ir plānots uzsākt jau 2024. gadā, tādā gadījumā būtu jāpaārskata laika grafiks un tas jāizsaka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2023.gada 30.NOVEMBRIM pilnveidot finansēšanas modeli “Programmas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2023.gada 30.NOVEMBRIM pilnveidot finansēšanas modeli pirmsskolā, speciālajā izglītībā, vidējā profesionālajā izglītībā, profesionālās ievirzes un interešu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iesaistot nozaru speciālistus, kvalitatīvi pilnveidotu finansēšanas modeli “Programmas skolā”, to izstrādātu pirmsskolā, speciālajā izglītībā, vidējā profesionālajā izglītībā, profesionālās ievirzes un interešu izglītībā un skolām, kas darbojas saskaņā ar starptautiskajiem līgumiem, nepieciešams laiks līdz 2023.gada 31.aprīlim.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 “Rīgas Metropole” ir iepazinusies ar Izglītības un zinātnes ministrijas informatīvā ziņojuma projektu “Kompleksi risinājumi augstvērtīga izglītības pakalpojuma nodrošināšanai vispārējā pamata un vidējā izglītībā” (turpmāk- ziņojums), kurā liela uzmanība tiek vērsta augstvērtīgas izglītības nodrošināšanai, izaicinājumiem, piedāvāts jauns finansēšanas modelis, projektēts ilgtspējīgs skolu tīkls, veikti aprēķini ieguldījumiem izglītības infrastruktūras kapacitātē un piedāvāts 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aicina un lūdz papildināt Ziņojumu ar papildus informāciju, kā arī izsaka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“Izaicinājumi”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ieskatā pēc ziņojumā pieejamiem datiem nav vērojama korelācija starp augstākiem 9. klašu CE eksāmenu rezultātiem pilsētas skolās un zemākiem lauku skolās. Skolēnu sniegums eksāmenos lauku skolās atsevišķos gadījumos ir augstāks nekā pilsētas skolās. Tāpat arī norāde par OECD pētījumu par skolēnu ņirgāšanos, kas ir viens no labizjūtas mērījumiem un kuros Latvija ir pirmajā vietā starp Eiropas valstīm, nesniedz informāciju, vai ir dati par skolēnu labizjūtas mērījumiem lauku teritorijās un pilsētas skolās, kur var redzēt IKVD veiktā mērījuma datus, un vai pastāv korelācija starp “sliktajām” mazajām skolām un augstiem pāridarījuma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64,8% pedagogu nepilnu slodzi neefektīvā skolu tīklā nesniedz pilnīgu informāciju, vai secinājums pieņemts, kad konkrēts pedagogs vispār strādā nepilnu slodzi vai tikai konkrētā skolā, līdz ar to Ziņojums būtu papildināms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izmaksām uz vienu skolēnu vēlamies vērst uzmanību, ka tās ir tieši proporcionālas  skolēnu skaitam skolā, kā ari citiem kritērijiem, kas ir specifiski konkrētā teritorijā (piemēram, komunālo pakalpojumu izmaksas, kas nav visur vienādas, un citas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īstenoti Ziņojuma 14.lpp. iekļautie kritēriji par obligāto skolēnu skaitu klašu grupās, t.i., 60 skolēniem 7.–9. klašu posmā, vairumā lauku skolu tiks likvidēta 7.–9. klases izglītības pakāpe. Reorganizējot pamatskolas par sākumskolām, viena skolēna izmaksas reorganizētajās skolās palielināsies (ēkas izmaksas, administratīvās izmaksas paliek tādas pašas, kā pie lielāka skolēnu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“Jauns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nenoteikt konkrētu skolēnu skaitu klasē, jo skolēnu skaits klasēs, tai skaitā pilsētas skolās, ir atkarīgs no klašu telpu izmēriem (skolas arhitektūras u.c. parametriem). Piemēram, Siguldas 1.pamatskola ir būvēta tā, lai nodrošinātu vietu 20 skolēniem, un ne vairāk, citās šī paša novada skolās līdz 24 skolēniem. Veicot šo skolu pārbūvi (par ESF) līdzekļiem, klases tika projektētas noteiktam skolēnu skaitam. Savukārt Saulkrastos vidusskolas telpas jebkurā izglītības posmā nav piemērotas skaitam, kas norādīti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nav skaidrs, vai tiek paredzēts, ka vispārizglītojošā skola var īstenot arī speciālās izglītības programmas atsevišķiem bērniem klasē vai atsevišķi visai klasei un kā tas korelēs ar optimālās klases lielumu. Kā tas attiecināms uz vispārizglītojošo skolu, kurā tiek īstenota 59 - speciālās izglītības programma izglītojamajiem ar smagiem garīgās attīstības traucējumiem vai vairākiem smagiem attīstības traucējumiem, kurā maksimālais skolēnu skaits klasē var būt tikai 6 izglītojamie? Nepieciešams norādīt, kā tiks aprēķināts finansējums, ja speciālās izglītības programmas klasē ir mazāk kā 10 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nav skaidrs, kā kopējā skolu tīklā iekļaujas vispārizglītojošās skolas, kurās tiek īstenotas tikai speciālās izglītības programmas, jo šādām izglītības programmām MK noteikumos ir noteikts maksimālais skolēnu skaits klasē. Kā tiks finansētas šīs speciālās izglītības programmu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nesniedz piedāvājumu, kā tiks nodrošināts finansējums skolām, kas darbojas saskaņā ar starptautiskajiem līgumiem. Šajā ziņojuma redakcijā nav norādes par citu pieeju finansējuma piešķiršanā. Ja papildus nosacījumi finansējuma saņemšanai netiks piemēroti, paredzams finansējuma samazinājums mācību plānu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finansēšanas modelī nav identificējams, pēc kādiem principiem tiks aprēķināts likmju skaits programmai klasē, kā arī atbalsta personāla un administrācijas likmju skaits, kā arī nav skaidrs, kā tiks finansēti pārējais pedagoģiskais personāls, piemēram,  izglītības metodiķis, skolotāja mentors.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skolēnu skaits paralēlklasēs ir nosakāms atbilstoši MK noteikumos noteiktajai platībai uz vienu skolēnu un klases telpu kapacitātei. Lūdzam pie  optimālās klases skolēnu skaita pievienot izņēmumu, ka skolēnu skaita sadalījums klasē nav attiecināms uz speciālo programmu klasēm vispārizglītojošā skolā un klasēm, kurās tiek īstenota speciālā izglītības programma atsevišķiem bērniem. Lūdzam arī izvērst plašāku finansējuma tvērumu, iekļaujot nepieciešamību pēc papildus pedagoģiskā personāla, kas minēts iepriekš. Ziņojumā nepieciešams norādīt, kā turpmāk mainīsies finansējums vidējās izglītības programmās, ja skolas neizpildīs kvalitatīvos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“Ilgtspējīgs skolu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Ziņojumā nevaram identificēt priekšlikumus par speciālās izglītības vajadzību nodrošināšanu. Pašvaldībās ir izveidota sistēma, kā nodrošināt speciālās izglītības vajadzības gan integrējot, gan veidojot atsevišķas speciālās izglītības klases,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noteikt skolēnu skaitu speciālās izglītības programmu klasēs.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2.8. punktā (14. lpp) norādītā, mūsuprāt, 5 % no skolēnu skaita “normas” ir 1,5 skolēns. Noapaļojot, tas joprojām ir 1 skolēns, un tas tāpat paliek  robežpunkts. Atkarībā no dzimstības svārstībām ir skolēnu skaita “viļņi” arī pa gadiem, ne tikai pa periodiem. Priekšlikums šo procentu nomainīt uz 10 %, kas rezultātā būtu 3 skolēni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norādāms, no kura brīža vai datuma tiek ņemta laika atskaite.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datu tvērums daudzos gadījumos, piemēram, vidējās izglītības posmā var nebūt objektīvs demogrāfijas viļņu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vērtēt prognozējamo skolēnu skaitu, skatoties nākotnē nevis pagātnē, jo arī budžetu, infrastruktūru un citas būtiskus jautājumus skata perspektīvā. Pierīgas reģiona pašvaldībās tas ir ļoti būtiski, jo migrācijas ietekmē skolēnu skaits aug katru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kvantitatīvajiem kritērijiem, kas norādīti 4. tabulā “Kvantitatīvie kritēriji izglītības iestādēm pa klašu grupām un atrašanās vietas”, iebilstam, jo tabulā norādītais skolēnu skaita kāpums 7.-9. klasē pēc 1. -6. klašu posmā nav reāli izpildāms. Rezultātā saredzam ministrijas vēlmi pašpietiekami funkcionējošu pamatskolas (1. – 9. klase) pārveidot par sākumskolām ( 1. – 6. klase). Tas rada risku izjaukt mazo skolu iekšējo ekosistēmu, kurā pedagogi strādā visos izglītības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Reorganizējot pamatskolas par sākumskolām, viena skolēna izmaksas reorganizētajās skolās palielināsies (ēkas izmaksas, administratīvās izmaksas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pedagogu nepietiekamības problēmu kādā konkrētā skolā, šobrīd tiek  īstenota prakse - pedagogi strādā vairākās skolās vienā pašvaldībā. Tas pie šī brīža pedagogu deficīta ir ļoti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ieviest vēl vienu kritēriju – pilnas slodzes pedagogu īpatsvars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“Ieguldījumi izglītības infrastruktūras kapacitātē”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konstatēti specifiski izglītības infrastruktūras dati konkrētās pašvaldībās, tomēr nav iespējams iegūt informāciju, kas finansēs jauno ēku būvniecību. Ir konstatēts apjoms par veiktajiem ieguldījumiem un to apjomu, bet nav izvērtējuma, kā izglītības infrastruktūras būvniecība ietekmēs pašvaldību budžetus, ja būvniecību paredzēts veikt tikai par pašvaldības līdzekļiem, kā arī netiek ņemts vērā, ka inflācijas dēl izmaksas ir augušas (kv.m. cena ir 1400-1800 eur) un aizņēmumi ir nesamērīgi dārgi.  Ņemot vērā, ka pašvaldības šādas investīcijas var realizēt tikai ar aizņēmumiem, pie šī brīža kredītprocentiem summa 30 gadu laikā izmaksās divtik. Izmodelējot situāciju, ka jaunas ēkas būvniecībai nepieciešami 15 miljoni, pamatsumma un kredītprocenti, atmaksājot kredītu 30 gadu laikā, ik gadu sastāda aptuveni 1,3 miljonus no pašvaldības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līdz 2024. gada 31.janvārim pašvaldībām sadarbībā ar Izglītības un zinātnes ministriju, Vides aizsardzības un reģionālās attīstības un Satiksmes ministriju jāizveido efektīva izglītības iestāžu tīkla karte pašvaldībā, koordinējot un saskaņojot skolēnu mobilitātes iespējas, nepieciešamās investīcijas izglītības infrastruktūras paplašināšanai un dienesta viesnīcu celtniecībai, vienoties par pašvaldības savstarpējo norēķinu kārtību, aprēķināt fiskālo ietekmi uz valsts un pašvaldības budžetu, tomēr aicinām izvērtēt, vai norādītais termiņš ir samērīgs pret veicamo darbu un rast iespēju termiņus pagarināt, sasniedzot kvalitatīvu risinājumu skolu tīkla reformai.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vērst uzmanību uz galveno problēmu - kvalificētu pedagogu trūkums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Informatīvais ziņojums papildināts ar datiem no OECD pētījumu par skolēnu ņirgāšanos, kas ir viens no labizjūtas mērījumiem un kuros Latvija ir pirmajā vietā starp Eiropas valstīm, kur atspoguļota skolēnu labizjūta lauku teritorijas un pilsētas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ir precizēta informācija par 64,8% pedagogiem, kuri strādā  nepilnu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Kvantitatīvie kritēriji attiecas uz vispārējās izglītības programmām, kas tiek īstenotas klātienē, un </w:t>
            </w:r>
            <w:r w:rsidR="00000000" w:rsidRPr="00000000" w:rsidDel="00000000">
              <w:rPr>
                <w:b w:val="1"/>
                <w:rtl w:val="0"/>
              </w:rPr>
              <w:t xml:space="preserve">neattiecas uz speciālās izglītības</w:t>
            </w:r>
            <w:r w:rsidR="00000000" w:rsidRPr="00000000" w:rsidDel="00000000">
              <w:rPr>
                <w:rtl w:val="0"/>
              </w:rPr>
              <w:t xml:space="preserve"> un pirmsskolas izglītības </w:t>
            </w:r>
            <w:r w:rsidR="00000000" w:rsidRPr="00000000" w:rsidDel="00000000">
              <w:rPr>
                <w:b w:val="1"/>
                <w:rtl w:val="0"/>
              </w:rPr>
              <w:t xml:space="preserve">programmām</w:t>
            </w:r>
            <w:r w:rsidR="00000000" w:rsidRPr="00000000" w:rsidDel="00000000">
              <w:rPr>
                <w:rtl w:val="0"/>
              </w:rPr>
              <w:t xml:space="preserve"> un izglītības iestādēm, kas darbojas saskaņā ar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izglītības iestādes mācību telpu maksimālā kapacitāte ir pilnībā sasniegta, tad reorganizējamā izglītības iestāde saglabājas līdz brīdim, kad ir atrisināts kapacitātes jautājums, piemēram, izbūvējot piebūvi.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skolēnu skaits izglītības iestādē konkrētā klašu grupā neatbilst noteiktajam optimālajam skolēnu skaitam klasē tādēļ, ka izglītības iestādē mācību telpu maksimālā kapacitāte ir sasniegta, t.sk. ievērojot higiēnas prasības u.c. normatīvajos aktos noteiktās prasības, izglītības iestādei netiek ierobežots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Līdz 2023.gada 31.oktobrim plānots izstrādāt modeli “Programmas skolā”</w:t>
            </w:r>
            <w:r w:rsidR="00000000" w:rsidRPr="00000000" w:rsidDel="00000000">
              <w:rPr>
                <w:rtl w:val="0"/>
              </w:rPr>
              <w:t xml:space="preserve"> pirmsskolā, </w:t>
            </w:r>
            <w:r w:rsidR="00000000" w:rsidRPr="00000000" w:rsidDel="00000000">
              <w:rPr>
                <w:b w:val="1"/>
                <w:rtl w:val="0"/>
              </w:rPr>
              <w:t xml:space="preserve">speciālajā izglītībā</w:t>
            </w:r>
            <w:r w:rsidR="00000000" w:rsidRPr="00000000" w:rsidDel="00000000">
              <w:rPr>
                <w:rtl w:val="0"/>
              </w:rPr>
              <w:t xml:space="preserve">, vidējā profesionālajā izglītībā, profesionālās ievirzes un interešu izglītībā, profesionāli orientēta virziena pamatizglītības programmās, </w:t>
            </w:r>
            <w:r w:rsidR="00000000" w:rsidRPr="00000000" w:rsidDel="00000000">
              <w:rPr>
                <w:b w:val="1"/>
                <w:rtl w:val="0"/>
              </w:rPr>
              <w:t xml:space="preserve">skolām, kas darbojas saskaņā ar starptautiskajiem līgumiem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Modelis paredz, ka valsts budžeta finansējums mērķdotācijai pedagogu atalgojumam tiks aprēķināts, tām izglītības iestādēm, kuras atbilst noteiktiem kritērijiem par optimālo skolēnu skaitu izglītības iestādē. </w:t>
            </w:r>
            <w:r w:rsidR="00000000" w:rsidRPr="00000000" w:rsidDel="00000000">
              <w:rPr>
                <w:b w:val="1"/>
                <w:rtl w:val="0"/>
              </w:rPr>
              <w:t xml:space="preserve">Vienlaikus tas neizslēdz, ka pašvaldībām būs iespēja uzturēt izglītības iestādes, kurās skolēnu skaits 1.-6.klašu posmā būs mazāks kā normatīvajos aktos noteiktais optimālais skolēnu skaits izglītības iestādē konkrētajā klašu posmā, paredzot, ka valsts finansējums par programmas izmaksām būs aprēķināts proporcionāli faktiskajam skolēnu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Šī ziņojuma ietvaros jaunais finansēšanas modelis aprakstīts konceptuāli. Darbs pie finansēšanas modeļa izstrādes tiek turpināts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Turpinot darbu pie modeļa izstrādes, tiks diskutēts ar nozares pārstāvjiem par procentuālo pieeju, aprēķinot finansējumu administrācijas personāla un atbalsta personāla nodrošināšanai, tiks aprēķināts maksimālo iespējamo apmaksājamo stundu skaits katrai klasei programmas īstenošanai. Pilnībā izstrādāts finansēšanas modelis ar detalizētiem aprēķiniem, t.sk. fiskālo ietekmi, tiks diskutēts ar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Ziņojums papildināts ar sekojošu informāciju: lai viens skolēns nebūtu kā robežpunkts, kuru nesasniedzot izglītības iestāde vairs nevarētu pastāvēt, nosakot minimālo skolēnu skaitu klašu grupā, Ministrija pieļauj 10% svārstību skolēnu skaita ziņā, vērtējot vidējo skolēnu skaitu par pēdējiem trim mācību gadiem. Vienlaikus lēmums par izglītības iestādes saglabāšanu esošajā pakāpē vai reorganizāciju dibinātājam jāpieņem, izvērtējot demogrāfisko situāciju administratīvajā teritorijā (t.i., regulāri (ne retāk kā vienu reizi 2 gados) atjaunojot iedzīvotāju skaita, t.sk. bērnu skaita pa vecuma posmiem, prognozi turpmākajiem 5-7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Informatīvajā ziņojumā ir paredzēta iespēja </w:t>
            </w:r>
            <w:r w:rsidR="00000000" w:rsidRPr="00000000" w:rsidDel="00000000">
              <w:rPr>
                <w:b w:val="1"/>
                <w:rtl w:val="0"/>
              </w:rPr>
              <w:t xml:space="preserve">pašvaldībām sadarbībā ar Izglītības un zinātnes ministriju, Vides aizsardzības un reģionālās attīstības un Satiksmes ministriju </w:t>
            </w:r>
            <w:r w:rsidR="00000000" w:rsidRPr="00000000" w:rsidDel="00000000">
              <w:rPr>
                <w:rtl w:val="0"/>
              </w:rPr>
              <w:t xml:space="preserve">izveidot efektīvu izglītības iestāžu tīkla karti pašvaldībā, </w:t>
            </w:r>
            <w:r w:rsidR="00000000" w:rsidRPr="00000000" w:rsidDel="00000000">
              <w:rPr>
                <w:b w:val="1"/>
                <w:rtl w:val="0"/>
              </w:rPr>
              <w:t xml:space="preserve">koordinēt un saskaņot </w:t>
            </w:r>
            <w:r w:rsidR="00000000" w:rsidRPr="00000000" w:rsidDel="00000000">
              <w:rPr>
                <w:rtl w:val="0"/>
              </w:rPr>
              <w:t xml:space="preserve">skolēnu mobilitātes iespējas, </w:t>
            </w:r>
            <w:r w:rsidR="00000000" w:rsidRPr="00000000" w:rsidDel="00000000">
              <w:rPr>
                <w:b w:val="1"/>
                <w:rtl w:val="0"/>
              </w:rPr>
              <w:t xml:space="preserve">nepieciešamās investīcijas izglītības infrastruktūras paplašināšanai un dienesta viesnīcu celtniecībai</w:t>
            </w:r>
            <w:r w:rsidR="00000000" w:rsidRPr="00000000" w:rsidDel="00000000">
              <w:rPr>
                <w:rtl w:val="0"/>
              </w:rPr>
              <w:t xml:space="preserve">, vienoties par pašvaldības savstarpējo norēķinu kārtību, aprēķināt fiskālo ietekmi uz valsts un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pielikumā norādītos datus, kas izmantoti, lai plānotu mācību procesu, skolēnu atbalsta vajadzības, skolotāju informatīvās un atbalsta vajadzības un mācību un atbalsta infrastruktūru, nepieciešams papildināt ar imigrācijas ietekmi uz izglītojamo skaita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biedrībai pieejamo informāciju no Iekšlietu ministrijas 2023. gada 31. jūlijā Ukrainas civiliedzīvotāju atbalsta sniegšanai nepieciešamās informācijas reģistrā (UCASNIR) kā aktīvas personas vecumā no 7 līdz 18 gadiem (ieskaitot) bija norādītas 7086 personas. Ļoti būtiski būtu izvērtēt arī to, kur šīs personas dzīvo un kādā mērā šo personu skaits un dzīvesvieta var ietekmēt izglītojamo skaita izmaiņas dažādos novados.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vērsta uzmanība uz to, ka, plānojot ilgtspējīgu izglītības iestāžu tīklu, pašvaldībai jāizvērtē dati par izglītības pieprasījumu 5-7 gadu griezumā.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ILGTSPĒJĪGS SKOLU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ziņojumā norādīto sadalījumu pēc urbanizācijas līmeņiem un lūdzam precizēt dokumenta projektu, ņemot vērā RACA pašvaldību iebildumus un priekšlikumus. Kopumā RACA pašvaldības pastāv uz to, ka 1.-9.klašu posmā (nevis tikai 1.-6. klašu posmā/pie ES ārējās robežas esošas pašvaldības) pašvaldības autonomi nosaka kvantitatīvos kritērijus, neizslēdzot iespēju, ka pašvaldībām būs iespēja uzturēt izglītības iestādes, kurās skolēnu skaits 1.-9.klašu posmā būs mazāks kā normatīvajos aktos noteiktais optimālais skolēnu skaits izglītības iestādē konkrētajā klašu posmā.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ir nepieciešami skaitļi (4. tabula Kvantitatīvie kritēriji izglītības iestādēm pa klašu grupām un atrašanās vietas), aicinām ņemt vērā mūsu pašvaldību norādes: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Nevar pielietot vienus un tos pašus kritērijus Valstspilsētām un administratīvajiem centriem , līdz ar to lūgums ir paredzēt atsevišķu kolonnu administratīvajiem centriem , nosakot atbilstošākus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Ierosinām noteikt, ka skolēnu skaitam 1.-9.klasēs ārpus administratīvajiem centriem jābūt 80 (nevis 30+30+60), nedalot pa klašu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Administratīvajos centros, kuros ir valsts ģimnāzija, vidusskolas 10.-12.klasēs būtu jānosaka nevis 120, bet 60 skolēnu piepildījums.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"7.-9.klašu grupa  Ārpus administratīvajiem c. un citas pašvaldības. Skolēnu skaits 60" Šāds skolēnu skaita kāpums no 1. -6. klašu posma nav reāli izpildāms. Potenciālais rezultāts – pašpietiekami funkcionējošu pamatskolu ( 1. – 9. klase) pārveidošana par sākumskolām ( 1. – 6. klase). Tas rada risku izjaukt mazo skolu iekšējo ekosistēmu, kurā pedagogi strādā visos izglītības posmos. Reorganizējot pamatskolas par sākumskolām, viena skolēna izmaksas reorganizētajās skolās palielināsies (ēkas izmaksas, administratīvās izmaksas un tml.) Priekšlikums: samazināt skolēnu skaita “normu” līdz 30 skolēniem.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gadījumā, ja kvantitatīvie kritēriji tiek noteikti augstāki nekā RACA pašvaldībām vēlamie, aicinām 4. sadaļas "ILGTSPĒJĪGS SKOLU TĪKLS" 2. daļu "SKOLĒNU SKAITS KLAŠU GRUPĀS ATKARĪBĀ NO URBANIZĀCIJAS LĪMEŅA:" papildināt ar 2.9., 2.10. apakšpunktiem, izsakot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pašvaldība konstatē, ka skolu tīkla reorganizācijas gadījumā,  atbilstoši  ziņojuma  4. tabulā  noteiktajiem kritērijiem izmaksas skolu tīkla uzturēšanai nevis samazinās, bet palielinās (MK noteikumu MK noteikumi nr.610 “ Higiēnas prasības izglītības iestādēm, kas īsteno vispārējās pamatizglītības, vispārējās vidējās izglītības, profesionālās pamatizglītības, arodizglītības vai profesionālās vidējās izglītības programmas” ievērošana, pašvaldības ceļu tīkls, nepieciešamās investīcijas, lai īstenotu paredzamās reformas), pašvaldība ir tiesīga lūgt nepiemērot 4. tabulā noteiktos kritērijus atsevišķām izglītības iestādēm, iesniedzot  IZM ekonomisko pamatojumu. Pēc iesnieguma pamatotības izvērtējuma IZM var lemt nepiemērot 4. tabulā noteiktos kritērijus atsevišķām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Pēc pašvaldības pamatota lūguma IZM  izvērtē katras skolas nozīmi un strukturālās izmaiņas nepieciešamību , nosakot izņēmumu skolām ar augstiem izglītības kvalitātes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4. tabulā norādītos terminus – “un citas pašvaldības”, “reti apdzīvotas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piedāvātie kritēriji ilgstspējīga izglītības iestāžu tīkla veidošanai tiek piedāvāti, pamatojot tos ar  izglītības programmu akreditācijā iegūtajiem stundu vērošanas statistiskajiem rezultātiem un izlases veidā atlasīto starptautiskajā vidē publicēto pētījumu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modelis neizslēdz iespēju pašvaldībām uzturēt izglītības iestādes, kurās skolēnu skaits 1.-9.klašu posmā būs mazāks kā normatīvajos aktos noteiktais optimālais skolēnu skaits izglītības iestādē konkrētajā klašu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Modelis paredz, ja izglītības iestādes mācību telpu maksimālā kapacitāte ir pilnībā sasniegta, tad reorganizējamā izglītības iestāde saglabājas līdz brīdim, kad ir atrisināts kapacitātes jautājums, piemēram, izbūvējot piebūvi un ja skolēnu skaits izglītības iestādē konkrētā klašu grupā neatbilst noteiktajam optimālajam skolēnu skaitam klasē tādēļ, ka izglītības iestādē mācību telpu maksimālā kapacitāte ir sasniegta, t.sk. ievērojot higiēnas prasības u.c. normatīvajos aktos noteiktās prasības, izglītības iestādei netiek ierobežots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ILGTSPĒJĪGS SKOLU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viens skolēns nebūtu kā robežpunkts, kuru nesasniedzot izglītības iestāde vairs nevarētu pastāvēt, nosakot minimālo skolēnu skaitu klašu grupā, Ministrija pieļauj 5% svārstību skolēna skaita ziņā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 no skolēnu skaita “normas” ir 1,5 skolēns. Noapaļojot tas ir 1 skolēns. Līdz ar to tāpat viens skolēns ir robežpunkts. Atkarībā no dzimstības svārstībām ir skolēnu skaita “viļņi” arī pa gadiem, ne tikai pa periodiem. Priekšlikums šo procentu nomainīt uz 10 %, kas ir 3 skolēni klašu grupā.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viens skolēns nebūtu kā robežpunkts, kuru nesasniedzot izglītības iestāde vairs nevarētu pastāvēt, nosakot minimālo skolēnu skaitu klašu grupā, Ministrija pieļauj 10% svārstību skolēna skaita ziņā.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šādu informāciju: lai viens skolēns nebūtu kā robežpunkts, kuru nesasniedzot izglītības iestāde vairs nevarētu pastāvēt, nosakot minimālo skolēnu skaitu klašu grupā, Ministrija pieļauj 10% svārstību skolēnu skaita ziņā, vērtējot vidējo skolēnu skaitu par pēdējiem trim mācību gadiem. Vienlaikus lēmums par izglītības iestādes saglabāšanu esošajā pakāpē vai reorganizāciju dibinātājam jāpieņem, izvērtējot demogrāfisko situāciju administratīvajā teritorijā (t.i., regulāri (ne retāk kā vienu reizi 2 gados) atjaunojot iedzīvotāju skaita, t.sk. bērnu skaita pa vecuma posmiem, prognozi turpmākajiem 5-7 gadiem).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ILGTSPĒJĪGS SKOLU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"2.SKOLĒNU SKAITS KLAŠU GRUPĀS ATKARĪBĀ NO URBANIZĀCIJAS LĪMEŅA: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Kvantitatīvie kritēriji izglītības iestādēm tiek piemēroti pēc to atrašanās vietas, nosakot šādas kategorijas pēc skolēnu blīvuma pašvaldībā: (a) valstspilsētas un administratīvie centri jeb pašvaldības, kurās ir 5 un vairāk skolēni uz km2, (b) ārpus administratīvajiem centriem un citas pašvaldības jeb pašvaldības, kurās ir no 1-4 skolēni uz km2 (c) pierobežas un citas reti apdzīvotas pašvaldības jeb pašvaldības, kurās ir līdz 1 skolēnam uz km2 (skat. 4.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izmantojam skolēnu blīvuma aprēķinu uz 1 km2, tad jāveido vismaz piecas grupas nevis 3. Blīvums būtu jāskatās konkrētā apdzīvotā vietā nevis novadā kopumā. Pretējā gadījumā veidojas neloģiska situācijas, piemēram, pēc IZM piedāvājuma, Rēzeknes novada skolās, lai atvērtu 7.klasi ir nepieciešami 10 skolēni, bet Preiļu novadā - 20.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nevienmērīgo apdzīvotību, katrā skolu kategorijā noteikti atšķirīgs minimālā skolēnu skaita slieksnis atkarībā no skolas atrašanās vietas. Tā kā esošais administratīvais iedalījums daudzos gadījumos nav saistīts ar iedzīvotāju izvietojumu vai skaitu, šajā dalījumā tas apzināti nav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līdz 2023.gada 31.oktobrim pašvaldībām sadarbībā ar Izglītības un zinātnes ministriju, Vides aizsardzības un reģionālās attīstības un Satiksmes ministriju </w:t>
            </w:r>
            <w:r w:rsidR="00000000" w:rsidRPr="00000000" w:rsidDel="00000000">
              <w:rPr>
                <w:b w:val="1"/>
                <w:rtl w:val="0"/>
              </w:rPr>
              <w:t xml:space="preserve">ir jāizveido efektīva izglītības iestāžu tīkla karte pašvaldībā</w:t>
            </w:r>
            <w:r w:rsidR="00000000" w:rsidRPr="00000000" w:rsidDel="00000000">
              <w:rPr>
                <w:rtl w:val="0"/>
              </w:rPr>
              <w:t xml:space="preserve">. Nepieciešamības gadījumā tiks rasti individuāli risinājumi izglītības pieejamības nodrošināšanai pašvaldībā.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ILGTSPĒJĪGS SKOLU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ilgtspējīgu skolu tīklu, noteikti kvantitatīvie kritēriji. Tos nosakot, ievēroti šādi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optimālas klases pieeja (minimālais skolēnu skaits klasē, lai izglītības iestāde saņemtu valsts budžeta finansējumu pilnā apjomā) – 10 vai 20 skolēni klasē atkarībā no urbanizācijas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nekur neparādās priekšlikumi par speciālās izglītības vajadzību nodrošināšanu. Pašvaldībās ir izveidota sistēma, kā nodrošināt speciālās izglītības vajadzības gan integrējot, gan veidojot atsevišķas speciālās izglītības klases. Lūdzam papildināt ziņojumu par speciālās izglītības vajadzību nodrošināšanu, kā arī noteikt skolēnu skaitu speciālās izglītības programmu klasēs.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informatīvajā ziņojumā ir iekļauti kvantitatīvie kritēriji, bet nav iekļauti kvalitatīvie kritēriji. Lūdzam dokumentu papildināt ar skolu tīklu raksturojošajiem precīziem kvalitatīvajiem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Kvantitatīvie kritēriji</w:t>
            </w:r>
            <w:r w:rsidR="00000000" w:rsidRPr="00000000" w:rsidDel="00000000">
              <w:rPr>
                <w:rtl w:val="0"/>
              </w:rPr>
              <w:t xml:space="preserve"> attiecas uz vispārējās izglītības programmām, kas tiek īstenotas klātienē, un </w:t>
            </w:r>
            <w:r w:rsidR="00000000" w:rsidRPr="00000000" w:rsidDel="00000000">
              <w:rPr>
                <w:b w:val="1"/>
                <w:rtl w:val="0"/>
              </w:rPr>
              <w:t xml:space="preserve">neattiecas uz speciālās izglītības</w:t>
            </w:r>
            <w:r w:rsidR="00000000" w:rsidRPr="00000000" w:rsidDel="00000000">
              <w:rPr>
                <w:rtl w:val="0"/>
              </w:rPr>
              <w:t xml:space="preserve"> un pirmsskolas izglītības </w:t>
            </w:r>
            <w:r w:rsidR="00000000" w:rsidRPr="00000000" w:rsidDel="00000000">
              <w:rPr>
                <w:b w:val="1"/>
                <w:rtl w:val="0"/>
              </w:rPr>
              <w:t xml:space="preserve">programmām</w:t>
            </w:r>
            <w:r w:rsidR="00000000" w:rsidRPr="00000000" w:rsidDel="00000000">
              <w:rPr>
                <w:rtl w:val="0"/>
              </w:rPr>
              <w:t xml:space="preserve"> un izglītības iestādēm, kas darbojas saskaņā ar starptautiskajiem līgumiem. Vispārizglītojošā skola var īstenot arī speciālās izglītības programmas atsevišķiem bērniem klasē vai atsevišķi visai klasei.  Skolēnu skaits klasē noteikts 2022. gada 11. janvāra Ministru kabineta noteikumos Nr. 11 “Kārtība, kādā izglītojamie tiek uzņemti vispārējās izglītības programmās un atskaitīti no tām, kā arī obligātās prasības izglītojamo pārcelšanai nākamajā klasē”. Finansēšanas modelī “Programma skolā” pēc sarunām ar nozares speciālistiem tiks aprakstīts veids, kā tiks finasētas klases, kurās iekļauti skolēni ar speciālajām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iekļauti kvalitatīvie kritēriji, kas svarīgi izglītības kvalitātes nostiprināšanai.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JAUNS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2.tabula Atbalsta personāla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modelis atbalsta personālam ir nesamērīgs pret skolēnu skaitu. Iekļaujošas izglītības realizācijai izglītības iestādēs atbalsta personālam ir nepieciešamas vairāk likmes, lai nodrošinātu individuālās nodarbības. Ņemot vērā, ka vispārējās pamatizglītības klasēs palielinās skolēnu ar speciālām vajadzībām vai atbalsta pasākumiem skaits, īpaša uzmanība pievēršama atbalsta personāla kapacitātes, individuālā darba ar skolēniem uzlabošanai. Nav iespējams nodrošināt atbalsta personālu mazajās skolās katru dienu, jo ir ziņojumā ir noteiktas likmes atbilstoši skolēnu skaitam. Lūdzam pārskatīt piedāvāto finansēšanas modeli, sniedzot daudz detalizētāku pamatojumu , vai arī neiekļaut vispār atbalsta personāla likmes šajā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tabula. Administrācijas likmes atkarībā no izglītojamo 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Administrācijas likmes būtu nosakāmas procentuāli (kā līdz šim), jo iestādes vajadzības ir atšķirīgas (atkarībā no skolas tipa, īstenotajām izglītības programmām utt.). Lūgums ziņojumā atspoguļot administrācijas likmes procentuāli.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ziņojuma ietvaros jaunais finansēšanas modelis aprakstīts konceptuāli. Darbs pie finansēšanas modeļa izstrādes tiek turpināts un tajā paredzēts veikt detalizētus aprēķinus par</w:t>
            </w:r>
            <w:r w:rsidR="00000000" w:rsidRPr="00000000" w:rsidDel="00000000">
              <w:rPr>
                <w:rtl w:val="0"/>
              </w:rPr>
              <w:t xml:space="preserve">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Turpinot darbu pie modeļa izstrādes, tiks diskutēts ar nozares pārstāvjiem par </w:t>
            </w:r>
            <w:r w:rsidR="00000000" w:rsidRPr="00000000" w:rsidDel="00000000">
              <w:rPr>
                <w:b w:val="1"/>
                <w:rtl w:val="0"/>
              </w:rPr>
              <w:t xml:space="preserve">procentuālo pieeju, aprēķinot finansējumu administrācijas personāla un atbalsta personāla nodrošināšanai</w:t>
            </w:r>
            <w:r w:rsidR="00000000" w:rsidRPr="00000000" w:rsidDel="00000000">
              <w:rPr>
                <w:rtl w:val="0"/>
              </w:rPr>
              <w:t xml:space="preserve">, tiks aprēķināts maksimālo iespējamo apmaksājamo stundu skaits katrai klasei programmas īstenošanai. Pilnībā izstrādāts finansēšanas modelis ar detalizētiem aprēķiniem, t.sk. fiskālo ietekmi, tiks diskutēts ar visām iesaistītajām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punktā izslēgt 7.2.punktu.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7.2. līdz 2023.gada 15.novembrim izslēgt no Izglītības likuma14.panta pirmās daļas 41. un 42.puntu (šos kritērijus nosakot jaunajos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Kvantitatīvie kritēriji tiks iestrādāti jaunajos Ministru kabineta noteikumos, līdz ar to nav pamata tam, ka tie dublējas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Veikt nepieciešamos grozījumus normatīvajos aktos finansēšanas modeļa “Programmas skolā” </w:t>
            </w:r>
            <w:r w:rsidR="00000000" w:rsidRPr="00000000" w:rsidDel="00000000">
              <w:rPr>
                <w:b w:val="1"/>
                <w:rtl w:val="0"/>
              </w:rPr>
              <w:t xml:space="preserve">ieviešanai ar</w:t>
            </w:r>
            <w:r w:rsidR="00000000" w:rsidRPr="00000000" w:rsidDel="00000000">
              <w:rPr>
                <w:rtl w:val="0"/>
              </w:rPr>
              <w:t xml:space="preserve"> </w:t>
            </w:r>
            <w:r w:rsidR="00000000" w:rsidRPr="00000000" w:rsidDel="00000000">
              <w:rPr>
                <w:b w:val="1"/>
                <w:rtl w:val="0"/>
              </w:rPr>
              <w:t xml:space="preserve">2024.gada 1.septembri. </w:t>
            </w:r>
            <w:r w:rsidR="00000000" w:rsidRPr="00000000" w:rsidDel="00000000">
              <w:rPr>
                <w:rtl w:val="0"/>
              </w:rPr>
              <w:t xml:space="preserve">Līdz 2024.gada 7.maijam grozīt/atcelt/izdot jaunus noteikumus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6.1.Kārtību, kādā aprēķina un sadala valsts budžeta mērķdotācijas pašvaldību vispārējās pamatizglītības un vispārējās vidējās izglītības iestāžu, kā arī valsts augstskolu vispārējās vidējās izglītības iestāžu pedagogu darba samaksai;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6.2.Kārtību, kādā valsts finansē pamatizglītības un vidējās izglītības programmas, kuras īsteno privātas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6.3.Pedagogu darba samaksas noteikumus.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 finansēšanas modeļa izstrāde, aprēķināšana un aprobācija ir darbietilpīgs process,   kas ietvers jēgpilnu iekļaujošu izglītību un 4.punktā minētajās programmās, kā arī tam būs būtiska fiskālā ietkme (pieaugs nepieciešamība palielināt finansējumu) finansēšanas modeļa “</w:t>
            </w:r>
            <w:r w:rsidR="00000000" w:rsidRPr="00000000" w:rsidDel="00000000">
              <w:rPr>
                <w:b w:val="1"/>
                <w:rtl w:val="0"/>
              </w:rPr>
              <w:t xml:space="preserve">Programmas skolā” termiņu noteikt ar 2025.gada 1.septembri (pēc pilnīgas modeļa izstrādes un finansējuma nodrošinājuma)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Daļā pašvaldību joprojām saglabājas neefektīvs izglītības iestāžu tīkls, tas ietekmē pedagogu atalgojumu, darba slodzes apjomu un sastāvu.  Zemākās darba algas likmes celšana vien nenodrošina visiem skolotājiem jūtamu darba samaksas pieaugumu, līdz ar to neveidojas profesijas pievilcība, kas veicinātu profesionāļu ienākšanu nozarē un izglītības iestādēs vakanču mazināšanos,  tāpēc  nepieciešams finansēšanas modeļa “Programmas skolā” īstenošanu uzsākt ar 2024.gada 1.septembri.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3.Līdz 2024.gada 31.martam pilnveidot finansēšanas modeli “Programmas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3.1.veikt modeļa izvērtējumu, lai konstatētu nepilnības un turpinātu darbu pie to novēršanas;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3.2.ņemot vērā mācību gadu un budžeta gada atšķirīgo periodu, izstrādāt sistēmu, lai nodrošinātu finanšu plūsmas savlaicīgu paredzamību;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3.3.izmantojot sistēmdinamiskās prognozēšanas rīku, vērtēt iespējamo izglītības iestāžu nodrošinājumu ar intelektuālajiem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3.4.izvērtēt iespēju diferencēt pedagogu darba samaksu atbilstoši amata pienākumiem un darba apjomam, vienlaikus klasificējot amatus un pārskatot pedagogu profesiju un amatu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3.5.organizēt sarunas ar katru pašvaldību par finansēšanas modeļa “Programma skolā” ietekmi uz situāciju konkrētās pašvaldības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31.martam </w:t>
            </w:r>
            <w:r w:rsidR="00000000" w:rsidRPr="00000000" w:rsidDel="00000000">
              <w:rPr>
                <w:strike w:val="1"/>
                <w:rtl w:val="0"/>
              </w:rPr>
              <w:t xml:space="preserve">pilnveidot</w:t>
            </w:r>
            <w:r w:rsidR="00000000" w:rsidRPr="00000000" w:rsidDel="00000000">
              <w:rPr>
                <w:rtl w:val="0"/>
              </w:rPr>
              <w:t xml:space="preserve">  </w:t>
            </w:r>
            <w:r w:rsidR="00000000" w:rsidRPr="00000000" w:rsidDel="00000000">
              <w:rPr>
                <w:b w:val="1"/>
                <w:rtl w:val="0"/>
              </w:rPr>
              <w:t xml:space="preserve">izstrādāt</w:t>
            </w:r>
            <w:r w:rsidR="00000000" w:rsidRPr="00000000" w:rsidDel="00000000">
              <w:rPr>
                <w:rtl w:val="0"/>
              </w:rPr>
              <w:t xml:space="preserve"> finansēšanas modeli “Programmas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Finansēšanas modeļa izstrādē iesaistīt sociālos partnerus, augstskolu profesūru, nozares un finanšu ekspertus;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Veikt modeļa aprobāciju izglītības iestādēs, veikt tā  izvērtējumu, lai konstatētu nepilnības un turpinātu darbu pie to novēršanas;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Veikt finansēšanas modeļa finanšu aprēķinus, ietekmi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3.5.Organizēt sarunas ar katru pašvaldību par finansēšanas modeļa “Programma skolā” ietekmi uz situāciju konkrētās pašvaldības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3.6.Pieņemt lēmumu par izstrādātā finansēšanas modeļa “Programmas skolā”   ieviešanas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Atbilstoši izstrādātā finansēšanas modeļa “Programmas skolā”   ieviešanas termiņam veikt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Vienlaicīgi ar finansēšanas modeļa “Programmas skolā” izstrādi,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1.izmantojot sistēmdinamiskās prognozēšanas rīku, vērtēt iespējamo izglītības iestāžu nodrošinājumu ar intelektuālajiem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2..izvērtēt iespēju diferencēt pedagogu darba samaksu atbilstoši amata pienākumiem un darba apjomam, vienlaikus klasificējot amatus un pārskatot pedagogu profesiju un amatu sarakstu;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ziņojuma ietvaros jaunais finansēšanas modelis aprakstīts konceptuāli. Darbs pie finansēšanas modeļa izstrādes tiek turpināts</w:t>
            </w:r>
            <w:r w:rsidR="00000000" w:rsidRPr="00000000" w:rsidDel="00000000">
              <w:rPr>
                <w:rtl w:val="0"/>
              </w:rPr>
              <w:t xml:space="preserve">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w:t>
            </w:r>
            <w:r w:rsidR="00000000" w:rsidRPr="00000000" w:rsidDel="00000000">
              <w:rPr>
                <w:b w:val="1"/>
                <w:rtl w:val="0"/>
              </w:rPr>
              <w:t xml:space="preserve">Turpinot darbu pie modeļa izstrādes, tiks diskutēts ar nozares pārstāvjiem par procentuālo pieeju, aprēķinot finansējumu administrācijas un atbalsta  personāla nodrošināšanai</w:t>
            </w:r>
            <w:r w:rsidR="00000000" w:rsidRPr="00000000" w:rsidDel="00000000">
              <w:rPr>
                <w:rtl w:val="0"/>
              </w:rPr>
              <w:t xml:space="preserve">, tiks aprēķināts maksimālo iespējamo apmaksājamo stundu skaits katrai klasei programmas īstenošanai. Pilnībā izstrādāts finansēšanas modelis ar detalizētiem aprēķiniem, t.sk. fiskālo ietekmi, tiks diskutēts ar visām iesaistītajām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sagatavots pamatojoties uz Ministru kabineta 2023.gada 30.maija sēdes protokollēmuma (prot. Nr.28 1.§) 2.punktā IZM doto uzdevumu sadarbībā ar iesaistītajām ministrijām un sociālajiem partneriem sagatavot un līdz 2023. gada 15. augustam iesniegt izskatīšanai Ministru kabinetā informatīvo ziņojumu par ilgtspējīgu izglītības iestāžu tīklu ar skaidriem kritērijiem tīkla reformai, vērtējumu par tā ietekmi uz izglītības kvalitāti un pārvaldību, kā arī ar </w:t>
            </w:r>
            <w:r w:rsidR="00000000" w:rsidRPr="00000000" w:rsidDel="00000000">
              <w:rPr>
                <w:b w:val="1"/>
                <w:rtl w:val="0"/>
              </w:rPr>
              <w:t xml:space="preserve">ietekmes izvērtējumu uz valsts un pašvaldību budžetiem.</w:t>
            </w:r>
            <w:r w:rsidR="00000000" w:rsidRPr="00000000" w:rsidDel="00000000">
              <w:rPr>
                <w:rtl w:val="0"/>
              </w:rPr>
              <w:t xml:space="preserve"> Atzīmējam, ka IZM ir atbildīga par izglītības politikas veidošanu. Norādām, ka informatīvajā ziņojumā nav iekļauts piedāvāto risinājumu ietekmes izvērtējums uz valsts un pašvaldību budžetiem, vienlaikus ziņojumā secināts, ka esošajā situācijā pilnībā īstenot jauno finansēšanas modeli nav iespējams, jo to apgrūtina lielais vakanču skaits, kas liecina par kvalificētu pedagogu trūkumu, lai nodrošinātu pilnas slodzes darbiniekus katrā skolā, kā arī ierobežojošs faktors ir valsts budžeta iespējas. Mūsuprāt, bez finansiālajiem aprēķiniem nav iespējams izdarīt secinājumu par valsts budžeta finansējuma nepietiekamību. Līdz ar to informatīvais ziņojums ir papildināms ar detalizētu piedāvāto risinājumu ietekmes izvērtējumu uz valsts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ziņojuma ietvaros jaunais finansēšanas modelis aprakstīts konceptuāli. Darbs pie finansēšanas modeļa izstrādes tiek turpināts un tajā paredzēts veikt detalizētus aprēķinus</w:t>
            </w:r>
            <w:r w:rsidR="00000000" w:rsidRPr="00000000" w:rsidDel="00000000">
              <w:rPr>
                <w:rtl w:val="0"/>
              </w:rPr>
              <w:t xml:space="preserve">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Turpinot darbu pie modeļa izstrādes, tiks diskutēts ar nozares pārstāvjiem par procentuālo pieeju, aprēķinot finansējumu administrācijas personāla un atbalsta personāla nodrošināšanai, tiks aprēķināts maksimālo iespējamo apmaksājamo stundu skaits katrai klasei programmas īstenošanai. </w:t>
            </w:r>
            <w:r w:rsidR="00000000" w:rsidRPr="00000000" w:rsidDel="00000000">
              <w:rPr>
                <w:b w:val="1"/>
                <w:rtl w:val="0"/>
              </w:rPr>
              <w:t xml:space="preserve">Pilnībā izstrādāts finansēšanas modelis ar detalizētiem aprēķiniem, t.sk. fiskālo ietekmi, tiks diskutēts ar visām iesaistītajām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uzsākot īstenot esošo finansēšanas modeli “Skolēns pašvaldībā”, tika sagaidīts, ka, pieņemot lēmumu par efektīvāku izglītības iestāžu tīklu, pašvaldības lietderīgāk izmantos tai piešķirtos līdzekļus pedagogu darba samaksai. Tomēr daļa pašvaldību joprojām saglabā neefektīvu izglītības iestāžu tīklu un paildzina situāciju, kad pedagogu atalgojums nav konkurētspējīgs, neskatoties uz to, ka modelī ir ietverti gan motivējoši elementi, gan risks arvien lielākai atšķirībai starp pašvaldībām un reģioniem pedagogu darba samaksas noteikšanā. Vēršam uzmanību, ka esošais finansēšanas modelis “Skolēns pašvaldībā” ir spēkā tikai vienu mācību gadu no 2022.gada 1.septembra un tam ir paredzēts trīs gadu pārejas periods, līdz ar to aicinām izvērtēt, vai šobrīd  ir iespējams izdarīt secinājumus par esošā finansēšanas modeļa “Skolēns pašvaldībā” neefektivitāti.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Valsts izglītības informācijas sistēmā pieejamos datus, sarunās ar pašvaldību pārstāvjiem secināts, ka daļa pašvaldību pārdala valsts mērķdotācijas finansējumu par labu izglītības iestādēm ar nelielu skolēnu skaitu, tādā veidā,  joprojām saglabājot neefektīvu izglītības iestāžu tīklu, paildzina situāciju, kad pedagogu atalgojums nav konkurētspējīgs.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“6. Laika grafiks un tālākās darbības” 1.punktā paredzēts līdz 2024.gada 31.janvārim pašvaldībām sadarbībā ar Izglītības un zinātnes ministriju, Vides aizsardzības un reģionālās attīstības un Satiksmes ministriju </w:t>
            </w:r>
            <w:r w:rsidR="00000000" w:rsidRPr="00000000" w:rsidDel="00000000">
              <w:rPr>
                <w:b w:val="1"/>
                <w:rtl w:val="0"/>
              </w:rPr>
              <w:t xml:space="preserve">izveidot efektīvu izglītības iestāžu tīkla karti pašvaldībā</w:t>
            </w:r>
            <w:r w:rsidR="00000000" w:rsidRPr="00000000" w:rsidDel="00000000">
              <w:rPr>
                <w:rtl w:val="0"/>
              </w:rPr>
              <w:t xml:space="preserve">, koordinēt un saskaņot skolēnu mobilitātes iespējas, nepieciešamās investīcijas izglītības infrastruktūras paplašināšanai un dienesta viesnīcu celtniecībai, vienoties par pašvaldības savstarpējo norēķinu kārtību, </w:t>
            </w:r>
            <w:r w:rsidR="00000000" w:rsidRPr="00000000" w:rsidDel="00000000">
              <w:rPr>
                <w:b w:val="1"/>
                <w:rtl w:val="0"/>
              </w:rPr>
              <w:t xml:space="preserve">aprēķināt fiskālo ietekmi uz valsts un pašvaldības budžetu</w:t>
            </w:r>
            <w:r w:rsidR="00000000" w:rsidRPr="00000000" w:rsidDel="00000000">
              <w:rPr>
                <w:rtl w:val="0"/>
              </w:rPr>
              <w:t xml:space="preserve">. Savukārt šīs sadaļas 6.punktā paredzēts līdz 2024.gada 7.maijam veikt nepieciešamos grozījumus normatīvajos aktos finansēšanas modeļa “Programmas skolā” ieviešanai ar 2024.gada 1.septembri. Norādām, ja jaunajam finansēšanas modelim no 2024.gada 1.septembra būs nepieciešams papildu valsts budžeta finansējums, tad jautājums par tā piešķiršanu ir skatāms 2024.gada budžeta sagatavošanas procesā kopā ar visu ministriju iesniegtajiem prioritāro pasākumu pieteikumiem. Jāatzīmē, ka IZM š.g. 30.jūnijā FM iesniegtajā prioritāro pasākumu sarakstā nav iekļauts finansējuma pieprasījums jauna finansēšanas modeļa “Programmas skolā” ieviešanai. Attiecīgi, ņemot vērā, ka aprēķinus par fiskālo ietekmi uz valsts un pašvaldības budžetu ir paredzēts veikt tikai līdz 2024.gada 31.janvārim, jaunā finansēšanas modeļa ieviešana no 2024.gada 1.septembra var nebūt iespējama, jo likumprojektā “Par valsts budžetu 2024. gadam un budžeta ietvaru 2024., 2025. un 2026. gadam” tam nebūs paredzēts finansējums. Līdz ar to ir pārskatāms jaunā finansēšanas modeļa ieviešanas sākuma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šīs sadaļas 5.punktā paredzēts valsts un pašvaldību budžeta 2024.-2026.gadam veidošanas ietvaros rast investīciju (t.sk. Valsts kases aizdevumu) risinājumus izglītības infrastruktūras pilnveidošanai, kas balstās uz Informatīvajā ziņojuma 5. sadaļu, kurā aprakstīta nepieciešamība veikt ieguldījumus izglītības infrastruktūras kapacitātē, un tiek secināts, ka pašvaldību un valsts sadarbības ietvaros ir jārod risinājumi investīcijām izglītības infrastruktūras attīstībai un izglītības iestāžu tīkla turpmākai kārtošanai. Kopējās izmaksas IZM skatījumā indikatīvi tiek lēstas 243 milj. eiro apmērā, vienlaikus nepieciešamība investēt skolu tīkla sakārtošanā, uzbūvējot 10 jaunas izglītības iestādes un paplašinot 10 izglītības iestādes,  balstās uz sarunām ar pašvaldībām nevis uz IZM izvērtēto skolu tīkla efektivitātes paaugstināšanas plānu. Norādām, ka kamēr nav veikts šīs sadaļas 1.punktā plānotais uzdevums, nav pamatojuma 5.punkā noteiktajam uzdevumam, ievērtējot valsts un pašvaldību kompetenci un atbildību izglītības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1.Ziņojumā ir norādīts, ka esošajā situācijā pilnībā īstenot jauno finansēšanas modeli nav iespējams. Pirmkārt, lielais vakanču skaits liecina par kvalificētu pedagogu trūkumu, lai nodrošinātu pilnas slodzes darbiniekus katrā skolā. Otrkārt, ierobežojošs faktors ir valsts budžeta iespējas. Tajā pašā laikā, skaidri definējot bezkompromisa izglītības kvalitāti kā jau tuvākajos gados sasniedzamo mērķi, papildu valsts budžeta izdevumi būs nepieciešami, bet tie ir jāiegulda sakārtotā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Tikai pēc pašvaldību sadarbībā ar Izglītības un zinātnes ministriju, Vides aizsardzības un reģionālās attīstības un Satiksmes ministriju identificētajām nepieciešamajām investīcijām izglītības infrastruktūras paplašināšanai un dienesta viesnīcu celtniecībai, rast investīciju (t.sk. Valsts kases aizdevumu) risinājumus valsts un pašvaldību budžeta 2024.-2026.gadam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2.pielikumā “Skolēnu mācību sasniegumi un labizjūta” ir izdarīts secinājums, ka </w:t>
            </w:r>
            <w:r w:rsidR="00000000" w:rsidRPr="00000000" w:rsidDel="00000000">
              <w:rPr>
                <w:i w:val="1"/>
                <w:rtl w:val="0"/>
              </w:rPr>
              <w:t xml:space="preserve">“Lauku teritorijā vispārējās vidējās izglītības pakāpē ir proporcionāli lielāks to izglītojamo īpatsvars, kuru centralizētā eksāmena (CE) matemātikā rezultāts ir līdz 40%, savukārt izteikti lielāka proporcija pilsētās izvietoto izglītības iestāžu izglītojamajiem ir grupā, kur CE rezultāts ir virs 80%.”</w:t>
            </w:r>
            <w:r w:rsidR="00000000" w:rsidRPr="00000000" w:rsidDel="00000000">
              <w:rPr>
                <w:rtl w:val="0"/>
              </w:rPr>
              <w:t xml:space="preserve"> Vienlaikus informācija šī pielikuma 2.2. un 2.3.attēlos to īsti neapstiprina. Lūdzam papildināt informatīvo ziņojumu ar rādītājiem, kas apstiprina iepriekš minēto secinājumu.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precizēts, uz kādu laika periodu attiecās diagrammās atspoguļotie un aprakstītie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sadaļā “Galvenie rādītāji, kas raksturo efektīvu skolu tīklu” 2.5.punktā sniegta informācija, ka</w:t>
            </w:r>
            <w:r w:rsidR="00000000" w:rsidRPr="00000000" w:rsidDel="00000000">
              <w:rPr>
                <w:i w:val="1"/>
                <w:rtl w:val="0"/>
              </w:rPr>
              <w:t xml:space="preserve"> “Ja skolēnu skaits izglītības iestādē konkrētā klašu grupā neatbilst noteiktajam optimālajam skolēnu skaitam klasē tādēļ, ka izglītības iestādē mācību telpu maksimālā kapacitāte ir sasniegta, t.sk. ievērojot higiēnas prasības u.c. normatīvajos aktos noteiktās prasības, izglītības iestādei netiek ierobežots finansējums.” </w:t>
            </w:r>
            <w:r w:rsidR="00000000" w:rsidRPr="00000000" w:rsidDel="00000000">
              <w:rPr>
                <w:rtl w:val="0"/>
              </w:rPr>
              <w:t xml:space="preserve">Lūdzam skaidrot, vai tas nozīmē, ka saglabājamas ir arī tādas mazās skolas, kuras tās mazā skolēnu skaita dēļ atrodas telpās, kas pēc būtības neatbilst skolas vajadzībām? Vai ir veikta analīze, vai un cik šādas skolas šobrīd ir un tiks saglabātas?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sadaļā “Galvenie rādītāji, kas raksturo efektīvu skolu tīklu” 2.5.punktā minētais, ja skolēnu skaits izglītības iestādē konkrētā klašu grupā neatbilst noteiktajam optimālajam skolēnu skaitam klasē tādēļ, ka izglītības iestādē mācību telpu maksimālā kapacitāte ir sasniegta, t.sk. ievērojot higiēnas prasības u.c. normatīvajos aktos noteiktās prasības, izglītības iestādei netiek ierobežots finansējums, attiecināms tikai uz izglītības iestādēm, kuru fiziskā vide atbilst skolas vajadzībām un kuras to var apliecināt ar kontrolējošo institūciju sniegtajiem atzinumiem.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8.lpp., 10.lpp. un 11.lpp. ir uzsvērta virzība uz mērķi, ka pedagogu bruto darba alga mēnesī sasniedz vidēji 2500 EUR par likmi (40h nedēļā) vai 15,625 euro stundā. Norādām, ka nav atbalstāma tādu apsolījumu iekļaušanas informatīvajā ziņojumā, kas neatbilst valdības līdz šim pieņemtajiem lēmumiem. Vēršam uzmanību, ka atbilstoši 2023. gada 18. aprīļa Ministru kabineta rīkojuma Nr. 226 “Par pedagogu zemākās darba samaksas likmes pieauguma grafiku laikposmam no 2023. gada 1. septembra līdz 2025. gada 31. decembrim” pielikumā paredzētajam, Ministru kabinets ir lēmis, ka no 01.01.2025. pedagogu zemākā vienas stundas likme pamata un vispārējā vidējā, speciālā, profesionālā, interešu izglītība un profesionālās ievirzes izglītībā ir paredzama 10,35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īstenošanas mērķis 2500 Euro ir vidējās algas apmērs par 40 h slodzi nedēļā, kuru plānots sasniegt vidējā termiņā. Dati liecina, ka vidējā darba alga pedagogiem šobrīd ir vismaz 20% virs zemākās algas likmes. Valdības deklarācijā ir iekļauts mērķis  sasniegt rādītāju - pedagogiem vidējā alga ir vismaz 120% no sabiedriskā sektorā strādājošajiem. Pieņemot, ka izglītības iestāžu tīkls tiek sakārtots un ka sistēmā cilvēkresursu pārvaldība kļūst efektīvāka, līdz ar to ar mazāku papildu finansējumu būs iespējams nodrošināt straujāku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1.novembrim izvērtēt vidējās profesionālās izglītības iestāžu izglītojamo uzņemšanas kapacitāti (programmās sasaistē ar darba tirgus attīstības vajadzībām), kas ļautu kāpināt izglītojamo īpatsvaru profesionālās vidējās izglītības programmās, lai sasniegtu skolēnu skaita proporciju 50/50 vispārējā un profesionālajā izglītībā.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2.1.Līdz 2023.gada 31.decembrim</w:t>
            </w:r>
            <w:r w:rsidR="00000000" w:rsidRPr="00000000" w:rsidDel="00000000">
              <w:rPr>
                <w:rtl w:val="0"/>
              </w:rPr>
              <w:t xml:space="preserve"> izvērtēt vidējās profesionālās izglītības iestāžu izglītojamo uzņemšanas kapacitāti (programmās sasaistē ar darba tirgus attīstības vajadzībām), </w:t>
            </w:r>
            <w:r w:rsidR="00000000" w:rsidRPr="00000000" w:rsidDel="00000000">
              <w:rPr>
                <w:b w:val="1"/>
                <w:rtl w:val="0"/>
              </w:rPr>
              <w:t xml:space="preserve">dienesta viesnīcu esamību un kapacitāti,</w:t>
            </w:r>
            <w:r w:rsidR="00000000" w:rsidRPr="00000000" w:rsidDel="00000000">
              <w:rPr>
                <w:rtl w:val="0"/>
              </w:rPr>
              <w:t xml:space="preserve"> kas ļautu kāpināt izglītojamo īpatsvaru profesionālās vidējās izglītības programmās, lai sasniegtu skolēnu skaita proporciju 50/50 vispārējā un profesionālajā izglītībā.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w:t>
            </w:r>
            <w:r w:rsidR="00000000" w:rsidRPr="00000000" w:rsidDel="00000000">
              <w:rPr>
                <w:rtl w:val="0"/>
              </w:rPr>
              <w:t xml:space="preserve"> Veikt vidējās profesionālās izglītības iestāžu audzēkņu atbiruma analīzi un izstrādāt preventīvos pasākumus audzēkņu atbiruma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Veikt grozījumus Profesionālās izglītības likumā, dodot tiesības profesionālās izglītības iestādēm realizēt pamatskolas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jaunā modeļa piedāvājumu, ir nepieciešams papildus sniegt detalizētu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pasākumi tiks veikti, lai sasniegtu izvirzīto mērķi, ka 80% pedagogi tiks nodarbināti uz pilnu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tiek paredzēts diferencēt pedagogu darba samaksu atbilstoši profesionālai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šobrīd strādājošo pedagogu skaitu un prognozēto pedagogu skaitu pēc reformas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jaunais finansēšanas modelis ir virzāms izskatīšanai valdībā visās izglītības pakāpēs vienlaicīgi, tad, kad ir zināmas tā ieviešanas izmaksas un sagaidāmais rezultāts. Līdz ar to ir precizējams informatīvā ziņojuma ieviešanas laika grafiks.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finansēšanas modelis “Programma skolā”  visās izglītības pakāpēs detalizēti tiks aprakstīts Ministru kabineta noteikumu ”Kārtību, kādā aprēķina un sadala valsts budžeta mērķdotācijas pašvaldību vispārējās pamatizglītības un vispārējās vidējās izglītības iestāžu, kā arī valsts augstskolu vispārējās vidējās izglītības iestāžu pedagogu darba samaksai” grozījumu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1.Līdz 2024.gada 31.janvārim pašvaldībām sadarbībā ar Izglītības un zinātnes ministriju, Vides aizsardzības un reģionālās attīstības un Satiksmes ministriju izveidot efektīvu izglītības iestāžu tīkla karti pašvaldībā, koordinēt un saskaņot skolēnu mobilitātes iespējas, nepieciešamās investīcijas izglītības infrastruktūras paplašināšanai un dienesta viesnīcu celtniecībai, vienoties par pašvaldības savstarpējo norēķinu kārtību, aprēķināt fiskālo ietekmi uz valsts un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1.Līdz 2024.gada 31.janvārim sadarbojoties pašvaldībām ar Izglītības un zinātnes ministriju, Vides aizsardzības un reģionālās attīstības, Satiksmes ministriju,</w:t>
            </w:r>
            <w:r w:rsidR="00000000" w:rsidRPr="00000000" w:rsidDel="00000000">
              <w:rPr>
                <w:b w:val="1"/>
                <w:rtl w:val="0"/>
              </w:rPr>
              <w:t xml:space="preserve"> Finanšu ministriju</w:t>
            </w:r>
            <w:r w:rsidR="00000000" w:rsidRPr="00000000" w:rsidDel="00000000">
              <w:rPr>
                <w:rtl w:val="0"/>
              </w:rPr>
              <w:t xml:space="preserve"> </w:t>
            </w:r>
            <w:r w:rsidR="00000000" w:rsidRPr="00000000" w:rsidDel="00000000">
              <w:rPr>
                <w:b w:val="1"/>
                <w:rtl w:val="0"/>
              </w:rPr>
              <w:t xml:space="preserve">un, ņemot vērā Labklājības un Veselības ministrijas viedokli</w:t>
            </w:r>
            <w:r w:rsidR="00000000" w:rsidRPr="00000000" w:rsidDel="00000000">
              <w:rPr>
                <w:rtl w:val="0"/>
              </w:rPr>
              <w:t xml:space="preserve">, izveidot efektīvu izglītības iestāžu tīkla karti pašvaldībā, koordinēt un saskaņot skolēnu mobilitātes iespējas, nepieciešamās investīcijas izglītības infrastruktūras paplašināšanai un dienesta viesnīcu celtniecībai </w:t>
            </w:r>
            <w:r w:rsidR="00000000" w:rsidRPr="00000000" w:rsidDel="00000000">
              <w:rPr>
                <w:b w:val="1"/>
                <w:rtl w:val="0"/>
              </w:rPr>
              <w:t xml:space="preserve">vidējās izglītības pakāpes (10.-12.klasēm) skolēnu vajadzību nodrošināšanai, </w:t>
            </w:r>
            <w:r w:rsidR="00000000" w:rsidRPr="00000000" w:rsidDel="00000000">
              <w:rPr>
                <w:rtl w:val="0"/>
              </w:rPr>
              <w:t xml:space="preserve">vienoties par pašvaldības savstarpējo norēķinu kārtību</w:t>
            </w:r>
            <w:r w:rsidR="00000000" w:rsidRPr="00000000" w:rsidDel="00000000">
              <w:rPr>
                <w:b w:val="1"/>
                <w:rtl w:val="0"/>
              </w:rPr>
              <w:t xml:space="preserve">, izveidot investīciju programmu autobusu iegādei skolēnu pārvadājumiem u</w:t>
            </w:r>
            <w:r w:rsidR="00000000" w:rsidRPr="00000000" w:rsidDel="00000000">
              <w:rPr>
                <w:rtl w:val="0"/>
              </w:rPr>
              <w:t xml:space="preserve">n  aprēķināt fiskālo ietekmi uz valsts un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izteikts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2023.gada 31.oktobrim sadarbojoties pašvaldībām ar Izglītības un zinātnes ministriju, Vides aizsardzības un reģionālās attīstības, Satiksmes ministriju, </w:t>
            </w:r>
            <w:r w:rsidR="00000000" w:rsidRPr="00000000" w:rsidDel="00000000">
              <w:rPr>
                <w:b w:val="1"/>
                <w:rtl w:val="0"/>
              </w:rPr>
              <w:t xml:space="preserve">Finanšu ministriju un, ņemot vērā Labklājības un Veselības ministrijas viedokli</w:t>
            </w:r>
            <w:r w:rsidR="00000000" w:rsidRPr="00000000" w:rsidDel="00000000">
              <w:rPr>
                <w:rtl w:val="0"/>
              </w:rPr>
              <w:t xml:space="preserve">, izveidot efektīvu izglītības iestāžu tīkla karti pašvaldībā, koordinēt un saskaņot skolēnu mobilitātes iespējas, nepieciešamās investīcijas izglītības infrastruktūras paplašināšanai un dienesta viesnīcu celtniecībai </w:t>
            </w:r>
            <w:r w:rsidR="00000000" w:rsidRPr="00000000" w:rsidDel="00000000">
              <w:rPr>
                <w:b w:val="1"/>
                <w:rtl w:val="0"/>
              </w:rPr>
              <w:t xml:space="preserve">vidējās izglītības pakāpes (10.-12.klasēm) skolēnu vajadzību nodrošināšanai</w:t>
            </w:r>
            <w:r w:rsidR="00000000" w:rsidRPr="00000000" w:rsidDel="00000000">
              <w:rPr>
                <w:rtl w:val="0"/>
              </w:rPr>
              <w:t xml:space="preserve">, vienoties par pašvaldības savstarpējo norēķinu kārtību, </w:t>
            </w:r>
            <w:r w:rsidR="00000000" w:rsidRPr="00000000" w:rsidDel="00000000">
              <w:rPr>
                <w:b w:val="1"/>
                <w:rtl w:val="0"/>
              </w:rPr>
              <w:t xml:space="preserve">izveidot investīciju programmu autobusu iegādei skolēnu pārvadājumiem</w:t>
            </w:r>
            <w:r w:rsidR="00000000" w:rsidRPr="00000000" w:rsidDel="00000000">
              <w:rPr>
                <w:rtl w:val="0"/>
              </w:rPr>
              <w:t xml:space="preserve"> un aprēķināt fiskālo ietekmi uz valsts un pašvaldības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JAUNS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KONKURĒTSPĒJĪGS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atalgojuma palielināšana absolūti nav garants izglītības kvalitātes celšanai; ir jābūt konkrēti izstrādātiem kvalitātes kritērijiem, kas paredzētu pedagogu zemākās un augstākās algas likmes, kuras tiek piešķirtas atbilstoši izglītojamo sniegumam konkrētā mācību priekšmetā;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2500 eiro bruto algai nepieciešami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1.Profesionālā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Sasniegumi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stāžs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Datos balstīti rezultāti/dinamika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IZM piedāvātais modelis un kritēriji neatrisina pedagogu trūkuma problēmu, jo nav ticamu datu par pedagogu mobilitāti, pārejot no slēgtajām lauku skolām uz centriem, kā arī pašvaldībām papildus jūtami pieaugs izdevumi skolēnu nogādāšanai uz izglītības iestādēm. Vienlaicīgi samazinoties izglītības pakalpojumu pieejamībai, palielināsies priekšlaicīgas mācību pārtraukšanas risks skolēniem 7.-9. klašu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2023.gada 31.oktobrim tiek plānots pilnveidot finansēšanas modeli “Programmas skolā”: veikt modeļa izvērtējumu, lai konstatētu nepilnības un turpinātu darbu pie to novēršanas; ņemot vērā mācību gadu un budžeta gada atšķirīgo periodu, izstrādāt sistēmu, lai nodrošinātu finanšu plūsmas savlaicīgu paredzamību; </w:t>
            </w:r>
            <w:r w:rsidR="00000000" w:rsidRPr="00000000" w:rsidDel="00000000">
              <w:rPr>
                <w:b w:val="1"/>
                <w:rtl w:val="0"/>
              </w:rPr>
              <w:t xml:space="preserve">izmantojot sistēmdinamiskās prognozēšanas rīku, vērtēt iespējamo izglītības iestāžu nodrošinājumu ar intelektuālajiem cilvēkresursiem; izvērtēt iespēju diferencēt pedagogu darba samaksu atbilstoši amata pienākumiem un darba apjomam, vienlaikus klasificējot amatus un pārskatot pedagogu profesiju un amatu sarakstu</w:t>
            </w:r>
            <w:r w:rsidR="00000000" w:rsidRPr="00000000" w:rsidDel="00000000">
              <w:rPr>
                <w:rtl w:val="0"/>
              </w:rPr>
              <w:t xml:space="preserve">; organizēt sarunas ar katru pašvaldību par finansēšanas modeļa “Programma skolā” ietekmi uz situāciju konkrētās pašvaldības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Vērtējot datus, nav apstiprinājies pieņēmums, ka, reorganizējot izglītības iestādes, pieaug priekšlaicīgi mācības pārtraukušo skolēnu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JAUNS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ka atsevišķos gadījumos modelī skolēnu skaits klasē izglītības iestādei un pašvaldībai rada iniciatīvu veidot papildu klases papildu līdzekļu piesaistei, nepieciešams sistēmisks risinājums, nosakot skolēnu skaitu paralēlklašu atvēršanai, kas būtu 32 un/vai vairāk skolēni. Šāds skolēnu skaits klašu dalījumam iesakāms, jo tas vidēji atbilstu klases 10 – 26 skolēni lielumam un vienlaikus tiktu saskaņots ar telpu kapacitāti un kvalitatīvu izglītības procesu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Skolēnu skaits klasēs, tai skaitā pilsētas skolās, ir atkarīgs no klašu telpu izmēriem. Piemēram, Siguldas 1.pamatskola ir būvēta tā, lai nodrošinātu vietu 20 skolēniem, ne vairāk. Siguldas Valsts ģimnāzijā - līdz 24 skolēniem. Veicot šo skolu pārbūvi (par ESF) līdzekļiem, klases tika projektētas noteiktam skolēnu skaitam. Priekšlikums: skolēnu skaits paralēlklasēs ir nosakāms atbilstoši MK noteikumos noteiktajai platībai uz vienu skolēnu un klases telpu kapacitātei.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 kā nodrošināt klašu “piepildījumu” vidējās izglītības posmā, kur skolēni izvēlas savām interesēm atbilstošus padziļinājumus (t.s. grozus)? Kā rāda pieredze, ne vienmēr izvēļu proporcija atbilst  vēlamajam skolēnu skaitam klasē. Priekšlikums: noteikt minimālo skolēnu skaitu klasē – vienā vidējās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informācija par situācijām, kad izglītības iestāžu telpu platība neļauj uzņemt kritērijos noteikto skolēnu skaitu: 1) ja izglītības iestādes mācību telpu maksimālā kapacitāte ir pilnībā sasniegta, tad reorganizējamā izglītības iestāde saglabājas līdz brīdim, kad ir atrisināts kapacitātes jautājums, piemēram, izbūvējot piebūvi; 2) ja skolēnu skaits izglītības iestādē konkrētā klašu grupā neatbilst noteiktajam optimālajam skolēnu skaitam klasē tādēļ, ka izglītības iestādē mācību telpu maksimālā kapacitāte ir sasniegta, t.sk. ievērojot higiēnas prasības u.c. normatīvajos aktos noteiktās prasības, izglītības iestādei netiek ierobežots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izglītībā kvantitatīvie kritēriji nosaka kopēju skolēnu skaitu klašu grupā 10.-12.klase, ja šis kritērijs izpildās, tad tiek aprēķināts finansējums programmas īstenošanai, kurš sevī ietver arī finansējumu padziļināto kursu īstenošanai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Atbilsoši Izglītības likuma 14.panta 41.un 42.punkta deleģējumam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sekojošu </w:t>
            </w:r>
            <w:r w:rsidR="00000000" w:rsidRPr="00000000" w:rsidDel="00000000">
              <w:rPr>
                <w:b w:val="1"/>
                <w:rtl w:val="0"/>
              </w:rPr>
              <w:t xml:space="preserve">m</w:t>
            </w:r>
            <w:r w:rsidR="00000000" w:rsidRPr="00000000" w:rsidDel="00000000">
              <w:rPr>
                <w:rtl w:val="0"/>
              </w:rPr>
              <w:t xml:space="preserve">inimāli pieļaujamo  izglītojamo skaitu vidējās izglītības pakāpē: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izglītības iestādes vidējās izglītības pakāpes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valstspilsētās – </w:t>
            </w:r>
            <w:r w:rsidR="00000000" w:rsidRPr="00000000" w:rsidDel="00000000">
              <w:rPr>
                <w:b w:val="1"/>
                <w:rtl w:val="0"/>
              </w:rPr>
              <w:t xml:space="preserve">120 izglītojamie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administratīvo teritoriju administratīvajos centros (izņemot valstspilsētas) – </w:t>
            </w:r>
            <w:r w:rsidR="00000000" w:rsidRPr="00000000" w:rsidDel="00000000">
              <w:rPr>
                <w:b w:val="1"/>
                <w:rtl w:val="0"/>
              </w:rPr>
              <w:t xml:space="preserve">90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administratīvajās teritorijās ārpus administratīvajiem centriem –</w:t>
            </w:r>
            <w:r w:rsidR="00000000" w:rsidRPr="00000000" w:rsidDel="00000000">
              <w:rPr>
                <w:b w:val="1"/>
                <w:rtl w:val="0"/>
              </w:rPr>
              <w:t xml:space="preserve"> 40-45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augstskolas un privātās vispārējās izglītības iestādes vidējās izglītības pakāpes klašu grupā – </w:t>
            </w:r>
            <w:r w:rsidR="00000000" w:rsidRPr="00000000" w:rsidDel="00000000">
              <w:rPr>
                <w:b w:val="1"/>
                <w:rtl w:val="0"/>
              </w:rPr>
              <w:t xml:space="preserve">40 -45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vispārējās izglītības iestādes vidējās izglītības pakāpes klašu grupā – </w:t>
            </w:r>
            <w:r w:rsidR="00000000" w:rsidRPr="00000000" w:rsidDel="00000000">
              <w:rPr>
                <w:b w:val="1"/>
                <w:rtl w:val="0"/>
              </w:rPr>
              <w:t xml:space="preserve">30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vispārējās izglītības iestāde īsteno vispārējās vidējās izglītības programmu, pamatojoties uz Latvijas Republikas divpusēju vai daudzpusēju starptautisku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privātā un pašvaldības vispārējās izglītības iestādē normatīvajos aktos noteiktajā pierobežas teritorijā, kas ir Eiropas Savienības ārējā sauszemes robeža, ne vairāk kā 15 kilometru attālumā no Eiropas Savienības ārējās sauszemes robežas, izņemot administratīvo teritoriju administratīvos centrus.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Minimāli pieļaujamo izglītojamo skaitu vidējā izglītības pakāpē noteiks jaunie Ministru kabineta noteikumi “Prasības par sistēmisku izglītības kvalitātes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pārskatīt 2.tabulu un Atbalsta personāla likmes un noteikt: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sociālais pedagogs  1 uz  300 skolēniem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speciālais pedagogs  1 uz  200 skolēniem līdz 9. klasei;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skolotājs logopēds  1 uz  60 skolēniem līdz 3. klasei  un 1 uz 200 skolēniem 4.-6.klasei;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psihologs  1 uz  300 skolēniem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Atbalsta personāls- pēc piedāvātajām likmēm uz izglītojamo skaitu, nevar saskatīt to, ka aktualitāte ir iekļaujošā izglītība un vardarbības izskaušana.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klasē ir jāiekļauj skolēns ar speciālām vajadzībām un jānodrošina kvalitatīvs mācību process pārējiem skolēniem, tad pedagoga palīgs ir nepieciešams ne tikai 1.-3.klasē bet visā pamatizglītības posmā 1.-9.klasē. Tā kā vienā klasē var tikt iekļauti līdz 4 skolēni ar dažādām speciālās izglītības programmām (aktuāli ir  speciālās izglītības programmas  “21015711; 21015811”) un, ja klasē skolēnu skaits lielāks (&gt;24), tad var rasties nepieciešamība pēc 2 pedagoga palīgiem. Tāpēc 1 likme uz 60 skolēniem ir nepietiekama, lai nodrošinātu kvalitatīvu iekļaujošu izglītību, respektējot visu skolēnu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Speciālajam pedagogam,  sadarbībā ar mācību priekšmetu skolotājiem, ir jāveido un jānodrošina katram speciālās izglītības skolēnam individuāls mācību plāns, jānodrošina nodarbības, kurās skolēni strādā atsevišķi no klases, jākoordinē pārējā nepieciešamā pedagoģiskā personāla  atbalsts, jāsadarbojas ar skolēna vecākiem un jāseko skolēna izaugsmei. Tieši lauku skolās, kurās skolēnu skaits ar speciālās izglītības programmām ir vairāk par 10% , ir nepieciešama lielāka likme nekā 1 uz 300 skolēniem.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sagaidāmās problēmas mazākumtautību skolēniem pārejot uz mācībām latviešu valodā un konsultējoties ar skolu logopēdiem, uzskatām, ka arī logopēda likme ir neadekvāta, jo skolēnu skaits ar logopēdiskām problēmām ir un būs arvien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vairāk kā 40% skolēnu ir norādījuši par skolā izjustu vardarbību pret sevi, tad kādu reālu atbalstu var gūt no psihologa, ja likme ir uz 600 skolēniem?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Psiholoģiskais atbalst jāsniedz gan vardarbībā cietušajam skolēnam, gan arī jāpalīdz risināt saskarsmes problēmsituācijas skolā (izglītojošs atbalsts arī pedagogiem un vecākiem), gan jāsniedz individuāls atbalsts skolēniem pēc viņu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Turpinot darbu pie modeļa izstrādes, tiks diskutēts ar nozares pārstāvjiem par procentuālo pieeju, aprēķinot finansējumu administrācijas un atbalsta  personāla nodrošināšanai</w:t>
            </w:r>
            <w:r w:rsidR="00000000" w:rsidRPr="00000000" w:rsidDel="00000000">
              <w:rPr>
                <w:rtl w:val="0"/>
              </w:rPr>
              <w:t xml:space="preserve">, tiks aprēķināts maksimālo iespējamo apmaksājamo stundu skaits katrai klasei programmas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30. maija sēdes protokollēmuma (prot. Nr.28 1.§) 2.punktā  Izglītības un zinātnes ministrijai noteikts uzdevums, sadarbībā ar iesaistītajām ministrijām un sociālajiem partneriem sagatavot un līdz 2023. gada 15. augustam iesniegt </w:t>
            </w:r>
            <w:r w:rsidR="00000000" w:rsidRPr="00000000" w:rsidDel="00000000">
              <w:rPr>
                <w:b w:val="1"/>
                <w:rtl w:val="0"/>
              </w:rPr>
              <w:t xml:space="preserve">izskatīšanai Ministru kabinetā informatīvo ziņojumu par ilgtspējīgu izglītības iestāžu tīklu ar skaidriem kritērijiem skolu tīkla reformai, vērtējumu par tā ietekmi uz izglītības kvalitāti un pārvaldību, kā arī ar ietekmes izvērtējumu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"Kompleksi risinājumi augstvērtīgai izglītības nodrošināšanai vispārējā pamata un vidējā izglītībā"  ir nepamatoti paplašināts tvērums. Piedāvājot ieviest jaunu finansēšanas modeli “Programma skolā”, nav veikti, vismaz ziņojumā nav pieejami, nevieni aprēķini, kas pamatotu šā modeļa izmaksas, kas, paredzami, būs dārgāks par spēkā esošo finansēšanas modeli. Nerodam atbildes, cik un kāds papildu finansējums būs nepieciešams šāda modeļa ieviešanai; nesaprotami, kāpēc nav iekļauta 5-6 gadīgo finansēšana, kas arī ir obligātā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iekļaujot 3. sadaļu "JAUNS FINANSĒŠANAS MODELIS", pieņemot divu veidu klašu lielumu, proti, klase, kurā ir 10 – 25 skolēni un klase, kurā ir 26 un vairāk skolēnu, nosakot LIKMES PROGRAMMAS ĪSTENOŠANAI (1.tabula), tiek realizēta pieņēmumu metodika.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jaunas klases atvēršanai klašu grupā nepieciešami ne mazāk kā 32 skolēni. Izglītības iestāžu reālā telpu kapacitāte ne vienmēr ļauj veidot klases ar skolēnu skaitu 30+. Valstspilsētās, pieRīgas novados bieži vien skolēnu skaits klasē jau pārsniedz to maksimāli atļauto skolēnu skaitu, kas noteikts MK noteikumos  par noteikto sanitāro normu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Informatīvo ziņojumu </w:t>
            </w:r>
            <w:r w:rsidR="00000000" w:rsidRPr="00000000" w:rsidDel="00000000">
              <w:rPr>
                <w:b w:val="1"/>
                <w:rtl w:val="0"/>
              </w:rPr>
              <w:t xml:space="preserve">izstrādāt atbilstoši Ministru kabineta 2023. gada 30. maija sēdes protokollēmuma</w:t>
            </w:r>
            <w:r w:rsidR="00000000" w:rsidRPr="00000000" w:rsidDel="00000000">
              <w:rPr>
                <w:rtl w:val="0"/>
              </w:rPr>
              <w:t xml:space="preserve"> (prot. Nr.28 1.§) 2.punktā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No Informatīvā ziņojuma izslēgt </w:t>
            </w:r>
            <w:r w:rsidR="00000000" w:rsidRPr="00000000" w:rsidDel="00000000">
              <w:rPr>
                <w:rtl w:val="0"/>
              </w:rPr>
              <w:t xml:space="preserve">1.tabulu Pedagogu likmju skaits pa klasēm (23 kontaktstundas nedēļā, kopējais stundu skaits slodzē – 36), jo tikai, detalizēti izstrādājot, Jauno finansēšanas modeli ir iespējams noteikt pedagogu likmes pa sadalītajām klašu grupām atkarībā no skolēnu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vai vairāku klašu lielumu noteikšanu</w:t>
            </w:r>
            <w:r w:rsidR="00000000" w:rsidRPr="00000000" w:rsidDel="00000000">
              <w:rPr>
                <w:b w:val="1"/>
                <w:rtl w:val="0"/>
              </w:rPr>
              <w:t xml:space="preserve"> ir jāpamato ar datiem</w:t>
            </w:r>
            <w:r w:rsidR="00000000" w:rsidRPr="00000000" w:rsidDel="00000000">
              <w:rPr>
                <w:rtl w:val="0"/>
              </w:rPr>
              <w:t xml:space="preserve"> Jaunā modeļa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Informatīvo ziņojumu papildināt  ar ilgtspējīga izglītības iestāžu tīkla piedāvājuma  i</w:t>
            </w:r>
            <w:r w:rsidR="00000000" w:rsidRPr="00000000" w:rsidDel="00000000">
              <w:rPr>
                <w:b w:val="1"/>
                <w:rtl w:val="0"/>
              </w:rPr>
              <w:t xml:space="preserve">etekmes izvērtējumu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ziņojuma ietvaros jaunais finansēšanas modelis aprakstīts konceptuāli. Darbs pie finansēšanas modeļa izstrādes tiek turpināts</w:t>
            </w:r>
            <w:r w:rsidR="00000000" w:rsidRPr="00000000" w:rsidDel="00000000">
              <w:rPr>
                <w:rtl w:val="0"/>
              </w:rPr>
              <w:t xml:space="preserve">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w:t>
            </w:r>
            <w:r w:rsidR="00000000" w:rsidRPr="00000000" w:rsidDel="00000000">
              <w:rPr>
                <w:b w:val="1"/>
                <w:rtl w:val="0"/>
              </w:rPr>
              <w:t xml:space="preserve">Turpinot darbu pie modeļa izstrādes, tiks diskutēts ar nozares pārstāvjiem par procentuālo pieeju, aprēķinot finansējumu administrācijas un atbalsta  personāla nodrošināšanai</w:t>
            </w:r>
            <w:r w:rsidR="00000000" w:rsidRPr="00000000" w:rsidDel="00000000">
              <w:rPr>
                <w:rtl w:val="0"/>
              </w:rPr>
              <w:t xml:space="preserve">, tiks aprēķināts maksimālo iespējamo apmaksājamo stundu skaits katrai klasei programmas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informatīvā ziņojuma izslēgt 7.3. punktu, jo atbilstoši informatīvā ziņojuma saturam esošais deleģējums 60.panta trešajā divi prim daļā ir pietiekoša, lai realizētu informatīvajā zinojumā ietverto deleģējumu, vēl jo vairāk tādēļ, ka informatīvajā ziņojumā ietverts apgalvojums, ka 1.6. klašu grupā minimālais skolēnu skaits ir rekomendējošs, kas nozīmē, ka vau nu valsts finansē pilnībā pedagogu algas, vai arī piedalās pedagogu algu finanšešanā. Lūdzam svītrot informatīvā ziņojuma 6.daļas 7.3.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31.decembrim ir plānots izdot Ministru kabineta noteikumus, pamatojoties uz Izglītības likuma 14.panta 8. viens prim punktu (Prasības par sistēmisku izglītības kvalitātes nodrošināšanu), kurā tiks iekļauts visaptverošs regulējums attiecībās uz kvalitatīvajiem un kvantitatīvajiem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 panta pirmās daļas 41. un 43. punkts noteic, ka Ministru kabinets 41) nosaka kvalitātes kritērijus minimāli pieļaujamo izglītojamo skaitu un kritērijus maksimāli pieļaujamā izglītojamo skaita noteikšanai klasē vai klašu grupā vidējās izglītības pakāpē pašvaldību, valsts augstskolu un privātajās vispārējās izglītības iestādēs. Minētos kritērijus izglītības iestādes dibinātājs ņem vērā, nosakot maksimāli pieļaujamo izglītojamo skaitu klasē vai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tai skaitā ņemot vērā minimāli pieļaujamo izglītojamo skaitu vidējās izglītības pakāpē, piedalās pašvaldību, valsts augstskolu un privāto vispārējās izglītības iestāžu vispārējās izglītības programmu īstenošanā iesaistīto pedagogu darba samaksas finansēšanā, ja izglītības iestāde neatbilst Ministru kabineta noteiktajiem kvalitātes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deleģējumam  Ministru kabinetam izdot Ministru kabineta noteikumus. Ja atbilstoši informatīvā ziņojuma 6.daļas 7.2. punktam tiek paredzēts šīs normas izslēgt, tad tiek izslēgtas deleģējuma normas un līdz ar to Ministru kabinetam vairs nav tiesību izdot MK noteikumus. Lūdzam no informatīvā ziņojuma 6.daļas izslēgt 7.2.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tiks ietvertas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pilnīgu pārliecību par šajā informatīvajā ziņojumā ietverto mērķu sasniegšanas iespējamību lūdzam atlikt šā informatīvā ziņojuma pieņemšanu Ministru kabinetā, kamēr nav veikti Informatīvā ziņojuma 6.nodaļas 1., 2. un 3.punktā veiktie aprēķini. Papildus skatīt Mk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ziņojuma ietvaros jaunais finansēšanas modelis aprakstīts konceptuāli. Darbs pie finansēšanas modeļa izstrādes tiek turpināts</w:t>
            </w:r>
            <w:r w:rsidR="00000000" w:rsidRPr="00000000" w:rsidDel="00000000">
              <w:rPr>
                <w:rtl w:val="0"/>
              </w:rPr>
              <w:t xml:space="preserve"> un tajā paredzēts veikt detalizētus aprēķinus par programmu īstenošanas izmaksām, tai skaitā pilnas likmes apjomu, paredzot līdzsvaru starp mācību stundām un citiem skolotāja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ilgtspējīgu skolu tīklu.</w:t>
            </w:r>
            <w:r w:rsidR="00000000" w:rsidRPr="00000000" w:rsidDel="00000000">
              <w:rPr>
                <w:b w:val="1"/>
                <w:rtl w:val="0"/>
              </w:rPr>
              <w:t xml:space="preserve"> Informatīvais ziņojums attiecībā uz skolu tīklu un optimālo skolēnu skaitu klasē ir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likuma 17.panta pirmajai daļai, kas noteic, ka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ārpusstundu pasākumus, arī bērnu nometnes.;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likuma 4.panta pirmās daļas 4.punktasm, kas noteic,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Pašvaldību autonomajā funkcijā ietilpst nodrošināt obligāto izglītību - 1. - 9.klase. Informatīvajā ziņojumā ietverts arī dalījums pārsniedz ministrijas un valdības kompetenci attiecībā uz kvantitatīvo kritēriju noteikšanu - minimālo skolēnu skaitu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kvantitatīvie kritēriji 1-6.klašu grupā ir rekomendējoši, tomēr valsts budžeta finansējuma nodrošināšana ir piesaistīta tieši kvantitatīvajiem rādītājiem. Līdz ar to nav skaidrs vai un kā pašvaldības varēs saņemt valsts budžeta finansējumu pedagogu atalgojumam, ja 1.- 6. klašu grupā kvantitatīvie rādītāji ir rekomendējoši. Turklāt, ja 7.-9.klašu grupa ietilpst obligātās izglītības posmā, tad arī šajā posmā tiek pārkāptas kompetences robežas attiecībā uz pašvaldības tiesībām noteikt izglītojamo skaitu klasē. Kā tas aprakstīts ziņojumā - šāda kvantitatīvā rādītāja noteikšana var būt rekomendējoša, bet tā nevar ietekmēt pašvaldības tiesības un pienākumu nodrošināt obligāto izglītību un valsts savukārt nevar atteikties no pedagogu samaksas pienākuma izpildes, ņemot vērā, ka tas ir ar likumu uzlikts kā valsts pienākums. Tāpat šajā informatīvajā ziņojumā ietverta informācija, ka jaunais finansēšanas modelis ir aprakstīts konceptuāli un darbs pie modeļa izstrādes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Neveicot Jaunā finansēšanas modeļa aprēķinus nav iespējams izvērtēt, vai konkrētajā informatīvajā ziņojumā izvirzītie mērķi tiks sasniegti. Ņemot vērā minēto, lūdzam informatīvajam ziņojumam pievienot arī finanšu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autonomās funkcijas netiek skartas, proti, pašvaldībām vēl joprojām ir tiesības dibināt, reorganizēt vai likvidēt izglītības iestādes pēc saviem ieskatiem, būtiskākās izmaiņas ir apstāklī, ka tiks noteikti kritēriji, pie kādiem valsts turpinās finansēt konkrēto pašvaldības izglītības iestādi. Gadījumā, ja no pašvaldības puses noteikumos izvirzītie kritēriji netiks sasniegti, pašvaldība varēs pati finansēt konkrēto izglītības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peiaugums nav saistāms tikai ar skolu tīkla efektivizāciju. Vēršam uzmanību, ka izglītības kvalitātē būtisks ir mācību saturs un skolēnu motivācija mācīties. Līdzšinējā prakse saistībā ar Skola 2030 un mācību satura izstrādi ir neapmierinoša. Pedgogiem trūkst metodisko materiālu un mācību saturs katram skolotājam jāgatavo individuāli. Saistībā ar šo informatīvajā ziņojumā būtu jāievieš arī izvērtējums par līdžinējās programmas Skola 2030 ieviešanu un kā tas ir ietekmējis izglītības kvalitāti. Kādi būs rīcības virzieni situācijas uzlabošanai. </w:t>
            </w:r>
            <w:r w:rsidR="00000000" w:rsidRPr="00000000" w:rsidDel="00000000">
              <w:rPr>
                <w:b w:val="1"/>
                <w:rtl w:val="0"/>
              </w:rPr>
              <w:t xml:space="preserve">Ja informatīvais ziņojums  ir par kompleksiem risinājumiem a</w:t>
            </w:r>
            <w:r w:rsidR="00000000" w:rsidRPr="00000000" w:rsidDel="00000000">
              <w:rPr>
                <w:rtl w:val="0"/>
              </w:rPr>
              <w:t xml:space="preserve">ugstvērtīgai izglītības nodrošināšanai, arī šim jautājumma būtu jābūt atspoguļotam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saturu un skolēnu motivāciju nevar attiecināt uz izglītības pārvaldību, līdz ar to nav pamata to iekļaut informatīvajā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informatīvais ziņojums satur pielikumus ar statistikas informāciju, </w:t>
            </w:r>
            <w:r w:rsidR="00000000" w:rsidRPr="00000000" w:rsidDel="00000000">
              <w:rPr>
                <w:b w:val="1"/>
                <w:rtl w:val="0"/>
              </w:rPr>
              <w:t xml:space="preserve">informatīvais ziņojums nesatur pietiekamu pamatojumu ilgtspējīga skolu tīkla korelācijai ar izglītības kvalitāti.</w:t>
            </w:r>
            <w:r w:rsidR="00000000" w:rsidRPr="00000000" w:rsidDel="00000000">
              <w:rPr>
                <w:rtl w:val="0"/>
              </w:rPr>
              <w:t xml:space="preserve"> Ilgtspējīgs skolu tīkls saistāms ar iedzīvotāju un skolēnu skaita dinamiku un nepieciešamo finansējumu.</w:t>
            </w:r>
            <w:r w:rsidR="00000000" w:rsidRPr="00000000" w:rsidDel="00000000">
              <w:rPr>
                <w:b w:val="1"/>
                <w:rtl w:val="0"/>
              </w:rPr>
              <w:t xml:space="preserve"> Lūdzam pamatot kā ilgtspējīgs skolu tīkls nodrošinās izglītības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izmantotā informācija no starptautisko pētījumu rezultātiem parāda sekas, bet netiek pētīti un analizēti cēloņi, lai varētu sniegt analīzi un iespējamos risinājumus, lai novērstu radušos seku tālāku attīstību. Piemēram, informatīvais ziņojums runā par individuālo atbalstu un atbalsta personālu - psihologs, sociālais pedagogs, logopēds, speciālais pedagogs, pedagoga palīgi. </w:t>
            </w:r>
            <w:r w:rsidR="00000000" w:rsidRPr="00000000" w:rsidDel="00000000">
              <w:rPr>
                <w:b w:val="1"/>
                <w:rtl w:val="0"/>
              </w:rPr>
              <w:t xml:space="preserve">Šī personāla trūkums šobrīd skolās ir ļot aktuāls.</w:t>
            </w:r>
            <w:r w:rsidR="00000000" w:rsidRPr="00000000" w:rsidDel="00000000">
              <w:rPr>
                <w:rtl w:val="0"/>
              </w:rPr>
              <w:t xml:space="preserve"> Informatīvais ziņojums runā to, ka nākotnē šādam personālam ir jābūt, tomēr informatīvajā ziņojumā nav apzināti cēloņi, kādēļ skolās šis personāls trūkst un nav bijis iespējams to nodrošināt - piemēram, valsts pasūtījuma trūkums konkrētu speciālistu sagatavošanai, nepietiekams finansējums speciālistu atalgojumam. šajā gadījumā būtu jāizvērtē cēloņi minētā personāla trūkumam un informatīvajā ziņojumā jāparedz termiņi, cik ilgā laikā būtu iespējams speciālistu sagatavot un skolas nodrošināt ar nepieciešamo personālu.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sniegta informācija par izglītības kvalitāti ietekmējošiem faktoriem, piemēram,  2020.gada 21.septembra Informatīvajā ziņojumā “Par kvalitatīvas vispārējās vidējās izglītības nodrošināšanas priekšnosacījumiem”, apkopojot izglītības programmu akreditācijā pieejamos stundu vērošanas statistiskos rezultātus un izlases veidā atlasītus starptautiskajā vidē publicētos pētījumus pedagoģijā pēdējo 10 gadu laikā, ir secināts, ka izglītības kvalitātei ir saistība ar skolēnu skaitu klasē turpmāk minētajos gadījumos: 1) gadījumos, kad skolēnu skaits ir zemāks par 10 skolēniem klasē, pētījumi norāda uz izglītības kvalitātes būtisku samazināšanos. Atbilstoši pētījumiem pieaug uzvedības problēmu skaits, kā arī vecāko klašu skolēnu mācību sasniegumi samazinās; 2) gadījumos, kad klasēs skolēnu skaits ir salīdzinoši mazāks (15 - 20), pedagogi mēdz lielāku uzmanību pievērst mācīšanai un savstarpējai tiešai komunikācijai ar skolēniem, kas var samazināt skolēnu pašvadības prasmes, tādējādi samazinot mācīšanās prasmes mūžizglītības perspektīvā. Šī iezīme ir īpaši raksturīga gadījumos, kad skolēnu skaits klasē ir mazāks par; 3) samazinot skolēnu skaitu klasē (mazāk par 20), izglītības kvalitāte pieaug gadījumos, kad skolēniem ir zemi mācīšanās sasniegumi ikdienas mācību darbā un ir uzvedības problēmas; 4)pieaugot skolēnu vecumam (īpaši vidējā izglītībā), mazinās skolēnu skaita klasē ietekme uz izglītības kvalitāti. Rietumeiropas valstīs par maksimālo skolēnu skaitu klasē vidējā izglītībā, pie kura runā par efektīvu mācību procesu, tiek minēti skaitļi no 28 līdz 36 izglītojamajiem; 5)izglītības kvalitāte pieaug gadījumos, kad pedagogi prasmīgi izmanto pāru un grupu darba piedāvātās iespējas mācību procesa dažādošanai, diferenciācijai un individualizācijai, sociāli emocionālo prasmju attīstīšanai, pašvadīta mācību procesa īstenošanai, īpaši vidējā izglītībā. Gadījumos, kad skolēnu skaits klasē ir mazāks par 12, pedagogam un skolēniem nav pilnvērtīgi iespējams izmantot grupu darba piedāvātās iespējas mācību procesa dažādošanai un izglītībā sasniedzamo rezultātu efektīvai sasniegšanai; 6) klasēs ar talantīgajiem skolēniem skolēnu skaitam klasē ir ietekme uz sasniegto rezultātu apjomu, jo pedagogi mazāku uzmanību pievērš personības attīstības jautājumiem, sociāli emocionālo prasmju attīstībai un lielāku laiku un uzmanību pievērš konkrētā mācību priekšmeta satura apguvei. Tam ir tieša ietekme uz šo skolēnu dzīvesprasmēm un kopumā uz sasniegumiem turpmākajā dzīves laikā. Šāda veida klasēs ir sastopama augsta intelektuālā attīstība, bet salīdzinoši zemākas sociālās prasmes un radošums, ja vien pedagogs tam nav pievērsis īpašu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izglītības programmu akreditācijā iegūtos rezultātus un starptautiskajos pētījumos publicētos secinājumus, var konstatēt, ka optimālais skolēnu skaits klasē ir intervālā no 12 līdz 36 skolēniem.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sniegta informācija par pedagoga ietekmi uz izglītības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pārvaldības principa un koleģialitātes neievērošana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Nr.606 "Ministru kabineta kārtības rullis" 55.punkts noteic, ka Atbildīgā ministrija, novirzot projektu saskaņošanai, nosaka šādu atzinuma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vispārējā kārtībā – no 10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steidzamības kārtībā – līdz trim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Šo pašu noteikumu 56.punkts noteic, ka Termiņš atzinuma sniegšanai sākas nākamajā darbdienā pēc projekta novirzīšanas saskaņošanai TAP portālā. Ministrijas un citas institūcijas katru darbdienu seko līdzi saskaņošanai nodoto projektu sarakstam un atbilstoši kompetencei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Informatīvais ziņojums atzinuma sniegšanai nosūtīts 28.jūlika plkst. 23:01, kas ir krietni pēc darba laika beigām. Šādi izsludinot projektu saskaņošanai faktiski ir samazināts atzinuma sniegšanai paredzētais termiņš. Tāpāt vēršam uzmanību, ka šāda īsa termiņa noteikšana nenodrošina iespēju apkopot LPS biedru viedokļus kvalitatīvā formā, jo jāiegūst viedoklis no 41 LPS biedra. Šī situācija būtiski ietekmē arī citu atzinumu sniedzēju, t.sk., Latvijas Izglītības un zinātnes darbinieku arodbiedrības, Latvijas izglītības vadītāju asociācijas, Latvijas Lielo pilsētu asociācijas, spēju nodrošināt kvalitatīvu viedokļu sniegšanu. Neskatoties uz to, ka tikām iesaistīti informatīvā ziņojuma izstrādē, kas arī ir noticis sasprintos termiņos, vismaz oficiālās saskaņošanas laikā jānodrošina iespēja atzinumu sniedzējiem iespēju noskaidrot un sagatavot kvalitatīvu viedokli. Izvēlētā pieeja rada bažas par kārtējo sasteigto informatīvo ziņojumu, kas rada bažas par kvalitatīvu tā saturu un iespēju to arī kvalitatīvi realizēt. Tāpat jāvērš uzmanība, ka konkrētajā gadījumā ir pārkāpts Ministru kabineta kārtības ruļļa 55. un 56.punkts, jo informatīvais ziņojums neatbilst steidzamībā virzāmam dokumentam. Par steidzamības pamatu netiek uzskatīts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izsludināt atkārtoti  informatīvo ziņojumu nodrošinot pietiekamu un Ministru kabineta kārtības rullim atbilstošu saskaņošanas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darbs attiecībā uz skolu tīkla sakārtošanu ir uzsākts jau šī gada sākumā, turklāt piedaloties sociālajiem partneriem, ievērojot to, ka ministrijai tika dots tikai dažu mēnešu laiks informatīva ziņojuma sagatavošanai, kā arī to, ka jautājums būtiski skar sabiedrības, jo sevišķi bērnu  intereses, jautājums ir steidzīgi risināms un virzāms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5.pielikuma “Skolu tīkla izmaksu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otrajā rindkopā katrā no apakšpunktiem precizēt, cik no ziņojumā norādītajiem izdevumiem attiecas uz vispārējo pamata un vidējo izglītību, atbilstoši šī informatīvā ziņojuma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Apakšpunkta “Mācību telpu noslodze un izglītības iestādes kapacitāte uz vienu skolēnu”: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pirmajā rindkopā norādīt Ministru kabineta noteikumu izdošanas datumu: 27.12.2002.;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mācību telpu kapacitāti, ņemt vērā visus būtiskos higiēnas prasību kritērijus, ne tikai kvadrātmetrus.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apakšpunktā “Mācību telpu noslodze un izglītības iestādes kapacitāte uz vienu skolēnu” pirmajā rindkopā norādīts Ministru kabineta noteikumu izdošanas datumu: 27.12.2002.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sekojošu informāciju: pašvaldībai, izvērtējot mācību telpu noslodzi un izglītības iestādes kapacitāti uz vienu skolēnu, ņemt vērā visus būtiskos Ministru kabineta 27.12.2002. noteikumos Nr.610 “Higiēnas prasības izglītības iestādēm, kas īsteno vispārējās pamatizglītības, vispārējās vidējās izglītības, profesionālās pamatizglītības, arodizglītības vai profesionālās vidējās izglītības programmas” noteiktos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3.pielikuma “Pedagogu un atbalsta personāla nodrošinājums” ceturto rindkopu papildināt ar 5.punktu sekojošā redakcijā: “5. Izglītības programmas īstenošanas ietvaros nevar pedagogam nodrošināt pilnu slodzi (piemēram, pamatizglītības programmā ir 6 bioloģijas (ja nav paralēlklases) mācību stundas nedēļā, sākumskolas skolotājam - aptuveni 14 mācību stundas nedēļā, jo sports, vizuālā māksla, mūzika, svešvaloda ir pedagogiem ar mācību priekšmetam atbilstošu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w:t>
            </w:r>
            <w:r w:rsidR="00000000" w:rsidRPr="00000000" w:rsidDel="00000000">
              <w:rPr>
                <w:b w:val="1"/>
                <w:rtl w:val="0"/>
              </w:rPr>
              <w:t xml:space="preserve">pakāpeniski vidējā termiņā sasniedzams pilnas slodzes vispārējās izglītības pedagogu īpatsvars vienā izglītības iestādē vismaz 80%. Lai šo mērķi īstenotu ir plānots pilnveidot pedagoģijas studiju programmas, kas paredz iespēju pedagogam apgūt vairāku mācību priekšmetu mācīšanas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6.nodaļā “Laika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un 4.punktos noteikt termiņu līdz 2023.gada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- 7.1.punktu papildināt ar “[…] un Ministru kabineta 25.08.2020. noteikumos Nr.538 “Kārtība, kādā valsts finansē darba samaksu pedagogiem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- 7.2.punktu izteikt sekojošā redakcijā: “līdz 2023.gada 15.novembrim izdod  jaunus Ministru kabineta noteikumus, saskaņā ar Izglītības likuma 14.panta pirmās daļas 41. un 42.puntu”;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7.3.punkta sniegt skaidrojumu, kas notiek, ja neizpildās Ministru kabineta noteiktie sistēmiskai izglītības kvalitātei noteiktie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tā pat nepieciešams laiks diskusijām ar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punktu nav pamata precizēt, jo tiks izdoti jauni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15. novembrim izdarīt grozījumus Izglītības likuma 60.panta  panta (32) daļā, nosakot, ka pedagogu darba samaksa tiek nodrošināta no valsts budžeta līdzekļiem, ja izpildās Ministru kabineta noteiktie sistēmiskai izglītības kvalitātei noteiktie kritēriji. Ja kritēriji neizpildās, pašvaldība pedagogu darba samaksu finansē no saviem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5.nodaļas “Ieguldījumi izglītības infrastruktūras kapacitātē” otro rindkopu papildināt ar datiem par attiecīgo pašvaldību iedzīvotāju vecuma struktūru,  iedzīvotāju suburbanizāciju, dzīvojamās infrastruktūras attīstību.  Vai ir bijušas sarunas ar VARAM un LPS par teritoriju viedās sarukšanas politiku, kur būtiska loma ir arī kvalitatīvas izglītības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akcentēts, ka ilgtspējīga izglītības iestāžu tīkla izveidei būtisks priekšnoteikums ir telpu kapacitātes izvērtējumam un fiziskās kapacitātes paplašināšanai noteiktos gadījumos, īpaši Pierīgas pašvaldībās. </w:t>
            </w:r>
            <w:r w:rsidR="00000000" w:rsidRPr="00000000" w:rsidDel="00000000">
              <w:rPr>
                <w:b w:val="1"/>
                <w:rtl w:val="0"/>
              </w:rPr>
              <w:t xml:space="preserve">Nepieciešamība paplašināt izglītības infrastruktūru skatāma kontekstā ar pašvaldības ilgtspējīgas attīstības stratēģiju, kas sevī ietver arī datu par  iedzīvotāju vecuma struktūru,  iedzīvotāju suburbanizāciju un  dzīvojamo infrastruktūru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4.nodaļā “Ilgtspējīgs skolu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Ievaddaļā, norādot uz izlases veidā atlasītiem starptautiskajā vidē publicētiem pētījumiem pedagoģijā pēdējo 10 gadu laikā, kas iekļauts 2020.gada 21.septembra Informatīvajā ziņojumā “Par kvalitatīvas vispārējās vidējās izglītības nodrošināšanas priekšnosacījumiem” un secināts, ka izglītības kvalitātei ir saistība ar skolēnu skaitu klasē, tāpēc lūdzam ziņojuma sadaļā “Galvenie rādītāji, kas raksturo efektīvu un ilgtspējīgu skolu tīklu” izmantot augstākminētā ziņojuma Piedāvājumu minimālajam skolēnu skaitam pašvaldību vispārējās vidējās izglītības iestādēs, 4.tabulā nosakot: Pierobežai un reti apdzīvotām pašvaldībām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1.-3.kl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4.-6.kl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7.-9.kl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10.-12.kl - Pierobeža un reti apdzīvotas pašvaldības 40, teritorijas pie ES ārējās robežas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Aprakstošajā daļā “Sasniedzamības kritērijs atkarībā no izglītības posma”  abos gadījumos norādīt vai nu par minūtes vai kilometrus;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Aprakstošajā daļā “Pedagoģiskā personāla kapacitāte” noteikt reālāk sasniedzamu mērķi, piemēram., 55%, ņemot vērā, ka 2022./2023.m.g. pilna darba slodze bija 35,2% pedagogu.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nodaļu ar aprakstošo daļu, kur tiek analizēti izglītības iestāžu kvalitatīvie rādītāji, atbilstoši akreditācijas rezultātiem, un to sasaiste ar skolu tīkla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skaitu un citus kritērijus informatīvajā ziņojumā piedāvā balstoties uz pētījumiem, piedāvātajam skolēnu skaitam iebildumā nav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3.nodaļā “Jaunais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Aprakstošajā daļā “Jaunā modeļa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Pirmajā rindkopā -  ņemot vērā, ka pirmsskolas izglītība ir vispārējās izglītības pakāpe un speciālā izglītība ir vispārējās izglītības veids, kā arī to, ka vienā vispārējās izglītības iestādē var tikt vienlaicīgi piedāvāta izglītība vairākās pakāpēs un īstenotas vairāku veidu izglītības programmas, finansējuma modelis visām vispārējās izglītības pakāpēm un veidiem ir jāizstrādā vienlaicīgi, pilnveidei atstājot profesionālo ievirzi un interešu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Ceturtajā rindkopā – no apraksta nav skaidrs, kā tiks aprēķināts finansējums par programmas izmaksām, ja skolēnu skaits 1.-6.klasē (ES ārējā robežā 1.-9.klase) būs mazāks kā normatīvos noteiktais optimālais skolēnu skaits. Vai tas nozīmē, ka būs pielietots “nauda seko skolēnam” princips, ja norādīts, ka finansējums “[…] proporcionāli faktiskajam skolēnu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Piektajā rindkopā - iebilstam pret noteikumu dalīt paralēlklasēs, ja ir 32 un vairāk skolēni, kā arī noteikumam, ka ir paredzēti tikai 2 veidu klases lielumi: maza klase ir 10-26 skolēni, un, liela klase 26+. Ieteikums dalīt 3 klašu lieluma grupās: maza klase 8-14, vidēja klase 15-24, liela klase 25-30, paralēlklasēs dalīt no 31 skolēna, un atbilstoši veikt arī nepieciešamo pedagoģisko slodžu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Aprakstošajā daļā “Konkurētspējīgs atalgojums” pirmajā rindkopā svītrot “(40h nedēļā), jo pedagoga pilna slodzes likme, atbilstoši spēkā esošajiem normatīvajiem dokumentiem, ir 36h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no ziņojuma Aprakstošo daļu “Likmes programmas īstenošanai”, ņemot vērā, ka nav bijusi diskusija par šo tēmu, nav veikti aprēķini par fiskālo ietekmi uz budžetu, netiek ņemti vērā iepriekšējie ieteikumi uz pretrunīgajiem kritērijiem, kā arī fakts, ka 2022./2023.m.g. valstī bija aptuveni 400 vispārizglītojošās skolas ar izglītojamo skaitu līdz 200, kas pēc piedāvātajiem kritērijiem nenodrošina pilnas slodzes darbu atbalsta personālam. Tāpat nav skaidrs, kādu finansējumu valsts piešķirs par 3.tabulā norādītājām likmēm, jo izglītojamo skaita sadalījums iestādē neatbilst MK 05.07.2016. noteikumiem Nr.445 “Pedagogu darba samaksas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ziņojuma ietvaros jaunais finansēšanas modelis aprakstīts konceptuāli, tas attiecināms uz vispārējās pamata un vidējās izglītības pakāpi.</w:t>
            </w:r>
            <w:r w:rsidR="00000000" w:rsidRPr="00000000" w:rsidDel="00000000">
              <w:rPr>
                <w:rtl w:val="0"/>
              </w:rPr>
              <w:t xml:space="preserve"> Modelis paredz, ka valsts budžeta finansējums mērķdotācijai pedagogu atalgojumam tiks aprēķināts tām izglītības iestādēm, kuras atbilst noteiktiem kritērijiem par optimālo skolēnu skaitu izglītības iestādē. Vienlaikus tas neizslēdz, ka pašvaldībām būs iespēja uzturēt izglītības iestādes, kurās skolēnu skaits 1.-6.klašu posmā būs mazāks kā normatīvajos aktos noteiktais optimālais skolēnu skaits izglītības iestādē konkrētajā klašu posmā, paredzot, ka valsts finansējums par programmas izmaksām būs aprēķināts proporcionāli faktiskajam skolēnu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Darbs pie finansēšanas modeļa izstrādes tiek turpināts</w:t>
            </w:r>
            <w:r w:rsidR="00000000" w:rsidRPr="00000000" w:rsidDel="00000000">
              <w:rPr>
                <w:rtl w:val="0"/>
              </w:rPr>
              <w:t xml:space="preserve">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Turpinot darbu pie modeļa izstrādes, tiks diskutēts ar nozares pārstāvjiem par procentuālo pieeju, aprēķinot finansējumu administrācijas un atbalsta  personāla nodrošināšanai, tiks aprēķināts maksimālo iespējamo apmaksājamo stundu skaits katrai klasei programmas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1.nodaļas “Augstvērtīga izglītības nodrošināšana” pirmās apakšnodaļas “Plašs un daudzveidīgs izglītības piedāvājums” 3.punktu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Vispārējā vidējā izglītībā iespēja apgūt trīs no vismaz 4 - 6 īstenotajiem padziļinātajiem kursiem: Latviešu valoda un literatūra II, Svešvaloda II, Vēsture II, Sociālās zinātnes II, Kultūra un māksla II, Fizika II, Ķīmija II, Bioloģija II, Ģeogrāfija II, Matemātika II, Dizains un tehnoloģijas II, Programmēšana II, Projektu darbs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1.nodaļas “Augstvērtīga izglītības nodrošināšana” pirmās apakšnodaļas “Plašs un daudzveidīgs izglītības piedāvājums” 3.punktu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Vispārējā vidējā izglītībā iespēja apgūt trīs no vismaz 4 - 6 īstenotajiem padziļinātajiem kursiem: Latviešu valoda un literatūra II, Svešvaloda II, Vēsture II, Sociālās zinātnes II, Kultūra un māksla II, Fizika II, Ķīmija II, Bioloģija II, Ģeogrāfija II, Matemātika II, Dizains un tehnoloģijas II, Programmēšana II, Projektu darbs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1.nodaļas “Augstvērtīga izglītības nodrošināšana” pirmās apakšnodaļas “Plašs un daudzveidīgs izglītības piedāvājums” 3.punkts ir izteikts šādā redakcijā: "Vispārējā vidējā izglītībā iespēja apgūt trīs no vismaz 4 - 6 īstenotajiem padziļinātajiem kursiem: Latviešu valoda un literatūra II, Svešvaloda II, Vēsture II, Sociālās zinātnes II, Kultūra un māksla II, Fizika II, Ķīmija II, Bioloģija II, Ģeogrāfija II, Matemātika II, Dizains un tehnoloģijas II, Programmēšana II, Projektu darbs II;".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Ziņiojuma 6.nodaļas kontekstā nav iespējams gūt pārliecību kā tieši valsts (nevis pašvaldība) plāno tālāku atbalstu attiecīgi "sakārtotiem" skolu tīkliem ar būtiskākajiem finašu instrumentiem - VK aizņēmumi un investīciju programma.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6.nodaļas 5.punktu, paredzot to, ka saskaņota, efektīva un kvalitatīva skolu tīkla izveides gadījumā pašvaldībai ir </w:t>
            </w:r>
            <w:r w:rsidR="00000000" w:rsidRPr="00000000" w:rsidDel="00000000">
              <w:rPr>
                <w:b w:val="1"/>
                <w:rtl w:val="0"/>
              </w:rPr>
              <w:t xml:space="preserve">garantēts </w:t>
            </w:r>
            <w:r w:rsidR="00000000" w:rsidRPr="00000000" w:rsidDel="00000000">
              <w:rPr>
                <w:rtl w:val="0"/>
              </w:rPr>
              <w:t xml:space="preserve">atbalsts investīciju programmā un arī VK aizņēmumu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projektā iekļauts uzdevums – saskaņota, efektīva un kvalitatīva skolu tīkla izveides gadījumā pašvaldībai ir </w:t>
            </w:r>
            <w:r w:rsidR="00000000" w:rsidRPr="00000000" w:rsidDel="00000000">
              <w:rPr>
                <w:b w:val="1"/>
                <w:rtl w:val="0"/>
              </w:rPr>
              <w:t xml:space="preserve">garantēts</w:t>
            </w:r>
            <w:r w:rsidR="00000000" w:rsidRPr="00000000" w:rsidDel="00000000">
              <w:rPr>
                <w:rtl w:val="0"/>
              </w:rPr>
              <w:t xml:space="preserve"> atbalsts investīciju programmā un arī VK aizņēmumu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4.tabulas kontekstā nepeciešams ņemt vērā nevis iepriekšējo triju gadu statistiku, bet prognozējamo skolēnu skaita dinamiku un skolu piepildījumu.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4.tabulu papildināt ar atrunu par nākamo 3.gadu piepildījuma rādītājiem, nevis šī brīžā vai pagātnes vidējo.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4.tabula papildināta ar sekojošu atrunu - lai viens skolēns nebūtu kā robežpunkts, kuru nesasniedzot izglītības iestāde vairs nevarētu pastāvēt, nosakot minimālo skolēnu skaitu klašu grupā, Ministrija pieļauj 10% svārstību skolēnu skaita ziņā, vērtējot vidējo skolēnu skaitu par pēdējiem trim mācību gadiem. Vienlaikus lēmums par izglītības iestādes saglabāšanu esošajā pakāpē vai reorganizāciju dibinātājam jāpieņem, izvērtējot demogrāfisko situāciju administratīvajā teritorijā (t.i., regulāri (ne retāk kā vienu reizi 2 gados) atjaunojot iedzīvotāju skaita, t.sk. bērnu skaita pa vecuma posmiem, prognozi turpmākajiem 5-7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pārmaiņu vadības praksi nozarē, lūdzam objektīvi pārvērtēt 6.nodaļā minētos termiņus, ka neatbilst faktiskajai procesu virzībai divpsējo un trīspusējo sarunu kontekstā.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pārejas periodu trīs gadus, lai var izvērtēt aktuālās demogrāfijas un migrācijas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pārejas periodu trīs gadus, lai pašvaldības var izvērtēt noteiktās prasības skolēnu skaitam izglītības posmos (ir zināmi spēles noteikumi un pašvaldības var izvērtēt, kā tajos iekļauties)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lēmumus par efektīvu un ilgtspējīgu skolu tīklu, tiek paredzēta iespēja noteikt pārejas periodu trīs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4.nodaļa vispār nerunā par izglītibas kvalitātes procesu un rezultātu, kur valstī jau pastāv ļoti skaidra un apreobēta izpratne par tās kritērijiem un mērinstrumentiem. Pašā ziņojumā līdz ar to veidojas pretruna starp tā virsrakstu, pielikumiem un to, ka runa ir tikai par efektivitāti, bet ne par kvalitāti, kas nav viens un tas pats.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4.nodaļu ar 4.apakšsadaļu KVALITĀTĪVS IZGLĪTIBAS PROCESS UN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ietvert akreditācijas rezlutātu aspektus un iestāžu mācību sasniegumu rezultātus 9/12. klasēs (OCE u tml). Vienlaicīgi, paredzot to, ka ja minētie kvalitatīvie rezultāti ir augsti, tad kvantitatīvo kritēriju piemērošanā var būt atkāpes laikā vai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virsraksts ir precizēts “Kompleksi risinājumi augstvērtīgai izglītības nodrošināšanai: ilgtspējīgs izglītības iestāžu tīkls un efektīvs finansēšanas modelis”, līdz ar to novēršot pretrunu par to, ka akcents ziņojumā ir likts uz efektivitāti, ne tik izvērsti atklājot kvalitātes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efektīvu un ilgtspējīgu skolu tīklu, nav paredzēts, ka ja minētie kvalitatīvie rezultāti ir augsti, tad kvantitatīvo kritēriju piemērošanā var būt atkāpes laikā vai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būtība ir aktualizēt izglītības kvalitātes jautājumus, taču paradoksāli, ka tieši izglītības kvalitātes novērtēšanas process un rezultāti tieši netiek vispār pieminēti un tālāk nekādā veidā "nepiedalās" tīkla modelēšanā.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apakšdaļu GALVENIE RĀDĪTĀJI, KAS RAKSTURO EFEKTĪVU UN ILGTSPĒJĪGU SKOLU TĪKLU ar iestāžu akreditāciju rezultātu ietekmi uz tīkla attīstību un tālākajiem lēmumiem. Īpaši jāņem vērā skolas, kuru rezultāti ir "ļoti labi" un arī "izcili".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virsraksts ir precizēts “Kompleksi risinājumi augstvērtīgai izglītības nodrošināšanai: ilgtspējīgs izglītības iestāžu tīkls un efektīvs finansēšanas modelis”, līdz ar to novēršot pretrunu par to, ka akcents ziņojumā ir likts uz efektivitāti, ne tik izvērsti atklājot kvalitātes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efektīvu un ilgtspējīgu skolu tīklu, nav paredzēts, ka ja minētie kvalitatīvie rezultāti ir augsti, tad kvantitatīvo kritēriju piemērošanā var būt atkāpes laikā vai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nav ņēmis vērā līdz šim iesniegtos iebildumus attiecībā uz 4.tabulā norādīto skolēnu skaitu atbilstoši faktiskajai situācijai pašvaldībās un reģionos. Kā arī vairrākkārtēji ir argumentēti alternatīvi priekšlikumi tīkla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 administratīvajiem c. un citas pašvaldības 7.-9. un 10.-12. 45 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 un reti apdzīvotas pašvaldības 10.-12. 45 skolēni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skaitu un citus kritērijus informatīvajā ziņojumā piedāvāja balstoties uz pētījumiem, piedāvātajam skolēnu skaitam iebildumā nav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jaunā fin. modeļa pamatprincipiem vispār nav bijusi nekāda diskusija un jau šobrīd piedāvātie kritēriji ir ļoti pretrunīgi, lūdzam ziņojumā atstāt tikai 3.nodaļas aprakstošo sadaļu par modeļa nozīmi un būtību. LIVA nepiekrīt 1., 2. un 3.tabulā norādītajiem kritērijiem un par šo nepieciešams papildu aprēķins un diskusija.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Izslegt no ziņojuma 3.nodaļas apakšnodaļu "LIKMES PROGRAMMAS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ziņojuma ietvaros jaunais finansēšanas modelis aprakstīts konceptuāli. Darbs pie finansēšanas modeļa izstrādes tiek turpināts</w:t>
            </w:r>
            <w:r w:rsidR="00000000" w:rsidRPr="00000000" w:rsidDel="00000000">
              <w:rPr>
                <w:rtl w:val="0"/>
              </w:rPr>
              <w:t xml:space="preserve">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w:t>
            </w:r>
            <w:r w:rsidR="00000000" w:rsidRPr="00000000" w:rsidDel="00000000">
              <w:rPr>
                <w:b w:val="1"/>
                <w:rtl w:val="0"/>
              </w:rPr>
              <w:t xml:space="preserve">Turpinot darbu pie modeļa izstrādes, tiks diskutēts ar nozares pārstāvjiem par procentuālo pieeju, aprēķinot finansējumu administrācijas un atbalsta  personāla nodrošināšanai</w:t>
            </w:r>
            <w:r w:rsidR="00000000" w:rsidRPr="00000000" w:rsidDel="00000000">
              <w:rPr>
                <w:rtl w:val="0"/>
              </w:rPr>
              <w:t xml:space="preserve">, tiks aprēķināts maksimālo iespējamo apmaksājamo stundu skaits katrai klasei programmas īstenošanai. Pilnībā izstrādāts finansēšanas modelis ar detalizētiem aprēķiniem, t.sk. fiskālo ietekmi, tiks diskutēts ar visām iesaistītajām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"Kompleksi risinājumi augstvērtīgai izglītības nodrošināšanai vispārējā pamata un vidējā izglītībā"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informatīvajā ziņojumā Izglītības un zinātnes ministrija nav pievienojusi informāciju par iespējamā finansēšanas modeļa ietekmi uz valsts un pašvaldību budžetiem, kas būtu pamatota ar detalizētiem finansiālajiem aprēķiniem. Savukārt Ministru kabineta sēdes protokollēmuma projektā doto uzdevumu īstenošanas rezultātā varētu veidoties </w:t>
            </w:r>
            <w:r w:rsidR="00000000" w:rsidRPr="00000000" w:rsidDel="00000000">
              <w:rPr>
                <w:b w:val="1"/>
                <w:rtl w:val="0"/>
              </w:rPr>
              <w:t xml:space="preserve">ietekme uz valsts vai pašvaldību budžetiem</w:t>
            </w:r>
            <w:r w:rsidR="00000000" w:rsidRPr="00000000" w:rsidDel="00000000">
              <w:rPr>
                <w:rtl w:val="0"/>
              </w:rPr>
              <w:t xml:space="preserve">. Tā kā informatīvajā ziņojumā šī ietekme nav uzrādītā, tad atbalstot informatīvo ziņojumu, </w:t>
            </w:r>
            <w:r w:rsidR="00000000" w:rsidRPr="00000000" w:rsidDel="00000000">
              <w:rPr>
                <w:b w:val="1"/>
                <w:rtl w:val="0"/>
              </w:rPr>
              <w:t xml:space="preserve">Ministru kabinetam tiek piedāvāts uzņemties saistības neprognozējamā apmērā bez finansiāla seguma</w:t>
            </w:r>
            <w:r w:rsidR="00000000" w:rsidRPr="00000000" w:rsidDel="00000000">
              <w:rPr>
                <w:rtl w:val="0"/>
              </w:rPr>
              <w:t xml:space="preserve"> (protokollēmuma projekta 6., 7. un 14.punkts, kā arī 2.2., 4.2., 4.3., 11.2., 15.3.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jaunā finansēšanas modeļa ieviešanai būs nepieciešams papildu valsts budžeta finansējums, tad jautājums par tā piešķiršanu ir skatāms 2025.-2027.gada budžeta sagatavošanas procesā kopā ar visu ministriju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 Informatīvajā  ziņojumā  Ministru kabinetu iepazīstina ar  konceptuālo  redzējumu par ilgtspējīgas izglītības ekosistēmas un efektīva finansēšanas modeļa "Programma skolā" izveidošanu,  bet jebkādi lēmumi par konkrētiem noteikumiem un risinājumiem, kas attiecīgi nozīmēs Ministru kabinetam uzņemties saistības, tiks pieņemti tikai pie normatīvo aktu izskatīšanas.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"Kompleksi risinājumi augstvērtīgai izglītības nodrošināšanai vispārējā pamata un vidējā izglītībā"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informatīvā ziōjuma par tā 6.nodaļu.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Atlikt informatīvā ziņojuma izkatīšanu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atlikt informatīvā ziņojuma izskatīšanu.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 gada 30. septembrim Izglītības un zinātnes ministrijai izvērtēt vidējās profesionālās izglītības iestāžu izglītojamo uzņemšanas kapacitāti (programmās sasaistē ar darba tirgus attīstības vajadzībām), kas ļautu kāpināt izglītojamo īpatsvaru profesionālās vidējās izglītības programmās, lai sasniegtu skolēnu skaita proporciju 50/50 vispārējā un profesionālajā izglītībā.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Informatīvo ziņojumu (turpmāk - Ziņojums), Kultūras ministrija secināja, ka  Ziņojuma 1.-3. sadaļās iekļautā informācija ir attiecināmā tikai uz vispārējās izglītības programmām un attiecīgi pašvaldību dibinātājām vispārējās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ieskatā,  turpmākajām darbībām un laika grafikam būtu jāizriet no Ziņojumā konstatētajiem faktiem un problēmām, kas šajā gadījumā nav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saprotams, kāpēc 1.1.apakšunktā noteiktajā termiņā - līdz 2023.gada 30.septembrim, ir nepieciešams veikt darbības attiecībā uz profesionālās izglītības iestādēm un kā tas ir saistīts ar Ziņojumā konstatēto problēmu risināšanu vispārējā izglītībā.  Turklāt vēršam uzmanību, ka šajā procesā būtu jāiesaista ne tikai Izglītības un zinātnes ministrija, bet arī citas ministrijas  un pašvaldību pārstāvji, kuru pakļautībā ir profesionālās vidējās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pieļauts, ka, veicot izmaiņas vispārējās izglītības iestāžu ekosistēmā, var mainīties skolēnu plūsma starp vispārējo vidējo un vidējo profesionālo izglītību, tāpēc Ziņojuma 4.sadaļā 1.1. punktā tiek plānots izvērtēt vidējās profesionālās izglītības iestāžu izglītojamo uzņemšanas kapacitāti un veikt citus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4.sadaļā 2.punktā doti uzdevumi  attiecībā uz vispārējās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sadarbībā ar Kultūras ministriju, Zemkopības ministriju, Veselības ministriju un pašvaldībām, kuru pārraudzībā ir profesionālās izglītības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veikt turpmākās darbības atbilstoši informatīvā ziņojuma 6.daļā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šo 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iesniegt atkārtottai izskatīšanai informatīvo ziņojumu Ministru kabinetā pēc tam, kad ir izpildīti informatīvā ziņojuma 6.daļas 1. 2. un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neuzsākt darbu pie norādīto uzdevumu realizēšanas.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sadarbībā ar Kultūras ministriju, Zemkopības ministriju, Veselības ministriju un pašvaldībām, kuru pārraudzībā ir profesionālās izglītības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2024.gada 31.martam izvērtēt nepieciešamību veikt grozījumus Profesionālās izglītības likumā, dodot tiesības profesionālās izglītības iestādēm realizēt otrā posma pamatizglītības programmas, un nepieciešamības gadījumā līdz 2024. gada 31. maijam sagatavot un iesniegt Ministru kabinetā attiecīgos grozījumus Profesionālās izglītības likumā un plānot papildu finansējumu profesionālās izglītības iestādēm otrā posma pamatizglītības programmu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Pašvaldību likuma 4.panta 1.daļas 4.punktam pamatizglītības programmu īstenošana ir pašvaldību funkcija, nav atbalstāma pašvaldību funkcijas pārņemšana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Izanalizējot 2022./2023. mācību gada 9.klases izglītojamo CE rezultātus, lai mazinātu risku  skolēniem, kuri CE saņēma nepietiekamu vērtējumu, priekšlaicīgi pārtraukt mācības, ministrija  izvērtēs dažādus risinājumus, lai  nodrošinātu šiem skolēniem iespēju atkārtoti apgūt mācību priekšmetu, kuros saņemts nepietiekams vērtējums, saturu un sekmīgi pabeigt obligāto pamata izglītību, kā arī, iespējams, iegūt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2024.gada 31.martam izvērtēt nepieciešamību veikt grozījumus Profesionālās izglītības likumā, dodot tiesības profesionālās izglītības iestādēm realizēt otrā posma pamatizglītības programmas, un nepieciešamības gadījumā līdz 2024. gada 31. maijam sagatavot un iesniegt Ministru kabinetā attiecīgos grozījumus Profesionālās izglītības likumā un plānot papildu finansējumu profesionālās izglītības iestādēm otrā posma pamatizglītības programmu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2024. gada 15. decembrim Izglītības un zinātnes ministrijai izstrādāt vadlīnijas pašvaldībām par dažādiem izglītības iestāžu tīkla reorganizācijas modeļiem, to priekšrocībām un trūkumiem.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protokollēmuma 3.punktā minēto vadlīniju izstrādes termiņš atšķiras no konceptuālā ziņojuma 4.sadaļā “Tālākās darbības un laika grafiks” 1.2. punktā minētā termiņa, lūgums salāgot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2023. gada 15. decembrim Izglītības un zinātnes ministrijai izstrādāt vadlīnijas pašvaldībām par dažādiem izglītības iestāžu tīkla reorganizācijas modeļiem, to priekšrocībām un trūkumiem.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2023. gada 1.decembrim pašvaldībām sadarbojoties ar Izglītības un zinātnes ministriju, Vides aizsardzības un reģionālās attīstības ministriju, Satiksmes ministriju, Finanšu ministriju un, ņemot vērā Labklājības un Veselības ministrijas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uzdevumu Satiksmes ministrijai, lai nepārprotami 2025.gada valsts budžetā tiktu paredzēti līdzekļi attiecīgo ceļu infrastruktūras pilnveidei un ar zaļā iepirkuma saistīto transportu iegādi. Par precīziem izdevumu aprēķiniem vienoties ar attiecīgajām pašvaldībām. Šāds uzdevums dos pilnīgi pārliecību, ka sākot ar 2025.gadu SM būs pienākums paredzēt attiecīgos līdzekļus neatkarīgi no citiem ārējiem apstākļiem. Kategoriski iebilstam pret elektroautobusi iegādes pieeju un lūdzam valdībai šo jautājumu precīzi definēt kā veicamo uzdevumu SM.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sākot ar 2025. gadu paredzēt valsts budžeta līdzekļus ceļu infrastruktūras pilnveidei un autotransporta iegādes atbalstam, par to apmēru vienojoties ar pašvaldībām efektīva izglītības iestāžu tīkla reorganizācijas procesa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 gada 15.janvārim Izglītības un zinātnes ministrijai sadarbojoties ar plānošanas reģioniem, pašvaldībām, Vides aizsardzības un reģionālās attīstības ministriju, Kultūras ministriju, Satiksmes ministriju, Finanšu ministriju, Labklājības ministriju un Veselības ministriju, atbilstoši katra kompetencei: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2023. gada 1.decembrim pašvaldībām sadarbojoties ar Izglītības un zinātnes ministriju, Vides aizsardzības un reģionālās attīstības ministriju, Satiksmes ministriju, Finanšu ministriju un, ņemot vērā Labklājības un Veselības ministrijas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Ziņojumā ir sniegts pamatojums par profesionālās izglītības iekļaušanu, lūdzam protokollēmuma 3.punktu papildināt ar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3.punktu izteikt šādā redakcijā: “3.Līdz 2023. gada 1.decembrim pašvaldībām sadarbojoties ar Izglītības un zinātnes ministriju, Vides aizsardzības un reģionālās attīstības ministriju, Satiksmes ministriju, Finanšu ministriju un, ņemot vērā Labklājības ministrijas, Veselības ministrijas un Kultūras ministrijas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precizēts, 3.punktu papildinot ar Kultūras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 gada 15.janvārim Izglītības un zinātnes ministrijai sadarbojoties ar plānošanas reģioniem, pašvaldībām, Vides aizsardzības un reģionālās attīstības ministriju, Kultūras ministriju, Satiksmes ministriju, Finanšu ministriju, Labklājības ministriju un Veselības ministriju, atbilstoši katra kompetencei: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2023. gada 1.decembrim pašvaldībām sadarbojoties ar Izglītības un zinātnes ministriju, Vides aizsardzības un reģionālās attīstības ministriju, Satiksmes ministriju, Finanšu ministriju un, ņemot vērā Labklājības un Veselības ministrijas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izglītības iestāžu kartējums, izvērtējot mobilitātes iespējas, nepieciešamas investīcijas, būtu veicams reģionālā līmenī, plānošanas reģioniem ar pašvaldībām un nozaru ministrijām (Izglītības un zinātnes, Vides aizsardzības un reģionālās attīstības, Labklājības, Satiksmes un Iekšlietu ministriju) izstrādājot izglītības iestāžu karti, nodrošinot vienotu redzējumu kvalitatīvu pakalpojumu pieejamībai reģionos. Lūdzam precizēt, ka izglītības iestāžu tīkla karte būtu iekļaujama teritorijas attīstības plānošanas dokumentā (plānošanas reģiona un pašvaldības attīstības programmā), līdz 2024.gada 1.jūlijam (ņemot vērā attīstības plānošanas dokumenta aktualizācijai nepieciešamo laiku) plānošanas reģioniem un pašvaldībām aktualizējot attīstības programmas, iekļaujot izglītības telpas perspektīvo kartējumu, aptverot pašvaldību un nozaru ministriju pārziņā dibinātās iestādes, un tā ieviešanai nepieciešamās rīcības un investīcijas (pasākumu kopums). Plānošanas reģionu attīstības programmas ir vērtējamas kā būtisks priekšnoteikums izglītības finansējuma sadalei. Norādām, ka vidējās izglītības telpas plānošanas procesā ir nepieciešama skaidra IZM, citu vidējās profesionālās izglītības pakalpojumus sniedzošo nozaru ministriju un pašvaldību sadarbība un balstīšanās uz reālistiskām demogrāfijas attīstības prognozēm reģionālā un pašvaldību griezumā, un tāpēc pēc būtības būtu nodalāms pamatizglītības tīkla attīstības plānošanas ietvars no vidējās un profesionālās izglītības tīkla plānošanas.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MK sēdes protokollēmuma projekts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(1.2.Līdz 2023. gada 1.decembrim sadarbojoties plānošanas reģioniem ar pašvaldībām un nozaru ministrijām, Izglītības un zinātnes ministriju, Vides aizsardzības un reģionālās attīstības ministriju, Kultūras ministriju, Satiksmes ministriju, Finanšu ministriju un, ņemot vērā Labklājības ministrijas un Veselības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un pašvaldību budžeta 2024. - 2026. gadam veidošanas ietvaros rast investīciju (piemēram, Valsts kases aizdevumu) risinājumus izglītības infrastruktūras pilnveidošanai, nosakot, ka pašvaldībām, kuras pieņēmušas lēmumus par izglītības ekosistēmu atbilstoši  šajā informatīvajā ziņojumā noteiktajiem kritērijiem, pašvaldību izglītības attīstības stratēģijai un plānošanas reģionu attīstības programmai, tiek nodrošināts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 gada 15.janvārim Izglītības un zinātnes ministrijai sadarbojoties ar plānošanas reģioniem, pašvaldībām, Vides aizsardzības un reģionālās attīstības ministriju, Kultūras ministriju, Satiksmes ministriju, Finanšu ministriju, Labklājības ministriju un Veselības ministriju, atbilstoši katra kompetencei: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izvērtēt nepieciešamās investīcijas izglītības infrastruktūras paplašināšanai un/vai dienesta viesnīcu celtniecībai,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LIVA nav pārliecības, ka aprēķinos tiks ņemti vērā arī ar dienesta viesnīcu palielinātu īpatsvaru saistītos izdevumus - sociālais atbalsts, uzturēšanās, ēdināšana.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izvērtēt nepieciešamās investīcijas izglītības infrastruktūras paplašināšanai un/vai dienesta viesnīcu celtniecībai un ar izglītojamo uzturēšanos saistītos izdevumus (ēdināšanu, sociālais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(3.3.izvērtēt nepieciešamās investīcijas izglītības infrastruktūras paplašināšanai un/vai dienesta viesnīcu celtniecībai un ar izglītojamo uzturēšanos saistītos izdevumus (ēdināšanu, sociālais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apkopot pašvaldību vajadzības par nepieciešamajām investīcijām izglītības infrastruktūras paplašināšanai un/vai dienesta viesnīcu celtniecībai, un ar izglītojamo uzturēšanos saistītos izdevumus (t.sk. ēdināšana, sociālais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vienoties par pašvaldību savstarpējo norēķinu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pašvaldību savstarpējo norēķinu kartība pastāv un to regulē Ministru kabineta 2016.gada 28.jūnija noteikumi Nr.418 ”Kārtība, kādā veicami pašvaldību savstarpējie norēķini par izglītības iestāžu sniegtajiem pakalpojumiem”, uzskatām, ka ir svītrojams MK sēdes protokollēmuma 3.4. apakšpunkts un vienlaicīgi precizējams MK sēdes protokollēmuma 3.punkts, svītrojot Finanšu ministriju no iesaistīto institūciju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sarunās ar pašvaldībām un plānošanas reģionu attīstības padomēm vairākkārt ir izskanējis ierosinājums izvērtēt Ministru kabineta 2016.gada 28.jūnija noteikumus Nr.418 ”Kārtība, kādā veicami pašvaldību savstarpējie norēķini par izglītības iestāžu sniegtajiem pakalpojumiem” un nepieciešamības gadījumā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izvērtēt nepieciešamību un iesniegt priekšlikumu par grozījumiem pašvaldību savstarpējo norēķinu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 gada 15.janvārim Izglītības un zinātnes ministrijai sadarbojoties ar plānošanas reģioniem, pašvaldībām, Vides aizsardzības un reģionālās attīstības ministriju, Kultūras ministriju, Satiksmes ministriju, Finanšu ministriju, Labklājības ministriju un Veselības ministriju, atbilstoši katra kompetencei: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pašvaldību savstarpējo norēķinu kartība pastāv un to regulē Ministru kabineta 2016.gada 28.jūnija noteikumi Nr.418 ”Kārtība, kādā veicami pašvaldību savstarpējie norēķini par izglītības iestāžu sniegtajiem pakalpojumiem”, uzskatām, ka ir svītrojams 4.4. apakšpunkts un vienlaicīgi precizējams MK sēdes protokollēmuma 4.punkts, svītrojot Finanšu ministriju no iesaistīto institūciju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sarunās ar pašvaldībām vairākkārt ir vērsta uzmanība uz lielo administratīvo slogu pašvaldībām, īstenojot esošo savstarpējo norēķinu kārtību, tāpēc Informatīvajā ziņojumā ir iekļauts uzdevums Finanšu ministrijai sadarbībā ar nozaru ministrijām un pašvaldībām izvērtēt nepieciešamību un vienoties par grozījumiem pašvaldību savstarpējo norēķinu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 gada 15.janvārim Izglītības un zinātnes ministrijai sadarbojoties ar plānošanas reģioniem, pašvaldībām, Vides aizsardzības un reģionālās attīstības ministriju, Kultūras ministriju, Satiksmes ministriju, Finanšu ministriju, Labklājības ministriju un Veselības ministriju, atbilstoši katra kompetencei: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sagatavot nepieciešamos grozījumus normatīvajos aktos (ilgtspējīga skolu tīkla izveidei), paredzot pārejas laiku no 2024. gada 1. septembra līdz 2027. gada 31. augustam: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pārmaiņu vadības pieredzi nozarē, lūdzam mainīt uzsākšanas termiņus. Tas ļautu daudz kvalitatīvāk veikt priekšizpēti, modelēšanu un vienošanos ar iesaistītajām pusēm.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ministrijai sagatavot nepieciešamos grozījumus normatīvajos aktos (ilgtspējīga skolu tīkla izveidei), paredzot pārejas laiku no 2025. gada 1. septembra līdz 2028.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sarunās ar pašvaldībām un plānošanas reģionu attīstības padomēm ir secināts, ka pašvaldībā darbs pie izglītības ekosistēmas veidošanas ir uzsākts, ir veikta priekšizpēte un datu analīze, līdz ar to Ministrijai ir pamats uzskatīt, ka paredzētais pārejas laiks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2023. gada 15. novembrim iesniegt grozījumus Izglītības likumā, paredzot izslēgt 14. panta pirmās daļas 41. un 42. punktu (šos kritērijus nosakot jaunajos Ministru kabineta noteikumos);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normatīvs no likuma nav jāizslēdz, bet uz šī punkta pamata jāizdod Ministru kabineta notikumi.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izglītības kvalitātes nodrošināšanu (tai skaitā prasības attiecībā uz izglītojamo skaitu), paredzēts iekļaut Ministru kabineta noteikumos, kas tiks izdoti ņemot vērā Izglītības likuma 14.panta 8.</w:t>
            </w:r>
            <w:r w:rsidR="00000000" w:rsidRPr="00000000" w:rsidDel="00000000">
              <w:rPr>
                <w:vertAlign w:val="superscript"/>
                <w:rtl w:val="0"/>
              </w:rPr>
              <w:t xml:space="preserve">1</w:t>
            </w:r>
            <w:r w:rsidR="00000000" w:rsidRPr="00000000" w:rsidDel="00000000">
              <w:rPr>
                <w:rtl w:val="0"/>
              </w:rPr>
              <w:t xml:space="preserve">. punktā doto deleģējumu MK noteikt prasības sistēmiskai izglītības kvalitātes nodrošināšanai, kā arī pašvaldības izglītības pārvaldes iestādes pārskata par izglītības kvalitāti attiecīgajā pašvaldībā struktūru un iesniegšanas kārtību. Attiecīgi paredzēts papildināt Izglītības likuma 60.panta trešo daļu paredzot, ka pedagogu darba samaksa tiek nodrošināta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izpildās Ministru kabineta noteiktie sistēmiskai izglītības kvalitātei noteiktie kritēriji. Ņemot vērā to, ka prasības attiecībā uz izglītības kvalitāti turpmāk būs ietvertas MK noteikumos, kas izdoti pamatojoties uz Izglītības likuma 14.panta 8.</w:t>
            </w:r>
            <w:r w:rsidR="00000000" w:rsidRPr="00000000" w:rsidDel="00000000">
              <w:rPr>
                <w:vertAlign w:val="superscript"/>
                <w:rtl w:val="0"/>
              </w:rPr>
              <w:t xml:space="preserve">1</w:t>
            </w:r>
            <w:r w:rsidR="00000000" w:rsidRPr="00000000" w:rsidDel="00000000">
              <w:rPr>
                <w:rtl w:val="0"/>
              </w:rPr>
              <w:t xml:space="preserve">.punktu, svītrojami Izglītības likuma 14.panta 41. un 42.punkts, kas satur deleģējumu Ministru kabinetam noteikt kvalitātes kritērijus minimāli pieļaujamo izglītojamo skaitu un kritērijus maksimāli pieļaujamā izglītojamo skaita noteikšanai klasē vai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Valsts un pašvaldību budžeta 2025. - 2027. gadam veidošanas ietvaros rast investīciju (piemēram, Valsts kases aizdevumu, samazinātas Valsts kases  procentu likmes, konkrētas kredītportfeļa atkāpes no esošā regulējuma u.tml.) risinājumus izglītības infrastruktūras pilnveidošanai (t.sk. vides pieejamības nodrošināšanai), nosakot, ka pašvaldībām, kuras pieņēmušas lēmumus par izglītības ekosistēmu atbilstoši šajā iesniegtajā informatīvajā ziņojumā noteiktajiem kritērijiem, pašvaldības izglītības attīstības stratēģijai un plānošanas reģionu attīstības programmai tiek nodrošināts valsts atbalsts. Uzdevums ir skatāms likumprojekta “Par valsts budžetu 2025. gadam un budžeta ietvaru 2026., 2027. un 2028. gadam” sagatavošanas procesā kopā ar visu ministriju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neveido izglītības nozares politiku, ir precizējams MK sēdes protokollēmuma 6.punkts, svītrojot Finanšu ministriju no atbildīgo institūciju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neveido izglītības nozares politiku, ir precizēts MK sēdes protokollēmuma 6.punkts, nosakot, ka Finanšu ministrijai sadarbībā ar Vides aizsardzības un reģionālās attīstības ministriju un Izglītības un zinātnes ministriju Valsts un pašvaldību budžeta 2025. - 2027. gadam veidošanas ietvaros rast investīciju (piemēram, Valsts kases aizdevumu, samazinātas Valsts kases  procentu likmes, konkrētas kredītportfeļa atkāpes no esošā regulējuma u.tml.) risinājumus izglītības infrastruktūras pilnveidošanai (t.sk. vides pieejamības nodrošināšanai), nosakot, ka pašvaldībām, kuras pieņēmušas lēmumus par izglītības ekosistēmu atbilstoši šajā iesniegtajā informatīvajā ziņojumā noteiktajiem kritērijiem, pašvaldības izglītības attīstības stratēģijai un plānošanas reģionu attīstības programmai tiek nodrošināts valsts atbalsts. Uzdevums ir skatāms likumprojekta “Par valsts budžetu 2025. gadam un budžeta ietvaru 2025., 2026. un 2027. gadam” sagatavošanas procesā kopā ar visu ministriju iesniegtajiem prioritāro pasākumu pieteikumiem, ņemot vērā valsts budžeta finansiālās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sadarbībā ar Vides aizsardzības un reģionālās attīstības ministriju un Izglītības un zinātnes ministriju Valsts un pašvaldību budžeta 2025. - 2027. gadam veidošanas ietvaros rast investīciju (piemēram, Valsts kases aizdevumu, samazinātas Valsts kases  procentu likmes, konkrētas kredītportfeļa atkāpes no esošā regulējuma u.tml.) risinājumus izglītības infrastruktūras pilnveidošanai (t.sk. vides pieejamības nodrošināšanai), nosakot, ka pašvaldībām, kuras pieņēmušas lēmumus par izglītības ekosistēmu atbilstoši šajā iesniegtajā informatīvajā ziņojumā noteiktajiem kritērijiem, pašvaldības izglītības attīstības stratēģijai un plānošanas reģionu attīstības programmai tiek nodrošināts valsts atbalsts. Uzdevums ir skatāms likumprojekta “Par valsts budžetu 2025. gadam un budžeta ietvaru 2025., 2026. un 2027. gadam” sagatavošanas procesā kopā ar visu ministriju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Valsts un pašvaldību budžeta 2025. - 2027. gadam veidošanas ietvaros rast investīciju (piemēram, Valsts kases aizdevumu, samazinātas Valsts kases  procentu likmes, konkrētas kredītportfeļa atkāpes no esošā regulējuma u.tml.) risinājumus izglītības infrastruktūras pilnveidošanai (t.sk. vides pieejamības nodrošināšanai), nosakot, ka pašvaldībām, kuras pieņēmušas lēmumus par izglītības ekosistēmu atbilstoši šajā iesniegtajā informatīvajā ziņojumā noteiktajiem kritērijiem, pašvaldības izglītības attīstības stratēģijai un plānošanas reģionu attīstības programmai tiek nodrošināts valsts atbalsts. Uzdevums ir skatāms likumprojekta “Par valsts budžetu 2025. gadam un budžeta ietvaru 2026., 2027. un 2028. gadam” sagatavošanas procesā kopā ar visu ministriju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nosaukumu uz "Par valsts budžetu 2025. gadam un budžeta ietvaru 2025., 2026. un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nosaukums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sadarbībā ar Vides aizsardzības un reģionālās attīstības ministriju un Izglītības un zinātnes ministriju Valsts un pašvaldību budžeta 2025. - 2027. gadam veidošanas ietvaros rast investīciju (piemēram, Valsts kases aizdevumu, samazinātas Valsts kases  procentu likmes, konkrētas kredītportfeļa atkāpes no esošā regulējuma u.tml.) risinājumus izglītības infrastruktūras pilnveidošanai (t.sk. vides pieejamības nodrošināšanai), nosakot, ka pašvaldībām, kuras pieņēmušas lēmumus par izglītības ekosistēmu atbilstoši šajā iesniegtajā informatīvajā ziņojumā noteiktajiem kritērijiem, pašvaldības izglītības attīstības stratēģijai un plānošanas reģionu attīstības programmai tiek nodrošināts valsts atbalsts. Uzdevums ir skatāms likumprojekta “Par valsts budžetu 2025. gadam un budžeta ietvaru 2025., 2026. un 2027. gadam” sagatavošanas procesā kopā ar visu ministriju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valsts un pašvaldību budžeta 2024. - 2026. gadam veidošanas ietvaros rast investīciju (piemēram, Valsts kases aizdevumu) risinājumus izglītības infrastruktūras pilnveidošanai, nosakot, ka pašvaldībām, kuras pieņēmušas atbilstošus lēmumus par izglītības iestāžu tīkla sakārtošanu atbilstoši valstī noteiktajiem kritērijiem, tiek nodrošināts valsts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atbalstot iniciatīvu, lūdzam tomēr vienoties ar FM par konkrētāku redakciju attiecībā uz atbalsta mehāmismiem - piemēram, samazinātas VK % likmes, konkrētas kredītportfeļa atkāpēs no esošā regulējuma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sadarbībā ar Vides aizsardzības un reģionālās attīstības ministriju un Izglītības un zinātnes ministriju Valsts un pašvaldību budžeta 2025. - 2027. gadam veidošanas ietvaros rast investīciju (piemēram, Valsts kases aizdevumu, samazinātas Valsts kases  procentu likmes, konkrētas kredītportfeļa atkāpes no esošā regulējuma u.tml.) risinājumus izglītības infrastruktūras pilnveidošanai (t.sk. vides pieejamības nodrošināšanai), nosakot, ka pašvaldībām, kuras pieņēmušas lēmumus par izglītības ekosistēmu atbilstoši šajā iesniegtajā informatīvajā ziņojumā noteiktajiem kritērijiem, pašvaldības izglītības attīstības stratēģijai un plānošanas reģionu attīstības programmai tiek nodrošināts valsts atbalsts. Uzdevums ir skatāms likumprojekta “Par valsts budžetu 2025. gadam un budžeta ietvaru 2025., 2026. un 2027. gadam” sagatavošanas procesā kopā ar visu ministriju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valsts un pašvaldību budžeta 2024. - 2026. gadam veidošanas ietvaros rast investīciju (piemēram, Valsts kases aizdevumu) risinājumus izglītības infrastruktūras pilnveidošanai, nosakot, ka pašvaldībām, kuras pieņēmušas atbilstošus lēmumus par izglītības iestāžu tīkla sakārtošanu atbilstoši valstī noteiktajiem kritērijiem, tiek nodrošināts valsts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lēmumus par gadskārtējā valsts budžeta likumprojektā iekļaujamajiem izdevumiem, vai likumprojekta pantiem pieņem Ministru kabinets nevis Finanšu ministrija. Līdz ar to ir precizējams MK sēdes protokollēmuma 6.punkts, paredzot, ka minētais uzdevums ir skatāms likumprojekta “Par valsts budžetu 2024. gadam un budžeta ietvaru 2024., 2025. un 2026. gadam” sagatavošanas procesā kopā ar visu ministriju iesniegtajiem prioritāro pasākumu pieteikumiem, ņemot vērā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sadarbībā ar Vides aizsardzības un reģionālās attīstības ministriju un Izglītības un zinātnes ministriju Valsts un pašvaldību budžeta 2025. - 2027. gadam veidošanas ietvaros rast investīciju (piemēram, Valsts kases aizdevumu, samazinātas Valsts kases  procentu likmes, konkrētas kredītportfeļa atkāpes no esošā regulējuma u.tml.) risinājumus izglītības infrastruktūras pilnveidošanai (t.sk. vides pieejamības nodrošināšanai), nosakot, ka pašvaldībām, kuras pieņēmušas lēmumus par izglītības ekosistēmu atbilstoši šajā iesniegtajā informatīvajā ziņojumā noteiktajiem kritērijiem, pašvaldības izglītības attīstības stratēģijai un plānošanas reģionu attīstības programmai tiek nodrošināts valsts atbalsts. Uzdevums ir skatāms likumprojekta “Par valsts budžetu 2025. gadam un budžeta ietvaru 2025., 2026. un 2027. gadam” sagatavošanas procesā kopā ar visu ministriju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2024.gada 31. martam Vides aizsardzības un reģionālās attīstības ministrijai sadarbībā ar Finanšu ministriju un Izglītības un zinātnes ministriju izstrādāt konceptu atsevišķai finanšu programmai, lai atbalstītu pie Eiropas Savienības ārējās robežas esošās pašvaldības, kurās politiski drošības apsvērumu dēļ tiek nolemts saglabāt izglītības iestādi, neskatoties uz to, ka konkrētajā izglītības iestādē izglītojamo skaits neatbilst valstī noteiktajiem kvantitatīvajiem kritērijiem ar mērķi nodrošināt finansējumu kvalitatīvas izglītības īstenošanai, kā arī pievēršot pastiprinātu uzmanību izglītības iestādē esošo izglītojamo un personāla drošības nodrošināšanai, ņemot vērā potenciālo apdraudējumu.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neveido izglītības nozares politiku, ir precizējams MK sēdes protokollēmuma  7.punkts, svītrojot Finanšu ministriju no atbildīgo institūciju saraksta. Vienlaikus lūdzam izvērtēt MK sēdes protokollēmuma 7.punktā minēto, vai pie ES ārējās robežas esošo pašvaldību atbalstīšanai, kurās politiski drošības apsvērumu dēļ tiek nolemts saglabāt izglītības iestādi, neskatoties uz to, ka konkrētajā izglītības iestādē skolēnu skaits neatbilst valstī noteiktajiem kvantitatīvajiem kritērijiem ar mērķi nodrošināt finansējumu kvalitatīvas izglītības īstenošanai, ir nepieciešams veidot atsevišķu finanšu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skatījumā pie ES ārējās robežas esošo pašvaldību atbalstīšanai, kurās politiski drošības apsvērumu dēļ tiek nolemts saglabāt izglītības iestādi, neskatoties uz to, ka konkrētajā izglītības iestādē skolēnu skaits neatbilst valstī noteiktajiem kvantitatīvajiem kritērijiem ar mērķi nodrošināt finansējumu kvalitatīvas izglītības īstenošanai, ir nepieciešams veidot atsevišķu finanšu programmu. Vēršam uzmanību, ka šī uzdevuma īstenošanā noteikta sadarbība starp Vides aizsardzības un reģionālās attīstības ministriju, Izglītības un zinātnes ministriju un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2024.gada 31. martam Vides aizsardzības un reģionālās attīstības ministrijai sadarbībā ar Finanšu ministriju un Izglītības un zinātnes ministriju izstrādāt konceptu atsevišķai finanšu programmai, lai atbalstītu pie Eiropas Savienības ārējās robežas esošās pašvaldības, kurās politiski drošības apsvērumu dēļ tiek nolemts saglabāt izglītības iestādi, neskatoties uz to, ka konkrētajā izglītības iestādē izglītojamo skaits neatbilst valstī noteiktajiem kvantitatīvajiem kritērijiem ar mērķi nodrošināt finansējumu kvalitatīvas izglītības īstenošanai, kā arī pievēršot pastiprinātu uzmanību izglītības iestādē esošo izglītojamo un personāla drošības nodrošināšanai, ņemot vērā potenciālo apdraudējumu.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2023.gada 31. decembrim Vides aizsardzības un reģionālās attīstības ministrijai sadarbībā ar Finanšu ministriju un Izglītības un zinātnes ministriju izstrādāt konceptu atsevišķai finanšu programmai, lai atbalstītu pie ES ārējās robežas esošās pašvaldības, kurās politiski drošības apsvērumu dēļ tiek nolemts saglabāt izglītības iestādi, neskatoties uz to, ka konkrētajā izglītības iestādē skolēnu skaits neatbilst valstī noteiktajiem kvantitatīvajiem kritērijiem ar mērķi nodrošināt finansējumu kvalitatīvas izglītības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 uzmanība būtu jāpievērš Austrumu pierobežai - nevis ar atsevišķu finanšu programmu, kā tas norādīts ziņojuma projektā un protokollēmuma projekta 7.punktā, bet gan ar reģionam pielāgotiem, samazinātiem kvantitatīvajiem kritērijiem visās klašu grupās.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kas atrodas pie Eiropas Savienības (ES) ārējās robežas, autonomi nosaka kvantitatīvos kritērijus 1. - 9. klašu grupā, bet 10. - 12. klašu grupā kritēriji ir saistoši neatkarīgi no pašvaldības atrašanās vietas. Ministrija, izvērtējot dažādu faktoru ietekmi uz izglītības piedāvājuma un procesa kvalitāti, uzskata, ka, samazinot kvantitatīvos kritērijus 10. - 12.klašu grupā, tie negatīvi ietekmēs izglītības piedāvājumu un mācīšanas un mācīšanās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2024.gada 31. martam Vides aizsardzības un reģionālās attīstības ministrijai sadarbībā ar Finanšu ministriju un Izglītības un zinātnes ministriju izstrādāt konceptu atsevišķai finanšu programmai, lai atbalstītu pie Eiropas Savienības ārējās robežas esošās pašvaldības, kurās politiski drošības apsvērumu dēļ tiek nolemts saglabāt izglītības iestādi, neskatoties uz to, ka konkrētajā izglītības iestādē izglītojamo skaits neatbilst valstī noteiktajiem kvantitatīvajiem kritērijiem ar mērķi nodrošināt finansējumu kvalitatīvas izglītības īstenošanai, kā arī pievēršot pastiprinātu uzmanību izglītības iestādē esošo izglītojamo un personāla drošības nodrošināšanai, ņemot vērā potenciālo apdraudējumu.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2023.gada 31. decembrim Vides aizsardzības un reģionālās attīstības ministrijai sadarbībā ar Finanšu ministriju un Izglītības un zinātnes ministriju izstrādāt konceptu atsevišķai finanšu programmai, lai atbalstītu pie ES ārējās robežas esošās pašvaldības, kurās politiski drošības apsvērumu dēļ tiek nolemts saglabāt izglītības iestādi, neskatoties uz to, ka konkrētajā izglītības iestādē skolēnu skaits neatbilst valstī noteiktajiem kvantitatīvajiem kritērijiem ar mērķi nodrošināt finansējumu kvalitatīvas izglītības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neveido izglītības nozares politiku, ir precizējams MK sēdes protokollēmuma 7.punkts, svītrojot Finanšu ministriju no atbildīgo institūciju saraksta. Vienlaikus lūdzam izvērtēt vai pie ES ārējās robežas esošo pašvaldību atbalstīšanai, kurās politiski drošības apsvērumu dēļ tiek nolemts saglabāt izglītības iestādi, neskatoties uz to, ka konkrētajā izglītības iestādē skolēnu skaits neatbilst valstī noteiktajiem kvantitatīvajiem kritērijiem ar mērķi nodrošināt finansējumu kvalitatīvas izglītības īstenošanai, ir nepieciešams veidot atsevišķu finanšu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politisks risinājums, kas saistīts ar ES ārējās robežas drošības nostiprināšanu. Risinājuma rašana nav iespējama tikai IZM kompetences ietvarā, bet vairāku ministriju, tostarp arī Finanšu ministrijas, sadarbībā.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2024.gada 31. martam Vides aizsardzības un reģionālās attīstības ministrijai sadarbībā ar Finanšu ministriju un Izglītības un zinātnes ministriju izstrādāt konceptu atsevišķai finanšu programmai, lai atbalstītu pie Eiropas Savienības ārējās robežas esošās pašvaldības, kurās politiski drošības apsvērumu dēļ tiek nolemts saglabāt izglītības iestādi, neskatoties uz to, ka konkrētajā izglītības iestādē izglītojamo skaits neatbilst valstī noteiktajiem kvantitatīvajiem kritērijiem ar mērķi nodrošināt finansējumu kvalitatīvas izglītības īstenošanai, kā arī pievēršot pastiprinātu uzmanību izglītības iestādē esošo izglītojamo un personāla drošības nodrošināšanai, ņemot vērā potenciālo apdraudējumu.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2023. gada 31. oktobrim Izglītības un zinātnes ministrijai, iesaistot sociālos partnerus, nozares un finanšu ekspertus, pilnveidot un detalizēti izstrādāt finansēšanas modeli “Programmas skolā” (ieskaitot pirmsskolā, speciālajā izglītībā, vidējā profesionālajā izglītībā, profesionālās ievirzes un interešu izglītībā, profesionāli orientēta virziena pamatizglītības programmās un izglītības iestādēm, kas īsteno vispārējās izglītības programmu, pamatojoties uz Latvijas Republikas divpusēju vai daudzpusēju starptautisku līgumu), t.sk.: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1.-3.punktā ietvertās informācijas nav skaidrs, kāpēc piedāvātais risinājums ietver arī profesionālās vidējās un profesionālās ievirzes programmu finansēšanu. Minēto programmu īstenošana nav tiešā veidā saistīta ar vispārējās izglītības  programmu īstenošanu  Ziņojumā vērtētajās iestādēs. Līdz ar to, no Ziņojuma teksta nav saprotams, kāpēc ir nepieciešamas izmaiņas šo programmu finansēšanā un kāpēc tās tiks piesaistītas modelim "Programma skolā". Ja Ziņojumā ir sniegts pamatojums par profesionālās vidējās un profesionālās ievirzes programmu iekļaušanu, lūdzam Protokollēmuma 8.punktu papildināt ar nozaru ministrijām, tajā skaitā ar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“8.Līdz 2023. gada 31. oktobrim Izglītības un zinātnes ministrijai, iesaistot sociālos partnerus, nozares un finanšu ekspertus, nozaru ministriju (tostarp Kultūras ministrijas) pārstāvjus, pilnveidot un detalizēti izstrādāt finansēšanas modeli “Programmas skolā” (ieskaitot pirmsskolā, speciālajā izglītībā, vidējā profesionālajā izglītībā, profesionālās ievirzes un interešu izglītībā, profesionāli orientēta virziena pamatizglītības programmās un izglītības iestādēm, kas īsteno vispārējās izglītības programmu, pamatojoties uz Latvijas Republikas divpusēju vai daudzpusēju starptautisku līgumu), t.sk.:”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precizēts, 8.punktā svītrojot vidējo profesionālo izglītību un profesionālās ievirzes izglītību un papildinot sadarbības partneru sarakstu ar Kultūras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Līdz 2024. gada 31. janvārim Izglītības un zinātnes ministrijai sadarbībā ar Kultūras ministriju un Tieslietu ministriju, atbilstoši katra kompetencei, iesaistot sociālos partnerus, nozares un finanšu ekspertus, ņemot vērā pedagogu slodzes balansēšanas principus, izstrādāt finansēšanas modeli “Programma skolā” profesionāli orientēta virziena pamatizglītības un vidējās izglītības programmām un izglītības iestādēm, kas nodrošina izglītību ieslodzījuma vietās.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veikt modeļa aprobāciju izglītības iestādēs, veikt tā izvērtējumu, lai konstatētu nepilnības un turpinātu darbu pie to novēršanas.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praktiski  iespējams līdz 2023.gada 31.oktobrim gan izvērtēt  situāciju profesionālas vidējās izglītības iestādēs (kurai termiņš ir līdz 2023.gada 30.septembrim, gan izstrādāt jaunu finansēšanas modeli, gan veikt modeļa aprobāciju profesionālās izglītības iestādēs.  Lai panāktu vienošanos par jaunu finansēšanas modeli ( tajā skaitā profesionālās vidējās izglītības iestādēs)  un spriestu par aprobācijas rezultātiem viens mēnesis ir nepietiekams periods.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precizēts, 8.punktā svītrojot vidējo profesionālo izglītību un profesionālās ievirzes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2023.gada 1.decembrim Izglītības un zinātnes ministrijai veikt finansēšanas modeļa finanšu aprēķinus, ietekmi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dublēšanos protokollēmuma projekta 3.5. un 10.punktā.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projektā 3.5. punkts attiecas uz ietekmi no izglītības ekosistēmas izmaiņām (kvantitatīvo kritēriju ieviešanu), bet 10.p. attiecas uz jaunā finansēšanas modeļa ieviešanu. Līdz ar to, tie ir divi atsevišķi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Pedagogu darba samaksu.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kādus grozījumus ir plānots veikt pedagogu darba samaksas noteikumos un to sasaiste ar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izvērtējama pedagoga darba slodze, slodzes sastāva izvērtēšanas periods – nedēļas vai gada griezumā, slodzē noteiktā proporcija - laiks mācību stundām un citu pienākumu veikšanai u.c. aspekti, un nepieciešamības gadījumā veicami grozījumi Pedagogu darba samaksas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grozījumus Izglītības likumā, kas dotu tiesības izglītības iestādes dibinātājam kompensēt pedagogiem transporta un dzīvojamās platības īres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un 10.-12.klašu grupās pieļaujama 10% izglītojamo skaita svārstība no noteiktā minimālā izglītojamo skaita klašu grupā (apaļojot uz leju), vērtējot vidējo izglītojamo skaitu konkrētā klašu grupā par pēdējiem trim mācību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Ievērot pamatizglītības obligātuma principu. 1.-9.klašu grupā pieļaujama 25% izglītojamo skaita svārstība no noteiktā minimālā izglītojamo skaita klašu grupā (apaļojot uz leju), vērtējot vidējo skolēnu skaitu konkrētā klašu grupā par pēdējiem trim mācību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1.- 6.klases izglītojamajiem izglītības iestādei jāatrodas tuvāk dzīves vietai, turklāt,  īstenojot pamatizglītības programmu 1.-6.klasē, nav nepieciešami pedagogi un materiāltehniskā bāze STEM jomas mācību priekšmetu (fizika, ķīmija, bioloģija u.c) īstenošanai, tāpēc pieļaujama 25% izglītojamo skaita svārstība no noteiktā minimālā izglītojamo skaita klašu grupā (apaļojot uz leju), vērtējot vidējo skolēnu skaitu konkrētā klašu grupā par pēdējiem trim mācību gadiem, pretēji 7.-12.klases posmam, kur šie resursi ir būtiski, lai varētu nodrošināt kvalitatīvu izglītību ikvienam skolēnam.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Kvalitatīva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modernas telpas sportam ar iekārtām un rīkiem, kas nepieciešami dažādiem vingrinājumiem un sporta spēlēm, efektīvai un drošai fiziskai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infrastruktūra (piemēram, dienesta viesnīca, transports u.c.) pēc iestādes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Apkopot pašvaldību informāciju un ziņojumā atspoguļot informāciju par nepieciešamajām investīcijām izglītības infrastruktūras attīstībai- ergonomiskas, energoefektīvas izglītības vides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(34.-35.lpp) identificēta un atspoguļota nepieciešamība paplašināt telpu kapacitāti. Jāņem vērā, ka  joprojām saglabājas izglītības iestādes, kuru izglītības vide neatbilst kvalitatīvam mācību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vienojusies ar Ministru prezidenta biroju un 08.11.2023. saskaņošanas sanāksmē arī ar sociālajiem un sadarbības partneriem, ka Informatīvajā ziņojumā iekļautā esošo situāciju raksturojošā informācija, kas tika sagatavota uz 15.08.2023., netiks koriģēta, precizēta  vai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skolā ir pieejams atbalsta personāls, t.sk. psihologs, sociālais pedagogs, logopēds, speciālais pedagogs, kas strādā kā vienota komanda, sniedzot skolēna vajadzībām piemērotu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atbalsta personāla speciālistu pieejamību, iekļaujot tajā karjeras konsultantu un bibliotekāru.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lpp.) " 2.5. Pašvaldības, kas atrodas pie ES ārējās robežas, autonomi nosaka kvantitatīvos kritērijus 1. - 9. klašu grupā, bet 10. - 12. klašu grupā kritēriji ir saistoši neatkarīgi no pašvaldības atrašanās vietas. Ja pašvaldībām, kas atrodas pie ES ārējās robežas, tiek noteikts īpašs statuss valsts drošības apsvērumu dēļ, valdība veido atsevišķu finanšu programmu, lai atbalstītu konkrētās pašvaldības, kurās politiski drošības apsvērumu dēļ tiek nolemts saglabāt izglītības iestādi, neskatoties uz to, ka konkrētajā izglītības iestādē izglītojamo skaits neatbilst valstī noteiktajiem kvantitatīvajiem kritērijiem ar mērķi nodrošināt izglītības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Iztrūkst būtiska informācija, lai pašvaldības, kas atrodas pie ES ārējās robežas, varētu pieņemt lēmumus par skolu tīkla optimizāciju. No esošā formulējuma nevar izsecināt, vai īpašais statuss tiks noteikts visām/dažām pašvaldībām. Lūdzam iespējami drīz izveidot minēto finanšu programmu un darīt zināmus saņēmējus, nosacījumus u.tml. Atkārtoti uzsveram, ka bez šīs informācijas pieņemt attiecīgus lēmumus ES ārējās robežas pašvaldībās ir neiespējami. Lūdzam ņemt vērā šo apstākli kontekstā ar informatīvā ziņojuma sadaļu "Tālākās darbības un laika grafiks".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konceptu atsevišķai finanšu programmai, lai atbalstītu pie Eiropas Savienības ārējās robežas esošās pašvaldības, kurās politiski drošības apsvērumu dēļ tiek nolemts saglabāt izglītības iestādi, neskatoties uz to, ka konkrētajā izglītības iestādē izglītojamo skaits neatbilst valstī noteiktajiem kvantitatīvajiem kritērijiem, tiks precīzi noteiktas pašvaldības, uz kurām šis statuss tiks attiecināts, kā arī nosacījumi atbalsta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par "Sasniedzamības kritērijs atkarībā no izglītības posma" (32.lpp.):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tas domāts no skolēna mājām līdz tuvākajai skolai, vai savādāk (gan 1.-6.kl., gan 7.-9.klasēs)?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vidējās izglītības posmā 10. - 12. klašu grupā: attālums starp izglītības iestādēm ir ne vairāk kā 50 km (ceļā pavadītais laiks vienā virzienā (uz skolu/ no skolas) ne ilgāks par 55 - 60 minūtēm ar pašvaldības organizētu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izglītības pārvaldes vadītāja komentārs: "Kāda ir interpretācija, ja uz vienu pusi ir jūra? Ar to domājot par Dundagu, Roju? Ja likvidējam izglītības iestādi Dundagā, tad līdz tuvākajai skolai no Mazirbes ir ap 60 km (ar transportu būs virs stundas). Ja likvidēsim izglītības iestādi Rojā, tad vai jābūt 50 km no mājām līdz skolai vai savādāk?"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attālums starp izglītības iestādēm (kā ēkām) ir 50km, izglītojamā ceļā pavadītais laiks var izrādīties ilgāks, piemēram, ja izglītojamais nedzīvo starp skolām/blakus skolai, bet tiek pievests. Vistālāk dzīvojošā izglītojamā dzīvesvieta varētu būt rādītājs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RACA priekšlikums tiks ņemts vērā, sagatavojot MK noteikumus, noteikumu anotācijā aprakstot un ar piemēriem ilustrējot noteikumu normu piemērošanas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lpp.) "2.2.6. Ministrija izvērtēs nepieciešamību veikt grozījumus Ministru kabineta 2022.gada 11.janvāra noteikumos Nr.11 “Kārtība, kādā izglītojamie tiek uzņemti vispārējās izglītības programmās un atskaitīti no tām, kā arī obligātās prasības izglītojamo pārcelšanai nākamajā klasē”, attiecībā uz normu, kas nosaka vispārizglītojošā klasē (grupā) iekļauto izglītojamo ar speciālām vajadzībām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šai informācijai bija jābūt zināmai līdz ziņojuma pieņemšanai. Nevaram pilnvērtīgi plānot klašu piepildījumu, paralēlklašu veidošanu u.tml., ja iztrūkst tik būtiska informācija. Tās neesamību klasificējam kā augsta riska trūkumu, proti, šī neskaidrība ierobežo pašvaldību rīcību un būtiski ietekmē pašvaldību lēmumu pieņemšanu par skolu tīklu optimizēšanu (lēmumus nevaram pieņemt, kamēr nav skaidri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jautājuma nozīmīgumu un ietekmi uz visām pašvaldībām, aicinām informatīvā ziņojuma sadaļā  "Tālākās darbības un laika grafiks" noteikt iespējami drīzu normatīvā regulējuma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izvērtēs nepieciešamību veikt grozījumus Ministru kabineta 2022.gada 11.janvāra noteikumos Nr.11 “Kārtība, kādā izglītojamie tiek uzņemti vispārējās izglītības programmās un atskaitīti no tām, kā arī obligātās prasības izglītojamo pārcelšanai nākamajā klasē”, attiecībā uz normu, kas nosaka vispārizglītojošā klasē (grupā) iekļauto izglītojamo ar speciālām vajadzībām skaitu.". Nepieciešamības gadījumā minētie grozījumi tiks sagatavoti līdz 2024.gada 31.janvārim.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informatīvajam ziņojumam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Aizkraukles pilsētas atrašanos Degurba 2. grupā. Aizkrauklei atbilstoša ir Degurba 3.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skatot statistikas datus (iegūti: https://stat.gov.lv/lv/dinamiskais-grafiks/galv-iedzivotaju-skaits-novados), Aizkrauklē uz 2023. gada sākumu ir 6947 iedzīvotāju, kas ir mazāk nekā 3. grupā esošajā Bauskā (9797), Saldū (9493), Kuldīgā (10019). Zinām, ka iedzīvotāju skaits ir tikai daļa no atlases metodē iekļautajiem lielumiem, taču aicinām ņemt vērā šīs pilsētas specifiku - proti, pilsēta ir salīdzinoši blīva, taču tā ir teritoriāli neliela, attiecīgi - arī iedzīvotāju skaits nav salīdzināms ar 2. grupā esošajām valstspilsētām, Pierīgu u.c.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Aizkraukles izglītības pārvaldes vadītāju saņēmām sekojošu priekšlikumu, ko iesniedzam izvērtēšanai: "Aizkraukles pilsēta un pagasts ir jāapvieno,  kā viena teritoriālā vienība, nosakot 3.grupu. Pamatojums:  aiz Aizkraukles pilsētas ir šķērsiela un sākas Aizkraukles pagasts. No Aizkraukles novada vidusskolas līdz Aizkraukles pagasta sākumskolai- nepilni 3 km. Ja abas teritorijas tiktu skatītas kā viena vienība, tad Aizkraukles novads būtu 3.grupā, kas, raugoties uz tajā jau iekļautajām teritorijām, ir līdzvērtīgas.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Bauskas novadā: Codes pagastam, Īslīces pagastam, Vecumnieku pagastam (Misas pamatskola) mainīt esošās grupas uz Degurba 6.grupu. Sazinoties ar Bauskas izglītības pārvaldes vadītāju saņēmām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"Codes pamatskola, kaut arī atrodas tikai 7 km no Bauskas, ir nozīmīga izglītības iestāžu ekosistēmā, jo tajā mācās izglītojamie gan Mežotnes, Garozas, Strēlnieka un citām attālākām Bauskas novada teritorijām. Misas pamatskola atrodas ciemata centrā, taču šī apdzīvotā teritorija ir ļoti plaša ar mazu iedzīvotāju blīvumu. Tuvākā izglītības iestāde ir Vecumnieku vidusskola, taču tā nerealizē speciālās programmas izglītojamajiem, šīs iestādes savieno sliktas kvalitātes autoceļi. Īslīces pamatskola  pēc teritoriālā iedalījuma iekļauta pie ciemiem , kaut arī Īslīces ciemats robežojas ar pilsētu, reālajā situācijā tā atrodas pašā apdzīvotās vietas nomalē, kas robežojas ar Lietuvu."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Madonas novada Cesvaines pagastā nav skola, ir tikai Cesvaines pilsētā. Lūdzam labot (attiecīgi mainās arī  Degurba grupa).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vienojoties ar sadarbības un sociālajiem partneriem, pamatojoties uz noteiktiem rādītājiem, ir veikusi noteiktas  korekcijas DEGURBU klasifikācijas grupām, rosinājums veikt papildus korekcijas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3.1.3.apakšpunktā (33.lpp) nav saprotams, kā ir sarēķināts, ka 10 jaunu izglītības iestāžu būvniecībai un 10 izglītības iestāžu paplašināšanai nepieciešams 300 mijl.eiro. Papildināt ziņojumu ar informāciju par investīciju lietderīgumu, ņemot vērā, ka kapitālieguldījumi skolu ēkās Latvijā veido 14% no kopējā izdevumu apjoma (ES dalībvalstīs vidēji 7% no izglītības izdevumiem), kā arī ar informāciju, par esošās infrastruktūras uzturēšanas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Ministrijas sarunās ar pašvaldībām ir identificētas pašvaldības, kurās jau šobrīd izglītojamo skaita pieauguma dēļ ir nepietiekama izglītības infrastruktūra, piemēram Ādažu un Ogres novadi. Pamatojoties uz datiem par izmaksām  izglītības infrastruktūras celtniecībai, ir veikti aprēķini un noteikts indikatīvais finansējuma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3.1.2.apakšnodaļas 1.punktā (32.lpp) sadarbībā ar Satiksmes ministriju reāli izvērtēt ziņojumā norādīto ceļā līdz izglītības iestādei pavadīto laiku ar pašvaldības organizētu transportu. Pieredze rāda, ka maršruts, kura kopgarums ir no 10- 15 km ar autobusu tiek veikts apmēram 1 h laikā, jo skolēnu izvietojums ir nevienmērīgs, daudz pieturvietu, ceļu stāvoklis rudens, ziemas un pavasara periodā slikts. Ne visiem bērniem laukos sabiedriskais transports ir pie mājām, līdz ar to laiks, ko skolēni pavada, nokļūstot līdz autobusa pieturai, aprēķinos pazūd. Pastāv risks, ka cietīs izglītības kvalitāte, jo vairāk laika pavada ceļā uz skolu, jo lielāks nogurums, jo mazāk spēka koncentrēties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noteikts, ka sākumskolas posmā 1. - 6. klašu grupās - piemēro principu “izglītība tuvāk dzīvesvietai” jeb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ceļā pavadītais laiks vienā virzienā (uz skolu / no skolas) ne ilgāks par 40 minūtēm ar pašvaldības organizētu transportu. Pašvaldības atbildība ir nodrošināt izglītības iestāžu pieejamību, kā arī plānot skolēnu pārvadājumu maršrutus.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2.4.3.apakšnodaļu (26.-27.lpp),  analizējot mācību telpu kapacitāti, papildināt ar informāciju, ņemot vērā visus būtiskos higiēnas prasību kritērijus, ne tikai kvadrātmetrus;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apakšnodaļā 2.2.9. punktā (33.lpp) ir noteikts, ka pašvaldībai, izvērtējot mācību telpu noslodzi un izglītības iestādes kapacitāti uz vienu izglītojamo, </w:t>
            </w:r>
            <w:r w:rsidR="00000000" w:rsidRPr="00000000" w:rsidDel="00000000">
              <w:rPr>
                <w:b w:val="1"/>
                <w:rtl w:val="0"/>
              </w:rPr>
              <w:t xml:space="preserve">jāņem vērā visus būtiskos </w:t>
            </w:r>
            <w:r w:rsidR="00000000" w:rsidRPr="00000000" w:rsidDel="00000000">
              <w:rPr>
                <w:rtl w:val="0"/>
              </w:rPr>
              <w:t xml:space="preserve">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 noteiktos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2.4.2.apakšnodaļas 2.rindkopā (25.lpp) precizēt, cik no ziņojumā norādītajiem valdības izdevumiem izglītībā (2021. gadā bija 5,6% no IKP) attiecas uz vispārējo pamata un vidējo izglītību, atbilstoši šī informatīvā ziņojuma ietvaram;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vienojusies ar Ministru prezidenta biroju un 08.11.2023. saskaņošanas sanāksmē arī ar sociālajiem un sadarbības partneriem, ka Informatīvajā ziņojumā iekļautā esošo situāciju raksturojošā informācija, kas tika sagatavota uz 15.08.2023., netiks koriģēta, precizēta  vai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1.apakšnodaļas “Augstvērtīga izglītības nodrošināšana un efektīva pārvaldība” 2.rindkopā noteiktos būtiskākos elementus kvalitatīvai mācību satura īstenošanai katrā no izglītības posmiem, norādīt, ka pirmsskolas izglītība (6.lpp) ir vispārējās izglītības pakāpe (5/6-gadīgo izglītība ir obligāta), to programmu īstenošanā iesaistīto izglītojamo skaits ir jāņem vērā skolu tīkla īstenošanā, ņemot vērā, ka 44% vispārizglītojošo skolu jau šobrīd īsteno pirmsskolas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1.apakšnodaļas “Augstvērtīga izglītības nodrošināšana un efektīva pārvaldība” 2.rindkopā ir aprakstīti  būtiskākie elementi kvalitatīvai mācību satura īstenošanai katrā no izglītības posmiem, t.sk. pirmsskolā. Šajā apakšnodaļā netiek aprakstīti kritēriji, kas jāņem vērā, veidojot ilgtspējīgi izglītības ekosistēmu pašvaldībā.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Ievaddaļas 5.rindkopā (3.lpp) apgalvojums (1) “Mācību sniegums […] pēdējos 10 gados pasliktinās” ir pretrunā ar ziņojuma 2.2.attēlā norādīto informāciju (11.lpp). Grafikā redzam, ka 12.klases centralizēto eksāmenu rezultāti pēdējos gados paaugstinās, bet tie joprojām ir zemi. Papildināt ziņojumu ar informāciju par iemesliem, kādēļ izglītojamo mācību sasniegumi joprojām ir zemi, vai ir analizēti to cēloņi, vai ir piedāvāti kompleksi risinājumi to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vienojusies ar Ministru prezidenta biroju un 08.11.2023. saskaņošanas sanāksmē arī ar sociālajiem un sadarbības partneriem, ka Informatīvajā ziņojumā iekļautā esošo situāciju raksturojošā informācija, kas tika sagatavota uz 15.08.2023., netiks koriģēta, precizēta  vai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Ievaddaļas 5.rindkopā (3.lpp), vērtējot izglītības kvalitāti un to ietekmējošos faktorus, netiek ņemti vērā normatīvajos aktos noteiktie izglītības iestāžu, eksaminācijas centru, citu Izglītības likumā noteiktu institūciju un izglītības programmu akreditācijas un izglītības iestāžu vadītāju profesionālās darbības novērtēšanas 12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vienojusies ar Ministru prezidenta biroju un 08.11.2023. saskaņošanas sanāksmē arī ar sociālajiem un sadarbības partneriem, ka Informatīvajā ziņojumā iekļautā esošo situāciju raksturojošā informācija, kas tika sagatavota uz 15.08.2023., netiks koriģēta, precizēta  vai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4.lpp. minēts viens no būtiskākajiem izaicinājumiem, vērtējot izglītības kvalitāti un to ietekmējošos faktorus, proti, neefektīvs izglītības iestāžu tīkls veicina pedagogu slodžu sadrumstalotību un pedagogu zemākās darba algas likmes celšana nenodrošina katram pedagogam jūtamu darba samaksas pieaugumu. Lūdzam Ziņojumā norādīt, vai minētajam pedagogu skaitam jeb % (64,8%), kas izglītības iestādēs strādā nepilna laika slodzes darbu, pēdējos 10‒15 gados ir tendence krasi pieaugt.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pilnvērtīgu un visaptverošu informāciju, apskatot šo jautājumu, visā Ziņojumā, t.sk. 17.‒18.lpp., informācija jāpapildina ar būtisku faktu, ka valsts pamatizglītības standarts un tajā iekļautie programmu paraugi ir izveidoti tā, lai atsevišķiem priekšmetu, piemēram, Latvijas un pasaules vēsture, Teātra māksla, Fizika, Ķīmija, Bioloģija, Ģeogrāfija, pedagogam nevarētu nodrošināt pilna laika slodzes darbu, ja izglītības iestāde īsteno tikai pamatizglītības programmu. Papildu būtu nepieciešama datu analīze par to, kā mainīsies pedagogu slodzes izglītības iestādēs, kurās līdz šim tika īstenota gan pamatizglītības, gan vidējās izglītības programma, kuras īstenošanu pārtraucot, tiem pedagogiem, kuri tika nodarbināti abās programmās, slodze mazināsies. Lūgums papildināt Ziņojumu ar secinājumu daļu, cik ir šādu pedagogu un kā tas ietekmēs mērķi – nodarbināt pedagogus, nodrošinot pilnu 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 veida datus nav iespējams iekļaut informatīvajā ziņojumā, jo turpinās darbs pie izglītības iestāžu ekosistēmas izveides pašvaldībās.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ziņojumā noradītie kvantitātes rādītāji nav kvalitātes garants. Tāpat ziņojums nesatur pamatojumu secinājumam, ka skolēnu labjūtības mērījums  mazajās skolās ir zemāks nekā lielajās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paliek tikai 1.-6. klašu grupas skola, tad viena skolēna izmaksas noteikti sadārdzinās, vai ministrija finansēs visu, iekļaujot arī pusdienas. Vai šis aspekts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iespēju apgūt padziļinātos kursus, pašvaldība skolēnus nogādāt lielajās skolās, tas būtu izdevīgāk, nekā vadāt skolēnus katru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skaitu un citus kritērijus informatīvajā ziņojumā piedāvā, balstoties uz 2020. gada 21. septembra Informatīvajā ziņojumā “Par kvalitatīvas vispārējās vidējās izglītības nodrošināšanas priekšnosacījumiem”  secināto, apkopojot izglītības programmu akreditācijā pieejamos stundu vērošanas statistiskos rezultātus un izlases veidā atlasītus starptautiskajā vidē publicētos pētījumus pedagoģijā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3.1.2. apakšsadaļas 3. punktā nav saprotams, kā tiek paredzēts risināt pedagoģiskā personāla kapacitātes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ziņojumu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 mācību priekšmeti būtu mācāmi vienam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periodā un kurās augstākās izglītības iestādēs paredzēts veikt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ir ietekme uz augstāko izglītības iestāžu budžetiem, ieviešot izmaiņas pedagoģijas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Labāko praksi, ka šāda pieeja nepazemina izglītības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 un tajā paredzēts veikt detalizētus aprēķinus par programmu īstenošanas izmaksām, t.sk. pilnu pedagoģisko likmju apjomu, paredzot pedagogiem slodzes līdzsvaru starp mācību stundām un stundām citiem pienākumiem, kā arī vienoties ar sadarbības partneriem par citām būtiskām detaļām modeļa izstrādē. Modelī paredzēts veikt aprēķinus arī par pirmsskolas, speciālās izglītības un interešu izglītības programmu izmaksām, kā arī tiks paredzēta modeļa integrācija speciālās izglītības programmām, izglītības iestādēm, kas darbojas uz starptautisko līgumu pamata, kā arī izglītības nodrošināšanu ieslodzījumu vietās. Turpinot darbu pie modeļa izstrādes, tiks diskutēts ar nozares pārstāvjiem par procentuālo pieeju, aprēķinot finansējumu administrācijas un atbalsta personāla nodrošināšanai, tiks aprēķināts maksimālo iespējamo apmaksājamo stundu skaits katrai klasei programmas īstenošanai. Tiks izvērtēts un aprakstīts, kuri mācību priekšmeti būtu mācāmi vienam pedagogam un kādas izmaiņas tāpēc tiks veiktas pedagoģijas studiju programmās, kā arī pasākumi pedagogu trūkuma problēmas risinājumam. Pilnībā izstrādāts finansēšanas modelis ar detalizētiem aprēķiniem, t.sk. fiskālo ietekmi, tiks diskutēts ar sociālajiem partneriem un nozares ekspertiem un to plānots validēt vairākās pašvaldībās un dažādās izglītības iestādēs pirms modeļa īstenošanas uzsākšanas valsts mērogā.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plānots sadarbībā ar partneriem pārrunāt dažādus jautājums/veicamās darbības saistībā ar plānoto izmaiņu realizēšanu, tostarp iespējamo dienesta viesnīcu izveidi, tam nepieciešamo finansējumu u.c. jautājumus. Tādējādi bērniem, kuriem turpmāk būtu jāmācās citas pašvaldības administratīvajā teritorijā, būtu iespēja nodrošināt uzturēšanos dienesta viesnīcā mācību gada laikā (darba dienās). Vērtējot nepieciešamību veidot dienesta viesnīcas, aicinām ņemt vērā bērnu vecumu, no kura šādu pakalpojumu būtu iespējams izmantot, lai tādējādi mazinātu riskus pārāk maza vecuma bērniem tikt ilgstoši nošķirti no ģimenes un tuviniekiem.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noteiktajos tālāks darbības uzdevumos, ir paredzēts izvērtēt nepieciešamās investīcijas izglītības infrastruktūras paplašināšanai un/vai dienesta viesnīcu celtniecībai, ar izglītojamo uzturēšanos saistītos izdevumus (ēdināšanu, sociālais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6.panta pirmā daļa, otrā daļa un 2</w:t>
            </w:r>
            <w:r w:rsidR="00000000" w:rsidRPr="00000000" w:rsidDel="00000000">
              <w:rPr>
                <w:vertAlign w:val="superscript"/>
                <w:rtl w:val="0"/>
              </w:rPr>
              <w:t xml:space="preserve">1</w:t>
            </w:r>
            <w:r w:rsidR="00000000" w:rsidRPr="00000000" w:rsidDel="00000000">
              <w:rPr>
                <w:rtl w:val="0"/>
              </w:rPr>
              <w:t xml:space="preserve"> daļas 2. punkts paredz, ka tiesiskajās attiecībās, kas skar bērnu, bērna tiesības un intereses, ir prioritāras. Visām darbībām attiecībā uz bērnu neatkarīgi no tā, vai tās veic valsts vai pašvaldību institūcijas, sabiedriskās organizācijas vai citas fiziskās un juridiskās personas (..) prioritāri ir jānodrošina bērna tiesības un intereses (..). Nosakot bērna labākās intereses, nepieciešams tiekties uz bērna situācijas ilgtspējīgu risinājumu, atbilstoši situācijai ņemot vērā, cik lielā mērā veicamie pasākumi nodrošina bērna vajadzībām un spējām atbilstošu izglītību. Ņemot vērā bērnu interešu prioritātes principa ievērošanas nepieciešamību, aicinām ziņojumu papildināt ar skaidrojumu par to, kā plānotie kompleksie risinājumi ilgtermiņā veicinās bērnu izglītības apguves nodrošināšanu atbilstoši katra konkrēta bērna vajadzībām un spējām un kā plānotie risinājumi veicinās bērnu vislabāko interešu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“Augstvērtīga izglītības nodrošināšana un efektīva pārvaldība” ir aprakstīts, kā ziņojumā plānotie kompleksie risinājumi ilgtermiņā veicinās bērnu izglītības apguves nodrošināšanu atbilstoši katra konkrēta bērna vajadzībām un spējām un kā plānotie risinājumi veicinās bērnu vislabāko interešu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2.1.3. sadaļā “Skolēnu un pedagogu labbūtības novērtējums” uzsvars likts uz to, ka nākotnē labizjūta arvien vairāk ietekmēs izglītības kvalitāti un izglītības iestādes darbību kopumā. Tāpat svarīgi ir nodrošināt pedagogiem labvēlīgus darba apstākļus, tostarp adekvātu atalgojumu, samērīgu darba slodzi, līdzsvaru starp dažādiem darba pienākumiem, atbalstošu darba vidi un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attiecīgi 2.1.3. sadaļā papildināt skolēnu labbūtības novērtējumu. Lūgums papildināt attiecīgo sadaļu ar informāciju kādas darbības būtu veicamas, lai nodrošinātu skolēnu labizjūtas paaugstināšanu.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“Augstvērtīga izglītības nodrošināšana un efektīva pārvaldība” ir aprakstīts, kādas darbības būtu veicamas, lai nodrošinātu skolēnu labizjūtas paaugstināšanu.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IZM izstrādātais informatīvais ziņojums “Kompleksi risinājumi augstvērtīgai izglītības nodrošināšanai vispārējā pamata un vidējā izglītībā” ir atbalstāms. LM ieskatā, skolu tīkla sakārtošana nav atdalāma no bērnu individuālo vajadzību apzināšanas, nepieciešamības nodrošināt iespēju bērniem iegūt izglītību pēc iespējas tuvāk bērnu dzīvesvietai. Vienlaikus kvalitatīva un pieejama izglītība ir skatāma arī kopsakarā ar pieejamo atbalsta klāstu izglītības procesā – gan pedagoģiskā, gan nepedagoģiskā atbalsta ietvaros, t.sk., radot priekšnosacījumus, lai bērns ar speciālām vajadzībām spētu saņemt  savām vajadzībām pietuvinātu un mērķētu atbalstu izglītības apguves procesā un lai neveidotos bērnu ar speciālām vajadzībām segregācijas risks.  LM lūdz papildināt ziņojumu ar informāciju par plānoto atbalsta mehānismu ieviešanu izglītības procesā ilgtspējīgu skolu tīkla kontekstā bērniem ar speciālām vajadzībām, t.sk. ņemot vērā pašvaldības kā izglītības iestādes dibinātāja atbildību kvalitatīvas un pieejams izglītības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atbalsta mehānismu ieviešanu izglītības procesā ilgtspējīgu skolu tīkla kontekstā bērniem ar speciālām vajadzībām  Ministrija ir aprakstījusi informatīvajā ziņojumā „Par speciālās izglītības iestāžu tīkla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TĀLĀKĀS DARBĪBAS UN LAIKA GRAFIKS (35.lpp)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sakārtot secīgi laika līnijai un visām tālākajām darbībām noteikt atbildīgo institūciju (procesa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 ir sakārtota daļā – uzdevumi, kas veicami saistībā ar ilgtspējīgas izglītības ekosistēmas izveidi, un uzdevumi, kas veicami saistībā ar jaunā finansēšanas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Kvantitatīvais kritērijs – minimālais skolēnu skaits klašu grupā atkarībā no urbanizācijas līmeņa jeb izglītības iestādes atrašanās vietas (29.lpp.)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Administratīvajos centros minimālais skolēnu skaits katrā klašu grupā jānosaka visas pašvaldības līmenī un pašvaldība atbilstoši situācijai un pieprasījumam plāno un sabalansē visu pašvaldības teritorijā esošo iestāžu telpu pieejamību un noslodzi, nodrošinot kopējo skolēnu skaitu klašu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skaitu un citus kritērijus informatīvajā ziņojumā piedāvā, balstoties uz 2020. gada 21. septembra Informatīvajā ziņojumā “Par kvalitatīvas vispārējās vidējās izglītības nodrošināšanas priekšnosacījumiem”  secināto, apkopojot izglītības programmu akreditācijā pieejamos stundu vērošanas statistiskos rezultātus un izlases veidā atlasītus starptautiskajā vidē publicētos pētījumus pedagoģijā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Kvantitatīvais kritērijs – minimālais skolēnu skaits klašu grupā atkarībā no urbanizācijas līmeņa jeb izglītības iestādes atrašanās vietas (29.lpp.)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mazāku skolēnu skaitu, ja pamatskolā īsteno kādu no speciālajām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skaitu un citus kritērijus informatīvajā ziņojumā piedāvā, balstoties uz 2020. gada 21. septembra Informatīvajā ziņojumā “Par kvalitatīvas vispārējās vidējās izglītības nodrošināšanas priekšnosacījumiem”  secināto, apkopojot izglītības programmu akreditācijā pieejamos stundu vērošanas statistiskos rezultātus un izlases veidā atlasītus starptautiskajā vidē publicētos pētījumus pedagoģijā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3.Risinājumi. Papildināt ziņojumu 3. sadaļu ar valsts ģimnāziju un ģimnāziju kvalitātes un kvantitātes kritērijiem.  Izstrādāt arī kvalitatīvos rādītājus ( ne tikai kvantitatīvos) skolu tīkla pilnveidei (izglītības kvalitātes nodrošināšanai un tās novērtēšanai skatīt kompleksi skolu akreditācijas rezultātus, OECD pētījumus, CE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plānotas darbības, lai īstenotu ilgtspējīgu izglītības iestāžu tīklu un efektīvu finansēšanas modeli. Šie abi aspekti uz Valsts ģimnāzijām tiek attiecināti kā uz iestādēm, kuras īsteno vispārējo vidējo izglītību, tāpēc IZM skatījumā informācija par Valsts ģimnāzijām nav skatāma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MĀCĪBU TELPU NOSLODZE UN IZGLĪTĪBAS IESTĀDES KAPACITĀTE (25.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izglītības iestāžu kapacitāti, ir jāizvērtē telpu mācību procesa nodrošināšanai atbilstību izglītojamo skaitam klasē, nevis vidējo iestādes telpu platību uz vienu izglītojamo!Šī ir datu interpretācija. Lūdzam precizēt, no kurienes ņemti dati par izglītības iestāžu telpu platībām?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ziņojumā ir atsauce uz VIIS.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“Augstvērtīga izglītības nodrošināšana” pie plaša un daudzveidīga izglītības piedāvājuma norādīts, ka katrā vispārizglītojošā vispārējās izglītības iestādē jānodrošina “plašs interešu izglītības piedāvājums, akcentējot dabaszinātņu, matemātikas un tehnoloģiju jomu”, kā arī “skolēnu nodarbināšana līdz ~16.00”.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10.panta trešās daļas 1.punktu interešu tālākizglītības īstenošana ir tikai vispārējās izglītības iestādes tiesība, nevis pienākums. Atbilstoši Izglītības likuma noteikumiem, pašvaldība savas kompetences ietvaros dibina speciālas interešu izglītības iestādes, kas pašvaldības iedzīvotājiem sniedz daudzveidīgu un kvalitatīvu interešu izglītības programmu piedāvājumu, tā nodrošinot personas individuālo izglītības vajadzību un vēlmju īstenošanu neatkarīgi no vecuma un iepriekš iegūtās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informatīvajā ziņojumā paredzētajam, turpmāk katrai izglītības iestādei būs jānodrošina plašs interešu izglītības piedāvājums un jānodarbina skolēni līdz plkst. 16.00, zudīs pašvaldības interešu izglītības iestāžu darbības jēga. Dažādu interešu izglītības programmu īstenošana tam radītā speciālā izglītības iestādē nodrošina vienuviet pieejamu plašu un specializētu interešu izglītības piedāvājumu, tādējādi tas vienmēr būs kvalitatīvāks pakalpojums nekā to būs spējīgas īstenot vispārējās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interešu izglītības piedāvāšana vispārējās izglītības iestādēs saglabājama kā tiesība, nevis nosakāms kā pienākums. Tāpat skolēnu nodarbināšana līdz plkst.16.00 saglabājama kā papildu iespēja, ļaujot skolēniem  doties prom no izglītības iestādes uzreiz pēc mācību stundām un nodrošinot iespēju brīvi apmeklēt profesionālās ievirzes izglītības iestādes (mūzikas skolas, mākslas skolas, sporta skolas utml.) un interešu izglītības pulciņus citur.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dati liecina, ka visās pamata un vidējās izglītības iestādes tiek īstenotas interešu izglītības programmas. Pašvaldībai jānodrošina bērnam pieejams un daudzveidīgs interešu izglītības piedāvājums. Ministrijas skatījumā sākumskolas posmā bērna labākajās interesēs šādu piedāvājumu saņemt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Ievads. 4. lpp. Ņemot vērā, ka Latvijas iesaistītās pašvaldības neatbalstīja IZM sagatavotos kritērijus un sagatavoto informāciju MK š.g. 30. maijā, kā arī to, ka darbs darba grupā pie kritēriju izstrādes principā nenotika, ņemot vērā, ka IZM pēc sarunām ar LPS un Latvijas pašvaldībām š.g. 2. jūnijā pārtrauca un neturpināja darba grupas darbu, kā arī to, ka izstrādātais ziņojums ir atšķirīgs no darba grupas dažiem apskatītiem modeļiem, vai nu dzēst atsauci uz darba grupu “Bērncentrēta un cilvēkresursu efektīva skolu tīkla izveide”, kas izveidota 2023. gada 15. martā, vai atspoguļot pilnīgi visu procesu un to, ka nav saņemts pašvaldību saskaņojums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Informatīvajā ziņojumā neatsaucās uz darba grupā “Bērncentrēta un cilvēkresursu efektīva skolu tīkla izveide” lemto, vien min, ka šāda darba grupa tika izveidota un kādi bija tās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skaidrot 28.lpp. minēto 6. secinājumu ‒ pamatojumu un sasaisti ar minēto secinājumu, proti, kāda izglītības kvalitātei ir saistība ar skolēnu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Informatīvā ziņojuma 28.lpp. minētie argumenti, kas pamatoti  ar izglītības programmu akreditācijā pieejamajiem stundu vērošanas statistiskajiem rezultātiem un izlases veidā atlasītiem starptautiskajā vidē publicētajiem pētījumiem pedagoģijā pēdējo 10 gadu laikā, apstiprina, ka izglītības kvalitātei ir saistība ar skolēnu skaitu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27.lpp. minēto statistiskās informācijas avotu “akreditācijā stundu vērošanā pieejamā statistika”, kas izmantota secinājumos par izglītības kvalitāti un tās saistību ar skolēnu skaitu klasē, norādot, kā tiek uzkrāta un kur ir pieejama statistika par stundu vērošanu akreditācijas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Akreditācijas procesu izglītības iestādē īsteno Izglītības kvalitātes valsts dienests, kas arī apkopo, analizē un uzkrāj akreditācijas procesā iegūtos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Ziņojumā precizēt informāciju par pedagogu un izglītojamo proporciju, piemēram, 27.lpp., nav saprotams, vai minēts skolēnu skaits klasē vai skolēnu skaits uz vienu pedagogu. Nav ņemts vērā faktors, ka daudzās valstīs, īpaši tajās, kurās ir ievērojami labāka izglītības kvalitāte, mācību stundas norisē tiek piesaistīts otrs pedagogs vai pedagoga palīgs. Kopumā Ziņojumā nav statistiskas informācijas un faktu, kas varētu ļaut secināt par papildu pedagoga iesaistes ietekmi uz izglītojamo mācību sasniegumiem un vecumposmu vai mācību priekšmetiem, kuros tas būtu nozīmīgi.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precīzi pateikts, ka minētais skolēnu skaits ir klasē, piemēram, 27.lpp, nevis skolēnu skaits uz vienu pedagogu.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drošticamiem datiem pamatot Ziņojuma 27.lpp. minēto secinājumu “kad skolēnu skaits ir zemāks par 10 skolēniem klasē, pētījumi norāda uz izglītības kvalitātes būtisku samazināšanos”, norādot statistisko informāciju par sasniegumiem valsts pārbaudījumos izglītojamiem, kuri mācās klasē, kurā ir mazāk par 10 izglītojamiem klasē. Lūdzam pamatot apgalvojumus, ka “klasē, kurā ir neliels izglītojamo skaits, pieaug uzvedības problēmu skaits, kā arī vecāko klašu skolēnu mācību sasniegumi samazinās”.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ziņojumu ir iekļauti starptautisko pētījumu dati konkrētajām mērķgrupām.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2.2. nodaļā PEDAGOGU NODROŠINĀJUMS precizēt informāciju – statistiku par pedagogiem, kuri strādā nepilnu slodzi, jo minētā informācija par to, ka 2022./2023. mācību gadā vispārējās izglītības iestāžu pedagogi, t.sk. administrācijas un atbalsta personāls, 64,8%, strādāja nepilnu slodzi, attiecināms uz visiem pedagogiem, arī tiem, kuriem normatīvais regulējums nosaka slodzes ierobežojumu (izglītības iestāžu vadītāji, vietnieki un metodiķi), kā arī citi – 18.lpp. minētie objektīvie nepilnas slodzes izvēli ietekmējošie faktori. Līdz ar to nav minēts objektīvs statistikas rādītājs par to pedagogu īpatsvaru, kuri izvēlētos darbu ar pilnu slodzi, bet to nespēj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nav pieejami ticami dati, objektīvs statistikas rādītājs par to pedagogu īpatsvaru, kuri izvēlētos darbu ar pilnu slodzi, bet to nespēj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nodaļā 2.1.3. SKOLĒNU UN PEDAGOGU LABIZJŪTAS NOVĒRTĒJUMS 15.lpp. norādītais par pedagogu un izglītojamo labizjūtas nozīmīgo lomu mācību procesā nesakrīt ar faktu, ko aptaujās norāda pedagogi. Proti, viens no pedagogam atbalstošas darba vides aspektiem ir arī izglītojamo skaits klasē, kam jābūt atbilstošam iespējām sniegt katram izglītojamajam nepieciešamo atbalstu, nodrošināt pozitīvu komunikāciju, kā arī – īpaši pamatizglītības posmā, nodrošināt disciplīnu klasē, t.i., kopumā tādus apstākļus, kas būtu labvēlīgi mācību procesa norisei pozitīvā gaisotnē, tādējādi veidojot psiholoģiski un emocionāli drošu vidi. Ziņojumā minētais maksimālais izglītojamo skaits 36 var arī negatīvi ietekmēt izglītības kvalitāti. Šie aspekti Ziņojumā nav minēti un analizēti, un tas ir  zināmā mērā pretrunā ar argumentāciju izglītojamo skaita palielināšanai. Lūdzam attiecīgi precizēt Ziņojumu, minot faktu, ka pārlieku liels izglītojamo skaits klasē arī rada papildu riskus – nespēju  nodrošināt iepriekš minētos aspektus ‒ psiholoģiski un emocionāli drošu vidi, pedagogu labizjūtu, tai skaitā veicinot pedagogu profesijas pievilcību.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minētais maksimālais skolēnu skaits 36 ir minēts pamatojoties uz 2020. gada 21. septembra Informatīvo ziņojumu “Par kvalitatīvas vispārējās vidējās izglītības nodrošināšanas priekšnosacījumiem”, kur apkopojot izglītības programmu akreditācijā pieejamos stundu vērošanas statistiskos rezultātus un izlases veidā atlasītus starptautiskajā vidē publicētos pētījumus (Blatchford et al., 2011; Blatchord et al., 2019; Checci et.al., 2017; Department for Education (England), 2011; Falch et.al., 2017; Hattie, 2014; Hattie, 2017; Krassel et.al., 2014; Leuwen et.al., 2020, Sattari, 2016.) pēdējo 10 gadu laikā, ir secināts, ka izglītības kvalitātei ir saistība ar skolēnu skaitu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Ievads. 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“Apkopojot izglītības programmu akreditācijā pieejamos stundu vērošanas statistiskos rezultātus un izlases veidā atlasītus starptautiskajā vidē publicētos pētījumus pedagoģijā, secināts, ka izglītības kvalitātei ir saistība ar skolēnu skaitu klasē un ka optimālais skolēnu skaits klasē ir intervālā no 12 līdz 36 skolēniem, atkarībā no izglītības pakāpes.”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nosakot kvantitatīvo (skolēnu skaita) kritēriju, netiek ņemts vērā izglītības kvalitātes ekspertu, starptautisko pētījumu un pašvaldību ieteikumi par skolēnu skaita samazināšanu  uz 15 – 17 skolēniem klasē, nevis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Ievads, 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iesaistītās pašvaldības neatbalstīja IZM sagatavotos kritērijus un sagatavoto informāciju MK š.g. 30. maijā, kā arī to, ka darbs darba grupā pie kritēriju izstrādes principā nenotika, ņemot vērā, ka IZM pēc sarunām ar LPS un Latvijas pašvaldībām š.g. 2. jūnijā pārtrauca un neturpināja darba grupas darbu, kā arī to, ka izstrādātais ziņojums ir atšķirīgs no darba grupas dažiem apskatītiem modeļiem, vai nu dzēst atsauci uz darba grupu “Bērncentrēta un cilvēkresursu efektīva skolu tīkla izveide”, kas izveidota 2023. gada 15. martā, vai atspoguļot pilnīgi visu procesu un to, ka nav saņemts pašvaldību saskaņojums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Informatīvajā ziņojumā neatsaucas uz darba grupā “Bērncentrēta un cilvēkresursu efektīva skolu tīkla izveide” lemto, vien min, ka šāda darba grupa tika izveidota un kādi bija tās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Ievads. Papildināt ziņojuma ievadu ar atsauci uz Deklarāciju par Artura Krišjāņa Kariņa vadītā Ministru kabineta iecerēto darbību, kuras mērķis ir ekonomikas transformācija, kur izglītība ir pamats valsts ekonomikas transformācijai. Kā uzsvērts Deklarācijas ievadā - kvalitatīva un pieejama izglītība ir būtiska tautsaimniecības izaugsmes, katra cilvēka, visas sabiedrības un valsts sekmīgas attīstības un ilgtspējas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lai nodrošinātu informatīvajā ziņojumā ietvertos kompleksos risinājumus augstvērtīgai izglītības nodrošināšanai vispārējā pamata un vidējā izglītībā, nepieciešams saprast, kādu finansiālo ietekmi tas atstāj ne tikai uz valsts budžetu, bet arī pašvaldību budžetiem, tādēļ informatīvais ziņojums bez finanšu modeļa un aprēķiniem tālāk nav virzāms.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4.sadaļā 1.2. punktā ir noteikti uzdevumi, tostarp arī par finansiālās ietekmes aprēķinu ne tikai uz valsts budžetu, bet arī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3. sadaļu ar valsts ģimnāziju un ģimnāziju kvalitātes un kvantitātes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plānotas darbības, lai īstenotu ilgtspējīgu izglītības iestāžu tīklu un efektīvu finansēšanas modeli. Šie abi aspekti uz Valsts ģimnāzijām tiek attiecināti kā uz iestādēm, kuras īsteno vispārējo vidējo izglītību, tāpēc IZM skatījumā informācija par Valsts ģimnāzijām nav skatāma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“Augstvērtīga izglītības nodrošināšana” pie plaša un daudzveidīga izglītības piedāvājuma norādīts, ka katrā vispārizglītojošā vispārējās izglītības iestādē jānodrošina “plašs interešu izglītības piedāvājums, akcentējot dabaszinātņu, matemātikas un tehnoloģiju jomu”, kā arī “skolēnu nodarbināšana līdz ~16.00”.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10.panta trešās daļas 1.punktu interešu tālākizglītības īstenošana ir tikai vispārējās izglītības iestādes tiesība, nevis pienākums. Atbilstoši Izglītības likuma noteikumiem, pašvaldība savas kompetences ietvaros dibina speciālas interešu izglītības iestādes, kas pašvaldības iedzīvotājiem sniedz daudzveidīgu un kvalitatīvu interešu izglītības programmu piedāvājumu, tā nodrošinot personas individuālo izglītības vajadzību un vēlmju īstenošanu neatkarīgi no vecuma un iepriekš iegūtās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informatīvajā ziņojumā paredzētajam, turpmāk katrai izglītības iestādei būs jānodrošina plašs interešu izglītības piedāvājums un jānodarbina skolēni līdz plkst. 16.00, zudīs pašvaldības interešu izglītības iestāžu darbības jēga. Dažādu interešu izglītības programmu īstenošana tam radītā speciālā izglītības iestādē nodrošina vienuviet pieejamu plašu un specializētu interešu izglītības piedāvājumu, tādējādi tas vienmēr būs kvalitatīvāks pakalpojums nekā to būs spējīgas īstenot vispārējās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interešu izglītības piedāvāšana vispārējās izglītības iestādēs saglabājama kā tiesība, nevis nosakāms kā pienākums. Tāpat skolēnu nodarbināšana līdz plkst.16.00 saglabājama kā papildu iespēja, ļaujot skolēniem  doties prom no izglītības iestādes uzreiz pēc mācību stundām un nodrošinot iespēju brīvi apmeklēt profesionālās ievirzes izglītības iestādes (mūzikas skolas, mākslas skolas, sporta skolas utml.) un interešu izglītības pulciņus citur.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dati liecina, ka visās pamata un vidējās izglītības iestādes tiek īstenotas interešu izglītības programmas. Pašvaldībai jānodrošina bērnam pieejams un daudzveidīgs interešu izglītības piedāvājums. Ministrijas skatījumā sākumskolas posmā bērna labākajās interesēs šādu piedāvājumu saņemt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visām tālākajām darbībām noteikt atbildīgo institūciju (procesa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4.sadaļas visām tālākajām darbībām atbildīgās institūcijas noteiktas Ministru kabineta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sadaļu sakārtot secīgi laika līnijai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 ir sakārtota daļā – uzdevumi, kas veicami saistībā ar ilgtspējīgas izglītības ekosistēmas izveidi, un uzdevumi, kas veicami saistībā ar jaunā finansēšanas modeļa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sadaļas 1.6.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31. decembrim izstrādāt finansēšanas koncepciju atsevišķiem pamatotiem izņēmuma gadījumiem, lai atbalstītu pie ES ārējās robežas esošās pašvaldības politiski drošības apsvērumu dēļ, pašvaldības  latviešu vēsturisko zemju identitātes, kultūrvēsturiskās vides un kultūrtelpas saglabāšanas dēļ un pašvaldības reģionālās sociālekonomiskās attīstības apsvērumu dēļ, saglabājot izglītības iestādi, neskatoties uz to, ka konkrētajā izglītības iestādē skolēnu skaits neatbilst valstī noteiktajiem kvantitatīvajiem kritērijiem ar mērķi nodrošināt finansējumu kvalitatīvas izglītības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kas atrodas pie Eiropas Savienības (ES) ārējās robežas, autonomi nosaka kvantitatīvos kritērijus 1. - 9. klašu grupā, bet 10. - 12. klašu grupā kritēriji ir saistoši neatkarīgi no pašvaldības atrašanās vietas. Ministrija, izvērtējot dažādu faktoru ietekmi uz izglītības piedāvājuma un procesa kvalitāti, uzskata, ka, samazinot kvantitatīvos kritērijus 10. - 12.klašu grupā, tie negatīvi ietekmēs izglītības piedāvājumu un mācīšanas un mācīšanās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2. sadaļu ar 2022./2023. m.g. CE rezultātiem 9. un 12. klasēs latviešu valodas un angļu valodas eksāmenos. Lūgums ziņojumā iekļaut un analizēt eksāmenu rezultātu korelācijas starp mazām skolām (līdz 100 skolēniem) un lielām skolām, kā arī izmantojot vienotu urbanizācijas pakāpju tipoloģiju, analizēt rezultātus starp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iekļauta informācija par 2022./2023.m.g. CE rezultātiem 9.un 12.klasē latviešu valodā un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posmā 2022. / 2023. mācību gadā vidējie rādītāji uzrāda vidējo sniegumu 51% matemātikā, 58% latviešu valodā un 67% angļu.  Vidējās izglītības posmā 2022. /2023.mācību gadā vidējie snieguma rādītāji pamatpriekšmetos pamatkursu līmenī uzrāda tendenci samazināties - pamattermiņā kārtotie eksāmeni (pirms apelāciju izskatīšanas) uzrāda vidējo sniegumu 35% matemātikā, 54% latviešu valodā un 63% angļu valodā. Detalizētāka informācija par 2022./2023.m.g. CE rezultātiem būs pieejama pēc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iesaistītās pašvaldības neatbalstīja IZM sagatavotos kritērijus un sagatavoto informāciju MK š.g. 30. maijā, kā arī to, ka darbs darba grupā pie kritēriju izstrādes principā nenotika, ņemot vērā, ka IZM pēc sarunām ar LPS un Latvijas pašvaldībām š.g. 2. jūnijā pārtrauca un neturpināja darba grupas darbu, kā arī to, ka izstrādātais ziņojums ir atšķirīgs no darba grupas dažiem apskatītiem modeļiem, vai nu dzēst atsauci uz darba grupu “Bērncentrēta un cilvēkresursu efektīva skolu tīkla izveide”, kas izveidota 2023. gada 15. martā, vai atspoguļot pilnīgi visu procesu un to, ka nav saņemts pašvaldību saskaņojums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Informatīvajā ziņojumā neatsaucas uz darba grupā “Bērncentrēta un cilvēkresursu efektīva skolu tīkla izveide” lemto, vien min, ka šāda darba grupa tika izveidota un kādi bija tās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ievadu ar atsauci uz Deklarāciju par Artura Krišjāņa Kariņa vadītā Ministru kabineta iecerēto darbību, kuras mērķis ir ekonomikas transformācija, kur izglītība ir pamats valsts ekonomikas transformācijai. Kā uzsvērts Deklarācijas ievadā - kvalitatīva un pieejama izglītība ir būtiska tautsaimniecības izaugsmes, katra cilvēka, visas sabiedrības un valsts sekmīgas attīstības un ilgtspējas pamats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ievadu ar atsauci uz Deklarāciju par Artura Krišjāņa Kariņa vadītā Ministru kabineta iecerēto darbību, kuras mērķis ir ekonomikas transformācija, kur izglītība ir pamats valsts ekonomikas transformācijai. Kā uzsvērts Deklarācijas ievadā - kvalitatīva un pieejama izglītība ir būtiska tautsaimniecības izaugsmes, katra cilvēka, visas sabiedrības un valsts sekmīgas attīstības un ilgtspējas pamats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4.nodaļā ietvertās atsauces uz Izglītības likuma pantiem, saskaņojot tās arī ar Ministru kabineta sēdes protokollēmumu.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4.nodaļā ietvertās atsauces uz Izglītības likuma pantiem saskaņotas ar Ministru kabineta sēdes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kopumā akreditācijas rezultātus, OECD, CE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izglītības programmu licenzēšanas  noteikumus, nodrošinot izglītības pakalpojuma pieejamību un atbildību. (Par izglītības programmu licenzēšanu nedrīkst prasīt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akreditācijas rezultāti, OESD un CE rezultāti ir skatīti kopumā. IZM plāno pārskatīt izglītības programmu licencēšanas noteikumus, nodrošinot izglītības pakalpojuma pieejamību un atbildību.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 un profesionālās izglītības darba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iestrādāt ziņojumā. Noteikt prasības beidzot PII (lasīt/nelasīt). Iekļaujošās izglītības principu realizēšana arī PII, atbalsta personāla nodrošināšana PII.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informatīvā ziņojuma kontekstā īpaša uzmanība tiek pievērsta efektīvas izglītības pārvaldības jautājumiem vispārējā pamata un vidējā izglītībā, tāpēc izvērsti nav analizēta 5-6 gadīgo bērnu 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Iekļaujošā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ziņojumā arī iekļaujošās izglītības finansēšanas un darba organizēšanas nodrošināšanas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ietvaros jaunais finansēšanas modelis aprakstīts konceptuāli. Darbs pie finansēšanas modeļa izstrādes tiek turpināts.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dalīšana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dalīt klases grupās ( no 22 izglītojamajiem)  matemātikā, datorikā, latviešu valodā (īpaši izglītojamajiem no mazākumtautību ģimenēm) lasītprasmes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modelis “Programma skolā” paredz 1.-3.klašu skolēniem lasītprasmes un rēķinpratības apguves procesā nodrošināt pedagoga palīga atbalstu, līdz ar to nav nepieciešams dalīt klasi ar 22 skolēniem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Skolotāju logopēdu 1:160 izglītojamajiem, jo palielinās izglītojamo skaits ar logopēdiskajām problēmām, kā arī logopēdu asociācija iesaka šādu izglītojamo skaita proporciju/ 1:160 izglītojamajiem speciālās izglītības programmu realizētajiem, 1:300 izglītojamajiem pārējās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Bibliotekāru 1:600 izglītojamajiem, jo bibliotekāri izpilda arī izglītošanas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ziņojuma ietvaros jaunais finansēšanas modelis aprakstīts konceptuāli. Darbs pie finansēšanas modeļa izstrādes tiek turpināts</w:t>
            </w:r>
            <w:r w:rsidR="00000000" w:rsidRPr="00000000" w:rsidDel="00000000">
              <w:rPr>
                <w:rtl w:val="0"/>
              </w:rPr>
              <w:t xml:space="preserve">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w:t>
            </w:r>
            <w:r w:rsidR="00000000" w:rsidRPr="00000000" w:rsidDel="00000000">
              <w:rPr>
                <w:b w:val="1"/>
                <w:rtl w:val="0"/>
              </w:rPr>
              <w:t xml:space="preserve">Turpinot darbu pie modeļa izstrādes, tiks diskutēts ar nozares pārstāvjiem par procentuālo pieeju, aprēķinot finansējumu administrācijas personāla nodrošināšanai</w:t>
            </w:r>
            <w:r w:rsidR="00000000" w:rsidRPr="00000000" w:rsidDel="00000000">
              <w:rPr>
                <w:rtl w:val="0"/>
              </w:rPr>
              <w:t xml:space="preserve">, tiks aprēķināts maksimālo iespējamo apmaksājamo stundu skaits katrai klasei programmas īstenošanai. Pilnībā izstrādāts finansēšanas modelis ar detalizētiem aprēķiniem, t.sk. fiskālo ietekmi, tiks diskutēts ar visām iesaistītajām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skaitam no 300-599 noteikt 3 vietnieku likmes/ administrāciju rēķināt procentuāli no kopējā finansējuma, jo ir dažādas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ziņojuma ietvaros jaunais finansēšanas modelis aprakstīts konceptuāli. Darbs pie finansēšanas modeļa izstrādes tiek turpināts</w:t>
            </w:r>
            <w:r w:rsidR="00000000" w:rsidRPr="00000000" w:rsidDel="00000000">
              <w:rPr>
                <w:rtl w:val="0"/>
              </w:rPr>
              <w:t xml:space="preserve">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w:t>
            </w:r>
            <w:r w:rsidR="00000000" w:rsidRPr="00000000" w:rsidDel="00000000">
              <w:rPr>
                <w:b w:val="1"/>
                <w:rtl w:val="0"/>
              </w:rPr>
              <w:t xml:space="preserve">Turpinot darbu pie modeļa izstrādes, tiks diskutēts ar nozares pārstāvjiem par procentuālo pieeju, aprēķinot finansējumu administrācijas personāla nodrošināšanai</w:t>
            </w:r>
            <w:r w:rsidR="00000000" w:rsidRPr="00000000" w:rsidDel="00000000">
              <w:rPr>
                <w:rtl w:val="0"/>
              </w:rPr>
              <w:t xml:space="preserve">, tiks aprēķināts maksimālo iespējamo apmaksājamo stundu skaits katrai klasei programmas īstenošanai. Pilnībā izstrādāts finansēšanas modelis ar detalizētiem aprēķiniem, t.sk. fiskālo ietekmi, tiks diskutēts ar visām iesaistītajām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Klašu dalīšana paralēlklasēs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pie cik dala 3, 4,5,6 klasēs? Kas notiek ar dalījumu no 27-31 izglītojamajiem? Nodefinēt kritērijus pie kuriem dalījums ir efektīvs.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Modeļa aprēķins veikts, pieņemot divu veidu klašu lielumu, proti, klase, kurā ir 10 – 25 skolēni un klase, kurā ir 26 un vairāk skolēnu. Šāds aprēķins nav tiešā veidā saistīts ar optimālās klases lielumu, bet tiek izmantots, pamatojoties uz individuālā pieejā pamatotu kompetenču izglītību, paredzot klašu dalīšanu grupās pie noteikta skolēnu skaita klasē. </w:t>
            </w:r>
            <w:r w:rsidR="00000000" w:rsidRPr="00000000" w:rsidDel="00000000">
              <w:rPr>
                <w:b w:val="1"/>
                <w:rtl w:val="0"/>
              </w:rPr>
              <w:t xml:space="preserve">Modelī paredzēts finansējums klašu dalīšanai grupās – 1.- 3. klase latviešu valoda, svešvaloda, matemātika un datorika, 1. – 12. klase svešvaloda un datorika, ja klasē ir vairāk kā 25 skolēni.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izglītības iestāžu telpu kapacitātes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8.-9.lpp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minētās 10 jaunas izglītības iestādes un 10 izglītības iestādēm nepieciešamās piebūves būvniecības fakts nav korekts, jo nav veikta kvalitatīva izglītības tīkla reorganizācijas modelēšana. Kas 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noteikts, ka pēc 6.klases netiek ievērots princips “izglītība tuvāk dzīvesvietai” jāvērtē ne tikai uzņemošo skolu telpu kapacitāte, bet arī paralēlklašu veidošanas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nodaļā “Laika grafiks un tālāks darbības” ir paredzēts pašvaldībām sadarbībā ar Izglītības un zinātnes ministriju, Vides aizsardzības un reģionālās attīstības un Satiksmes ministriju izveidot efektīvu izglītības iestāžu tīkla karti pašvaldībā, koordinēt un saskaņot nepieciešamās investīcijas izglītības infrastruktūras paplašināšanai, kā arī Valsts un pašvaldību budžeta 2024.-2026.gadam veidošanas ietvaros rast investīciju (t.sk. Valsts kases aizdevumu) risinājumus izglītības infrastruktūras pilnveidošanai.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nepilna laika pedagogu slodzēm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14.lpp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korektus aprēķinus par pedagogiem ar nepilna laika slodzēm, izslēdzot izglītības iestāžu administrācijas, pedagogus, kas piesaistīti no augstskolām un nozares profesionāļus padziļināto kursu apmācībām, un pensijas vecuma pedagogus, kas “pierunāti” aizpildīt vakances.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Informējot, ka 2022./2023.mācību gadā  64,8% pedagogi strādāja nepilna laika slodzes darbu, esam minējuši, kuras pedagogu grupas šajos datos arī ir iekļautas, piemēram,  izglītības iestāžu vadītāji, vietnieki un metodiķi, kuri papildus sava amata pienākumiem var veikt pedagoģisko darbu līdz septiņām stundām nedēļā;  jaunā kompetencēs balstītā satura ietvaros pieaicinātie nozares profesionāļi, augstskolu pasniedzēji padziļināto un specializēto mācību priekšmetu un kursu pasniegšanai;  skolotāji, kas ģimenes apstākļu dēļ izvēlas strādāt nepilnu slodzi (piemēram, mazi bērni, bērni ar speciālām vajadzībām, kopjami ģimenes locekļi, veselības apstākļi);  skolotāji pensijas un pirms pensijas vecumā, kā arī studējoši skolotāji, kuri izvēlas strādāt nepilnu slodzi.  Nav pamata uzskatīt, ka sabiedrība tiek maldināta vai dati atspoguļoti nekorekti.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 3.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Administrācijas likmju skaitu atļaut noteikt izglītības iestādes direktoram, atbilstoši izglītības iestādes vajadzībām, programmu nodrošinājumam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atrunāti 3 vietnieki;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šo dalījumu, tas radīs draudus labu vietnieku darba uzteikumiem.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ziņojuma ietvaros jaunais finansēšanas modelis aprakstīts konceptuāli. Darbs pie finansēšanas modeļa izstrādes tiek turpināts</w:t>
            </w:r>
            <w:r w:rsidR="00000000" w:rsidRPr="00000000" w:rsidDel="00000000">
              <w:rPr>
                <w:rtl w:val="0"/>
              </w:rPr>
              <w:t xml:space="preserve"> un tajā paredzēts veikt detalizētus aprēķinus par programmu īstenošanas izmaksām, tai skaitā pilnas likmes apjomu, paredzot līdzsvaru starp mācību stundām un citiem skolotāja pienākumiem. Modelī paredzēts veikt aprēķinus arī par pirmsskolas, speciālās izglītības un profesionālās un interešu izglītības programmu izmaksām. </w:t>
            </w:r>
            <w:r w:rsidR="00000000" w:rsidRPr="00000000" w:rsidDel="00000000">
              <w:rPr>
                <w:b w:val="1"/>
                <w:rtl w:val="0"/>
              </w:rPr>
              <w:t xml:space="preserve">Turpinot darbu pie modeļa izstrādes, tiks diskutēts ar nozares pārstāvjiem par procentuālo pieeju, aprēķinot finansējumu administrācijas personāla nodrošināšanai</w:t>
            </w:r>
            <w:r w:rsidR="00000000" w:rsidRPr="00000000" w:rsidDel="00000000">
              <w:rPr>
                <w:rtl w:val="0"/>
              </w:rPr>
              <w:t xml:space="preserve">, tiks aprēķināts maksimālo iespējamo apmaksājamo stundu skaits katrai klasei programmas īstenošanai. Pilnībā izstrādāts finansēšanas modelis ar detalizētiem aprēķiniem, t.sk. fiskālo ietekmi, tiks diskutēts ar visām iesaistītajām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Modeļa aprēķins veikts, pieņemot divu veidu klašu lielumu, proti, klase, kurā ir 10 – 25 skolēni un klase, kurā ir 26 un vairāk skolēnu.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Modeļa aprēķins veikts, pieņemot trīs veidu klašu lielumu, proti, klase, kurā ir 10 – 17 skolēni, klase, kurā ir 18 - 25 skolēni un klase, kurā ir 26 - 32 skolēni.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Skolotājam patstāvīgi vai sadarbībā ar kolēģiem izglītības iestādē jāveido atbalstoša mācību vide, jāplāno un jāīsteno mācību procesi atbilstoši skolēna individuālajām attīstības, t.sk. speciālajām, vajadzībām un sasniedzamajiem mācīšanās rezultātiem (šī ziņojuma 4.lpp.), kas pie lielāka skolēnu skaita prasa lielākus resursus un ieguldījumus no pedagoga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jānosaka arī maksimālais skolēnu skaits klasē, zinot telpu ietilpību, ievērojot skolēnu vajadzības un nepieciešamību pēc kvalitatīva mācību procesa (piemēram, gaisa kvalitāte - tikai 2022.gadā par 3,2 milj. skolās tika uzstādīti gaisa kvalitātes mērītāji, nosakot, ka izglītības iestādēm, gan izglītības iestāžu dibinātājiem jāņem vērā, ka no 2024.gada, pārejot uz izglītības iestāžu institucionālo akreditāciju, gaisa kvalitātes prasību ievērošana ir viens no kritērija “Infrastruktūra un resursi” novērtēšanas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nosakot kritērijus optimālajai klasei, tiek piedāvāts kritērijs – vidēji 20 skolēnus klasē, tas darīts, zinot telpu ietilpību, ievērojot skolēnu vajadzības un nepieciešamību pēc kvalitatīva mācību procesa.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13.un 14.lpp.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Modelis paredz, ka valsts budžeta finansējums mērķdotācijai pedagogu atalgojumam tiks aprēķināts, tām izglītības iestādēm, kuras atbilst noteiktiem kritērijiem par optimālo skolēnu skaitu izglītības iestādē. Vienlaikus tas neizslēdz, ka pašvaldībām būs iespēja uzturēt izglītības iestādes, kurās skolēnu skaits 1.-6.klašu posmā būs mazāks kā normatīvajos aktos noteiktais optimālais skolēnu skaits izglītības iestādē konkrētajā klašu posmā, paredzot, ka valsts finansējums par programmas izmaksām būs aprēķināts proporcionāli faktiskajam skolēnu skaitam. Savukārt par programmu īstenošanu 7.-12.klašu posmā valsts finansējums tiks piešķirts tikai par tām programmām, kuras atbilst noteiktajiem optimālā skolēnu skaita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Kvantitatīvie kritēriji 1.-6.klašu grupā ir rekomendējoši, tomēr šajā izglītības pakāpē nav atļauts organizēt apvienotās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Kvantitatīvie kritēriji 7.-12.klašu grupā ir saistoši visām pašvaldībām, lēmumu par izglītības iestāžu tīkla reorganizāciju pieņem pašvaldība, to saskaņojot ar ministriju[1].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Kvantitatīvie kritēriji 1.-9.klašu grupā ir rekomendējoši, tomēr šajā izglītības pakāpē nav atļauts organizēt apvienotās klases.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ņemti vērā līdz šim iesniegtie iebildumi attiecībā uz 14.lpp. norādīto skolēnu skaitu atbilstoši faktiskajai situācijai pašvaldībās un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Vispārējās izglītības likuma 32.pantā ir noteikts, ka pamatizglītība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Nenosakot kvantitatīvos rādītājus kā ieteicamus 7.-9.klasēs, Valmieras novadā 278 skolēni paliek bez dzīvesvietai tuvākās skolas (tas nozīmē papildus finansējumu pārvadājumiem un jauna internāta būvei, jaunus aizņēmumus pašvaldībai utt., jo uzturēšanas izmaksas, kas ietver apsaimniekošanas izdevumus skolas ēkām, kuras tiks no pamatskolas pārveidotas uz sākumskolu, nemazināsies).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 internātu būve nozīmē, ka skolēnam ikdienā tiek liegta ģimeniska vide, kas īpaši nepieciešama pusaudžu periodā, kā arī skolēniem ar īpašām vajadzībām. Valmieras novada vispārējās izglītības iestādēs reģistrētie (dati 01.09.) izglītojamie, kuri apgūst speciālās izglītības programmas: 2022. gadā – 322 izglītojamie, 2021. gadā- 329 izglītojamie, 2020. gadā – 363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Republikas Satversmes 112.pants nosaka, ka valsts nodrošina iespēju bez maksas iegūt pamatizglītību, kas ir obligāta. Dienesta viesnīcas un internāta definīcijas ir atšķirīgas, bet ziņojumā minēta tikai dienesta viesnīca (ar vecāku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7.-9.klašu grupas skolēnus atvestu uz skolu, jau šobrīd Valmieras novada skolas autobusa ikdienas maršrutā ir pat 46 km (tas nozīmē, ka pirmajam skolēnam uz skolu ceļā pavadītais laiks pārsniedz 60 min), kas neatbilst ziņojuma sasniedzamības kritērijam (skat.pielikumu).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Pašvaldībām būs jāfinansē arī pedagogu pārvadājumi uz izglītības iestādēm, lai nodrošinātu augstvērtīgu izglītības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Nepieciešams izvērtēt katras iestādes kvalitātes rādītājus (pašvērtējuma ziņojumus, akreditācijas rādītājus, CE analīzes rādītājus u.c.), ne tikai kvantitātes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Skolēna labizjūta arvien vairāk ietekmē izglītības kvalitāti un izglītības iestādes darbību kopumā, tā ir vērā ņemams faktors, vērtējot izglītības iestādes darbību un izdarot izvēli izglītības nodrošināšanas piedāvājumā konkrētajā pašvaldībā (šī ziņojuma 24.lpp.).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Tas noteikti būs lētāk, nekā par 243 milj. būvēt jaunas skolas ēkas un piebūves administratīvajos centros, kā arī, par papildus finansējumu, internātus.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skolēnu skaitu un citus kritērijus informatīvajā ziņojumā piedāvā balstoties uz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tas, ka pašvaldībām paliek rīcības brīvība lemt par citu skolēnu skaitu klašu grupās, pie nosacījuma, ka tā pati finansē pedagogu darba samaksu, ja netiek izpildīti kvantitatīvie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nepieciešamā infrastruktūra pilnvērtīgai un padziļinātai satura apguvei, t.sk. laboratorijas, dizaina un tehnoloģiju kabineti, aprīkoti ar instrumentiem, ierīcēm, materiāliem un vielām, telpas radošām aktivitātēm (piemēram, teātris, mūzika, māksla), projektos un sadarbībā balstītai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Modernas telpas sportam ar iekārtām un rīkiem, kas nepieciešami dažādiem vingrinājumiem un sporta spēlēm, efektīvai un drošai fiziskajai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uzlabošanu plānot ilgtermiņā, jo tās ir lielas investīcijas no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iekļautie kritēriji: visa nepieciešamā infrastruktūra pilnvērtīgai un padziļinātai satura apguvei, t.sk. laboratorijas, dizaina un tehnoloģiju kabineti, aprīkoti ar instrumentiem, ierīcēm, materiāliem un vielām, telpas radošām aktivitātēm (piemēram, teātris, mūzika, māksla), projektos un sadarbībā balstītai izglītībai; modernas telpas sportam ar iekārtām un rīkiem, kas nepieciešami dažādiem vingrinājumiem un sporta spēlēm, efektīvai un drošai fiziskajai attīstībai, pašvaldībā ir jānodrošina katrā izglītības iestādē, sistemātiski un pakāpeniski plānojot finanšu līdzekļus šo mērķu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 plašs interešu izglītības piedāvājums, akcentējot dabaszinātņu, matemātikas un tehnoloģiju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Skolā katru dienu pieejams atbalsta personāls, t.sk. psihologs, sociālais pedagogs, logopēds, speciālais pedagogs, kas strādā kā vienota komanda, sniedzot skolēna vajadzībām piemērotu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mērogā veidot motivācijas sistēmu dabaszinātņu, matemātikas un tehnoloģiju skolotājiem un izglītības psihologiem,  lai piesaistītu kadrus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plānojot pilnveidot finansēšanas modeli “Programma skolā” tiek paredzēts: izmantojot sistēmdinamiskās prognozēšanas rīku, vērtēt iespējamo izglītības iestāžu nodrošinājumu ar intelektuālajiem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diferencēt pedagogu darba samaksu atbilstoši amata pienākumiem un darba apjomam, vienlaikus klasificējot amatus un pārskatot pedagogu profesiju un amatu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lpp Iespēja izvēlēties apgūt vairākas svešvalodas, vismaz angļu, vācu, spāņu, franču;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Rosināt augstskolām sagatavot franču un spāņu valodas skolotājus.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finansējums vācu, franču un spāņu valodas skolotāju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IEGULDĪJUMI IZGLĪTĪBAS INFRASTRUKTŪRAS KAPACITĀTĒ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datus par iepriekšējos gados veiktajām izglītības infrastruktūras būvniecības un aprīkojuma izmaksām Ādažos, Ogrē, Siguldā, Rīgā, Berģos, Baložos, Saldū un Dobelē, secināts, ka vienas jaunas izglītības iestādes izbūves un aprīkošanas izmaksas ir indikatīvi 15,7 milj. eiro. Šajās izmaksās iekļauti izdevumi projektēšanai, mācību korpusa izbūvei, aprīkojumam, IKT un labiekārtošanai, savukārt, piebūves celtniecības un aprīkošanas izmaksas noteiktas indikatīvi 8,6 miljoni eiro apmērā. Plānojot 10 izglītības iestāžu un 10 piebūvju celtniecību, kopējās izmaksas ir indikatīvi 243 milj. eiro. Aprēķini ir indikatīvi un tiks precizēti, ja tiks rasts risinājums tipveida izglītības iestāžu celtniecībai, ekonomējot projektēšanas izdevumus, kā arī ņemot vērā aktuālās būvdarbu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ziņojumā, kāds būs finansēšanas modelis, kāda ir paredzēta valsts loma un kāda pašvaldību loma jaunu ēku būvniecībā. Lūdzam pamatot skolu aprīkošanai noteiktās indikatīvās izmaksas, ņemot vērā, ka šobrīd vidējās celtniecības izmaksas ir aptuveni 1700 EUR/kv.m. Uzskatām, ka mērķtiecīgāk būtu ieguldīt līdzekļus esošo izglītības iestāžu infrastruktūras uzlabošanā, ceļu sakārtošanā un jaunu autobusu iegādē, nevis jaunu ēku vai piebūvju būvēšanā, tādejādi spiežot ģimenes ar bērniem no laukiem pārcelties uz pilsētām.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ziņojumu jau ar konkrētiem risinājumiem investīcijām izglītības infrastruktūras attīstībai un izglītības iestāžu tīkla turpmākai 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nodaļā “Laika grafiks un tālāks darbības” ir paredzēts   pašvaldībām sadarbībā ar Izglītības un zinātnes ministriju, Vides aizsardzības un reģionālās attīstības un Satiksmes ministriju izveidot efektīvu izglītības iestāžu tīkla karti pašvaldībā, koordinēt un saskaņot nepieciešamās investīcijas izglītības infrastruktūras paplašināšanai, kā arī Valsts un pašvaldību budžeta 2024.-2026.gadam veidošanas ietvaros rast investīciju (t.sk. Valsts kases aizdevumu) risinājumus izglītības infrastruktūras pilnveidošanai.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ILGTSPĒJĪGS SKOLU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PEDAGOĢISKĀ PERSONĀLA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vidējā termiņā sasniegts pilnas slodzes vispārējās izglītības pedagogu īpatsvars vienā izglītības iestādē ir vismaz 80%. Lai šo mērķi īstenotu nepieciešams pilnveidot pedagoģijas studiju programmas, kas paredz iespēju pedagogam apgūt vairāku mācību priekšmetu mācīšanas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nepietiekamību, pedagogi strādā vairākās skolās vienā pašvaldībā. Tas pie šī brīža pedagogu deficīta ir ļoti būtiski. Priekšlikums ieviest vēl vienu kritēriju – pilnas slodzes pedagogu īpatsvars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Informējot, ka 2022./2023.mācību gadā  64,8% pedagogi strādāja nepilna laika slodzes darbu, esam minējuši, kuras pedagogu grupas šajos datos arī ir iekļautas, piemēram,  izglītības iestāžu vadītāji, vietnieki un metodiķi, kuri papildus sava amata pienākumiem var veikt pedagoģisko darbu līdz septiņām stundām nedēļā;  jaunā kompetencēs balstītā satura ietvaros pieaicinātie nozares profesionāļi, augstskolu pasniedzēji padziļināto un specializēto mācību priekšmetu un kursu pasniegšanai;  skolotāji, kas ģimenes apstākļu dēļ izvēlas strādāt nepilnu slodzi (piemēram, mazi bērni, bērni ar speciālām vajadzībām, kopjami ģimenes locekļi, veselības apstākļi);  skolotāji pensijas un pirms pensijas vecumā, kā arī studējoši skolotāji, kuri izvēlas strādāt nepilnu slodzi.  Nav pamata uzskatīt, ka sabiedrība tiek maldināta vai dati atspoguļoti nekorekti.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ILGTSPĒJĪGS SKOLU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SKOLĒNU SKAITS KLAŠU GRUPĀS ATKARĪBĀ NO URBANIZĀCIJAS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RACA pašvaldības neatbalsta ziņojumā norādīto sadalījumu atbilstoši piedāvātajiem urbanizācijas līmeņiem un lūdzam precizēt sagatavotā plāna projektu.  Ierosinam, ka 1.-9.klašu posmā (nevis 1.-6. klašu posmā/pie ES ārējās robežas esošas pašvaldības, kā tas ir paredzēts informatīvajā ziņojumā) pašvaldībā, tiek izstrādāti ieteicamie kvantitatīvie rādītāji, taču tās autonomi nosaka kvantitatīvos kritērijus, neizslēdzot iespēju, ka pašvaldībām būs iespēja uzturēt izglītības iestādes, kurās skolēnu skaits 1.-9.klašu posmā būs mazāks kā normatīvajos aktos noteiktais optimālais skolēnu skaits izglītības iestādē konkrētajā klašu posmā, paredzot, ka valsts finansējums par programmas izmaksām būs aprēķināts proporcionāli faktiskajam skolēnu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"2.6.Pašvaldības, kas atrodas pie Eiropas Savienības (ES) ārējās robežas, autonomi nosaka kvantitatīvos kritērijus 1.-9.klašu grupā, bet 10.-12. klašu grupā kritēriji ir saistoši neatkarīgi no pašvaldības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kvantitatīvos rādītājus, ir jāņem vērā ne tikai ES ārējā robeža, bet arī Lietuvas un Igaunijas pierobeža, jo iedzīvotāju blīvums šeit ir salīdzinoši mazāks nekā pārējā novada teritorijā, kā arī citi aspekti.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2.6.Pašvaldības, kas atrodas pie Eiropas Savienības (ES) ārējās robežas, autonomi nosaka kvantitatīvos kritērijus 1.-9.klašu grupā, bet 10.-12. klašu grupā kritēriji ir saistoši neatkarīgi no pašvaldības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sadaļu "SKOLĒNU SKAITS KLAŠU GRUPĀS ATKARĪBĀ NO URBANIZĀCIJAS LĪMEŅA" ar punktiem 2.9., 2.10., izsakot sekojošā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pašvaldība konstatē, ka skolu tīkla reorganizācijas gadījumā,  atbilstoši  ziņojuma  4. tabulā  noteiktajiem kritērijiem izmaksas skolu tīkla uzturēšanai nevis samazinās, bet palielinās (MK noteikumu MK noteikumi nr.610 “ Higiēnas prasības izglītības iestādēm, kas īsteno vispārējās pamatizglītības, vispārējās vidējās izglītības, profesionālās pamatizglītības, arodizglītības vai profesionālās vidējās izglītības programmas” ievērošana, pašvaldības ceļu tīkls, nepieciešamās investīcijas, lai īstenotu paredzamās reformas), pašvaldība ir tiesīga lūgt nepiemērot 4. tabulā noteiktos kritērijus atsevišķām izglītības iestādēm, iesniedzot  IZM ekonomisko pamatojumu. Pēc iesnieguma pamatotības izvērtējuma IZM var lemt nepiemērot 4. tabulā noteiktos kritērijus atsevišķām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Pēc pašvaldības pamatota lūguma IZM  izvērtē katras skolas nozīmi un strukturālās izmaiņas nepieciešamību , nosakot izņēmumu skolām ar augstiem izglītības kvalitātes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līdz 2023.gada 31.oktobrim pašvaldībām sadarbībā ar Izglītības un zinātnes ministriju, Vides aizsardzības un reģionālās attīstības un Satiksmes ministriju </w:t>
            </w:r>
            <w:r w:rsidR="00000000" w:rsidRPr="00000000" w:rsidDel="00000000">
              <w:rPr>
                <w:b w:val="1"/>
                <w:rtl w:val="0"/>
              </w:rPr>
              <w:t xml:space="preserve">izveidot efektīvu izglītības iestāžu tīkla karti pašvaldībā</w:t>
            </w:r>
            <w:r w:rsidR="00000000" w:rsidRPr="00000000" w:rsidDel="00000000">
              <w:rPr>
                <w:rtl w:val="0"/>
              </w:rPr>
              <w:t xml:space="preserve">, koordinēt un saskaņot skolēnu mobilitātes iespējas, nepieciešamās investīcijas izglītības infrastruktūras paplašināšanai un dienesta viesnīcu celtniecībai, vienoties par pašvaldības savstarpējo norēķinu kārtību, aprēķināt fiskālo ietekmi uz valsts un pašvaldības budžetu. pašvaldības sadarbībā ar ministrijām, veidojot </w:t>
            </w:r>
            <w:r w:rsidR="00000000" w:rsidRPr="00000000" w:rsidDel="00000000">
              <w:rPr>
                <w:b w:val="1"/>
                <w:rtl w:val="0"/>
              </w:rPr>
              <w:t xml:space="preserve">efektīvu izglītības iestāžu tīkla karti pašvaldībā</w:t>
            </w:r>
            <w:r w:rsidR="00000000" w:rsidRPr="00000000" w:rsidDel="00000000">
              <w:rPr>
                <w:rtl w:val="0"/>
              </w:rPr>
              <w:t xml:space="preserve">, var ņemt vērā visus priekšlikumā minētos aspektus.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 LDDK pozīcija par informatīvu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atbalsta skolu tīkla sakārtošanu atbilstoši demogrāfijas pārmaiņām – ar mērķi nodrošināt izglītības kvalitāti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uzsver, ka skolēnu mācību sasniegumi nav apmierinoši, uz ko norāda zemie CE rezultāti (vidējais sniegums matemātikā - 51% pamatizglītības posmā un 35% vidējās izglītības posmā 2022./23.m.g.) un nav pietiekami nākamā izglītības līmeņa sekmīgai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Vislielākā ietekme uz skolēnu mācību sasniegumiem ir pedagogu darbam. Tādēļ pedagogu pieejamības, it īpaši STEM mācību priekšmetos, jautājuma risināšana ir neatliekama, un ir nepieciešama mērķtiecīga rīcība pedagogu piesaistes, atalgojuma, noslodzes sakārtošanas jautājumu risināšanai, kas ir cieši saistīta ar skolu tīkla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Paralēli Krīzes kampaņas īstenošana STEM pedagogu sagatavošanai un piesaistei gan vidējā, gan profesionālajā izglītībā, tai skaitā nodrošinot atbilstošu darba samaksu, mācību materiālus un citu nepieciešamo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skolu tīkla sakārtošanu, LDDK atbalsta skaidru kvantitatīvu un kvalitatīvu kritēriju noteikšanu valsts līmenī, nostiprinot tos likumdošanā.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atbalsta vispārējās izglītības finansējuma modeļa maiņu uz finansējumu izglītības iestādēm programmu nodrošināšanai, atsakoties no mērķdotācijas piešķiršanas pašvaldībām, ja tas nodrošinās rezultātus attiecībā uz skolu tīkla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Skolu tīklam ir jānodrošina, ka katram skolēnam ir iespēja apgūt padziļinātos kursus STEM jomās un iesaistīties tehniskajā jaunradē (skat. detalizētākus priekšlikumus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Skolu tīkla sakārtošanas procesā jāvirzās uz valsts noteikto mērķi 50:50 % vispārējā-profesionālajā vidējā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Paralēli darbam pie skolu tīkla sakārtošanas, LDDK aicina īstenot krīzes kampaņu STEM pedagogu sagatavošanai, piesaistei un noturēšanai gan vidējā, gan profesionālajā izglītībā, tai skaitā kombinējot gan īstermiņa risinājumus (stipendijas, piemaksas u.c.), gan ilgtermiņa risinājumus, t.sk., nodrošinot atbilstošu darba samaksu, mācību materiālus, kvalifikācijas pilnveidi un citu nepieciešamo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STEM jomas un profesionālo mācību priekšmetu pedagogiem atalgojums ir jātuvina nozares līmenim. Jānodrošina skaidrs ceļš, kā no skolas aizgājis STEM jomas pedagogs var atgriezties darbā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STEM mācību priekšmetu skolotājs ir jānodrošina ar pilnu mācību stundu vadīšanai nepieciešamo darba pamatkomplektu - mūsdienīgu, starptautiski atzītu mācību grāmatu, kvalificētu ekspertu apstiprinātiem stundu plāniem un saistīto eksperimentu aprakstiem un to veikšanai nepieciešamajiem pamatkomplektiem.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priekšlikumi ziņojuma tekstam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nodaļā “Augstvērtīga izglītības nodrošināšana” papildināt uzskaitījumu, kas ir jānodrošina katrā vispārizglītojošā vispārējās izglītības iestādē attiecībā uz plašu un daudzveidīgu izglītības piedāvājumu,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izglītības līmenī tos padziļinātos kursus STEM jomās, ko izglītības iestāde nevar nodrošināt pati, ir jānodrošina attālumā līdz 50 km vienas vai vairāku pašvaldību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Valdības rīcības plāna (VRP) apņemšanās “Izveidots optimālais vidējās izglītības sasniedzamības modelis, nodrošinot, ka katram izglītojamam attālumā līdz 50 km ir pieejams STEM padziļināto kursu (7) piedāvājums vienas vai vairāku pašvaldību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“Katrā pašvaldībā skolēniem ir iespēja apgūt dabaszinātņu augstākā līmeņa kursus no 2022./23.m.g.”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izglītības iestāde nenodrošina interešu izglītību dabaszinātņu, matemātikas un tehnoloģiju jomā (tehnisko jaunradi), tad pašvaldībai ir jānodrošina iespēja ikvienam skolēnam iesaistīties tehniskajā jaunradē citā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veicinātu jauniešu interesi par un sasniegumus STEM jomās, jāpalielina tehniskās jaunrades pieejamība. Vien 6 % no interešu izglītībā iesaistītajiem bērniem un jauniešiem bija iesaistīti tehniskās jaunrades programmās. Savukārt ar kultūrizglītību saistītās interešu izglītības programmās – 56 %; sporta – 22 %; vides izglītības – 2 % un citās programmās – 14 % (viis.gov.lv dati par 2021./2022 m.g.).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“Sasniedzamības kritēriji atkarībā no izglītības posma” (13.lp.) ar 1.3. kritēriju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klašu grupā attālums starp skolām, tai skaitā profesionālās izglītības iestādēm, ne vairāk kā ~ 25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principa “tuvāk dzīvesvietai” ievērošanu 1.-6.klašu grupā (1.1.krit.), kā arī maksimālā attāluma noteikšanu starp izglītības iestādēm ~ 25 km. 7.-12.klašu grupā (1.2. krit.), tomēr norāda, ka vidusskolas posmā vidējās izglītības ieguves iespējas nodrošina arī profesionālās izglītības iestādes, attiecīgi tās ir jāņem vērā skolu tīkla plānošanā, vienlaikus veicinot jauniešu iesaisti PII.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Ziņojums tiek papildināts ar šādu punktu: “Vidējās izglītības līmenī tos padziļinātos kursus STEM jomās, ko izglītības iestāde nevar nodrošināt pati, ir jānodrošina attālumā līdz 50 km vienas vai vairāku pašvaldību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precizēts 1.2.punkts: 7.-12.klašu grupā attālums no dzīvesvietas līdz izglītības iestādei, tostarp profesionālas izglītības iestādei, ir ne vairāk kā 50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JAUNS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 Pedagogu likmju skaits pa klasēm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Reorganizējot lauku pamatskolas par sākumskolām, pedagogu ar pilnu slodzi īpatsvars vēl vairāk samazināsies (mācību priekšmeti ar mazu stundu skaitu nedēļā). Izstrādājot šo tabulu, lūdzu ņemt vērā šo apstākli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liecina, ka pedagogu, kuri strādā nepilnas likmes, īpatsvars ir lauku pamatskolās pamatizglītības posmā, līdz ar to nav pamata uzskatīt, ka, reorganizējot lauku pamatskolas par sākumskolām, samazināsies pedagogu ar pilnu slodzi īpatsvars.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RĪCĪBPOLITIKA MĀCĪBU SNIEGUMA UZLABOŠANAI UN AUGSTVĒRTĪGAS IZGLĪTĪBAS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LĪMENĪ – samazinās izglītības iestāžu īpatsvars, kurām ir augstas izmaksas un kuras atrodas tuvu kādai citai izglītības iestādei, un palielinās to izglītības iestāžu īpatsvars, kurām ir optimālas izmaksas un atrodas tuvu vai tālu no citas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ziņojumā detalizēti skaidrot lietotos terminus: augstas izmaksas un  optimālas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iekļauta informācija par  izglītības iestāžu īpatsvaru, kurām ir augstas izmaksas un kuras atrodas tuvu kādai citai izglītības iestādei, un to izglītības iestāžu īpatsvars, kurām ir optimālas izmaksas un atrodas tuvu vai tālu no citas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IZAICINĀJUMI.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viena skolēna mācību gada izmaksas atkarībā no urbanizācijas līmeņa, var secināt, ka 39 lauku teritoriju izglītības iestādēs viena skolēna izmaksas ir visaugstākās – līdz pat 3 500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detalizēti informatīvajā ziņojumā sniegt informāciju, kā izmainīsies viena skolēna izmaksas lauku teritorijās pēc paredzētās reformas ieviešanas. Izmaksas uz vienu skolēnu ir tieši proporcionālas  skolēnu skaitam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īstenoti 14.lpp. iekļautie kritēriji par obligāto skolēnu skaitu klašu grupās, t.i., 60 skolēniem 7.–9. klašu posmā, vairumā lauku skolu tiks likvidēta 7.–9. klases izglītības pakāpe. Reorganizējot pamatskolas par sākumskolām, viena skolēna izmaksas reorganizētajās skolās palielināsies (ēkas izmaksas, administratīvās izmaksas un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līdz 2023.gada 31.oktobrim pašvaldībām sadarbībā ar Izglītības un zinātnes ministriju, Vides aizsardzības un reģionālās attīstības un Satiksmes ministriju </w:t>
            </w:r>
            <w:r w:rsidR="00000000" w:rsidRPr="00000000" w:rsidDel="00000000">
              <w:rPr>
                <w:b w:val="1"/>
                <w:rtl w:val="0"/>
              </w:rPr>
              <w:t xml:space="preserve">izveidot efektīvu izglītības iestāžu tīkla karti pašvaldībā</w:t>
            </w:r>
            <w:r w:rsidR="00000000" w:rsidRPr="00000000" w:rsidDel="00000000">
              <w:rPr>
                <w:rtl w:val="0"/>
              </w:rPr>
              <w:t xml:space="preserve">, koordinēt un saskaņot skolēnu mobilitātes iespējas, nepieciešamās investīcijas izglītības infrastruktūras paplašināšanai un dienesta viesnīcu celtniecībai, vienoties par pašvaldības savstarpējo norēķinu kārtību, </w:t>
            </w:r>
            <w:r w:rsidR="00000000" w:rsidRPr="00000000" w:rsidDel="00000000">
              <w:rPr>
                <w:b w:val="1"/>
                <w:rtl w:val="0"/>
              </w:rPr>
              <w:t xml:space="preserve">aprēķināt fiskālo ietekmi uz valsts un pašvaldības budžetu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IZAICINĀJUMI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KVALITĀTI GALVENOKĀRT RAKSTURO SKOLĒNU MĀCĪBU SASNIEGUMI UN SKOLĒNU UN SKOLOTĀJU LABIZJŪTA - 2021./2022. mācību gadā katrā otrajā izglītības iestādē (48%) matemātikas centralizēto eksāmenu 12.klases skolēni nokārtoja līdz 40%, turpretī tikai 8% skolēni to nokārtoja virs 60%. Savukārt, OECD PISA 2018.gada pētījumā tika secināts, ka Latvijas skolēnu mācību sasniegumi lauku teritorijās atpaliek no saviem vienaudžiem pilsētās par 48 punktiem, kas aptuveni atbilst vienam mācību gadam. Tāpat OECD PISA 2018.gada pētījums uzrāda, ka Latvija ir pirmajā vietā starp Eiropas valstīm skolēnu pāridarījuma (bullying) rādītājos."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Analizējot 9. klašu CE eksāmenu rezultātus, nav vērojama korelācija starp augstākiem rezultātiem pilsētas skolās un zemākiem lauku skolās. Skolēnu sniegums eksāmenos lauku skolās atsevišķos gadījumos ir augstāks nekā pilsētas skolās. Lūdzam detalizētāk skaidrot eksāmenu rezultātus, ietverot salīdzinājumu lauku un pilsētu skolu griezumā. Vērtējot izglītības kvalitāti (CE rezultātus) dažādu tipu un atrašanās vietu skolās, IZM ir jāņem vērā, ka daļa bērnu no lauku teritorijām aizplūst uz pilsētu skolām (tur ir vecāku darba vietas, vecāki ir turīgāki, pieejamākas profesionālās ievirzes izglītības iestādes, plašāks interešu izglītības piedāvājums), valsts ģimnāzijām (spējīgākie bērni). Lauku skolās nereti paliek mazāk motivētie bērni, bērni no mazāk nodrošinātām ģimenēm, tāpēc vairāk vērtējama ir viņu individuālā izaugsme, nevis rezultātu salīdzināšana ar valsts ģimnāzijām un pilsētu vidusskolām.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ir dati par skolēnu labizjūtas mērījumiem lauku teritorijās un pilsētas skolās? Kur var redzēt IKVD veiktā mērījuma datus? Vai ir korelācija starp “sliktajām” mazajām skolām un augstiem pāridarījuma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ar salīdzinošajiem datiem lauku teritorijās un pilsētas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salīdzinošajiem datiem par skolēnu mācību sasniegumiem un labizjūtu lauku teritorijās un pilsētas skolās.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1. Vēršam uzmanību uz to, ka plānotās reformas rezultātā, slēdzot virkni mazākās skolas, tas radītu jaunu izglītojamo pieplūdumu pilsētās, kurās jau šobrīd ir pārpildītas klases. Papildus tas radītu arī ar mobilitāti saistītus izaicinājumus skolēnu nokļūšanai izglītības iestādēs, kā arī aktualizētu jautājums par dzīvojamo fondu mācību gada ietvaros, jo arī kopmītnēs brīvu vietu nav. Vēršam uzmanību uz to, ka jau šobrīd administratīvi teritoriālās reformas rezultātā, pašvaldības ievērojamus finanšu līdzekļus novirza, lai organizētu skolēnu autobusus izglītojamo aizgādāšanai uz izglītības iestādēm, kā arī kompensētu biļetes tiem, kas uz skolu nokļūst ar sabiedrisko transportu, tādejādi šādi papildus ar mobilitāti saistītie jautājumi, radītu papildus finansiālo slogu pašvaldību budžetos. Vidzemes pašvaldību vadītāji akcentēja problēmu ar skolotāju pieejamību, vēršot uzmanību uz to, ka esošā prakse apliecina - slēdzot mazās skolas, liela daļa skolotāju izvēlas nepamest līdzšinējo dzīvesvietas un nepāriet uz darbu skolās lielajās pilsētās, tādejādi izejot no izglītības sistēmas aprites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Iebildums - Neatbalstām ziņojumā norādīto sadalījumu atbilstoši piedāvātajiem urbanizācijas līmeņiem un lūdzam precizēt sagatavotā plāna projektu: Priekšlikums: Valstspilsētās izglītojamo skaitu izdalīt atsevišķi no novadu administratīvajiem centriem attiecīgi definējot – 2.1. Valstpilsētās attiecīgajās klašu grupās - 120 izglītojamie; 2.2. Novadu administratīvajos centros – 1.-9. klašu grupa 100 izglītojamie, 10.-12. klašu grupā – 80 izglītojamie; 2.3. Ārpus administratīvajiem centriem – 1.-9. klašu grupā – 80-100 izglītojamie; 2.4. Skaidri definēt, kas domāts ar 8. lpp. tabulā norādīto terminu – “ārpus administratīvajiem centriem un citas pašvaldības”; 2.5. Skaidri norādīt un definēt, kas ziņojuma kontekstā ir domāts ar “reti apdzīvotām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Iebildums: Informatīvais ziņojums nerisina Izglītības un zinātnes ministrijas 30.05.2023. prezentācijas “Ilgstpējīgs un efektīvs skolu tīkls” Ministru kabinetā paredzētos izņēmumu gadījumus, lai nodrošinātu izglītības pieejamību un sociālekonomisko attīstību Priekšlikums: Lai viens skolēns nebūtu kā robežpunkts, kuru nesasniedzot izglītības iestāde vairs nevarētu pastāvēt, nosakot minimālo skolēnu skaitu klašu grupā īpašos izglītības iestāžu pastāvēšanas gadījumos, lai nodrošinātu izglītības pieejamību un ilgtspējīgu attīstību Ministrija pieļauj 20% svārstību skolēna skaita ziņā. Izvērtējot skolēnu skaitu klašu grupā, skatāmi dati par pēdējiem trijiem mācību gadiem”. Papildus, saskaņojot ar Izglītības un zinātnes ministriju, saglabāt izņēmumus izglītības iestādēm ar mazāku izglītojamo skaitu, nekā noteikts kritērijos, ja tas saskan ar novada izglītības stratēģiju un pašvaldība konkrētās izglītības iestādes saglabāšanu atzīst par stratēģiski svarīgu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KOMENTARS/IEBILDUMS Lūdzam pamatot un skaidrot, pēc kādiem kritērijiem sagatavotajā plāna projektā ir noteikti urbanizācijas līmeņi – pilsēta un mazpilsēta, blīvi apdzīvotas vietas un vidēja blīvuma apgabali. Vēršam uzmanību uz to, ka Administratīvo teritoriju un apdzīvoto vietu likums nosaka šādu apdzīvoto vietu iedalījumu – pilsētas, ciemi, mazciemi un viensētas. Ņemot vērā iepriekšminēto, kopumā nav skaidrs pēc kādiem kritērijiem veikts skolu tīkla izvērtējums un izdarīti attiecīgie secinājumi atbilstoši urbanizācijas līmenim, kā arī sagatavoti priekšlikumi skolu tīkla pilnveidei un sakārtošanai.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pamata uzskatīt, ka no, iespējams, slēgtajām skolām bērnu plūsma virzīsies tieši uz pilsētām. Pašvaldības ir tās, kurām vistiešākajā veidā ir jāplāno skolu tīkls un jāveido jēgpilns piedāvājums arī ārpus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 skolēnu skaitu un citus kritērijus informatīvajā ziņojumā piedāvāja balstoties uz pētījumiem, piedāvātajam skolēnu skaitam iebildumā nav sniegts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Ziņojums papildināts ar sekojošu informāciju: lai viens skolēns nebūtu kā robežpunkts, kuru nesasniedzot izglītības iestāde vairs nevarētu pastāvēt, nosakot minimālo skolēnu skaitu klašu grupā, Ministrija pieļauj 10% svārstību skolēnu skaita ziņā, vērtējot vidējo skolēnu skaitu par pēdējiem trim mācību gadiem. Vienlaikus lēmums par izglītības iestādes saglabāšanu esošajā pakāpē vai reorganizāciju dibinātājam jāpieņem, izvērtējot demogrāfisko situāciju administratīvajā teritorijā (t.i., regulāri (ne retāk kā vienu reizi 2 gados) atjaunojot iedzīvotāju skaita, t.sk. bērnu skaita pa vecuma posmiem, prognozi turpmākajiem 5-7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tiesas 2020. gada 12. novembra sprieduma lietā Nr. 2019-33-01 izriet, ka, izstrādājot tiesisko regulējumu, kas skar bērnu, likumdevējam ir pienākums izvērtēt tā ietekmi uz skartajām bērnu tiesībām un skaidri jāpamato tas, ka izraudzītais risinājums </w:t>
            </w:r>
            <w:r w:rsidR="00000000" w:rsidRPr="00000000" w:rsidDel="00000000">
              <w:rPr>
                <w:u w:val="single"/>
                <w:rtl w:val="0"/>
              </w:rPr>
              <w:t xml:space="preserve">atbilst bērna </w:t>
            </w:r>
            <w:r w:rsidR="00000000" w:rsidRPr="00000000" w:rsidDel="00000000">
              <w:rPr>
                <w:b w:val="1"/>
                <w:u w:val="single"/>
                <w:rtl w:val="0"/>
              </w:rPr>
              <w:t xml:space="preserve">vislabākajām</w:t>
            </w:r>
            <w:r w:rsidR="00000000" w:rsidRPr="00000000" w:rsidDel="00000000">
              <w:rPr>
                <w:u w:val="single"/>
                <w:rtl w:val="0"/>
              </w:rPr>
              <w:t xml:space="preserve"> interesēm</w:t>
            </w:r>
            <w:r w:rsidR="00000000" w:rsidRPr="00000000" w:rsidDel="00000000">
              <w:rPr>
                <w:rtl w:val="0"/>
              </w:rPr>
              <w:t xml:space="preserve">,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konkrētā tiesiskā regulējuma izstrādes procesā ir uzskatāms par bērna vislabākajām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kādiem kritērijiem attiecīgais bērna interešu novērtējums ir balstīts;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bērna vislabākās intereses ir svērtas attiecībā pret citiem apsvērumiem (sk. Satversmes tiesas 2019. gada 5. decembra sprieduma lietā Nr. 2019-01-01 23.1.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likumdevējam jāņem vērā tas, ka tiesiskajās attiecībās, kas skar bērnu, un visās darbībās attiecībā uz bērnu prioritāras ir viņa tiesības un vislabākās intereses. Likumdevējam jāievēro, lai pieņemtie normatīvie akti aizsargātu bērna likumiskās intereses iespējami labākajā veidā. Turklāt bērna tiesības un likumiskās intereses tiek skartas ne tikai tad, kad lēmums jāpieņem tieši attiecībā uz bērnu, bet arī tad, kad lēmums var būt tikai attiecināms uz bērnu vai var netieši skart bērnu. Jebkuras citas prioritātes atzīšana bez nopietna iemesla un attaisnojuma nav pieļaujama (sk. Satversmes tiesas 2019. gada 5. decembra sprieduma lietā Nr. 2019-01-01 23.1.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ietvert izvērtējumu par piedāvātā risinājuma atbilstību bērna </w:t>
            </w:r>
            <w:r w:rsidR="00000000" w:rsidRPr="00000000" w:rsidDel="00000000">
              <w:rPr>
                <w:b w:val="1"/>
                <w:u w:val="single"/>
                <w:rtl w:val="0"/>
              </w:rPr>
              <w:t xml:space="preserve">vislabākajām</w:t>
            </w:r>
            <w:r w:rsidR="00000000" w:rsidRPr="00000000" w:rsidDel="00000000">
              <w:rPr>
                <w:rtl w:val="0"/>
              </w:rPr>
              <w:t xml:space="preserve">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sniegt vērtējumu, vai atšķirīga attieksme attiecībā uz minimālo skolēnu skaitu klasē pilsētu un lauku teritorijā ir pamatota (urbanizācijas līmeņa kritērijs). Kā arī aicinām izvērtēt, vai lielākas atlīdzības (likmes) noteikšana par lielākas klases izglītošanu (likme 26+ bērnu klasei) neveicinās lielu (26+) klašu veidošanu, kas atsevišķos gadījumos (klasē sliktas sekmes, uzvedības problēmas, pamatskolu klases (it īpaši 1.- 6.klases)) varētu ietekmēt izglītības kvalitāti. Aicinām arī norādīt atsauces uz informatīvajā ziņojumā minētajiem pētījumiem, it īpaši par maksimālo skolēnu skaitu Rietumvalstīs, kas neietekmē izglītības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normatīvos aktus, tiks iekļauta nepieciešamā analīze.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iezīmē reformas, kuras attieksies arī uz skolām, kuras šobrīd nodrošina izglītības apguvi arī ieslodzītajiem. Tieslietu ministrija ir ilgstoši informējusi Izglītības un zinātnes ministriju par to, ka ieslodzīto izglītošana ir būtisks viņu resocializācijas procesa elements, un tāpēc šīm skolām ir vajadzīgs īpašs, šai apmācāmo grupas specifikai atbilstošs atbalsts, jo runa ir par pieaugušo ar dažādām uzvedības problēmām, ilgiem pārtraukumiem izglītībā apguvē, u.tml. mācību procesu. Ņemot vērā minēto, Tieslietu ministrija aicina turpmāko reformas posmu izstrādē aktīvi iesaistīt arī Ieslodzījuma vietu pārvaldes speciālistus.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Tālākā darbā tiks piesaistīti speciālisti no Ieslodzījumu vietu pārvaldes.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2.nodaļas “Izaicinājumi” pirmajā sadaļā par skolēnu mācību sasniegumu rezultātiem un Ziņojuma 3.pielikumā par pedagogu un atbalsta nodrošinājumu, izmantot OECD 2021. (https://www.oecd-ilibrary.org/education/education-at-a-glance-2021_b35a14e5-en) un 2022.gada (https://www.oecd-ilibrary.org/education/education-at-a-glance-2022_3197152b-en) pētījumu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Ziņojumu papildināt ar informāciju par Valsts ģimnāzijām, to vietu un lomu augstvērtīgas izglītības nodrošināšanai ilgtspējīga izglītības iestāžu tīkla izveides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plānotas darbības, lai īstenotu ilgtspējīgu izglītības iestāžu tīklu un efektīvu finansēšanas modeli. Šie abi aspekti uz Valsts ģimnāzijām tiek attiecināti kā uz iestādēm, kuras īsteno vispārējo vidējo izglītību, tāpēc IZM skatījumā informācija par Valsts ģimnāzijām nav skatāma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6.sadaļas 7.2., 7.3. un 7.4.apakšpunktā atsauces uz Izglītības likuma pantiem. Izglītības likuma 14.pantā nav vairāku daļu (7.2. un 7.4.punktā svītrot vārdus "pirmās daļas" ), nav 81.punkta (bet ir 8.</w:t>
            </w:r>
            <w:r w:rsidR="00000000" w:rsidRPr="00000000" w:rsidDel="00000000">
              <w:rPr>
                <w:vertAlign w:val="superscript"/>
                <w:rtl w:val="0"/>
              </w:rPr>
              <w:t xml:space="preserve">1</w:t>
            </w:r>
            <w:r w:rsidR="00000000" w:rsidRPr="00000000" w:rsidDel="00000000">
              <w:rPr>
                <w:rtl w:val="0"/>
              </w:rPr>
              <w:t xml:space="preserve">punkts) un 60.pantā ir 3.</w:t>
            </w:r>
            <w:r w:rsidR="00000000" w:rsidRPr="00000000" w:rsidDel="00000000">
              <w:rPr>
                <w:vertAlign w:val="superscript"/>
                <w:rtl w:val="0"/>
              </w:rPr>
              <w:t xml:space="preserve">2</w:t>
            </w:r>
            <w:r w:rsidR="00000000" w:rsidRPr="00000000" w:rsidDel="00000000">
              <w:rPr>
                <w:rtl w:val="0"/>
              </w:rPr>
              <w:t xml:space="preserve">daļa, kā arī papildināt 5.pielikumā Ministru kabineta noteikumu atsauci ar to izdošanas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TAP portāla  "Tiesību akta lietā" norādīto steidzamības pamatojumu. Saskaņā ar Ministru kabineta 2021.gada 7.septembra noteikumu Nr.606 "Ministru kabineta kārtības rullis" 55.2.apakšpunktā noteikto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Ilgstoši nerisinot skolu tīkla sakārtošanas jautājumu, tiek būtiski ietekmētas (ierobežotas) bērnu tiesības saņemt kvalitatīvu izglītību, neatkarīgi no bērna dzīves vietas. Informatīvajā ziņojumā ietvertais (starptautiskie pētījumi, centralizēto eksāmenu rezultāti pierāda tendenci, ka izglītības kvalitāte ir atkarīga no vietas, kur bērni dzīvo un būtiski pieaug plaisa starp lauku reģiona bērniem un pilsētā dzīvojošiem bērniem, laukos dzīvojošo izglītības kvalitāte pasliktinās) norāda uz to, ka bērnu vislabākajās interesēs ir nekavējoties risināt jautājumus, kas skar izglītības pārvaldību, lai katrs bērns saņemtu tādu izglītības pakalpojumu, kas atbilst viņa spējām un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būtisks apstāklis ir tajā, ka valsts iegulda apjomīgus finanšu resursu izglītības jomā un ir svarīgi, lai finanšu līdzekļi tiktu ieguldīti sakārtotā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skolu tīkla sakārtošanas, sadarbībā ar sociālajiem partneriem tika uzsākts šī gada sākumā, pirms Informatīvā ziņojuma publicēšanas Tiesību aktu publiskajā portāla, notika saruna ar sociālajiem partneriem par tā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(LIVA - 30.07.2023.)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Ziņjuma 5.nodaļā minētie indiatīvie jaunu iestāžu būvniecības izmaksu aprēķini neatbilst faktiskajai situācijai tirgū. Minētie aprēķini ir pārāk optimistiski.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15,7 milj vietā ar 20-25 milj.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Informatīvajā  ziņojumā izmaksu aprēķinos veikta korekcija</w:t>
            </w:r>
            <w:r w:rsidR="00000000" w:rsidRPr="00000000" w:rsidDel="00000000">
              <w:rPr>
                <w:rtl w:val="0"/>
              </w:rPr>
              <w:t xml:space="preserve">: vienas jaunas izglītības iestādes (piemēram, sākumskolas, pamatskolas vai vidusskolas posmā) izbūves un aprīkošanas izmaksas ir </w:t>
            </w:r>
            <w:r w:rsidR="00000000" w:rsidRPr="00000000" w:rsidDel="00000000">
              <w:rPr>
                <w:b w:val="1"/>
                <w:rtl w:val="0"/>
              </w:rPr>
              <w:t xml:space="preserve">indikatīvi 20 - 25 milj. eiro</w:t>
            </w:r>
            <w:r w:rsidR="00000000" w:rsidRPr="00000000" w:rsidDel="00000000">
              <w:rPr>
                <w:rtl w:val="0"/>
              </w:rPr>
              <w:t xml:space="preserve">, atkarībā no projekta sarežģītības, t.sk. ģeodēziskās situācijas, projekta apjoma (izglītības posms, kādam nepieciešams aprīkojums) u.c. faktoriem. Šajās izmaksās iekļauti izdevumi projektēšanai, mācību korpusa izbūvei, aprīkojumam, IKT un labiekārtošanai, savukārt, piebūves celtniecības un aprīkošanas izmaksas noteiktas indikatīvi 8,6 miljoni eiro apmērā. Plānojot 10 izglītības iestāžu un 10 piebūvju celtniecību, kopējās izmaksas ir indikatīvi </w:t>
            </w:r>
            <w:r w:rsidR="00000000" w:rsidRPr="00000000" w:rsidDel="00000000">
              <w:rPr>
                <w:b w:val="1"/>
                <w:rtl w:val="0"/>
              </w:rPr>
              <w:t xml:space="preserve">286 milj. eiro. Aprēķini ir indikatīvi un tiks precizēti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"Kompleksi risinājumi augstvērtīgai izglītības nodrošināšanai vispārējā pamata un vidējā izglītībā"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(LIVA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Rūpīgi iepazīstoties ar ziņojuma ietvaros paredzētajām horizontālajām pārmaiņām nozarē, kā arī, novērtējot līdzšinējo pārmaiņu vadības pieredzi, lūdzam ļoti kritiski pārvērtēt protokollēmumā paredzētos uzdevumu termiņus un lemt par finansēšanas modeļa ieviešanu no 2025.gada 1.septembra.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doto uzdevumu termiņus attiecībā uz plānošanas, saskaņošanas un modelēšanas darbībām, bet proporcionāli pārlikt finansēšanas modeļa izstrādes (7., 8., 14., 15. utml punkti) un normatīvo aktu projektu sagatavošanas termiņus līdz 2024.gada decembrim. Tas arī attiektos uz sarunām ar pašvaldībām un partneriem. Tādā veidā tiktu nodrošināts kvalitatīvs darbs pie tik ļoti nopietnas nozares reformas, kuras fiskālā ietekme būtu 2025.gad budžetos.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noteikts termiņš par finansēšanas modeļa ieviešanu. 4.nodaļas 2.1.3. punktā (41.lpp.) ir teikts - līdz 2024.gada 31 janvārim Izglītības un zinātnes ministrijai sadarbībā ar pašvaldībām definēt jaunā finansēšanas modeļa ieviešanas termiņu.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"Kompleksi risinājumi augstvērtīgai izglītības nodrošināšanai vispārējā pamata un vidējā izglītībā"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"KOMPLEKSI RISINĀJUMI AUGSTVĒRTĪGAI IZGLĪTĪBAS NODROŠINĀŠANAI VISPĀRĒJĀ PAMATA UN VIDĒJĀ IZGLĪTĪBĀ"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sēdes protokollēmumā ietvertās atsauces uz Izglītības likuma pantiem, saskaņojot tās arī ar informatīvā ziņojuma 4.nodaļu.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protokollēmumā ietvertās atsauces uz Izglītības likuma pantiem saskaņotas ar informatīvā ziņojuma 4.nodaļu.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"Kompleksi risinājumi augstvērtīgai izglītības nodrošināšanai vispārējā pamata un vidējā izglītībā"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2024. gada 31. janvārim izvērtēt vidējās profesionālās izglītības iestāžu izglītojamo uzņemšanas kapacitāti (t.sk. pedagogu, materiāli tehniskā nodrošinājuma un dienesta viesnīcu nodrošinājuma), kas ļautu kāpināt izglītojamo īpatsvaru profesionālās vidējās izglītības programmās, lai sasniegtu izglītojamo skaita proporciju 50/ 50 vispārējā un profesionālajā izglītībā, veikt analīzi par vidējās profesionālās izglītības iestāžu audzēkņiem, kuri priekšlaicīgi pārtrauc mācības, un izstrādāt preventīvos pasākumus audzēkņu priekšlaicīgas mācību pārtraukšanas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protokollēmuma papildināšanu ar jaunu punktu, kas ir saistīts ar  papildu finansējuma piesaistes nepieciešamību vidējās profesionālās izglītības iestādēm, lai  pēc vidējās profesionālās izglītības iestāžu izglītojamo uzņemšanas kapacitātes izvēršanas (protokollēmuma 2.1.punkts) būtu iespēja kāpināt izglītojamo īpatsvaru profesionālās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nosakot uzdevumu izvērtēt vidējās profesionālās izglītības iestāžu izglītojamo uzņemšanas kapacitāti, ir plānots izvērtēt arī  papildu finansējuma piesaistes nepieciešamību vidējās profesionālās izglītības iestādēm, lai  būtu iespēja kāpināt izglītojamo īpatsvaru profesionālās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2024. gada 31. janvārim izvērtēt vidējās profesionālās izglītības iestāžu izglītojamo uzņemšanas kapacitāti (t.sk. pedagogu, materiāli tehniskā nodrošinājuma un dienesta viesnīcu nodrošinājuma), kas ļautu kāpināt izglītojamo īpatsvaru profesionālās vidējās izglītības programmās, lai sasniegtu izglītojamo skaita proporciju 50/ 50 vispārējā un profesionālajā izglītībā, veikt analīzi par vidējās profesionālās izglītības iestāžu audzēkņiem, kuri priekšlaicīgi pārtrauc mācības, un izstrādāt preventīvos pasākumus audzēkņu priekšlaicīgas mācību pārtraukšanas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līdz 2023. gada 30. septembrim iesniegt grozījumus Izglītības likumā, kas dotu tiesības pašvaldībām kompensēt transporta izdevumus pedagogiem.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pašvaldībai ir tiesības "segt pedagogam dzīvojamās platības īres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sarunās ar pašvaldību pārstāvjiem par ilgtspējīgas, kvalitatīvas un iekļaujošas izglītības nodrošināšanu tik identificēta vajadzība veikt grozījumus Izglītības likumā, kas dotu tiesības izglītības iestādes dibinātājam kompensēt transporta izdevumus pedagogiem.  Šis uzdevums ir iekļauts Informatīvā ziņojuma 4.sadaļā, 1.4.6.punktā. Sarunās ar pašvaldībām nav izskanējis rosinājums rast risinājumu, lai segtu pedagogam dzīvojamās platības īres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 2024. gada 31. janvārim Izglītības un zinātnes ministrijai izstrādāt šajā protokollēmumā minēto reformu ieviešanai nepieciešamos normatīvo aktu projektus, t.sk., bet ne tikai: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vairāku protokollēmuma iepriekšējos punktos doto uzdevumu noteiktais izpildes termiņš ir pēc 15.punktā noteiktā termiņa, lūdzam izvērtēt šajā punktā noteikto termiņu  un noteikt to samērīgi ar doto uzdevumu termiņu, vai arī precizēt 15.punkta ievaddaļu ar norādi par to kādos konkrēti  protokollēmuma punktos minēto reformu ieviešanai nepieciešamas  15.punkta apakšpunktos uzskaitītās izmaiņas normatīvajos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15.punkta apakšpunktos uzskaitītās izmaiņas normatīvajos aktos neietekmē protokollēmuma iepriekšējos punktos doto uzdevumu izpildi, tāpēc nav nepieciešams veikt korekcijas noteiktajos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 2024. gada 31. janvārim Izglītības un zinātnes ministrijai izstrādāt šajā protokollēmumā minēto reformu ieviešanai nepieciešamos normatīvo aktu projektus, t.sk., bet ne tikai: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Ministru kabineta noteikumu projektu, pamatojoties uz Izglītības likuma 14. panta 8</w:t>
            </w:r>
            <w:r w:rsidR="00000000" w:rsidRPr="00000000" w:rsidDel="00000000">
              <w:rPr>
                <w:vertAlign w:val="superscript"/>
                <w:rtl w:val="0"/>
              </w:rPr>
              <w:t xml:space="preserve">1</w:t>
            </w:r>
            <w:r w:rsidR="00000000" w:rsidRPr="00000000" w:rsidDel="00000000">
              <w:rPr>
                <w:rtl w:val="0"/>
              </w:rPr>
              <w:t xml:space="preserve">. daļu (Prasības par sistēmisku izglītības kvalitātes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15.1.apakšpunktā atsauci uz Izglītības likuma 14.panta 8.</w:t>
            </w:r>
            <w:r w:rsidR="00000000" w:rsidRPr="00000000" w:rsidDel="00000000">
              <w:rPr>
                <w:vertAlign w:val="superscript"/>
                <w:rtl w:val="0"/>
              </w:rPr>
              <w:t xml:space="preserve">1</w:t>
            </w:r>
            <w:r w:rsidR="00000000" w:rsidRPr="00000000" w:rsidDel="00000000">
              <w:rPr>
                <w:rtl w:val="0"/>
              </w:rPr>
              <w:t xml:space="preserve">.punktu nevis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protokollēmums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Ministru kabineta noteikumu projektu, pamatojoties uz Izglītības likuma 14. panta 8</w:t>
            </w:r>
            <w:r w:rsidR="00000000" w:rsidRPr="00000000" w:rsidDel="00000000">
              <w:rPr>
                <w:vertAlign w:val="superscript"/>
                <w:rtl w:val="0"/>
              </w:rPr>
              <w:t xml:space="preserve">1</w:t>
            </w:r>
            <w:r w:rsidR="00000000" w:rsidRPr="00000000" w:rsidDel="00000000">
              <w:rPr>
                <w:rtl w:val="0"/>
              </w:rPr>
              <w:t xml:space="preserve">. punktu (Prasības par sistēmisku izglītības kvalitātes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grozījumus Izglītības likuma 60. panta (3</w:t>
            </w:r>
            <w:r w:rsidR="00000000" w:rsidRPr="00000000" w:rsidDel="00000000">
              <w:rPr>
                <w:vertAlign w:val="superscript"/>
                <w:rtl w:val="0"/>
              </w:rPr>
              <w:t xml:space="preserve">2</w:t>
            </w:r>
            <w:r w:rsidR="00000000" w:rsidRPr="00000000" w:rsidDel="00000000">
              <w:rPr>
                <w:rtl w:val="0"/>
              </w:rPr>
              <w:t xml:space="preserve">) punktā, nosakot, ka: (1) pedagogu darba samaksa tiek nodrošināta no valsts budžeta līdzekļiem, ja izpildās Ministru kabineta noteiktie sistēmiskai izglītības kvalitātei noteiktie kritēriji atbilstoši katrai no izglītības pakāpēm; (2) ja kritēriji neizpildās, pašvaldība pedagogu darba samaksu finansē no pašvaldības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15.2.apakšpunktā precizēt atsauci uz Izglītības likuma 60.panta 3.</w:t>
            </w:r>
            <w:r w:rsidR="00000000" w:rsidRPr="00000000" w:rsidDel="00000000">
              <w:rPr>
                <w:vertAlign w:val="superscript"/>
                <w:rtl w:val="0"/>
              </w:rPr>
              <w:t xml:space="preserve">2 </w:t>
            </w:r>
            <w:r w:rsidR="00000000" w:rsidRPr="00000000" w:rsidDel="00000000">
              <w:rPr>
                <w:rtl w:val="0"/>
              </w:rPr>
              <w:t xml:space="preserve">daļu nevis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protokollēmums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grozījumus Izglītības likuma 60. panta (3</w:t>
            </w:r>
            <w:r w:rsidR="00000000" w:rsidRPr="00000000" w:rsidDel="00000000">
              <w:rPr>
                <w:vertAlign w:val="superscript"/>
                <w:rtl w:val="0"/>
              </w:rPr>
              <w:t xml:space="preserve">2</w:t>
            </w:r>
            <w:r w:rsidR="00000000" w:rsidRPr="00000000" w:rsidDel="00000000">
              <w:rPr>
                <w:rtl w:val="0"/>
              </w:rPr>
              <w:t xml:space="preserve">) daļā, nosakot, ka: (1) pedagogu darba samaksa tiek nodrošināta no valsts budžeta līdzekļiem, ja izpildās Ministru kabineta noteiktie sistēmiskai izglītības kvalitātei noteiktie kritēriji atbilstoši katrai no izglītības pakāpēm; (2) ja kritēriji neizpildās, pašvaldība pedagogu darba samaksu finansē no pašvaldības budžeta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23-TA-1911</w:t>
    </w:r>
    <w:r>
      <w:br/>
    </w:r>
    <w:r w:rsidR="00000000" w:rsidRPr="00000000" w:rsidDel="00000000">
      <w:rPr>
        <w:rtl w:val="0"/>
      </w:rPr>
      <w:t xml:space="preserve">21.11.2023. 09.07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23-TA-1911</w:t>
    </w:r>
    <w:r>
      <w:br/>
    </w:r>
    <w:r w:rsidR="00000000" w:rsidRPr="00000000" w:rsidDel="00000000">
      <w:rPr>
        <w:rtl w:val="0"/>
      </w:rPr>
      <w:t xml:space="preserve">21.11.2023. 09.07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Izziņa_23-TA-1911.docx</dc:title>
</cp:coreProperties>
</file>

<file path=docProps/custom.xml><?xml version="1.0" encoding="utf-8"?>
<Properties xmlns="http://schemas.openxmlformats.org/officeDocument/2006/custom-properties" xmlns:vt="http://schemas.openxmlformats.org/officeDocument/2006/docPropsVTypes"/>
</file>