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313" w:rsidRDefault="002B4313" w:rsidP="002B4313">
      <w:pPr>
        <w:rPr>
          <w:rFonts w:ascii="Calibri" w:hAnsi="Calibri"/>
          <w:color w:val="1F497D"/>
          <w:sz w:val="22"/>
          <w:szCs w:val="22"/>
        </w:rPr>
      </w:pPr>
    </w:p>
    <w:p w:rsidR="002B4313" w:rsidRDefault="002B4313" w:rsidP="002B4313">
      <w:pPr>
        <w:outlineLvl w:val="0"/>
        <w:rPr>
          <w:rFonts w:ascii="Calibri" w:hAnsi="Calibri"/>
          <w:sz w:val="22"/>
          <w:szCs w:val="22"/>
          <w:lang w:val="en-US"/>
        </w:rPr>
      </w:pPr>
      <w:r>
        <w:rPr>
          <w:rFonts w:ascii="Calibri" w:hAnsi="Calibri"/>
          <w:b/>
          <w:bCs/>
          <w:sz w:val="22"/>
          <w:szCs w:val="22"/>
          <w:lang w:val="en-US"/>
        </w:rPr>
        <w:t>From:</w:t>
      </w:r>
      <w:r>
        <w:rPr>
          <w:rFonts w:ascii="Calibri" w:hAnsi="Calibri"/>
          <w:sz w:val="22"/>
          <w:szCs w:val="22"/>
          <w:lang w:val="en-US"/>
        </w:rPr>
        <w:t xml:space="preserve"> </w:t>
      </w:r>
      <w:hyperlink r:id="rId4" w:history="1">
        <w:r>
          <w:rPr>
            <w:rStyle w:val="Hyperlink"/>
            <w:rFonts w:ascii="Calibri" w:hAnsi="Calibri"/>
            <w:sz w:val="22"/>
            <w:szCs w:val="22"/>
            <w:lang w:val="en-US"/>
          </w:rPr>
          <w:t>Baiba.Veberste-Simcuka@lm.gov.lv</w:t>
        </w:r>
      </w:hyperlink>
      <w:r>
        <w:rPr>
          <w:rFonts w:ascii="Calibri" w:hAnsi="Calibri"/>
          <w:sz w:val="22"/>
          <w:szCs w:val="22"/>
          <w:lang w:val="en-US"/>
        </w:rPr>
        <w:t xml:space="preserve"> [</w:t>
      </w:r>
      <w:hyperlink r:id="rId5" w:history="1">
        <w:r>
          <w:rPr>
            <w:rStyle w:val="Hyperlink"/>
            <w:rFonts w:ascii="Calibri" w:hAnsi="Calibri"/>
            <w:sz w:val="22"/>
            <w:szCs w:val="22"/>
            <w:lang w:val="en-US"/>
          </w:rPr>
          <w:t>mailto:Baiba.Veberste-Simcuka@lm.gov.lv</w:t>
        </w:r>
      </w:hyperlink>
      <w:r>
        <w:rPr>
          <w:rFonts w:ascii="Calibri" w:hAnsi="Calibri"/>
          <w:sz w:val="22"/>
          <w:szCs w:val="22"/>
          <w:lang w:val="en-US"/>
        </w:rPr>
        <w:t xml:space="preserve">] </w:t>
      </w:r>
      <w:r>
        <w:rPr>
          <w:rFonts w:ascii="Calibri" w:hAnsi="Calibri"/>
          <w:b/>
          <w:bCs/>
          <w:sz w:val="22"/>
          <w:szCs w:val="22"/>
          <w:lang w:val="en-US"/>
        </w:rPr>
        <w:t xml:space="preserve">On Behalf Of </w:t>
      </w:r>
      <w:hyperlink r:id="rId6" w:history="1">
        <w:r>
          <w:rPr>
            <w:rStyle w:val="Hyperlink"/>
            <w:rFonts w:ascii="Calibri" w:hAnsi="Calibri"/>
            <w:sz w:val="22"/>
            <w:szCs w:val="22"/>
            <w:lang w:val="en-US"/>
          </w:rPr>
          <w:t>lm@lm.gov.lv</w:t>
        </w:r>
      </w:hyperlink>
      <w:r>
        <w:rPr>
          <w:rFonts w:ascii="Calibri" w:hAnsi="Calibri"/>
          <w:sz w:val="22"/>
          <w:szCs w:val="22"/>
          <w:lang w:val="en-US"/>
        </w:rPr>
        <w:br/>
      </w:r>
      <w:r>
        <w:rPr>
          <w:rFonts w:ascii="Calibri" w:hAnsi="Calibri"/>
          <w:b/>
          <w:bCs/>
          <w:sz w:val="22"/>
          <w:szCs w:val="22"/>
          <w:lang w:val="en-US"/>
        </w:rPr>
        <w:t>Sent:</w:t>
      </w:r>
      <w:r>
        <w:rPr>
          <w:rFonts w:ascii="Calibri" w:hAnsi="Calibri"/>
          <w:sz w:val="22"/>
          <w:szCs w:val="22"/>
          <w:lang w:val="en-US"/>
        </w:rPr>
        <w:t xml:space="preserve"> Tuesday, August 31, 2021 1:24 PM</w:t>
      </w:r>
      <w:r>
        <w:rPr>
          <w:rFonts w:ascii="Calibri" w:hAnsi="Calibri"/>
          <w:sz w:val="22"/>
          <w:szCs w:val="22"/>
          <w:lang w:val="en-US"/>
        </w:rPr>
        <w:br/>
      </w:r>
      <w:r>
        <w:rPr>
          <w:rFonts w:ascii="Calibri" w:hAnsi="Calibri"/>
          <w:b/>
          <w:bCs/>
          <w:sz w:val="22"/>
          <w:szCs w:val="22"/>
          <w:lang w:val="en-US"/>
        </w:rPr>
        <w:t>To:</w:t>
      </w:r>
      <w:r>
        <w:rPr>
          <w:rFonts w:ascii="Calibri" w:hAnsi="Calibri"/>
          <w:sz w:val="22"/>
          <w:szCs w:val="22"/>
          <w:lang w:val="en-US"/>
        </w:rPr>
        <w:t xml:space="preserve"> Pasts IZM &lt;</w:t>
      </w:r>
      <w:hyperlink r:id="rId7" w:history="1">
        <w:r>
          <w:rPr>
            <w:rStyle w:val="Hyperlink"/>
            <w:rFonts w:ascii="Calibri" w:hAnsi="Calibri"/>
            <w:sz w:val="22"/>
            <w:szCs w:val="22"/>
            <w:lang w:val="en-US"/>
          </w:rPr>
          <w:t>pasts@izm.gov.lv</w:t>
        </w:r>
      </w:hyperlink>
      <w:r>
        <w:rPr>
          <w:rFonts w:ascii="Calibri" w:hAnsi="Calibri"/>
          <w:sz w:val="22"/>
          <w:szCs w:val="22"/>
          <w:lang w:val="en-US"/>
        </w:rPr>
        <w:t>&gt;</w:t>
      </w:r>
      <w:r>
        <w:rPr>
          <w:rFonts w:ascii="Calibri" w:hAnsi="Calibri"/>
          <w:sz w:val="22"/>
          <w:szCs w:val="22"/>
          <w:lang w:val="en-US"/>
        </w:rPr>
        <w:br/>
      </w:r>
      <w:r>
        <w:rPr>
          <w:rFonts w:ascii="Calibri" w:hAnsi="Calibri"/>
          <w:b/>
          <w:bCs/>
          <w:sz w:val="22"/>
          <w:szCs w:val="22"/>
          <w:lang w:val="en-US"/>
        </w:rPr>
        <w:t>Cc:</w:t>
      </w:r>
      <w:r>
        <w:rPr>
          <w:rFonts w:ascii="Calibri" w:hAnsi="Calibri"/>
          <w:sz w:val="22"/>
          <w:szCs w:val="22"/>
          <w:lang w:val="en-US"/>
        </w:rPr>
        <w:t xml:space="preserve"> </w:t>
      </w:r>
      <w:hyperlink r:id="rId8" w:history="1">
        <w:r>
          <w:rPr>
            <w:rStyle w:val="Hyperlink"/>
            <w:rFonts w:ascii="Calibri" w:hAnsi="Calibri"/>
            <w:sz w:val="22"/>
            <w:szCs w:val="22"/>
            <w:lang w:val="en-US"/>
          </w:rPr>
          <w:t>Inese.Vilcane@lm.gov.lv</w:t>
        </w:r>
      </w:hyperlink>
      <w:r>
        <w:rPr>
          <w:rFonts w:ascii="Calibri" w:hAnsi="Calibri"/>
          <w:sz w:val="22"/>
          <w:szCs w:val="22"/>
          <w:lang w:val="en-US"/>
        </w:rPr>
        <w:br/>
      </w:r>
      <w:r>
        <w:rPr>
          <w:rFonts w:ascii="Calibri" w:hAnsi="Calibri"/>
          <w:b/>
          <w:bCs/>
          <w:sz w:val="22"/>
          <w:szCs w:val="22"/>
          <w:lang w:val="en-US"/>
        </w:rPr>
        <w:t>Subject:</w:t>
      </w:r>
      <w:r>
        <w:rPr>
          <w:rFonts w:ascii="Calibri" w:hAnsi="Calibri"/>
          <w:sz w:val="22"/>
          <w:szCs w:val="22"/>
          <w:lang w:val="en-US"/>
        </w:rPr>
        <w:t xml:space="preserve"> LMatz_VSS_705</w:t>
      </w:r>
    </w:p>
    <w:p w:rsidR="002B4313" w:rsidRDefault="002B4313" w:rsidP="002B4313"/>
    <w:p w:rsidR="002B4313" w:rsidRDefault="002B4313" w:rsidP="002B4313">
      <w:pPr>
        <w:shd w:val="clear" w:color="auto" w:fill="FFEB9C"/>
        <w:spacing w:line="240" w:lineRule="atLeast"/>
        <w:rPr>
          <w:rFonts w:ascii="Calibri" w:hAnsi="Calibri"/>
          <w:color w:val="000000"/>
          <w:sz w:val="20"/>
          <w:szCs w:val="20"/>
        </w:rPr>
      </w:pPr>
      <w:r>
        <w:rPr>
          <w:rStyle w:val="Strong"/>
          <w:rFonts w:ascii="Calibri" w:hAnsi="Calibri"/>
          <w:color w:val="000000"/>
          <w:sz w:val="20"/>
          <w:szCs w:val="20"/>
        </w:rPr>
        <w:t>INFORMĀCIJAI:</w:t>
      </w:r>
      <w:r>
        <w:rPr>
          <w:rFonts w:ascii="Calibri" w:hAnsi="Calibri"/>
          <w:color w:val="000000"/>
          <w:sz w:val="20"/>
          <w:szCs w:val="20"/>
        </w:rPr>
        <w:t xml:space="preserve"> E-pasta vēstules sūtītājs ir ārējais adresāts. </w:t>
      </w:r>
    </w:p>
    <w:p w:rsidR="002B4313" w:rsidRDefault="002B4313" w:rsidP="002B4313"/>
    <w:p w:rsidR="002B4313" w:rsidRDefault="002B4313" w:rsidP="002B4313">
      <w:pPr>
        <w:spacing w:after="240"/>
      </w:pPr>
      <w:r>
        <w:rPr>
          <w:rFonts w:ascii="Calibri" w:hAnsi="Calibri"/>
          <w:sz w:val="20"/>
          <w:szCs w:val="20"/>
        </w:rPr>
        <w:t>Labdien,</w:t>
      </w:r>
      <w:r>
        <w:t xml:space="preserve"> </w:t>
      </w:r>
      <w:r>
        <w:br/>
      </w:r>
      <w:r>
        <w:br/>
      </w:r>
      <w:r>
        <w:rPr>
          <w:rFonts w:ascii="Calibri" w:hAnsi="Calibri"/>
          <w:sz w:val="20"/>
          <w:szCs w:val="20"/>
        </w:rPr>
        <w:t xml:space="preserve">Labklājības ministrija kā par horizontālā principa “Vienlīdzīgas iespējas”  koordinēšanu atbildīgā institūcija iepazinās ar Izglītības un zinātnes ministrijas sagatavoto noteikumu projektu “Darbības programmas "Izaugsme un nodarbinātība" 13.1. ieguldījumu prioritātes „Palīdzēt veicināt ar Covid-19 pandēmiju un tās sociālajām sekām saistītās krīzes seku pārvarēšanu un sagatavoties zaļai, digitālai un noturīgai ekonomikas atveseļošanai” 13.1.2. specifiskā atbalsta mērķa „Atveseļošanas pasākumi izglītības  un pētniecības nozarē”  13.1.2.2. pasākuma “Izglītības iestāžu digitalizācija” īstenošanas noteikumi”(VSS-705) un informē, ka ministrija atbalsta noteikumu projekta tālāku virzību bez iebildumiem vai priekšlikumiem. </w:t>
      </w:r>
      <w:r>
        <w:br/>
      </w:r>
      <w:r>
        <w:br/>
      </w:r>
      <w:r>
        <w:rPr>
          <w:rFonts w:ascii="Calibri" w:hAnsi="Calibri"/>
          <w:sz w:val="20"/>
          <w:szCs w:val="20"/>
        </w:rPr>
        <w:t>Ar cieņu</w:t>
      </w:r>
      <w:r>
        <w:t xml:space="preserve"> </w:t>
      </w:r>
      <w:r>
        <w:br/>
      </w:r>
      <w:r>
        <w:rPr>
          <w:rFonts w:ascii="Calibri" w:hAnsi="Calibri"/>
          <w:sz w:val="20"/>
          <w:szCs w:val="20"/>
        </w:rPr>
        <w:t>Inese Vilcāne</w:t>
      </w:r>
      <w:r>
        <w:t xml:space="preserve"> </w:t>
      </w:r>
      <w:r>
        <w:br/>
      </w:r>
      <w:r>
        <w:rPr>
          <w:rFonts w:ascii="Calibri" w:hAnsi="Calibri"/>
          <w:sz w:val="20"/>
          <w:szCs w:val="20"/>
        </w:rPr>
        <w:t>Sociālās iekļaušanas politikas departamenta</w:t>
      </w:r>
      <w:r>
        <w:t xml:space="preserve"> </w:t>
      </w:r>
      <w:r>
        <w:br/>
      </w:r>
      <w:r>
        <w:rPr>
          <w:rFonts w:ascii="Calibri" w:hAnsi="Calibri"/>
          <w:sz w:val="20"/>
          <w:szCs w:val="20"/>
        </w:rPr>
        <w:t>Vecākais eksperts vienlīdzīgu iespēju jautājumos</w:t>
      </w:r>
      <w:r>
        <w:t xml:space="preserve"> </w:t>
      </w:r>
      <w:r>
        <w:br/>
      </w:r>
      <w:r>
        <w:rPr>
          <w:rFonts w:ascii="Calibri" w:hAnsi="Calibri"/>
          <w:sz w:val="20"/>
          <w:szCs w:val="20"/>
        </w:rPr>
        <w:t>Tālrunis: +371 64331836</w:t>
      </w:r>
      <w:r>
        <w:t xml:space="preserve"> </w:t>
      </w:r>
      <w:r>
        <w:br/>
      </w:r>
      <w:hyperlink r:id="rId9" w:history="1">
        <w:r>
          <w:rPr>
            <w:rStyle w:val="Hyperlink"/>
            <w:rFonts w:ascii="Calibri" w:hAnsi="Calibri"/>
            <w:color w:val="0082BF"/>
            <w:sz w:val="20"/>
            <w:szCs w:val="20"/>
          </w:rPr>
          <w:t>Inese.Vilcane@lm.gov.lv</w:t>
        </w:r>
      </w:hyperlink>
      <w:r>
        <w:t xml:space="preserve"> </w:t>
      </w:r>
      <w:r>
        <w:br/>
      </w:r>
      <w:r>
        <w:br/>
      </w:r>
      <w:r>
        <w:rPr>
          <w:noProof/>
        </w:rPr>
        <w:drawing>
          <wp:inline distT="0" distB="0" distL="0" distR="0">
            <wp:extent cx="1266825" cy="1019175"/>
            <wp:effectExtent l="0" t="0" r="9525" b="9525"/>
            <wp:docPr id="1" name="Picture 1" descr="cid:_1_0D233D000D233AC0003921E9C2258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_1_0D233D000D233AC0003921E9C225874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66825" cy="1019175"/>
                    </a:xfrm>
                    <a:prstGeom prst="rect">
                      <a:avLst/>
                    </a:prstGeom>
                    <a:noFill/>
                    <a:ln>
                      <a:noFill/>
                    </a:ln>
                  </pic:spPr>
                </pic:pic>
              </a:graphicData>
            </a:graphic>
          </wp:inline>
        </w:drawing>
      </w:r>
      <w:r>
        <w:br/>
      </w:r>
      <w:r>
        <w:br/>
      </w:r>
      <w:r>
        <w:rPr>
          <w:rFonts w:ascii="Calibri" w:hAnsi="Calibri"/>
          <w:sz w:val="20"/>
          <w:szCs w:val="20"/>
        </w:rPr>
        <w:t>Labklājības ministrija</w:t>
      </w:r>
      <w:r>
        <w:t xml:space="preserve"> </w:t>
      </w:r>
      <w:r>
        <w:br/>
      </w:r>
      <w:r>
        <w:rPr>
          <w:rFonts w:ascii="Calibri" w:hAnsi="Calibri"/>
          <w:sz w:val="20"/>
          <w:szCs w:val="20"/>
        </w:rPr>
        <w:t>Skolas iela 28, Rīga, LV-1331</w:t>
      </w:r>
      <w:r>
        <w:t xml:space="preserve"> </w:t>
      </w:r>
      <w:r>
        <w:br/>
      </w:r>
      <w:hyperlink r:id="rId12" w:history="1">
        <w:r>
          <w:rPr>
            <w:rStyle w:val="Hyperlink"/>
            <w:rFonts w:ascii="Calibri" w:hAnsi="Calibri"/>
            <w:color w:val="0082BF"/>
            <w:sz w:val="20"/>
            <w:szCs w:val="20"/>
          </w:rPr>
          <w:t>www.lm.gov.lv</w:t>
        </w:r>
      </w:hyperlink>
      <w:r>
        <w:t xml:space="preserve"> </w:t>
      </w:r>
    </w:p>
    <w:p w:rsidR="000B3A67" w:rsidRPr="002B4313" w:rsidRDefault="000B3A67" w:rsidP="002B4313">
      <w:bookmarkStart w:id="0" w:name="_GoBack"/>
      <w:bookmarkEnd w:id="0"/>
    </w:p>
    <w:sectPr w:rsidR="000B3A67" w:rsidRPr="002B431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45F"/>
    <w:rsid w:val="000B3A67"/>
    <w:rsid w:val="002B4313"/>
    <w:rsid w:val="006F545F"/>
    <w:rsid w:val="00806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1005CA-A0FB-4E60-8F0B-C303C5AD8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313"/>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06785"/>
    <w:rPr>
      <w:color w:val="0563C1" w:themeColor="hyperlink"/>
      <w:u w:val="single"/>
    </w:rPr>
  </w:style>
  <w:style w:type="paragraph" w:styleId="NormalWeb">
    <w:name w:val="Normal (Web)"/>
    <w:basedOn w:val="Normal"/>
    <w:uiPriority w:val="99"/>
    <w:semiHidden/>
    <w:unhideWhenUsed/>
    <w:rsid w:val="00806785"/>
    <w:pPr>
      <w:spacing w:before="100" w:beforeAutospacing="1" w:after="100" w:afterAutospacing="1"/>
    </w:pPr>
  </w:style>
  <w:style w:type="character" w:styleId="Strong">
    <w:name w:val="Strong"/>
    <w:basedOn w:val="DefaultParagraphFont"/>
    <w:uiPriority w:val="22"/>
    <w:qFormat/>
    <w:rsid w:val="008067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6351">
      <w:bodyDiv w:val="1"/>
      <w:marLeft w:val="0"/>
      <w:marRight w:val="0"/>
      <w:marTop w:val="0"/>
      <w:marBottom w:val="0"/>
      <w:divBdr>
        <w:top w:val="none" w:sz="0" w:space="0" w:color="auto"/>
        <w:left w:val="none" w:sz="0" w:space="0" w:color="auto"/>
        <w:bottom w:val="none" w:sz="0" w:space="0" w:color="auto"/>
        <w:right w:val="none" w:sz="0" w:space="0" w:color="auto"/>
      </w:divBdr>
    </w:div>
    <w:div w:id="1112700570">
      <w:bodyDiv w:val="1"/>
      <w:marLeft w:val="0"/>
      <w:marRight w:val="0"/>
      <w:marTop w:val="0"/>
      <w:marBottom w:val="0"/>
      <w:divBdr>
        <w:top w:val="none" w:sz="0" w:space="0" w:color="auto"/>
        <w:left w:val="none" w:sz="0" w:space="0" w:color="auto"/>
        <w:bottom w:val="none" w:sz="0" w:space="0" w:color="auto"/>
        <w:right w:val="none" w:sz="0" w:space="0" w:color="auto"/>
      </w:divBdr>
    </w:div>
    <w:div w:id="207939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Vilcane@lm.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asts@izm.gov.lv" TargetMode="External"/><Relationship Id="rId12" Type="http://schemas.openxmlformats.org/officeDocument/2006/relationships/hyperlink" Target="http://www.l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m@lm.gov.lv" TargetMode="External"/><Relationship Id="rId11" Type="http://schemas.openxmlformats.org/officeDocument/2006/relationships/image" Target="cid:_1_0D233D000D233AC0003921E9C2258742" TargetMode="External"/><Relationship Id="rId5" Type="http://schemas.openxmlformats.org/officeDocument/2006/relationships/hyperlink" Target="mailto:Baiba.Veberste-Simcuka@lm.gov.lv" TargetMode="External"/><Relationship Id="rId10" Type="http://schemas.openxmlformats.org/officeDocument/2006/relationships/image" Target="media/image1.gif"/><Relationship Id="rId4" Type="http://schemas.openxmlformats.org/officeDocument/2006/relationships/hyperlink" Target="mailto:Baiba.Veberste-Simcuka@lm.gov.lv" TargetMode="External"/><Relationship Id="rId9" Type="http://schemas.openxmlformats.org/officeDocument/2006/relationships/hyperlink" Target="mailto:Inese.Vilcane@l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1017</Words>
  <Characters>580</Characters>
  <Application>Microsoft Office Word</Application>
  <DocSecurity>0</DocSecurity>
  <Lines>4</Lines>
  <Paragraphs>3</Paragraphs>
  <ScaleCrop>false</ScaleCrop>
  <Company/>
  <LinksUpToDate>false</LinksUpToDate>
  <CharactersWithSpaces>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Lore</dc:creator>
  <cp:keywords/>
  <dc:description/>
  <cp:lastModifiedBy>Edgars Lore</cp:lastModifiedBy>
  <cp:revision>3</cp:revision>
  <dcterms:created xsi:type="dcterms:W3CDTF">2021-11-22T07:18:00Z</dcterms:created>
  <dcterms:modified xsi:type="dcterms:W3CDTF">2021-11-22T07:23:00Z</dcterms:modified>
</cp:coreProperties>
</file>