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F430A" w:rsidRDefault="002F430A" w:rsidP="002F430A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Ieva.Codare@knab.gov.lv &lt;Ieva.Codare@knab.gov.lv&gt; </w:t>
      </w:r>
      <w:r>
        <w:rPr>
          <w:rFonts w:eastAsia="Times New Roman"/>
          <w:b/>
          <w:bCs/>
          <w:lang w:val="en-US"/>
        </w:rPr>
        <w:t xml:space="preserve">On Behalf Of </w:t>
      </w:r>
      <w:r>
        <w:rPr>
          <w:rFonts w:eastAsia="Times New Roman"/>
          <w:lang w:val="en-US"/>
        </w:rPr>
        <w:t>btv1==67522d7c38a==Ieva.Codare@knab.gov.lv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February 10, 2021 8:09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precizētā</w:t>
      </w:r>
      <w:proofErr w:type="spellEnd"/>
      <w:r>
        <w:rPr>
          <w:rFonts w:eastAsia="Times New Roman"/>
          <w:lang w:val="en-US"/>
        </w:rPr>
        <w:t xml:space="preserve"> VSS-630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r>
        <w:rPr>
          <w:rFonts w:eastAsia="Times New Roman"/>
          <w:lang w:val="en-US"/>
        </w:rPr>
        <w:t xml:space="preserve"> [C225791100409ED1C225867800218FAF]</w:t>
      </w:r>
    </w:p>
    <w:p w:rsidR="002F430A" w:rsidRDefault="002F430A" w:rsidP="002F430A"/>
    <w:p w:rsidR="00997039" w:rsidRDefault="002F430A" w:rsidP="002F430A">
      <w:r>
        <w:rPr>
          <w:rFonts w:ascii="Arial" w:hAnsi="Arial" w:cs="Arial"/>
          <w:sz w:val="20"/>
          <w:szCs w:val="20"/>
        </w:rPr>
        <w:t>Labdien!</w:t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Uz 03.02.2021. Nr. b/n</w:t>
      </w:r>
      <w:r>
        <w:br/>
      </w:r>
      <w:r>
        <w:br/>
      </w:r>
      <w:r>
        <w:br/>
      </w:r>
      <w:r>
        <w:rPr>
          <w:rFonts w:ascii="Arial" w:hAnsi="Arial" w:cs="Arial"/>
          <w:i/>
          <w:iCs/>
          <w:sz w:val="20"/>
          <w:szCs w:val="20"/>
        </w:rPr>
        <w:t>Par precizētā Ministru kabineta noteikumu projekta “Mācību pārvaldības sistēmas noteikumi” (VSS-630) saskaņošanu  </w:t>
      </w:r>
      <w:r>
        <w:br/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Korupcijas novēršanas un apkarošanas birojs savas kompetences ietvaros ir atkārtoti izvērtējis Valsts kancelejas  precizēto Ministru kabineta noteikumu projektu “Mācību pārvaldības sistēmas noteikumi” (turpmāk – noteikumu projekts), noteikumu projekta sākotnējās ietekmes novērtējumu (anotācija) un izziņu par atzinumos sniegtajiem iebildumiem un informē, ka atbalsta noteikumu projekta un tā anotācijas tālāku virzību bez iebildumiem un priekšlikumiem.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Cieņā</w:t>
      </w:r>
      <w:r>
        <w:br/>
      </w:r>
      <w:r>
        <w:br/>
      </w:r>
      <w:r>
        <w:rPr>
          <w:rFonts w:ascii="Arial" w:hAnsi="Arial" w:cs="Arial"/>
          <w:sz w:val="20"/>
          <w:szCs w:val="20"/>
        </w:rPr>
        <w:t>Iluta Kalniņa</w:t>
      </w:r>
      <w:r>
        <w:br/>
      </w:r>
      <w:r>
        <w:rPr>
          <w:rFonts w:ascii="Arial" w:hAnsi="Arial" w:cs="Arial"/>
          <w:sz w:val="20"/>
          <w:szCs w:val="20"/>
        </w:rPr>
        <w:t>Korupcijas novēršanas un apkarošanas biroja</w:t>
      </w:r>
      <w:r>
        <w:br/>
      </w:r>
      <w:r>
        <w:rPr>
          <w:rFonts w:ascii="Arial" w:hAnsi="Arial" w:cs="Arial"/>
          <w:sz w:val="20"/>
          <w:szCs w:val="20"/>
        </w:rPr>
        <w:t>Pirmās pārvaldes Otrās nodaļas galvenā inspektore</w:t>
      </w:r>
      <w:r>
        <w:br/>
      </w:r>
      <w:proofErr w:type="spellStart"/>
      <w:r>
        <w:rPr>
          <w:rFonts w:ascii="Arial" w:hAnsi="Arial" w:cs="Arial"/>
          <w:sz w:val="20"/>
          <w:szCs w:val="20"/>
        </w:rPr>
        <w:t>Tālr</w:t>
      </w:r>
      <w:proofErr w:type="spellEnd"/>
      <w:r>
        <w:rPr>
          <w:rFonts w:ascii="Arial" w:hAnsi="Arial" w:cs="Arial"/>
          <w:sz w:val="20"/>
          <w:szCs w:val="20"/>
        </w:rPr>
        <w:t>: 67356144</w:t>
      </w:r>
      <w:r>
        <w:br/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iluta.kalnina@knab.gov.lv</w:t>
        </w:r>
      </w:hyperlink>
      <w:r>
        <w:br/>
      </w:r>
      <w:r>
        <w:br/>
      </w:r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0A"/>
    <w:rsid w:val="00076C29"/>
    <w:rsid w:val="002F430A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B8555-C452-4856-BD18-578A0BFB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30A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F43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uta.kalnina@kna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2021-02-10T06:24:00Z</dcterms:created>
  <dcterms:modified xsi:type="dcterms:W3CDTF">2021-02-10T06:24:00Z</dcterms:modified>
</cp:coreProperties>
</file>