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22-TA-2078: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sociālo drošību"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sociālo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izdevumus, kas tiek iekļauti pamatbudžeta un valsts sociālās apdrošināšanas speciālā budžeta bāzes aprēķinā nosaka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10.punkts. Tādējādi likumprojektā paredzēto normu īstenošana neatbilst minētajos MK noteikumos noteiktajiem gadījumiem. Vienlaikus MK 2021.gada 17.septembra rīkojuma Nr.657 “Par Plānu minimālo ienākumu atbalsta sistēmas pilnveidošanai 2022.- 2024.gadam” 4.punkts nosaka, ka jautājumu par papildu valsts budžeta līdzekļu piešķiršanu plāna 1. un 2.pasākuma īstenošanai izskatīt Ministru kabinetā likumprojekta “Par valsts budžetu 2023.gadam” un likumprojekta “Par vidēja termiņa budžeta ietvaru 2023., 2024. un 2025. gadam” sagatavošanas un izskatīšanas procesā kopā ar visu ministriju un centrālo valsts iestāžu iesniegtajiem prioritāro pasākumu pieteikumiem atbilstoši valsts budžeta finansiālajām iespējām. Līdz ar to likumprojektā paredzēto normu īstenošanai nepieciešamais papildu valsts budžeta finansējums jāskata Ministru kabinetā likumprojekta “Par valsts budžetu 2023. gadam” un likumprojekta “Par vidēja termiņa budžeta ietvaru 2023., 2024. un 2025. gadam” sagatavošanas un izskatīšanas procesā kopā ar visu ministriju un centrālo valsts iestāžu iesniegtajiem prioritāro pasākumu pieteikumiem atbilstoši valsts budžeta finansiālajām iespējām. Atbilstoši iepriekš minētajam likumprojekta tālāka virzība šobrīd nav atbalstāma. Likumprojekts virzāms izskatīšanai Ministru kabinetā, iekļaujot to likumprojekta “Par valsts budžetu 2023.gadam” un likumprojekta “Par vidēja termiņa budžeta ietvaru 2023., 2024. un 2025.gadam” pavadošo likumprojektu paketē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MK 2021.gada 17.septembra rīkojuma Nr.657 “Par Plānu minimālo ienākumu atbalsta sistēmas pilnveidošanai 2022.- 2024.gadam” 4.punktam pasākumu “Atbalsts minimālo ienākumu palielināšanai” ir iesniegusi FM un PKC kā horizontālo prioritāro pasākumu 18_01_H.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likumprojekta "Par vidēja termiņa budžeta ietvaru 2023., 2024. un 2025. gadam" un likumprojekta "Par valsts budžetu 2023. gadam" sagatavošanas grafiku (apstiprināts ar MK 08.03.2022. rīkojumu Nr.169), ir skaidrs, ka ministriju iesniegtos prioritāros pasākumus 2023.-2025.gadam skatīs tikai pēc Saeimas vēlēšanām, kad būs izveidota jaunā valdība. Līdz ar to 2023.-2025.gada prioritāro pasākumu izskatīšana MK un lēmumu pieņemšana provizoriski varētu notikt ne ātrāk kā 2022.gada novembrī. Turklāt pastāv būtisks risks, ka likumprojekta “Par valsts budžetu 2023.gadam” un likumprojekta “Par vidēja termiņa budžeta ietvaru 2023., 2024. un 2025.gadam” pavadošo likumprojektu pakete Saeimā varētu tikt pieņemta tikai 2023.gadā (līdzīgi kā iepriekšējās Saeimas vēlēšanu rezultātā 2018.gadā, tika sagatavots pagaidu budžets 2019.gadam un par gadskārtējo valsts budžetu tika pieņemts lēmums tikai 2019.gada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reforma ir paredzēta kā atskaites punkts Atveseļošanās un noturības mehānisma finansējuma saņemšanas nosacījumos, kā arī tā ir iekļauta kā Latvijas Ilgtspējīgo valsts vērtspapīru ietvara sastāvdaļa, likumprojektiem, kas regulē atbalstu minimālo ienākumu palielināšanai, ir jābūt pieņemtiem Saeimā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virza likumprojektu “Grozījumi likumā “Par sociālo drošību”” un ar minimālo ienākumu palielināšanu saistītos likumprojektus ārpus prioritāro pasākumu saraksta un likumprojekta “Par valsts budžetu 2023.gadam” un likumprojekta “Par vidēja termiņa budžeta ietvaru 2023., 2024. un 2025.gadam” pavadošo likumprojektu paketes, lai izpildītu Latvijas Republikas uzņemtās starptautiskās saistības un nezaudētu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ieviestu likumprojektu, LM uzskata, ka finansējums ir iekļaujams valsts pamatbudžeta un sociālās apdrošināšanas speciālā budžeta 2023.-2025.gada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likums stāsies spēkā ar 01.01.2023., bet faktiskās izmaksas tiks veiktas ar nobīdi. Lai Valsts sociālās apdrošināšanas aģentūras IT sistēmā un sociālo pakalpojumu un sociālas palīdzības administrēšanas lietojumprogrammā SOPA sāktu izmaiņas un pašvaldības varētu veikt izmaiņas to saistošajos noteikumos, likumam ir jābūt pieņemtam pēc iespējas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sociālo 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sociālo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FM 27.07.2022. izteikto 1.iebildumu (izziņas 1.punkts) un uzskatām, ka jautājums par papildu valsts budžeta finansējuma piešķiršanu likumprojektā paredzēto normu īstenošanai jāskata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Atbilstoši iepriekš minētajam likumprojekta tālāka virzība šobrīd nav atbalstāma. Likumprojekts virzāms izskatīšanai Ministru kabinetā, iekļaujot to likumprojekta “Par valsts budžetu 2023.gadam” un likumprojekta “Par vidēja termiņa budžeta ietvaru 2023., 2024. un 2025.gadam” pavadošo likumprojektu paketē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atkārtoti norāda uz vairākiem būtiskiem riskiem, kas var rasties saistībā ar šī likumprojekta izskatīšanu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MK 2021.gada 17.septembra rīkojuma Nr.657 “Par Plānu minimālo ienākumu atbalsta sistēmas pilnveidošanai 2022.- 2024.gadam” 4.punktam pasākumu “Atbalsts minimālo ienākumu palielināšanai” ir iesniegusi FM un PKC kā horizontālo prioritāro pasākumu 18_01_H.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likumprojekta "Par vidēja termiņa budžeta ietvaru 2023., 2024. un 2025. gadam" un likumprojekta "Par valsts budžetu 2023. gadam" sagatavošanas grafiku (apstiprināts ar MK 08.03.2022. rīkojumu Nr.169), ir skaidrs, ka ministriju iesniegtos prioritāros pasākumus 2023.-2025.gadam skatīs tikai pēc Saeimas vēlēšanām, kad būs izveidota jaunā valdība. Līdz ar to 2023.-2025.gada prioritāro pasākumu izskatīšana MK un lēmumu pieņemšana provizoriski varētu notikt ne ātrāk kā 2022.gada novembrī. Turklāt pastāv būtisks risks, ka likumprojekta “Par valsts budžetu 2023.gadam” un likumprojekta “Par vidēja termiņa budžeta ietvaru 2023., 2024. un 2025.gadam” pavadošo likumprojektu pakete Saeimā varētu tikt pieņemta tikai 2023.gadā (līdzīgi kā iepriekšējās Saeimas vēlēšanu rezultātā 2018.gadā, tika sagatavots pagaidu budžets 2019.gadam un par gadskārtējo valsts budžetu tika pieņemts lēmums tikai 2019.gada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reforma ir paredzēta kā atskaites punkts Atveseļošanās un noturības mehānisma finansējuma saņemšanas nosacījumos, kā arī tā ir iekļauta kā Latvijas Ilgtspējīgo valsts vērtspapīru ietvara sastāvdaļa, likumprojektiem, kas regulē atbalstu minimālo ienākumu palielināšanai, ir jābūt pieņemtiem Saeimā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virza likumprojektu “Grozījumi likumā “Par sociālo drošību”” un ar minimālo ienākumu palielināšanu saistītos likumprojektus ārpus prioritāro pasākumu saraksta un likumprojekta “Par valsts budžetu 2023.gadam” un likumprojekta “Par vidēja termiņa budžeta ietvaru 2023., 2024. un 2025.gadam” pavadošo likumprojektu paketes, lai izpildītu Latvijas Republikas uzņemtās starptautiskās saistības un nezaudētu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ieviestu likumprojektu, LM uzskata, ka finansējums ir iekļaujams valsts pamatbudžeta un sociālās apdrošināšanas speciālā budžeta 2023.-2025.gada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likums stāsies spēkā ar 01.01.2023., bet faktiskās izmaksas tiks veiktas ar nobīdi. Lai Valsts sociālās apdrošināšanas aģentūras IT sistēmā un sociālo pakalpojumu un sociālas palīdzības administrēšanas lietojumprogrammā SOPA sāktu izmaiņas un pašvaldības varētu veikt izmaiņas to saistošajos noteikumos, likumam ir jābūt pieņemtam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sociālo 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sociālo drošību” (Latvijas Republikas Saeimas un Ministru Kabineta Ziņotājs, 1995, 21.nr.; 2006, 1.nr.; 2008, 8.nr.; 2015, 222.nr.; 2020, 240.A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(LM) precizēto projektu “Grozījums likumā „Par sociālo drošību”” (turpmāk tekstā - Projekts) un uztur iebildumu pret Projekta pirmo 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argumentu, ka vārds “aktuāls” nozīmē, ka tas ir pēdējais pieejamais rādītājs, kuru jāizmanto, nosakot minimālos ienākumu sliekšņus nākamajā gadā jānorāda, ka ņemot vērā, ka līdz kārtējā gada 1.februārim, publicē aizpagājušā gada mediānu, savukārt to piemēro nākamajam gadam, tā ir aktuāla tikai no publicēšanas skatpunkta. Savukārt no piemērošanas skatpunkta nobīde laikā ir pārāk liela, it īpaši periodā ar augstu inflāciju.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argumentu, ka datu publicēšana līdz oktobrim arī ir novēlota valsts budžeta plānošanai, jo jau līdz 15.oktobrim gadskārtējais valsts budžeta projekts nākamajam saimnieciskajam gadam ir jāiesniedz Saeimā, jānorāda, ka budžets pamatā tiek veidots uz prognožu un pieņēmumu pamata. Ņemot vērā, ka jau kārtējā gada janvārī valsts rīcībā ir dati par iepriekšējā gada atalgojumu, pensijām un sociālajiem pabalstiem, kā arī ņemot vērā to, ka mājsaimniecību struktūra mainās ļoti lēni, provizoriska iepriekšējā gada ienākumu mediāna ir zināma jau kārtējā gada janvārī. Līdz ar to arī tad, ja precīzie dati būtu zināmi tikai oktobrī, tas nekādā veidā netraucētu budžeta pieņemšanas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pensiju un pabalstu izmaksu, balstoties uz prognozēm, kuras lielākoties atšķiras no faktiskās situācijas, t.i., prognozes parasti ir lielākas, var radīt risku, ka sociālo transfertu saņēmējiem var nākties samazināt piešķirto pensiju vai pabalstu apmēru, kas būtu pretrunā ar 2.</w:t>
            </w:r>
            <w:r w:rsidR="00000000" w:rsidRPr="00000000" w:rsidDel="00000000">
              <w:rPr>
                <w:vertAlign w:val="superscript"/>
                <w:rtl w:val="0"/>
              </w:rPr>
              <w:t xml:space="preserve">2</w:t>
            </w:r>
            <w:r w:rsidR="00000000" w:rsidRPr="00000000" w:rsidDel="00000000">
              <w:rPr>
                <w:rtl w:val="0"/>
              </w:rPr>
              <w:t xml:space="preserve"> panta trešo daļu, proti, “Ja pārskata gadā aktuālā minimālo ienākumu mediāna nemainās vai samazinās, minimālo ienākumu sliekšņi paliek iepriekš noteiktajā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sociālo drošību" (Latvijas Republikas Saeimas un Ministru Kabineta Ziņotājs, 1995, 21. nr.; 2006, 1. nr.; 2008, 8. nr.; 2015, 222. nr.; 2020, 240.A nr.) šādu 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Līdz kārtējā gada 1. februārim Centrālās statistikas pārvalde tīmekļvietnē publicē aktuālo minimālo ienākumu mediānu mēnesī un tā tiek ņemta par pamatu, nosakot minimālo ienākumu sliekšņa apmēru nākamajam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Minimālo ienākumu sliekšņus pārskata vienlaikus katra gada 1. janvārī, ņemot vērā aktuālo minimālo ienākumu mediānu mēnesī. Ja pārskata gadā aktuālā minimālo ienākumu mediāna nemainās vai samazinās, minimālo ienākumu sliekšņi paliek iepriekš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minimālo ienākumu sliekšņus pārskata vienlaikus katra gada 1.janvārī, ņemot vērā aktuālo minimālo ienākumu mediānu mēnesī. Likumprojekta anotācijā norādīts, ka Latvijas Banka veica divu scenāriju (1.scenārijs – minimālo ienākumu sliekšņi mainās katru gadu; 2.scenārijs – minimālo ienākumu sliekšņi mainās reizi trijos gadus, t.i., 2024.gadā) novērtējumu un iegūtie dati rāda, ka abi scenāriji rada tiešu un pozitīvu ietekmi uz personu un mājsaimniecību ienākumiem, mazinot to nabadzības risku un ienākumu nevienlīdzību, salīdzinot pret situāciju, kad minimālā ienākuma slieksnis netiek mainīts. Vienlaikus likumprojekta anotācijā norādīts, ka Plāns minimālo ienākumu atbalsta sistēmas pilnveidošanai 2022. – 2024.gadam ir atskaites punkts Latvijas Atveseļošanas un noturības mehānisma plāna 2021. – 2026.gadam 3.komponentes “Nevienlīdzības mazināšana” minimālo ienākumu reformas īstenošanai, kas ietver ikgadēju pārskatīšanas mehānismu no 2023.gada, pamatojoties uz ienākumu mediānas izmaiņām, kas saistīts ar attiecīgajām atsauces vērtībām vai rādītājiem. Norādām, ka Eiropas Savienības atveseļošanas un noturības mehānisma plāns nosaka regulāru un obligātu pārskatīšanas mehānismu (1020), tātad nenosakot to par ikgadēju, līdz ar to aicinām pārskatīt likumprojektā paredzēto normu par minimālo ienākumu sliekšņu pārskatīšanu katra gada 1.janvārī, vienlaikus anotācijā sniedzot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Latvijas Atveseļošanas un noturības mehānisma plāna 2021. – 2026.gadam 3.komponentes “Nevienlīdzības mazināšana” minimālo ienākumu reformu, tika izvirzīti divi atskaites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4.ceturksnim – paredzot, ka tiks izstrādāts un Ministru kabinetā apstiprināts stratēģiskais ietvars turpmākai minimālo ienākumu atbalsta sistēmas attīstībai, kas ietvers vismaz Plānu minimālo ienākumu atbalsta sistēmas pilnveidošanai 2022.-2024.gadam, paredzot nostiprināt minimālo ienākumu aprēķināšanas metodoloģiju, Sociālās aizsardzības un darba tirgus pamatnostādnes 2021. - 2027.gadam, sekmējot iedzīvotāju sociālo iekļaušanu, mazinot ienākumu nevienlīdzību un nabadzību, attīstot pieejamu un individuālajām vajadzībām atbilstošu sociālo pakalpojumu sistēmu, kā arī veicinot augstu nodarbinātības līmeni kvalitatīvā darba vidē, Sociālo pakalpojumu uzlabošanas un attīstības plānu 2021. - 2024.gadam (sākotnēji - Sociālo pakalpojumu attīstības plānu 2021. - 2023.gadam), kas vērsts uz sabiedrībā balstītu pakalpojumu sniegšanas uzlabošanu, kā arī Plānu personu ar invaliditāti vienlīdzīgu iespēju veicināšanai 2021.-2023.gadam, kas vērsts uz integrētas un personu ar invaliditāti vajadzībām atbilstošas atbalsta sistēmas attīstību. Minētais tika izpildīts un tā izpilde ziņota EK, iesniedzot maksājuma pieprasījumu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1.ceturksnim – paredzot, ka stāsies spēkā tiesību aktu grozījumi minimālo ienākumu atbalsta sistēmas pilnveidošanai, kas ietvers minimālo ienākumu sliekšņa zemākās robežas noteikšanu ne zemāku kā 20% no ienākumu mediānas apmēra, kā arī minimālo ienākumu sliekšņu pārskatīšanas kārtību, paredzot, ka tā notiek ikgadēji (no 2023.gada), pamatojoties uz ienākumu mediānas izmaiņām un nodrošinot, ka minimālo ienākumu sliekšņu apmēri netiek mainīti gadījumā, ja pazeminās ienākumu mediānas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 divpusējās sarunās par ANM ir nepārprotami norādījusi, ka minimālo ienākumu sliekšņu pārskatīšanai ir jānotiek ikgadēji, ko arī apliecina ANM plānā un darbības kārtībā ietvertā informācija attiecībā uz augstākminētā atskaites punkta izpildi. Neizpildot visus noteiktos atskaites punktus noteiktajos termiņos, tas radīs būtisku zaudējumu valsts budžetam, nesaņemot EK paredzēto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Līdz kārtējā gada 1. februārim Centrālās statistikas pārvalde tīmekļvietnē publicē aktuālo minimālo ienākumu mediānu mēnesī un tā tiek ņemta par pamatu, nosakot minimālo ienākumu sliekšņa apmēru nākamajam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Minimālo ienākumu sliekšņus pārskata vienlaikus katra gada 1. janvārī, ņemot vērā aktuālo minimālo ienākumu mediānu mēnesī. Ja pārskata gadā aktuālā minimālo ienākumu mediāna nemainās vai samazinās, minimālo ienākumu sliekšņi paliek iepriekš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Projektā ietverto Likuma 2.2 panta otro daļu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 panta otrās daļas pirmajā teikumā LM piedāvā noteikt, ka minimālo ienākumu slieksnis nav zemāks par 20 procentiem no Centrālās statistikas pārvaldes (CSP) publicētās minimālo ienākumu mediānas mēnesī. CSP ir publicētas daudzu gadu minimālo ienākumu mediānas. Aiz šī formulējuma slēpjas tas, ka šobrīd minimālo ienākumu līmenis ir ar ļoti lielu novirsi no aktuālās mediānas. Skaidrības nodrošināšanai būtu vēlams jau šajā teikumā noteikt, kura gada (iepriekšējā, aizpagājušā) ienākumu mediāna ir pamats nākamā gada  minimālo ienākumu slieksnim.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 panta otrās daļas otrajā teikumā LM piedāvā noteikt, ka līdz kārtējā gada 1. februārim Centrālās statistikas pārvalde tīmekļvietnē publicē aktuālo minimālo ienākumu mediānu mēnesī un tā tiek ņemta par pamatu, nosakot minimālo ienākumu sliekšņa apmēru nākamajam gadam. Nav īsti skaidrs, kas notiks, ja kādu gadu minimālo ienākumu mediāna netiks publicēta līdz 1. februārim? LDDK ieskatā likumā nav būtiski ietvert publicēšanas datumu, bet norādīt kura gada minimālo ienākumu mediāna ir pamats nākamā gada  minimālo ienākumu slieksnim.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CSP datubāzē jaunākie pieejamie minimālās ienākumu mediānas dati ir par 2020.gadu. Nosakot to par pamatu minimālo ienākumu līmenim 2023.gadā, veidojas trīs gadu novirze, kas, ņemot vērā patēriņa cenu indeksa izmaiņas, ir ļoti liela novirze. LDDK ieskatā ir nepieciešams panākt, lai CSP šos datus nepublicē janvārī par aizpagājušo gadu, bet, piemēram, līdz oktobrim par pagājušo gadu, kas nodrošinātu, ka minimālo ienākumu līmenis ir balstīts aktuālākos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“aktuāls” arī nozīmē, ka tas ir pēdējais pieejamais rādītājs, kuru jāizmanto, nosakot minimālos ienākumu sliekšņus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minimālo ienākumu mediānu Centrālā statistikas pārvalde iegūst ES statistikas par ienākumiem un dzīves apstākļiem (European Union Statistics on Income and Living Conditions) apsekojuma ietvaros. Šo datu sagatavošanas un uzkrāšanas nosacījumus un principus nosaka ES līmenī (Eiropas Parlamenta un Padomes Regula (EK) Nr. 1177/2003 (2003. gada 16. jūnijs) par Kopienas statistiku attiecībā uz ienākumiem un dzīves apstākļiem) un Latvijas Centrālā statistikas pārvalde ir viena no pirmajām statistikas pārvaldēm ES dalībvalstu vidū, kura ienākumu datus publicē visātrāk. Jāņem vērā, ka datu ieguve kārtējā gadā notiek par iepriekšējo gadu, t.i., 2022.gadā tiek aptaujāti respondenti par ienākumiem un dzīves apstākļiem 2021.gadā un šie dati pēc intervijām tiek apstrādāti un validēti, tos publicējot līdz nākamā gada 1.februārim, šajā gadījumā - 2023.gada 1.februārim.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datu publicēšana līdz oktobrim arī ir novēlota valsts budžeta plānošanai, jo jau līdz 15.oktobrim gadskārtējais valsts budžeta projekts nākamajam saimnieciskajam gadam ir jāiesniedz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pārejas noteikumu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Pārejas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 šā likuma 2.</w:t>
            </w:r>
            <w:r w:rsidR="00000000" w:rsidRPr="00000000" w:rsidDel="00000000">
              <w:rPr>
                <w:vertAlign w:val="superscript"/>
                <w:rtl w:val="0"/>
              </w:rPr>
              <w:t xml:space="preserve">2</w:t>
            </w:r>
            <w:r w:rsidR="00000000" w:rsidRPr="00000000" w:rsidDel="00000000">
              <w:rPr>
                <w:rtl w:val="0"/>
              </w:rPr>
              <w:t xml:space="preserve"> panta otrās un trešās daļas izteikšanu jaunā redakcijā stājās spēkā 2023.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pamatots, kādēļ grozījumi, kas vērsti uz Satversmes tiesas spriedumu ievērošanu, stāsies spēkā tikai 2023.gada 1.jūlijā. Lūdzam izvērtēt iespēju grozījumu spēkā stāšanās laiku neatlikt, lai novērstu Satversmei neatbilstoša tiesiskā regulējuma spēkā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kādēļ grozījumi, kas vērsti uz Satversmes tiesas spriedumu ievērošanu, stāsies spēkā tikai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Minimālo ienākumu sliekšņu spēkā stāšanās ir noteikta 2023.gada 1.jūlijā nevis 2023.gada 1.janvārī, jo, ņemot vērā Ministru kabineta vienošanos par prioritāro pasākumu finansējumu, finansējums minimālo ienākumu sliekšņu nodrošināšanai ir piešķirts, sākot no 2023.gada 1.jūlija.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3.pielikumā norādīti pasākumi atbalstam minimālā ienākuma līmeņa palielināšanai -“Valsts budžeta līdzfinansējums GMI nodrošināšanai, 50% apmērā” un “Valsts budžeta līdzfinansējums mājokļa pabalsta nodrošināšanai, 50% apmērā”. Vēršam uzmanību, ka saskaņā ar likuma “Par vidēja termiņa budžeta ietvaru 2022., 2023. un 2024. gadam” (turpmāk – vidēja termiņa budžeta ietvara likums) 25.pantu Ministru kabinets, sagatavojot likumprojektu par valsts budžetu 2023. gadam un likumprojektu par vidēja termiņa budžeta ietvaru 2023., 2024. un 2025. gadam, paredz nepieciešamo līdzfinansējumu (30 procentu apmērā) pašvaldību garantētā minimālā ienākuma pabalsta un mājokļa pabalsta izmaksai, nodrošinot likumā noteikto fiskālo nosacījumu ievērošanu. Līdz ar to  likumprojekta anotācijas 3.pielikumā paredzētais valsts līdzfinansējuma procentuālais apmērs minētajiem atbalsta pasākumiem neatbilst vidēja termiņa budžeta ietvara likumā noteiktajam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Ikgadējai minimālo ienākumu sliekšņu pārskatīšanai no 2023. gada būs ievērojama ietekme uz pašvaldību budžetu. Pēdējā pieejamā statistika liecina, ka būtiski pieaug gan trūcīgo mājsaimniecību skaits, gan arī garantētā minimālā ienākuma pabalsta un mājokļa pabalsta izdevumi. 2020.gadā pašvaldības GMI pabalsta izmaksām izlietoja 5 187 828 euro, bet 2021.gadā -  9 469 988 euro. Ņemot vērā administratīvi teritoriālo reformu un citus aspektus, mājokļa pabalsta apmēra aprēķins un piešķiršana pilnībā pēc jaunajiem principiem (ar koeficienta piemērošanu visās pašvaldībās) stājās spēka no 2022.gada 1.janvāra. Ja 2021.gada maijā pašvaldības mājokļa pabalstam izlietoja 1 186 409 euro,  tad 2022.gada maijā – 2 530 573 euro. Jāņem vērā arī, ka būtisku ietekmi uz pašvaldību budžetiem atstās ne tikai minimālo ienākumu sliekšņu palielināšana, bet arī pieaugošais Ukrainas civiliedzīvotāju, kuri būs tiesīgi pretendēt uz pašvaldību sniegto sociālo palīdzību,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2022.gada 26.maija Labklājības ministrijas un Latvijas Pašvaldību savienības sarunu procesā tika panākta vienošanās nodrošināt mērķdotāciju pašvaldībām 50 procentu apmērā no faktiskajiem izdevumiem garantētā minimālā ienākuma pabalsta un mājokļa pabalsta izmaksu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šī norma ir iekļauta likumprojektā “Grozījumi Sociālo pakalpojumu un sociālās palīdzības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norādot kopējo ietekmi uz valsts budžetu un pašvaldību budžetiem visiem nepieciešamajiem grozījumiem attiecīgajos likumos, kas nepieciešami, lai nodrošinātu likumprojektā ietverto normu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6.2.apakšpunkts, norādot kopējo ietekmi uz valsts budžetu un pašvaldību budžetiem visiem nepieciešamajiem grozījumiem attiecīgajos likumos, kas nepieciešami, lai nodrošinātu likumprojektā ietverto normu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1.pielikuma 3.tabulu “Minimālo ienākumu sliekšņi sociālās aizsardzības sistēmas jomās no 2023.gada 1.janvāra”, norādot, kādi apmēri plānoti ienākuma mediānai 2024. un 2025.gadam, vienlaikus sniedzot pamatojumu, uz kā balstās prognozētais apmērs. Vienlaikus, ņemot vērā, ka minimālo sliekšņu pārskatīšana katru gadu paredz ievērojamu papildu valsts budžeta finansējuma nepieciešamību, lūdzam papildināt anotācijas 3.sadaļas apakšpunktu “Cita informācija”, norādot finansējuma pārrēķina un plānošanas mehānismu, kā Labklājības ministrija nodrošinās minētās normas izpildi 2024.gadā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3.tabulas pievienots teikums ”Ienākumu mediānas prognozes 2024. gadā - 700,51 euro, 2025. gadā - 742,54 euro veiktas, ņemot vērā darba samaksas faktiskā pieauguma prognozes atbilstoši Latvijas Stabilitātes programmai 2022.-2025. gadam (marta scenārijs) (LM provizoriskie aprēķini 2022. gada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apakšpunkts “Cita informācija” papildināts ar šādu teikumu: “Attiecībā uz ikgadēju finansējuma pārrēķinu un plānošanas mehānismu saistībā ar ikgadējo minimālo sliekšņu pārskatīšanu līdz kārtējā gada 1. februārim Centrālās statistikas pārvalde tīmekļvietnē publicē aktuālo minimālo ienākumu mediānu mēnesī un tā tiek ņemta par pamatu, nosakot minimālo ienākumu sliekšņa apmēru nākamajam gadam.  Tādējādi 2024.gada 1.janvārī spēkā stāsies minimālo ienākumu sliekšņi, pamatojoties uz minimālo ienākumu mediānu, kuru Centrālās statistikas pārvalde publicēs līdz 2023.gada 1.februārim.” Līdz ar to Labklājības ministrija, 2023.gadā, sagatavojot bāzes izdevumu prognozes 2024.-2026.gadam 2024.gadam, ņems vērā tos minimālo ienākuma sliekšņa apmērus, kas tiks aprēķināti, ņemot vērā  Centrālās statistikas pārvalde tīmekļvietnē līdz 2023.gada 1.februārim publicēto aktuālo minimālo ienākumu mediānu mēnesī. Attiecīgi 2025.gadam un 2026.gadam prognozes tiks aprēķinātas, ievērojot prognozēšanas ienākumu mediānas principu - ņemot vērā darba samaksas faktiskā pieauguma prognozes, kā arī ņemot vērā prognozētās saņēmēju skaita izmaiņu prognozes.”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3.pielikuma tabulā norādītos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3.pielikuma tabulā norādītie gadi. Vienlaikus anotācijas 3.pielikumā, ņemot vērā LM veiktos precizējumus aprēķinu veikšanā (Atbalstam personām ar invaliditāti, kuras saņem valsts sociālā nodrošinājuma pabalstu) , ir veiktas izmaiņas pozīcijās 2023.gadam “Labklājības ministrija kopā” aizstājot skaitli “22 974 734” ar skaitli “22 499 220”, “Atbalstam personām ar invaliditāti, kuras saņem valsts sociālā nodrošinājuma pabalstu” aizstājot skaitli “5 706 157” ar skaitli “5 230 643” un “Kopā pakalpojumiem” aizstājot skaitli “9 028 091” ar skaitli “8 552 577”.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3.pielikuma “Informācija par kopējiem izdevumiem atbalstam minimālā ienākuma līmeņa palielināšanai” aile “Likumi” ir papildināma ar informāciju, norādot, kura likumprojekta anotācijā tiks ietverts Kultūras ministrijai papildu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pabalsts izciliem baleta māksliniekiem par radošo darbu tiek noteikts atbilstoši Valsts un pašvaldību profesionālo orķestru, koru, koncertorganizāciju, teātru un cirka mākslinieku izdienas pensiju un baleta mākslinieku pabalsta par radošo darbu likumam, saskaņā ar kuru pabalsta apmērs jau ir piesaistīts valsts sociālā nodrošinājuma pabalstam (likuma 14.panta 5.daļa) un saistībā ar minimālā ienākuma sliekšņa paaugstināšanos 2023.-2025.gadā minētajā likumā grozījumi nav nepieciešami, no Kultūras ministrijas ir saņemts priekšlikums papildināt likumprojekta “Grozījumi Valsts sociālo pabalstu likumā” anotācijas III.sadaļu ar papildus nepieciešamo finansējumu minimālo ienākumu sliekšņu paaugstināšanas rezultātā Kultūras ministrijai pabalstu izmaksai izciliem baleta māksliniekiem – 2023.gadā 11 976 euro apmērā, 2024.gadā un 2025.gadā ik gadu 25 656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šo Kultūras ministrijas priekšlikumu ir ņēmusi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3.pielikuma “Informācija par kopējiem izdevumiem atbalstam minimālā ienākuma līmeņa palielināšanai” aile “Likumi” ir papildināti ar informāciju, norādot, ka Kultūras ministrijai papildu nepieciešamais finansējums tiks ietverts likumprojekta “Grozījumi Valsts sociālo pabalstu likumā”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ex post izvērtējumā iekļaut ietekmi uz sekojošiem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minimālo ienākumu atbalsta sistēmas pilnveidošanai 2022.-2024.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īpatsvars zem minimālā ienākumu līmeņa (40% no mediānas, ekvivalences skala 1, 0.7) = 7,8 % (2019.g.); 6,5 % (2024.g.)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S80/S20 ienākumu kvintiļu attiecības indekss = 6.3 (2019.g.); 6 (2024.g.)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RR1.1.] Sociālo transfertu ietekme uz nabadzības riska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[RR1.2.] Nabadzības riska indekss,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[RR1.6.] Izdevumi sociālai aizsardzībai, % no IKP (pēc ESSPROS metodoloģijas)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[RR1.3.] Nabadzības vai sociālās atstumtības riskam pakļauto cilvēku skaits, tūkst.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Nabadzības riska indekss pēc sociālo transfertu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Nabadzības riska indekss pensionāriem vecumā 65+ gadi,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1. deciļu grupas mājsaimniecību ekvivalento rīcībā esošo (neto) ienākumu kopsummas procentuālā daļa no visu mājsaimniecību ekvivalento rīcībā esošo (neto) ienākumu kopsummas,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1.5. ar norādītājiem rezultatīvajiem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3.pielikumā "Informācija par kopējiem izdevumiem atbalstam minimālo ienākumu sliekšņu palielināšanai" norādīto finansiālo ietekmi uz pašvaldību budžetiem, lūdzam precizēt anotācijas 3.sadaļu, norādot, ka fiansiālā ietekme uz pašvaldību budžetiem, ieviešot atbalsta pasākumus minimālā ienākuma līmeņa palielināšanai, tiks norādīta Sociālo pakalpojumu un sociālās palīdzības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anotācijas 3.pielikumā norādītajiem pasākumiem atbalstam minimālā ienākuma līmeņa palielināšanai - “Valsts budžeta līdzfinansējums GMI nodrošināšanai, 50% apmērā” un “Valsts budžeta līdzfinansējums mājokļa pabalsta nodrošināšanai, 50% apmērā” paredzētais valsts līdzfinansējuma procentuālais apmērs neatbilst vidēja termiņa budžeta ietvara likumā noteiktajam apmēram. Saskaņā ar likuma “Par vidēja termiņa budžeta ietvaru 2022., 2023. un 2024. gadam” 25.pantu Ministru kabinets, sagatavojot likumprojektu par valsts budžetu 2023. gadam un likumprojektu par vidēja termiņa budžeta ietvaru 2023., 2024. un 2025. gadam, paredz nepieciešamo līdzfinansējumu (30 procentu apmērā) pašvaldību garantētā minimālā ienākuma pabalsta un mājokļa pabalsta izmaksai, nodrošinot likumā noteikto fiskālo nosacījumu ievērošanu. Līdz ar to  likumprojekta anotācijas 3.pielikumā paredzētais valsts līdzfinansējuma procentuālais apmērs minētajiem atbalsta pasākumiem neatbilst vidēja termiņa budžeta ietvara likumā noteiktajam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Ikgadējai minimālo ienākumu sliekšņu pārskatīšanai no 2023. gada būs ievērojama ietekme uz pašvaldību budžetu. Pēdējā pieejamā statistika liecina, ka būtiski pieaug gan trūcīgo mājsaimniecību skaits, gan arī garantētā minimālā ienākuma pabalsta un mājokļa pabalsta izdevumi. 2020.gadā pašvaldības GMI pabalsta izmaksām izlietoja 5 187 828 euro, bet 2021.gadā -  9 469 988 euro. Ņemot vērā administratīvi teritoriālo reformu un citus aspektus, mājokļa pabalsta apmēra aprēķins un piešķiršana pilnībā pēc jaunajiem principiem (ar koeficienta piemērošanu visās pašvaldībās) stājās spēka no 2022.gada 1.janvāra. Ja 2021.gada maijā pašvaldības mājokļa pabalstam izlietoja 1 186 409 euro,  tad 2022.gada maijā – 2 530 573 euro. Jāņem vērā arī, ka būtisku ietekmi uz pašvaldību budžetiem atstās ne tikai minimālo ienākumu sliekšņu palielināšana, bet arī pieaugošais Ukrainas civiliedzīvotāju, kuri būs tiesīgi pretendēt uz pašvaldību sniegto sociālo palīdzību,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2022.gada 26.maija Labklājības ministrijas un Latvijas Pašvaldību savienības sarunu procesā tika panākta vienošanās nodrošināt mērķdotāciju pašvaldībām 50 procentu apmērā no faktiskajiem izdevumiem garantētā minimālā ienākuma pabalsta un mājokļa pabalsta izmaksu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šī norma ir iekļauta likumprojektā “Grozījumi Sociālo pakalpojumu un sociālās palīdzības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sagatavojot pamatbudžeta un valsts sociālās apdrošināšanas speciālā budžeta bāzes 2023.-2025.gadam izdevumus, iekļaut valsts budžeta līdzekļu pieprasījumu likumprojekta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Labklājības ministrijai likumprojektā paredzēto normu īstenošanai, 2023. gadam un turpmākajiem gadiem izskatīt Ministru kabinetā likumprojekta "Par valsts budžetu 2023. gadam" un likumprojekta "Par vidējā termiņa budžeta ietvaru 2023., 2024. un 2025. 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1.punkta.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sociālo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minimālā ienākumu sliekšņa izmaiņām, pašvaldībām būs jāgroza savi sasitošie noteikumu, kā minimums- nosakot maznodrošinātas mājsaimniecības slieksni. Tam nepieciešams laiks, bet likumprojekts neparedz nekādus pārejas posma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Likumprojekta pārejas noteikumos jāatrunā regulējums ka arī trūcīgās un maznodrošinātās personas slieksnis mainās automātiski.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sociālo drošību” 2.</w:t>
            </w:r>
            <w:r w:rsidR="00000000" w:rsidRPr="00000000" w:rsidDel="00000000">
              <w:rPr>
                <w:vertAlign w:val="superscript"/>
                <w:rtl w:val="0"/>
              </w:rPr>
              <w:t xml:space="preserve">2</w:t>
            </w:r>
            <w:r w:rsidR="00000000" w:rsidRPr="00000000" w:rsidDel="00000000">
              <w:rPr>
                <w:rtl w:val="0"/>
              </w:rPr>
              <w:t xml:space="preserve"> panta pirmā daļā noteikts, ka “Minimālo ienākumu sliekšņu apmērus noteic attiecīgus sociālos pakalpojumus reglamentējošos normatīvajos aktos, nosakot šo sliekšņu piemērošanas kritērijus, pakalpojumu piešķiršanas un izmaksas kārtību.” Attiecīgi Sociālo pakalpojumu un sociālās palīdzības likuma 34. pantā ir noteikts, ka minimālo ienākumu sliekšņus pārskata likumā "Par sociālo drošību" noteiktajā kārtībā. Vēršam uzmanību, ka minimālo ienākumu sliekšņi attiecas ne tikai uz sociālo palīdzību, bet arī valsts sociālā nodrošinājuma pabalsta apmēru, kā arī minimālās vecuma pensijas aprēķina bāzes, minimālo apgādnieka zaudējuma pensijas un invaliditātes pensijas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sociālo 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sociālo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analīzes par ietekmi uz pašvaldību budžetiem. Pašvaldību izdevumi arī palielināsies un ne tikai saistībā ar sociālo pabalstu izmaksām, bet arī saistībā ar jaunā minimālo ienākuma sliekšņa ievadīšanu programmās, lai aprēķinātu GMI un mājokļa pabalstus.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Likumprojekta anotācijā jāparedz ietekme uz pašvaldību budžetiem un valsts līdzdalība izdevumu palielinājuma segšanā.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ietekme uz pašvaldību budžetiem izriet no likumprojekta “Grozījumi Sociālo pakalpojumu un sociālās palīdzības likumā”, attiecīgi šajā likumprojektā (22-TA-2170) ir sniegta detalizēta ietekme uz pašvaldību budžetu un noteikta valsts līdzdalība pamata sociālās palīdzības pabalstu (garantētā minimālā ienākuma pabalstu un mājokļa pabalstu)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likumprojekta 3.sadaļā pie “Cita informācija” ir norādīts, ka “Finansiālā ietekme uz pašvaldību budžetiem, ieviešot atbalsta pasākumus minimālā ienākuma līmeņa palielināšanai, norādīta likumprojektā “Grozījumi Sociālo pakalpojumu un sociālās palīdzības likumā” (22-TA-2170).”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sociālo 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Līdz kārtējā gada 1. februārim Centrālās statistikas pārvalde tīmekļvietnē publicē aktuālo minimālo ienākumu mediānu mēnesī un tā tiek ņemta par pamatu, nosakot minimālo ienākumu sliekšņa apmēru nākamajam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Minimālo ienākumu sliekšņus pārskata vienlaikus katra gada 1. janvārī, ņemot vērā aktuālo minimālo ienākumu mediānu mēnesī. Ja pārskata gadā aktuālā minimālo ienākumu mediāna nemainās vai samazinās, minimālo ienākumu sliekšņi paliek iepriekš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2.2 panta otrās daļas 1 teikumu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noapaļojot sliekšņa summu uz augšu līdz pilniem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atvieglos sociālo pabalstu aprēķinus, piemēram GMI pabalstu, mājokļa pabalstu, kur šī summa tiek iekļauta formulās, kā arī būs saprotamāk klientiem – klientiem būs vieglāk atcerēties un saprast sociālās drošības sliekšņu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CSP datiem, pieejamie dati par minimālo ienākumu mediānu uz vienu mājsaimniecības locekli 2020. gadā mēnesī ir 626,57 euro, līdz ar to minimālais ienākumu slieksnis 20%  ir 125.31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dati par 2021. un 2022. gadu- nav pieejami.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noapaļojot sliekšņa summu uz augšu līdz pilniem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Ienākumu mediāna netiks noapaļota uz augšu. Noapaļoti uz augšu tiks minimālo ienākumu sliekšņi sociālajā palīdzībā, bet ne attiecībā uz minimālajām pensijām vai valsts sociālā nodrošinājuma pabalstu.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Līdz kārtējā gada 1. februārim Centrālās statistikas pārvalde tīmekļvietnē publicē aktuālo minimālo ienākumu mediānu mēnesī un tā tiek ņemta par pamatu, nosakot minimālo ienākumu sliekšņa apmēru nākamajam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Minimālo ienākumu sliekšņus pārskata vienlaikus katra gada 1. janvārī, ņemot vērā aktuālo minimālo ienākumu mediānu mēnesī. Ja pārskata gadā aktuālā minimālo ienākumu mediāna nemainās vai samazinās, minimālo ienākumu sliekšņi paliek iepriekš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mājaslapā dati par minimālo ienākumu mediānu uz vienu mājsaimniecības locekli par 2021. un 2022. gadu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Lai izpildītu 2.2 panta (3) daļu, likumprojekta pārejas noteikumos CSP jāuzdod vismaz līdz 01.11.2022. publicēt minimālo ienākumu mediānu mēnesī 2022. gadā, lai plānojot pašvaldību budžetu, minimālo ienākumu slieksni 2023. gadam jau varētu zināt un plānot attiecīgus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minimālo ienākumu mediānu Centrālā statistikas pārvalde iegūst ES statistikas par ienākumiem un dzīves apstākļiem (European Union Statistics on Income and Living Conditions) apsekojuma ietvaros Šo datu sagatavošanas un uzkrāšanas nosacījumus un principus nosaka ES līmenī (Eiropas Parlamenta un Padomes Regula (EK) Nr. 1177/2003 (2003. gada 16. jūnijs) par Kopienas statistiku attiecībā uz ienākumiem un dzīves apstākļiem) un Latvijas Centrālā statistikas pārvalde ir viena no pirmajām statistikas pārvaldēm ES dalībvalstu vidū, kura ienākumu datus publicē visātrāk. Vēršam uzmanību, ka datu ieguve kārtējā gadā notiek par iepriekšējo gadu, t.i., 2022.gadā tiek aptaujāti respondenti par ienākumiem un dzīves apstākļiem 2021.gadā un šie dati pēc intervijām tiek apstrādāti un validēti, tos publicējot līdz nākamā gada 1.februārim, šajā gadījumā - 2023.gada 1.februārim. Tādējādi 2023.gadā būs pieejami dati par ienākumu mediānu 2021.gadā, savukārt dati par ienākumu mediānu 2022.gadā būs pieejami 2024.gadā. Ienākumu mediānas datus par 2022.gadu nav nemaz iespējams iegūt 2022.gadā, jo gads nav 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datu publicēšana līdz 1.novembrim arī ir novēlota valsts budžeta plānošanas sakarā, jo jau līdz 15.oktobrim gadskārtējais valsts budžeta projekts nākamajam saimnieciskajam gadam ir jāiesniedz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Līdz kārtējā gada 1. februārim Centrālās statistikas pārvalde tīmekļvietnē publicē aktuālo minimālo ienākumu mediānu mēnesī un tā tiek ņemta par pamatu, nosakot minimālo ienākumu sliekšņa apmēru nākamajam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Minimālo ienākumu sliekšņus pārskata vienlaikus katra gada 1. janvārī, ņemot vērā aktuālo minimālo ienākumu mediānu mēnesī. Ja pārskata gadā aktuālā minimālo ienākumu mediāna nemainās vai samazinās, minimālo ienākumu sliekšņi paliek iepriekš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minimālā ienākumu sliekšņa izmaiņām, pašvaldībām būs jāgroza savi sasitošie noteikumi, kā minimums- nosakot maznodrošinātas mājsaimniecības slieksni. Tam nepieciešams laiks, bet likumprojekts neparedz nekādus pārejas posma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Likumprojekta pārejas noteikumos jāatrunā pārejas posms, lai piemērotājs var sagatavoties jaunajām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likumprojekts attiecas ne tikai uz pašvaldību sociālo palīdzību, bet arī valsts noteiktajām minimālajām vecuma, invaliditātes un apgādnieka zaudējuma pensijām, kā arī valsts sociālā nodrošinājuma pabalsta apmēru. Attiecīgi pašvaldībām saistošais likumprojekts ir grozījumi Sociālo pakalpojumu un sociālās palīdzības likumā (22-TA-2170), kur netiek plānots pārejas posms, jo turpmāk minimālo ienākumu sliekšņi tiks noteikti procentuālā izteiksmē no ienākumu mediānas. Lai nebūtu katru gadu jāgroza saistošie noteikumi, LM rekomendē saistošajos noteikumos nenoteikt minimālo ienākumu sliekšņu absolūtās vērtības, bet procentuālu vērtību, ko var iestrādāt saistošajos noteikumos jau šobrīd, nosakot spēkā stāšanās datumu. Nav pamata aizkavēt ne GMI, ne citu minimālo ienākumu sliekšņu stāšanos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Līdz kārtējā gada 1. februārim Centrālās statistikas pārvalde tīmekļvietnē publicē aktuālo minimālo ienākumu mediānu mēnesī un tā tiek ņemta par pamatu, nosakot minimālo ienākumu sliekšņa apmēru nākamajam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Minimālo ienākumu sliekšņus pārskata vienlaikus katra gada 1. janvārī, ņemot vērā aktuālo minimālo ienākumu mediānu mēnesī. Ja pārskata gadā aktuālā minimālo ienākumu mediāna nemainās vai samazinās, minimālo ienākumu sliekšņi paliek iepriekš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2.2 panta otrās daļas 1 teikumu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noapaļojot sliekšņa summu līdz pilniem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atvieglos sociālo pabalstu aprēķinus, piemēram GMI pabalstu, mājokļa pabalstu, kur šī summa tiek iekļauta formulās.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CSP datiem, pieejamie dati par minimālo ienākumu (MIL) mediāna uz vienu mājsaimmniecības locekli 2020.gadā mēnesī ir 626,57 euro, līdz ar to minimālais ienākumu slieksnis 20%  ir 125.31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datu par 2021. un 2022.gadu-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sociālo drošību” 2.</w:t>
            </w:r>
            <w:r w:rsidR="00000000" w:rsidRPr="00000000" w:rsidDel="00000000">
              <w:rPr>
                <w:vertAlign w:val="superscript"/>
                <w:rtl w:val="0"/>
              </w:rPr>
              <w:t xml:space="preserve">2</w:t>
            </w:r>
            <w:r w:rsidR="00000000" w:rsidRPr="00000000" w:rsidDel="00000000">
              <w:rPr>
                <w:rtl w:val="0"/>
              </w:rPr>
              <w:t xml:space="preserve"> panta pirmā daļā noteikts, ka “Minimālo ienākumu sliekšņi ir atsevišķai personai vai vienas personas mājsaimniecībā dzīvojošai personai sniegtā atbalsta apmērs sociālās aizsardzības jomā (noapaļots līdz pilniem euro).”. Tādējādi šī norma jau ir spēka esošajā likuma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Līdz kārtējā gada 1. februārim Centrālās statistikas pārvalde tīmekļvietnē publicē aktuālo minimālo ienākumu mediānu mēnesī un tā tiek ņemta par pamatu, nosakot minimālo ienākumu sliekšņa apmēru nākamajam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Minimālo ienākumu sliekšņus pārskata vienlaikus katra gada 1. janvārī, ņemot vērā aktuālo minimālo ienākumu mediānu mēnesī. Ja pārskata gadā aktuālā minimālo ienākumu mediāna nemainās vai samazinās, minimālo ienākumu sliekšņi paliek iepriekš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mājaslapā dati par minimālo ienākumu (MIL) mediānu uz vienu mājsaimmniecības locekli par 2021. un 2022.gadu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Lai izpildītu 2.2 panta (3) daļu, likumprojekta pārejas noteikumos CSP jāuzdod vismaz līdz katra gada 01.09. publicēt minimālo ienākumu mediānu mēnesī nākošajā gadā, lai plānojot pašvaldību budžetu, minimālo ienākumu slieksni nākošajam gadam jau varētu zināt un plānot attiecīgus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minimālo ienākumu mediānu Centrālā statistikas pārvalde iegūst ES statistikas par ienākumiem un dzīves apstākļiem (European Union Statistics on Income and Living Conditions) apsekojuma ietvaros Šo datu sagatavošanas un uzkrāšanas nosacījumus un principus nosaka ES līmenī (Eiropas Parlamenta un Padomes Regula (EK) Nr. 1177/2003 (2003. gada 16. jūnijs) par Kopienas statistiku attiecībā uz ienākumiem un dzīves apstākļiem) un Latvijas Centrālā statistikas pārvalde ir viena no pirmajām statistikas pārvaldēm ES dalībvalstu vidū, kura ienākumu datus publicē visātrāk. Vēršam uzmanību, ka datu ieguve kārtējā gadā notiek par iepriekšējo gadu, t.i., 2022.gadā tiek aptaujāti respondenti par ienākumiem un dzīves apstākļiem 2021.gadā un šie dati pēc intervijām tiek apstrādāti un validēti, tos publicējot līdz nākamā gada 1.februārim, šajā gadījumā - 2023.gada 1.februārim. Tādējādi 2023.gadā būs pieejami dati par ienākumu mediānu 2021.gadā, savukārt dati par ienākumu mediānu 2022.gadā būs pieejami 2024.gadā. Ienākumu mediānas datus par 2022.gadu nav nemaz iespējams iegūt 2022.gadā, jo gads nav 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2023.gada 1.aprīlī.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pārejas noteikumu normā noteikts, ka grozījums par šā likuma 2.</w:t>
            </w:r>
            <w:r w:rsidR="00000000" w:rsidRPr="00000000" w:rsidDel="00000000">
              <w:rPr>
                <w:vertAlign w:val="superscript"/>
                <w:rtl w:val="0"/>
              </w:rPr>
              <w:t xml:space="preserve">2</w:t>
            </w:r>
            <w:r w:rsidR="00000000" w:rsidRPr="00000000" w:rsidDel="00000000">
              <w:rPr>
                <w:rtl w:val="0"/>
              </w:rPr>
              <w:t xml:space="preserve"> panta otrās un trešās daļas izteikšanu jaunā redakcijā stājās spēkā 2023. gada 1. jūlijā. Tā kā projekts satur vienīgi minēto grozījumu, nav saskatāms pamatojums, kādēļ projektam būtu jāstājas spēkā 2023.gada 1.aprīlī. Lūdzam pārskatīt projekta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spēkā stāšanās laiks ir mainīts uz 2023.gada 1.jūliju.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2023.gada 1.jūlijā.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2023.gada 1.aprīlī.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anotācijai likumprojektā iekļauto normu īstenošana tiek paredzēta ar 01.07.2023. un arī finansējums tiek paredzēts ar 01.07.2023., precizējams likumprojekta spēkā stāšanās datums no “1.aprīļa” uz “1.jūliju”, attiecīgi svītrojot likumprojekta 2.pantu. Vienlaikus precizējams anotācijas 1.2.sadaļas punkts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spēkā stāšanās laiks ir mainīts uz 2023.gada 1.jūliju.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2023.gada 1.jūlijā.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1.4. sadaļas aprakstu, norādot, ka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projekta Nr.9.2.1.2/15/I/001 "Iekļaujoša darba tirgus un nabadzības risku pētījumi un monitorings" ieviešanas sākuma datums bija 2015.gada 16.jūlijs, bet plānotais projekta ieviešanas beigu datums ir 2022.gada 31.decembris, tādējādi novēršot  informācijas interpretācijas iespējas vārdos un skaitļos “</w:t>
            </w:r>
            <w:r w:rsidR="00000000" w:rsidRPr="00000000" w:rsidDel="00000000">
              <w:rPr>
                <w:i w:val="1"/>
                <w:rtl w:val="0"/>
              </w:rPr>
              <w:t xml:space="preserve">līdz 2022. gadam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Teikuma sākums izteikts šādā redakcijā: No “2015. gada 16.jūlija līdz 2022. gada 31.decembrim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1.4.sadaļu ar skaidrāku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projekta Nr. 9.2.1.2/15/I/001 "Iekļaujoša darba tirgus un nabadzības risku pētījumi un monitorings" (turpmāk - projekts Nr.9.2.1.2/15/I/001) ietvaros izstrādātajiem ikgadējajiem nabadzības un sociālās atstumtības mazināšanas rīcībpolitikas izvērtējumu (turpmāk – izvērtējums/-i) izklāstu, t.i. projektā Nr.9.2.1.2/15/I/001 plānots īstenot 7 (septiņus) izvērtējumus, katrā no tiem iekļaujot kādu tēmu padziļinātai izpētei par tās ietekmi uz nabadzības un sociālās atstumtības riskam visbiežāk pakļautajām iedzīvotāju grupām. Līdz šim īstenoti izvērtējumi, kur pirmajā izvērtējumā tika padziļināti pētītas parādsaistības, apvienotajā otrajā un trešajā izvērtējumā – nevienlīdzība veselības aprūpes un mājokļa pieejamības jomā, ceturtajā izvērtējumā – sabiedriskā transporta pieejamība; piektajā padziļināti pētot garantētā minimālā ienākuma pabalsta saņēmēju iztikšanas stratēģijas, utt.. Vienlaikus aicinām izvērtēt, vai nebūtu aktualizējams arī izvērtējuma par 2020.gadu, u.c. aktuālais statuss/ plānotais pabeigšanas laiks, izvērtējumu rezultātu publicēšanas periods, u.c.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papildināta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Nr.9.2.1.2/15/I/001 plānots īstenot 7 (septiņus) izvērtējumus, katrā no tiem iekļaujot kādu tēmu padziļinātai izpētei par tās ietekmi uz nabadzības un sociālās atstumtības riskam visbiežāk pakļautajām iedzīvotāju grupām. Līdz šim īstenoti izvērtējumi, kur pirmajā tika padziļināti pētītas parādsaistības, apvienotajā otrajā un trešajā izvērtējumā – nevienlīdzība veselības aprūpes un mājokļa pieejamības jomā, ceturtajā izvērtējumā – sabiedriskā transporta pieejamība; piektajā padziļināti pētot garantētā minimālā ienākuma pabalsta saņēmēju iztikšanas stratēģijas.”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sadaļu ar saistītās Latvijas Atveseļošanas un noturības mehānisma plāna 2021.-2026.gadam 3.komponentes “Nevienlīdzības mazināšana” reformas numuru un nosaukumu – 3.1.2.r. Sociālo un nodarbinātības pakalpojumu pieejamība minimālo ienākumu reformas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reformas numurs un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analīzes par ietekmi uz pašvaldību budžetiem. Pašvaldību izdevumi arī palielināsies un ne tikai saistībā ar sociālo pabalstu izmaksām, bet arī saistībā ar jaunā minimālo ienākuma sliekšņa ievadīšanu programmās, lai aprēķinātu GMI un mājokļa pabalstus.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Likumprojekta anotācijā jāparedz ietekme uz pašvaldību budžetiem un valsts līdzdalība izdevumu palielinājuma segšanā.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3.pielikumā ir iekļauta arī pašvaldību budžeta ietekme par kopējiem izdevumiem atbalstam minimālā ienākuma līmeņa palielināšanai, savukārt, kā norādīts 3.sadaļas 6.2. punktā “Likumprojektā ietverto normu īstenošanas finansiālā ietekme tiks norādīta katrā atsevišķā saistošā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kopējiem izdevumiem visos saistošajos likumprojektos ietverto pasākumu īstenošanai pievienota anotācijas 3.pielikumā “Informācija par kopējiem izdevumiem atbalstam minimālo ienākumu sliekšņu palielināšanai”. Tādējādi analīze par ietekmi uz pašvaldību budžetiem ir ietverta likumprojektā “Grozījumi Sociālo pakalpojumu un sociālās palīdzības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6.2.apakšpunkta pirmspēdējo rindkopu, aizstājot vārdus “kopējā likumprojektā ietverto normu ietekme” ar vārdiem “kopējā likumprojektos ietverto normu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3.rindkopu no beigām (13.lpp), papildinot aiz skaitļa un vārdiem “10 345 725 euro apmērā” ar vārdiem “tai skaitā likumprojektā plānoto pasākumu īstenošanai 2023.gadā 24 435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veikts.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3.ridkopu, aiz vārdiem “šādos likumos” norādot vārdus “(turpmāk - likumprojekti)” un punktā “Cita informācija” 1.rindkopā aizstājot vārdu “likumprojekta” ar vārdu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2.rindkopu šādā redakcijā “Likumprojektos paredzēto pasākumu īstenošanai nepieciešamā finansējuma apmērs 2024.gadam un turpmāk ik gadu tiks pārskatīts un iekļauts Labklājības ministrijas, Aizsardzības ministrijas, Kultūras ministrijas pamatbudžetā un Labklājības ministrijas sociālās apdrošināšanas speciālajā budžetā valsts budžeta bāzes sagatavošanas procesā atbilstoši aktualizētajai/prognozētajai minimālo ienākumu mediānai mēnesī un prognozētajām izmaiņām saņēmēju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2.rindkopu no beigām (13.lpp), aizvietojot vārdus “valsts budžeta ierobežoto fiskālās telpu” ar vārdiem “Ministru kabineta vienošanos par prioritāro pasākumu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valsts budžeta 2023. gadam un budžeta ietvara 2023., 2024. un 2025. gadam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2.punktu, izsakot to šādā redakcijā: “Valsts kancelejai sagatavot likumprojektu iesniegšanai Saeimā likumprojekta “Par valsts budžetu 2023.gadam un budžeta ietvaru 2023., 2024. un 2025.gadam”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2023.gadam un budžeta ietvaru 2023., 2024. un 2025.gadam” pavadošo likumprojektu paketē.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paredzēto pasākumu īstenošanai nepieciešamā finansējuma apmēru iekļaut 2024.gada un turpmāko gadu valsts pamatbudžeta  un sociālās apdrošināšanas speciālā budžetā valsts budžeta bāzes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3.sadaļai likumprojektam norādīta ietekme uz valsts budžetu tikai 2023.gadam, svītrojams MK sēdes protokollēmuma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22-TA-2078</w:t>
    </w:r>
    <w:r>
      <w:br/>
    </w:r>
    <w:r w:rsidR="00000000" w:rsidRPr="00000000" w:rsidDel="00000000">
      <w:rPr>
        <w:rtl w:val="0"/>
      </w:rPr>
      <w:t xml:space="preserve">23.01.2023. 20.52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22-TA-2078</w:t>
    </w:r>
    <w:r>
      <w:br/>
    </w:r>
    <w:r w:rsidR="00000000" w:rsidRPr="00000000" w:rsidDel="00000000">
      <w:rPr>
        <w:rtl w:val="0"/>
      </w:rPr>
      <w:t xml:space="preserve">23.01.2023. 20.52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Izziņa_22-TA-2078.docx</dc:title>
</cp:coreProperties>
</file>

<file path=docProps/custom.xml><?xml version="1.0" encoding="utf-8"?>
<Properties xmlns="http://schemas.openxmlformats.org/officeDocument/2006/custom-properties" xmlns:vt="http://schemas.openxmlformats.org/officeDocument/2006/docPropsVTypes"/>
</file>