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E24" w:rsidRPr="00F1632E" w:rsidRDefault="00675E24" w:rsidP="00DD39A1">
      <w:pPr>
        <w:pStyle w:val="naisnod"/>
        <w:spacing w:before="0" w:after="0"/>
        <w:ind w:firstLine="720"/>
        <w:rPr>
          <w:sz w:val="28"/>
          <w:szCs w:val="28"/>
        </w:rPr>
      </w:pPr>
      <w:bookmarkStart w:id="0" w:name="_GoBack"/>
      <w:bookmarkEnd w:id="0"/>
      <w:r w:rsidRPr="00F1632E">
        <w:rPr>
          <w:sz w:val="28"/>
          <w:szCs w:val="28"/>
        </w:rPr>
        <w:t xml:space="preserve">Izziņa par atzinumos sniegtajiem iebildumiem par Ministru kabineta </w:t>
      </w:r>
      <w:r w:rsidR="00D46D27" w:rsidRPr="00F1632E">
        <w:rPr>
          <w:sz w:val="28"/>
          <w:szCs w:val="28"/>
        </w:rPr>
        <w:t>rīkojuma</w:t>
      </w:r>
      <w:r w:rsidRPr="00F1632E">
        <w:rPr>
          <w:sz w:val="28"/>
          <w:szCs w:val="28"/>
        </w:rPr>
        <w:t xml:space="preserve"> projektu </w:t>
      </w:r>
    </w:p>
    <w:p w:rsidR="00675E24" w:rsidRPr="00104F20" w:rsidRDefault="00675E24" w:rsidP="00104F20">
      <w:pPr>
        <w:pStyle w:val="BodyText3"/>
        <w:jc w:val="center"/>
        <w:rPr>
          <w:b/>
          <w:bCs/>
          <w:sz w:val="28"/>
          <w:szCs w:val="28"/>
          <w:lang w:val="lv-LV"/>
        </w:rPr>
      </w:pPr>
      <w:r w:rsidRPr="009F2EBB">
        <w:rPr>
          <w:b/>
          <w:bCs/>
          <w:sz w:val="28"/>
          <w:szCs w:val="28"/>
          <w:lang w:val="lv-LV"/>
        </w:rPr>
        <w:t>“</w:t>
      </w:r>
      <w:r w:rsidR="003640FE" w:rsidRPr="003640FE">
        <w:rPr>
          <w:b/>
          <w:bCs/>
          <w:sz w:val="28"/>
          <w:szCs w:val="28"/>
          <w:lang w:val="lv-LV"/>
        </w:rPr>
        <w:t>Par valstij piekrītošo nekustamo īpašumu nostiprināšanu zemesgrāmatā uz valsts vārda un pārdošanu</w:t>
      </w:r>
      <w:r w:rsidR="0082590A" w:rsidRPr="0082590A">
        <w:rPr>
          <w:b/>
          <w:bCs/>
          <w:sz w:val="28"/>
          <w:szCs w:val="28"/>
          <w:lang w:val="lv-LV"/>
        </w:rPr>
        <w:t>" (VSS-</w:t>
      </w:r>
      <w:r w:rsidR="003640FE">
        <w:rPr>
          <w:b/>
          <w:bCs/>
          <w:sz w:val="28"/>
          <w:szCs w:val="28"/>
          <w:lang w:val="lv-LV"/>
        </w:rPr>
        <w:t>845</w:t>
      </w:r>
      <w:r w:rsidR="0082590A" w:rsidRPr="0082590A">
        <w:rPr>
          <w:b/>
          <w:bCs/>
          <w:sz w:val="28"/>
          <w:szCs w:val="28"/>
          <w:lang w:val="lv-LV"/>
        </w:rPr>
        <w:t>)</w:t>
      </w:r>
      <w:r w:rsidRPr="0082590A">
        <w:rPr>
          <w:sz w:val="28"/>
          <w:szCs w:val="28"/>
          <w:lang w:val="lv-LV"/>
        </w:rPr>
        <w:t xml:space="preserve"> </w:t>
      </w:r>
    </w:p>
    <w:p w:rsidR="007B4C0F" w:rsidRPr="00160F60" w:rsidRDefault="007B4C0F" w:rsidP="00DD39A1">
      <w:pPr>
        <w:pStyle w:val="naisf"/>
        <w:spacing w:before="0" w:after="0"/>
        <w:ind w:firstLine="720"/>
        <w:rPr>
          <w:sz w:val="16"/>
          <w:szCs w:val="16"/>
        </w:rPr>
      </w:pPr>
    </w:p>
    <w:p w:rsidR="007B4C0F" w:rsidRPr="00160F60" w:rsidRDefault="007B4C0F" w:rsidP="00160F60">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00160F60">
        <w:rPr>
          <w:b/>
        </w:rPr>
        <w:t>nav panākta</w:t>
      </w:r>
    </w:p>
    <w:tbl>
      <w:tblPr>
        <w:tblW w:w="14267" w:type="dxa"/>
        <w:tblInd w:w="-17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303"/>
        <w:gridCol w:w="3118"/>
        <w:gridCol w:w="3827"/>
        <w:gridCol w:w="2835"/>
        <w:gridCol w:w="1509"/>
      </w:tblGrid>
      <w:tr w:rsidR="00FC709B" w:rsidTr="00886537">
        <w:tc>
          <w:tcPr>
            <w:tcW w:w="675"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160E">
            <w:pPr>
              <w:pStyle w:val="naisc"/>
              <w:spacing w:before="0" w:after="0"/>
            </w:pPr>
            <w:r w:rsidRPr="00712B66">
              <w:t>Nr. p.</w:t>
            </w:r>
            <w:r w:rsidR="00D64FB0">
              <w:t> </w:t>
            </w:r>
            <w:r w:rsidRPr="00712B66">
              <w:t>k.</w:t>
            </w:r>
          </w:p>
        </w:tc>
        <w:tc>
          <w:tcPr>
            <w:tcW w:w="2303"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835" w:type="dxa"/>
            <w:tcBorders>
              <w:top w:val="single" w:sz="4" w:space="0" w:color="auto"/>
              <w:left w:val="single" w:sz="4" w:space="0" w:color="auto"/>
              <w:bottom w:val="single" w:sz="4" w:space="0" w:color="auto"/>
              <w:right w:val="single" w:sz="4" w:space="0" w:color="auto"/>
            </w:tcBorders>
            <w:vAlign w:val="center"/>
          </w:tcPr>
          <w:p w:rsidR="005F4BFD" w:rsidRPr="00712B66" w:rsidRDefault="005F4BFD" w:rsidP="00364BB6">
            <w:pPr>
              <w:jc w:val="center"/>
            </w:pPr>
            <w:r w:rsidRPr="00712B66">
              <w:t>Atzinuma sniedzēja uzturētais iebildums, ja tas atšķiras no atzinumā norādītā iebilduma pamatojuma</w:t>
            </w:r>
          </w:p>
        </w:tc>
        <w:tc>
          <w:tcPr>
            <w:tcW w:w="1509" w:type="dxa"/>
            <w:tcBorders>
              <w:top w:val="single" w:sz="4" w:space="0" w:color="auto"/>
              <w:left w:val="single" w:sz="4" w:space="0" w:color="auto"/>
              <w:bottom w:val="single" w:sz="4" w:space="0" w:color="auto"/>
            </w:tcBorders>
            <w:vAlign w:val="center"/>
          </w:tcPr>
          <w:p w:rsidR="005F4BFD" w:rsidRPr="00712B66" w:rsidRDefault="005F4BFD" w:rsidP="00364BB6">
            <w:pPr>
              <w:jc w:val="center"/>
            </w:pPr>
            <w:r w:rsidRPr="00712B66">
              <w:t>Projekta attiecīgā punkta (panta) galīgā redakcija</w:t>
            </w:r>
          </w:p>
        </w:tc>
      </w:tr>
      <w:tr w:rsidR="00FC709B" w:rsidTr="00886537">
        <w:tc>
          <w:tcPr>
            <w:tcW w:w="675"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rPr>
                <w:sz w:val="20"/>
                <w:szCs w:val="20"/>
              </w:rPr>
            </w:pPr>
            <w:r w:rsidRPr="008A36C9">
              <w:rPr>
                <w:sz w:val="20"/>
                <w:szCs w:val="20"/>
              </w:rPr>
              <w:t>1</w:t>
            </w:r>
          </w:p>
        </w:tc>
        <w:tc>
          <w:tcPr>
            <w:tcW w:w="2303"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3</w:t>
            </w:r>
          </w:p>
        </w:tc>
        <w:tc>
          <w:tcPr>
            <w:tcW w:w="3827"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5F4BFD" w:rsidRPr="008A36C9" w:rsidRDefault="008A36C9" w:rsidP="008A36C9">
            <w:pPr>
              <w:jc w:val="center"/>
              <w:rPr>
                <w:sz w:val="20"/>
                <w:szCs w:val="20"/>
              </w:rPr>
            </w:pPr>
            <w:r w:rsidRPr="008A36C9">
              <w:rPr>
                <w:sz w:val="20"/>
                <w:szCs w:val="20"/>
              </w:rPr>
              <w:t>5</w:t>
            </w:r>
          </w:p>
        </w:tc>
        <w:tc>
          <w:tcPr>
            <w:tcW w:w="1509" w:type="dxa"/>
            <w:tcBorders>
              <w:top w:val="single" w:sz="4" w:space="0" w:color="auto"/>
              <w:left w:val="single" w:sz="4" w:space="0" w:color="auto"/>
              <w:bottom w:val="single" w:sz="4" w:space="0" w:color="auto"/>
            </w:tcBorders>
          </w:tcPr>
          <w:p w:rsidR="005F4BFD" w:rsidRPr="008A36C9" w:rsidRDefault="008A36C9" w:rsidP="008A36C9">
            <w:pPr>
              <w:jc w:val="center"/>
              <w:rPr>
                <w:sz w:val="20"/>
                <w:szCs w:val="20"/>
              </w:rPr>
            </w:pPr>
            <w:r w:rsidRPr="008A36C9">
              <w:rPr>
                <w:sz w:val="20"/>
                <w:szCs w:val="20"/>
              </w:rPr>
              <w:t>6</w:t>
            </w:r>
          </w:p>
        </w:tc>
      </w:tr>
      <w:tr w:rsidR="00F1632E" w:rsidTr="000148CA">
        <w:tc>
          <w:tcPr>
            <w:tcW w:w="14267" w:type="dxa"/>
            <w:gridSpan w:val="6"/>
            <w:tcBorders>
              <w:left w:val="single" w:sz="6" w:space="0" w:color="000000"/>
              <w:bottom w:val="single" w:sz="4" w:space="0" w:color="auto"/>
            </w:tcBorders>
          </w:tcPr>
          <w:p w:rsidR="00F1632E" w:rsidRPr="00712B66" w:rsidRDefault="00F1632E" w:rsidP="00A5749D">
            <w:pPr>
              <w:jc w:val="center"/>
            </w:pPr>
            <w:r>
              <w:t>Nesaskaņotu iebildumu nav.</w:t>
            </w:r>
          </w:p>
        </w:tc>
      </w:tr>
    </w:tbl>
    <w:p w:rsidR="007B4C0F" w:rsidRPr="00712B66" w:rsidRDefault="007B4C0F" w:rsidP="007B4C0F">
      <w:pPr>
        <w:pStyle w:val="naisf"/>
        <w:spacing w:before="0" w:after="0"/>
        <w:ind w:firstLine="0"/>
      </w:pPr>
    </w:p>
    <w:p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rsidR="005D67F7" w:rsidRPr="00712B66" w:rsidRDefault="005D67F7" w:rsidP="005D67F7">
      <w:pPr>
        <w:pStyle w:val="naisf"/>
        <w:spacing w:before="0" w:after="0"/>
        <w:ind w:firstLine="0"/>
        <w:rPr>
          <w:b/>
        </w:rPr>
      </w:pPr>
    </w:p>
    <w:tbl>
      <w:tblPr>
        <w:tblW w:w="13008" w:type="dxa"/>
        <w:tblLook w:val="00A0" w:firstRow="1" w:lastRow="0" w:firstColumn="1" w:lastColumn="0" w:noHBand="0" w:noVBand="0"/>
      </w:tblPr>
      <w:tblGrid>
        <w:gridCol w:w="6345"/>
        <w:gridCol w:w="6663"/>
      </w:tblGrid>
      <w:tr w:rsidR="00FC709B" w:rsidTr="00645FF0">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663" w:type="dxa"/>
            <w:tcBorders>
              <w:bottom w:val="single" w:sz="4" w:space="0" w:color="auto"/>
            </w:tcBorders>
          </w:tcPr>
          <w:p w:rsidR="007B4C0F" w:rsidRPr="00712B66" w:rsidRDefault="00000037" w:rsidP="00675E24">
            <w:pPr>
              <w:pStyle w:val="NormalWeb"/>
              <w:spacing w:before="0" w:beforeAutospacing="0" w:after="0" w:afterAutospacing="0"/>
            </w:pPr>
            <w:r>
              <w:t>202</w:t>
            </w:r>
            <w:r w:rsidR="003640FE">
              <w:t>1</w:t>
            </w:r>
            <w:r>
              <w:t xml:space="preserve">.gada </w:t>
            </w:r>
            <w:r w:rsidR="003640FE">
              <w:t>septembris</w:t>
            </w:r>
            <w:r>
              <w:t xml:space="preserve"> </w:t>
            </w:r>
            <w:r w:rsidR="00104F20">
              <w:t>–</w:t>
            </w:r>
            <w:r>
              <w:t xml:space="preserve"> </w:t>
            </w:r>
            <w:r w:rsidR="00104F20">
              <w:t xml:space="preserve">2021.gada </w:t>
            </w:r>
            <w:r w:rsidR="002006FF">
              <w:t>decembris</w:t>
            </w:r>
          </w:p>
        </w:tc>
      </w:tr>
      <w:tr w:rsidR="00FC709B" w:rsidTr="00645FF0">
        <w:tc>
          <w:tcPr>
            <w:tcW w:w="6345" w:type="dxa"/>
          </w:tcPr>
          <w:p w:rsidR="003C27A2" w:rsidRPr="00712B66" w:rsidRDefault="003C27A2" w:rsidP="007B4C0F">
            <w:pPr>
              <w:pStyle w:val="naisf"/>
              <w:spacing w:before="0" w:after="0"/>
              <w:ind w:firstLine="0"/>
            </w:pPr>
          </w:p>
        </w:tc>
        <w:tc>
          <w:tcPr>
            <w:tcW w:w="6663" w:type="dxa"/>
            <w:tcBorders>
              <w:top w:val="single" w:sz="4" w:space="0" w:color="auto"/>
            </w:tcBorders>
          </w:tcPr>
          <w:p w:rsidR="003C27A2" w:rsidRPr="00712B66" w:rsidRDefault="003C27A2" w:rsidP="0036160E">
            <w:pPr>
              <w:pStyle w:val="NormalWeb"/>
              <w:spacing w:before="0" w:beforeAutospacing="0" w:after="0" w:afterAutospacing="0"/>
              <w:ind w:firstLine="720"/>
            </w:pPr>
          </w:p>
        </w:tc>
      </w:tr>
      <w:tr w:rsidR="00FC709B" w:rsidTr="00645FF0">
        <w:tc>
          <w:tcPr>
            <w:tcW w:w="6345" w:type="dxa"/>
          </w:tcPr>
          <w:p w:rsidR="007B4C0F" w:rsidRPr="00712B66" w:rsidRDefault="00365CC0" w:rsidP="003C27A2">
            <w:pPr>
              <w:pStyle w:val="naiskr"/>
              <w:spacing w:before="0" w:after="0"/>
            </w:pPr>
            <w:r>
              <w:t>Saskaņošanas d</w:t>
            </w:r>
            <w:r w:rsidRPr="00712B66">
              <w:t>alībnieki</w:t>
            </w:r>
          </w:p>
        </w:tc>
        <w:tc>
          <w:tcPr>
            <w:tcW w:w="6663" w:type="dxa"/>
          </w:tcPr>
          <w:p w:rsidR="007B4C0F" w:rsidRPr="00712B66" w:rsidRDefault="00675E24" w:rsidP="00675E24">
            <w:pPr>
              <w:pStyle w:val="NormalWeb"/>
              <w:spacing w:before="0" w:beforeAutospacing="0" w:after="0" w:afterAutospacing="0"/>
            </w:pPr>
            <w:r w:rsidRPr="0083551B">
              <w:t>Finanšu ministrija, Tieslietu min</w:t>
            </w:r>
            <w:r>
              <w:t>istrija,</w:t>
            </w:r>
            <w:r w:rsidR="005E5C09">
              <w:t xml:space="preserve"> Latvijas Pašvaldību savienība </w:t>
            </w:r>
            <w:r>
              <w:t>un Vides aizsardzības un reģionālās attīstības ministrija</w:t>
            </w:r>
          </w:p>
        </w:tc>
      </w:tr>
    </w:tbl>
    <w:p w:rsidR="008A36C9" w:rsidRDefault="008A36C9"/>
    <w:p w:rsidR="00A5669B" w:rsidRDefault="00A5669B"/>
    <w:tbl>
      <w:tblPr>
        <w:tblW w:w="14142" w:type="dxa"/>
        <w:tblLook w:val="00A0" w:firstRow="1" w:lastRow="0" w:firstColumn="1" w:lastColumn="0" w:noHBand="0" w:noVBand="0"/>
      </w:tblPr>
      <w:tblGrid>
        <w:gridCol w:w="6345"/>
        <w:gridCol w:w="7797"/>
      </w:tblGrid>
      <w:tr w:rsidR="00FC709B" w:rsidTr="00144FFD">
        <w:trPr>
          <w:trHeight w:val="285"/>
        </w:trPr>
        <w:tc>
          <w:tcPr>
            <w:tcW w:w="6345" w:type="dxa"/>
          </w:tcPr>
          <w:p w:rsidR="00A5669B" w:rsidRPr="00712B66" w:rsidRDefault="00A5669B" w:rsidP="000D0AED">
            <w:pPr>
              <w:pStyle w:val="naiskr"/>
              <w:spacing w:before="0" w:after="0"/>
            </w:pPr>
            <w:r>
              <w:t>Saskaņošanas d</w:t>
            </w:r>
            <w:r w:rsidRPr="00712B66">
              <w:t xml:space="preserve">alībnieki izskatīja šādu ministriju </w:t>
            </w:r>
            <w:r>
              <w:t>(c</w:t>
            </w:r>
            <w:r w:rsidRPr="00712B66">
              <w:t>itu institūciju</w:t>
            </w:r>
            <w:r>
              <w:t>)</w:t>
            </w:r>
            <w:r w:rsidRPr="00712B66">
              <w:t xml:space="preserve"> iebildumus</w:t>
            </w:r>
          </w:p>
        </w:tc>
        <w:tc>
          <w:tcPr>
            <w:tcW w:w="7797" w:type="dxa"/>
          </w:tcPr>
          <w:p w:rsidR="003640FE" w:rsidRDefault="003640FE" w:rsidP="003640FE">
            <w:pPr>
              <w:rPr>
                <w:rFonts w:eastAsia="Calibri"/>
                <w:szCs w:val="22"/>
                <w:lang w:eastAsia="en-US"/>
              </w:rPr>
            </w:pPr>
            <w:r>
              <w:t>Tieslietu ministrijas 2021. gada 24.septembra atzinums</w:t>
            </w:r>
            <w:r w:rsidRPr="003640FE">
              <w:t xml:space="preserve"> Nr.1-9.1/1026</w:t>
            </w:r>
          </w:p>
          <w:p w:rsidR="003640FE" w:rsidRDefault="004B3EAA" w:rsidP="003640FE">
            <w:r>
              <w:t>Finanšu ministrijas 202</w:t>
            </w:r>
            <w:r w:rsidR="003640FE">
              <w:t>1</w:t>
            </w:r>
            <w:r>
              <w:t xml:space="preserve">.gada </w:t>
            </w:r>
            <w:r w:rsidR="003640FE">
              <w:t>27</w:t>
            </w:r>
            <w:r>
              <w:t>.</w:t>
            </w:r>
            <w:r w:rsidR="003640FE">
              <w:t>septembra</w:t>
            </w:r>
            <w:r>
              <w:t xml:space="preserve"> atzinums </w:t>
            </w:r>
            <w:r w:rsidR="003640FE">
              <w:t>Nr.12/A-7/5219</w:t>
            </w:r>
          </w:p>
          <w:p w:rsidR="004B3EAA" w:rsidRDefault="004B3EAA" w:rsidP="00A12AF0"/>
          <w:p w:rsidR="00144FFD" w:rsidRPr="00712B66" w:rsidRDefault="00144FFD" w:rsidP="003640FE"/>
        </w:tc>
      </w:tr>
      <w:tr w:rsidR="00FC709B" w:rsidTr="00144FFD">
        <w:trPr>
          <w:gridAfter w:val="1"/>
          <w:wAfter w:w="7797" w:type="dxa"/>
        </w:trPr>
        <w:tc>
          <w:tcPr>
            <w:tcW w:w="6345" w:type="dxa"/>
          </w:tcPr>
          <w:p w:rsidR="00A5669B" w:rsidRDefault="00A5669B" w:rsidP="0036160E">
            <w:pPr>
              <w:pStyle w:val="naiskr"/>
              <w:spacing w:before="0" w:after="0"/>
            </w:pPr>
          </w:p>
          <w:p w:rsidR="00F1632E" w:rsidRDefault="00F1632E" w:rsidP="0036160E">
            <w:pPr>
              <w:pStyle w:val="naiskr"/>
              <w:spacing w:before="0" w:after="0"/>
            </w:pPr>
          </w:p>
          <w:p w:rsidR="00A5669B" w:rsidRPr="00712B66" w:rsidRDefault="00A5669B" w:rsidP="0036160E">
            <w:pPr>
              <w:pStyle w:val="naiskr"/>
              <w:spacing w:before="0" w:after="0"/>
            </w:pPr>
            <w:r w:rsidRPr="00712B66">
              <w:t>Ministrijas (citas institūcijas), kuras nav ieradušās uz sanāksmi vai kuras nav atbildējušas uz uzaicinājumu piedalīties elektroniskajā saskaņošanā</w:t>
            </w:r>
          </w:p>
        </w:tc>
      </w:tr>
      <w:tr w:rsidR="00F1632E" w:rsidTr="00144FFD">
        <w:trPr>
          <w:gridAfter w:val="1"/>
          <w:wAfter w:w="7797" w:type="dxa"/>
        </w:trPr>
        <w:tc>
          <w:tcPr>
            <w:tcW w:w="6345" w:type="dxa"/>
          </w:tcPr>
          <w:p w:rsidR="00F1632E" w:rsidRDefault="00F1632E" w:rsidP="0036160E">
            <w:pPr>
              <w:pStyle w:val="naiskr"/>
              <w:spacing w:before="0" w:after="0"/>
            </w:pPr>
          </w:p>
        </w:tc>
      </w:tr>
    </w:tbl>
    <w:p w:rsidR="00A5669B" w:rsidRPr="00160F60" w:rsidRDefault="00A5669B" w:rsidP="00A5669B">
      <w:pPr>
        <w:pStyle w:val="naisf"/>
        <w:spacing w:before="0" w:after="0"/>
        <w:ind w:firstLine="0"/>
        <w:rPr>
          <w:sz w:val="16"/>
          <w:szCs w:val="16"/>
        </w:rPr>
      </w:pPr>
    </w:p>
    <w:p w:rsidR="001B1123" w:rsidRDefault="001B1123" w:rsidP="00184479">
      <w:pPr>
        <w:pStyle w:val="naisf"/>
        <w:spacing w:before="0" w:after="0"/>
        <w:ind w:firstLine="0"/>
        <w:jc w:val="center"/>
        <w:rPr>
          <w:b/>
        </w:rPr>
      </w:pPr>
    </w:p>
    <w:p w:rsidR="00AA619A" w:rsidRDefault="00AA619A" w:rsidP="00184479">
      <w:pPr>
        <w:pStyle w:val="naisf"/>
        <w:spacing w:before="0" w:after="0"/>
        <w:ind w:firstLine="0"/>
        <w:jc w:val="center"/>
        <w:rPr>
          <w:b/>
        </w:rPr>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56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377"/>
        <w:gridCol w:w="4820"/>
        <w:gridCol w:w="1382"/>
        <w:gridCol w:w="1736"/>
        <w:gridCol w:w="3544"/>
      </w:tblGrid>
      <w:tr w:rsidR="00FC709B" w:rsidTr="00F1632E">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pPr>
            <w:r w:rsidRPr="00712B66">
              <w:t>Nr. p.</w:t>
            </w:r>
            <w:r w:rsidR="00D64FB0">
              <w:t> </w:t>
            </w:r>
            <w:r w:rsidRPr="00712B66">
              <w:t>k.</w:t>
            </w:r>
          </w:p>
        </w:tc>
        <w:tc>
          <w:tcPr>
            <w:tcW w:w="2377"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4820"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118"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3544"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FC709B" w:rsidTr="00F1632E">
        <w:tc>
          <w:tcPr>
            <w:tcW w:w="708"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rPr>
                <w:sz w:val="20"/>
                <w:szCs w:val="20"/>
              </w:rPr>
            </w:pPr>
            <w:r w:rsidRPr="003B71E0">
              <w:rPr>
                <w:sz w:val="20"/>
                <w:szCs w:val="20"/>
              </w:rPr>
              <w:t>1</w:t>
            </w:r>
          </w:p>
        </w:tc>
        <w:tc>
          <w:tcPr>
            <w:tcW w:w="2377" w:type="dxa"/>
            <w:tcBorders>
              <w:top w:val="single" w:sz="6" w:space="0" w:color="000000"/>
              <w:left w:val="single" w:sz="6" w:space="0" w:color="000000"/>
              <w:bottom w:val="single" w:sz="6" w:space="0" w:color="000000"/>
              <w:right w:val="single" w:sz="6" w:space="0" w:color="000000"/>
            </w:tcBorders>
          </w:tcPr>
          <w:p w:rsidR="00134188" w:rsidRPr="003B71E0" w:rsidRDefault="00F34AAB" w:rsidP="008E1ED9">
            <w:pPr>
              <w:pStyle w:val="naisc"/>
              <w:spacing w:before="0" w:after="0"/>
              <w:rPr>
                <w:sz w:val="20"/>
                <w:szCs w:val="20"/>
              </w:rPr>
            </w:pPr>
            <w:r>
              <w:rPr>
                <w:sz w:val="20"/>
                <w:szCs w:val="20"/>
              </w:rPr>
              <w:t>2</w:t>
            </w:r>
          </w:p>
        </w:tc>
        <w:tc>
          <w:tcPr>
            <w:tcW w:w="4820" w:type="dxa"/>
            <w:tcBorders>
              <w:top w:val="single" w:sz="6" w:space="0" w:color="000000"/>
              <w:left w:val="single" w:sz="6" w:space="0" w:color="000000"/>
              <w:bottom w:val="single" w:sz="6" w:space="0" w:color="000000"/>
              <w:right w:val="single" w:sz="6" w:space="0" w:color="000000"/>
            </w:tcBorders>
          </w:tcPr>
          <w:p w:rsidR="00134188" w:rsidRPr="003B71E0" w:rsidRDefault="003B71E0" w:rsidP="008E1ED9">
            <w:pPr>
              <w:pStyle w:val="naisc"/>
              <w:spacing w:before="0" w:after="0"/>
              <w:rPr>
                <w:sz w:val="20"/>
                <w:szCs w:val="20"/>
              </w:rPr>
            </w:pPr>
            <w:r w:rsidRPr="003B71E0">
              <w:rPr>
                <w:sz w:val="20"/>
                <w:szCs w:val="20"/>
              </w:rPr>
              <w:t>3</w:t>
            </w:r>
          </w:p>
        </w:tc>
        <w:tc>
          <w:tcPr>
            <w:tcW w:w="3118" w:type="dxa"/>
            <w:gridSpan w:val="2"/>
            <w:tcBorders>
              <w:top w:val="single" w:sz="6" w:space="0" w:color="000000"/>
              <w:left w:val="single" w:sz="6" w:space="0" w:color="000000"/>
              <w:bottom w:val="single" w:sz="6" w:space="0" w:color="000000"/>
              <w:right w:val="single" w:sz="6" w:space="0" w:color="000000"/>
            </w:tcBorders>
          </w:tcPr>
          <w:p w:rsidR="00134188" w:rsidRPr="003B71E0" w:rsidRDefault="003B71E0" w:rsidP="008E1ED9">
            <w:pPr>
              <w:pStyle w:val="naisc"/>
              <w:spacing w:before="0" w:after="0"/>
              <w:rPr>
                <w:sz w:val="20"/>
                <w:szCs w:val="20"/>
              </w:rPr>
            </w:pPr>
            <w:r w:rsidRPr="003B71E0">
              <w:rPr>
                <w:sz w:val="20"/>
                <w:szCs w:val="20"/>
              </w:rPr>
              <w:t>4</w:t>
            </w:r>
          </w:p>
        </w:tc>
        <w:tc>
          <w:tcPr>
            <w:tcW w:w="3544"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8E1ED9" w:rsidTr="00F1632E">
        <w:tc>
          <w:tcPr>
            <w:tcW w:w="708" w:type="dxa"/>
            <w:tcBorders>
              <w:top w:val="single" w:sz="6" w:space="0" w:color="000000"/>
              <w:left w:val="single" w:sz="6" w:space="0" w:color="000000"/>
              <w:bottom w:val="single" w:sz="6" w:space="0" w:color="000000"/>
              <w:right w:val="single" w:sz="6" w:space="0" w:color="000000"/>
            </w:tcBorders>
          </w:tcPr>
          <w:p w:rsidR="008E1ED9" w:rsidRPr="008E1ED9" w:rsidRDefault="008E1ED9" w:rsidP="008E1ED9">
            <w:pPr>
              <w:pStyle w:val="naisc"/>
              <w:spacing w:before="0" w:after="0"/>
            </w:pPr>
            <w:r w:rsidRPr="008E1ED9">
              <w:t>1.</w:t>
            </w:r>
          </w:p>
        </w:tc>
        <w:tc>
          <w:tcPr>
            <w:tcW w:w="2377" w:type="dxa"/>
            <w:tcBorders>
              <w:top w:val="single" w:sz="6" w:space="0" w:color="000000"/>
              <w:left w:val="single" w:sz="6" w:space="0" w:color="000000"/>
              <w:bottom w:val="single" w:sz="6" w:space="0" w:color="000000"/>
              <w:right w:val="single" w:sz="6" w:space="0" w:color="000000"/>
            </w:tcBorders>
          </w:tcPr>
          <w:p w:rsidR="008E1ED9" w:rsidRPr="004C656B" w:rsidRDefault="004C656B" w:rsidP="008E1ED9">
            <w:pPr>
              <w:pStyle w:val="naisc"/>
              <w:spacing w:before="0" w:after="0"/>
              <w:jc w:val="left"/>
            </w:pPr>
            <w:r w:rsidRPr="004C656B">
              <w:rPr>
                <w:b/>
              </w:rPr>
              <w:t>Rīkojuma projekt</w:t>
            </w:r>
            <w:r w:rsidR="003640FE">
              <w:rPr>
                <w:b/>
              </w:rPr>
              <w:t>a anotācija</w:t>
            </w:r>
          </w:p>
        </w:tc>
        <w:tc>
          <w:tcPr>
            <w:tcW w:w="4820" w:type="dxa"/>
            <w:tcBorders>
              <w:top w:val="single" w:sz="6" w:space="0" w:color="000000"/>
              <w:left w:val="single" w:sz="6" w:space="0" w:color="000000"/>
              <w:bottom w:val="single" w:sz="6" w:space="0" w:color="000000"/>
              <w:right w:val="single" w:sz="6" w:space="0" w:color="000000"/>
            </w:tcBorders>
          </w:tcPr>
          <w:p w:rsidR="00772649" w:rsidRDefault="003640FE" w:rsidP="00772649">
            <w:pPr>
              <w:pStyle w:val="naisc"/>
              <w:spacing w:before="0" w:after="0"/>
              <w:jc w:val="left"/>
              <w:rPr>
                <w:b/>
              </w:rPr>
            </w:pPr>
            <w:r>
              <w:rPr>
                <w:b/>
              </w:rPr>
              <w:t>Tieslietu</w:t>
            </w:r>
            <w:r w:rsidR="008E1ED9" w:rsidRPr="00772649">
              <w:rPr>
                <w:b/>
              </w:rPr>
              <w:t xml:space="preserve"> ministrijas </w:t>
            </w:r>
            <w:r w:rsidR="00F25B34">
              <w:rPr>
                <w:b/>
              </w:rPr>
              <w:t>1.</w:t>
            </w:r>
            <w:r w:rsidR="008E1ED9" w:rsidRPr="00772649">
              <w:rPr>
                <w:b/>
              </w:rPr>
              <w:t>iebildums</w:t>
            </w:r>
            <w:r w:rsidR="00772649">
              <w:rPr>
                <w:b/>
              </w:rPr>
              <w:t>:</w:t>
            </w:r>
          </w:p>
          <w:p w:rsidR="008E1ED9" w:rsidRPr="00A5669B" w:rsidRDefault="003640FE" w:rsidP="004B3EAA">
            <w:pPr>
              <w:pStyle w:val="naisc"/>
              <w:tabs>
                <w:tab w:val="left" w:pos="338"/>
              </w:tabs>
              <w:spacing w:before="0" w:after="0"/>
              <w:jc w:val="both"/>
            </w:pPr>
            <w:r w:rsidRPr="003640FE">
              <w:t>Tiesiskās skaidrības nodrošināšanai lūdzam papildināt projekta sākotnējās ietekmes novērtējuma ziņojuma (anotācijas) (turpmāk – anotācija) I sadaļas 1. punktu ar atsauci uz tiesību normu, saskaņā ar kuru projekta pielikumā norādītie nekustamie īpašumi kā noziedzīgi iegūta manta piekrīt valstij (Krimināllikuma 70.</w:t>
            </w:r>
            <w:r w:rsidRPr="003640FE">
              <w:rPr>
                <w:vertAlign w:val="superscript"/>
              </w:rPr>
              <w:t xml:space="preserve">10 </w:t>
            </w:r>
            <w:r w:rsidRPr="003640FE">
              <w:t xml:space="preserve"> pants).</w:t>
            </w:r>
          </w:p>
        </w:tc>
        <w:tc>
          <w:tcPr>
            <w:tcW w:w="3118" w:type="dxa"/>
            <w:gridSpan w:val="2"/>
            <w:tcBorders>
              <w:top w:val="single" w:sz="6" w:space="0" w:color="000000"/>
              <w:left w:val="single" w:sz="6" w:space="0" w:color="000000"/>
              <w:bottom w:val="single" w:sz="6" w:space="0" w:color="000000"/>
              <w:right w:val="single" w:sz="6" w:space="0" w:color="000000"/>
            </w:tcBorders>
          </w:tcPr>
          <w:p w:rsidR="00F6114E" w:rsidRPr="0027224B" w:rsidRDefault="00904DBD" w:rsidP="00F6114E">
            <w:pPr>
              <w:pStyle w:val="naisc"/>
              <w:tabs>
                <w:tab w:val="left" w:pos="310"/>
              </w:tabs>
              <w:jc w:val="both"/>
              <w:rPr>
                <w:b/>
              </w:rPr>
            </w:pPr>
            <w:r>
              <w:rPr>
                <w:b/>
              </w:rPr>
              <w:t>I</w:t>
            </w:r>
            <w:r w:rsidR="002F7127">
              <w:rPr>
                <w:b/>
              </w:rPr>
              <w:t xml:space="preserve">ebildums </w:t>
            </w:r>
            <w:r w:rsidR="003640FE">
              <w:rPr>
                <w:b/>
              </w:rPr>
              <w:t>ņemts vērā</w:t>
            </w:r>
          </w:p>
          <w:p w:rsidR="003640FE" w:rsidRPr="00A12AF0" w:rsidRDefault="00BF71A3" w:rsidP="003640FE">
            <w:pPr>
              <w:pStyle w:val="naisc"/>
              <w:tabs>
                <w:tab w:val="left" w:pos="310"/>
              </w:tabs>
              <w:jc w:val="both"/>
              <w:rPr>
                <w:bCs/>
              </w:rPr>
            </w:pPr>
            <w:r>
              <w:rPr>
                <w:bCs/>
              </w:rPr>
              <w:t>Vēršam uzmanību, ka m</w:t>
            </w:r>
            <w:r w:rsidRPr="00BF71A3">
              <w:rPr>
                <w:bCs/>
              </w:rPr>
              <w:t>anta par noziedzīgi iegūtu un valstij piekritīgu atzīta ar tiesas nolēmumu, kurā tiesnesis</w:t>
            </w:r>
            <w:r>
              <w:rPr>
                <w:bCs/>
              </w:rPr>
              <w:t xml:space="preserve"> sniedzis </w:t>
            </w:r>
            <w:r w:rsidR="009C1DAF">
              <w:rPr>
                <w:bCs/>
              </w:rPr>
              <w:t xml:space="preserve">lēmuma tiesisko </w:t>
            </w:r>
            <w:r>
              <w:rPr>
                <w:bCs/>
              </w:rPr>
              <w:t>pamatojumu</w:t>
            </w:r>
            <w:r w:rsidRPr="00BF71A3">
              <w:rPr>
                <w:bCs/>
              </w:rPr>
              <w:t>.</w:t>
            </w:r>
            <w:r>
              <w:rPr>
                <w:bCs/>
              </w:rPr>
              <w:t xml:space="preserve"> </w:t>
            </w:r>
            <w:r w:rsidR="009C1DAF">
              <w:rPr>
                <w:bCs/>
              </w:rPr>
              <w:t>Tiesiskais pamatojums, ar kādu īpašums ticis konfiscēts nemaina rīkojuma projekta pieņemšanas nosacījumus vai saturu</w:t>
            </w:r>
            <w:r>
              <w:rPr>
                <w:bCs/>
              </w:rPr>
              <w:t xml:space="preserve">. </w:t>
            </w:r>
          </w:p>
          <w:p w:rsidR="00904DBD" w:rsidRPr="00A12AF0" w:rsidRDefault="00904DBD" w:rsidP="006F7724">
            <w:pPr>
              <w:pStyle w:val="naisc"/>
              <w:tabs>
                <w:tab w:val="left" w:pos="310"/>
              </w:tabs>
              <w:jc w:val="both"/>
              <w:rPr>
                <w:bCs/>
              </w:rPr>
            </w:pPr>
          </w:p>
        </w:tc>
        <w:tc>
          <w:tcPr>
            <w:tcW w:w="3544" w:type="dxa"/>
            <w:tcBorders>
              <w:top w:val="single" w:sz="4" w:space="0" w:color="auto"/>
              <w:left w:val="single" w:sz="4" w:space="0" w:color="auto"/>
              <w:bottom w:val="single" w:sz="4" w:space="0" w:color="auto"/>
            </w:tcBorders>
          </w:tcPr>
          <w:p w:rsidR="008F0E37" w:rsidRDefault="008F0E37" w:rsidP="00F1632E">
            <w:pPr>
              <w:jc w:val="both"/>
              <w:rPr>
                <w:b/>
              </w:rPr>
            </w:pPr>
            <w:r>
              <w:rPr>
                <w:b/>
              </w:rPr>
              <w:t>Rīkojuma projekt</w:t>
            </w:r>
            <w:r w:rsidR="003640FE">
              <w:rPr>
                <w:b/>
              </w:rPr>
              <w:t>a anotācija</w:t>
            </w:r>
          </w:p>
          <w:p w:rsidR="00871CFF" w:rsidRPr="00137036" w:rsidRDefault="008A3CA9" w:rsidP="0082590A">
            <w:pPr>
              <w:jc w:val="both"/>
            </w:pPr>
            <w:r>
              <w:t>“</w:t>
            </w:r>
            <w:r w:rsidRPr="008A3CA9">
              <w:t>Atsavināšanas likuma 4.panta pirmā daļa, 5.panta pirmā daļa un 14.pants, Civillikuma 1073.panta pirmā daļa, Kurzemes apgabaltiesas 2020.gada 7.janvāra lēmums krimināllietā Nr.11270005518.</w:t>
            </w:r>
            <w:r>
              <w:t>”</w:t>
            </w:r>
          </w:p>
        </w:tc>
      </w:tr>
      <w:tr w:rsidR="001C4783" w:rsidTr="00F1632E">
        <w:tc>
          <w:tcPr>
            <w:tcW w:w="708" w:type="dxa"/>
            <w:tcBorders>
              <w:top w:val="single" w:sz="6" w:space="0" w:color="000000"/>
              <w:left w:val="single" w:sz="6" w:space="0" w:color="000000"/>
              <w:bottom w:val="single" w:sz="6" w:space="0" w:color="000000"/>
              <w:right w:val="single" w:sz="6" w:space="0" w:color="000000"/>
            </w:tcBorders>
          </w:tcPr>
          <w:p w:rsidR="001C4783" w:rsidRDefault="001C4783" w:rsidP="008E1ED9">
            <w:pPr>
              <w:pStyle w:val="naisc"/>
              <w:spacing w:before="0" w:after="0"/>
            </w:pPr>
            <w:r>
              <w:t>2.</w:t>
            </w:r>
          </w:p>
        </w:tc>
        <w:tc>
          <w:tcPr>
            <w:tcW w:w="2377" w:type="dxa"/>
            <w:tcBorders>
              <w:top w:val="single" w:sz="6" w:space="0" w:color="000000"/>
              <w:left w:val="single" w:sz="6" w:space="0" w:color="000000"/>
              <w:bottom w:val="single" w:sz="6" w:space="0" w:color="000000"/>
              <w:right w:val="single" w:sz="6" w:space="0" w:color="000000"/>
            </w:tcBorders>
          </w:tcPr>
          <w:p w:rsidR="00507764" w:rsidRPr="00507764" w:rsidRDefault="001C4783" w:rsidP="007872EA">
            <w:pPr>
              <w:pStyle w:val="naisc"/>
              <w:spacing w:before="0" w:after="0"/>
              <w:jc w:val="left"/>
            </w:pPr>
            <w:r>
              <w:rPr>
                <w:b/>
              </w:rPr>
              <w:t>Rīkojuma projekt</w:t>
            </w:r>
            <w:r w:rsidR="00630FB6">
              <w:rPr>
                <w:b/>
              </w:rPr>
              <w:t xml:space="preserve">a </w:t>
            </w:r>
            <w:r w:rsidR="007872EA">
              <w:rPr>
                <w:b/>
              </w:rPr>
              <w:t>anotācija</w:t>
            </w:r>
          </w:p>
          <w:p w:rsidR="00507764" w:rsidRPr="00507764" w:rsidRDefault="00507764" w:rsidP="00507764"/>
          <w:p w:rsidR="00507764" w:rsidRPr="00507764" w:rsidRDefault="00507764" w:rsidP="00507764"/>
          <w:p w:rsidR="00507764" w:rsidRPr="00507764" w:rsidRDefault="00507764" w:rsidP="00507764"/>
          <w:p w:rsidR="00507764" w:rsidRDefault="00507764" w:rsidP="00507764">
            <w:pPr>
              <w:rPr>
                <w:b/>
              </w:rPr>
            </w:pPr>
          </w:p>
          <w:p w:rsidR="00507764" w:rsidRPr="00507764" w:rsidRDefault="00507764" w:rsidP="00507764"/>
          <w:p w:rsidR="00507764" w:rsidRPr="00507764" w:rsidRDefault="00507764" w:rsidP="00507764"/>
          <w:p w:rsidR="00507764" w:rsidRPr="00507764" w:rsidRDefault="00507764" w:rsidP="00507764"/>
          <w:p w:rsidR="00507764" w:rsidRPr="00507764" w:rsidRDefault="00507764" w:rsidP="00507764"/>
          <w:p w:rsidR="00507764" w:rsidRPr="00507764" w:rsidRDefault="00507764" w:rsidP="00507764"/>
        </w:tc>
        <w:tc>
          <w:tcPr>
            <w:tcW w:w="4820" w:type="dxa"/>
            <w:tcBorders>
              <w:top w:val="single" w:sz="6" w:space="0" w:color="000000"/>
              <w:left w:val="single" w:sz="6" w:space="0" w:color="000000"/>
              <w:bottom w:val="single" w:sz="6" w:space="0" w:color="000000"/>
              <w:right w:val="single" w:sz="6" w:space="0" w:color="000000"/>
            </w:tcBorders>
          </w:tcPr>
          <w:p w:rsidR="00630FB6" w:rsidRDefault="003640FE" w:rsidP="001C4783">
            <w:pPr>
              <w:ind w:right="11"/>
              <w:contextualSpacing/>
              <w:jc w:val="both"/>
              <w:rPr>
                <w:b/>
              </w:rPr>
            </w:pPr>
            <w:r>
              <w:rPr>
                <w:b/>
              </w:rPr>
              <w:t>Tieslietu</w:t>
            </w:r>
            <w:r w:rsidR="00630FB6" w:rsidRPr="00630FB6">
              <w:rPr>
                <w:b/>
              </w:rPr>
              <w:t xml:space="preserve"> ministrijas </w:t>
            </w:r>
            <w:r w:rsidR="00F25B34">
              <w:rPr>
                <w:b/>
              </w:rPr>
              <w:t>2</w:t>
            </w:r>
            <w:r w:rsidR="00630FB6" w:rsidRPr="00630FB6">
              <w:rPr>
                <w:b/>
              </w:rPr>
              <w:t>.iebildums</w:t>
            </w:r>
          </w:p>
          <w:p w:rsidR="001C4783" w:rsidRPr="00E23C3E" w:rsidRDefault="003640FE" w:rsidP="007872EA">
            <w:pPr>
              <w:ind w:right="11"/>
              <w:contextualSpacing/>
              <w:jc w:val="both"/>
              <w:rPr>
                <w:b/>
              </w:rPr>
            </w:pPr>
            <w:r w:rsidRPr="003640FE">
              <w:rPr>
                <w:bCs/>
              </w:rPr>
              <w:t>Anotācijas I sadaļas 2. punktā skaidrots, ka atbilstoši Nekustamā īpašuma valsts kadastra informācijas sistēmā (turpmāk – Kadastra informācijas sistēma) reģistrētajiem datiem dzīvokļu īpašumu, kas atrodas Robežu ielā 7, Liepājā (dzīvokļa īpašums (kadastra Nr. 17009016947) Nr. 1, dzīvokļa īpašums (kadastra Nr. 17009018879) Nr. 2, dzīvokļa īpašums (kadastra Nr. 17009023185) Nr. 3, dzīvokļa īpašums (kadastra Nr. 17009016903) Nr. 4, dzīvokļa īpašums (kadastra Nr. 17009018876) Nr. 5, dzīvokļa īpašums (kadastra Nr. 17009018886) Nr. 6, dzīvokļa īpašums (kadastra Nr. 17009018877) Nr. 7, dzīvokļa īpašums (kadastra Nr. 17009018878) Nr. 10, dzīvokļa īpašums (kadastra Nr. 17009016944) Nr. 11, dzīvokļa īpašums (kadastra Nr. 17009018885) Nr. 12, dzīvokļa īpašums (kadastra Nr. 17009020473) Nr. 13, dzīvokļa īpašums (kadastra Nr. 17009020214) Nr. 14, dzīvokļa īpašums (kadastra Nr. 17009025342) Nr. 15) (turpmāk – Dzīvokļu īpašumi), sastāvā ietilpst attiecīgā dzīvojamo telpu grupa un atbilstošās kopīpašuma domājamās daļas no dzīvojamās mājas ar kadastra apzīmējumu 17000400344001 un zemes vienības ar kadastra apzīmējumu 17000400344. Informējam, ka saskaņā ar Kadastra informācijas sistēmā reģistrētiem datiem Dzīvokļu īpašumu sastāvā ir reģistrētas arī atbilstošās kopīpašuma domājamās daļas no funkcionāli saistītā objekta – saimniecības ēka ar kadastra apzīmējumu 17000400344004. Vēršam uzmanību, ka būve ar kadastra apzīmējumu 17000400344004 (saimniecības ēka) ietilpst Dzīvokļu īpašumu sastāvā, līdz ar to nevar uzskatīt, ka minētā būve nav saistīta ar Dzīvokļu īpašumiem. Tādējādi aicinām attiecīgi precizēt anotācijas I sadaļas 2. punktu un projekta pielikumu.</w:t>
            </w:r>
          </w:p>
        </w:tc>
        <w:tc>
          <w:tcPr>
            <w:tcW w:w="3118" w:type="dxa"/>
            <w:gridSpan w:val="2"/>
            <w:tcBorders>
              <w:top w:val="single" w:sz="6" w:space="0" w:color="000000"/>
              <w:left w:val="single" w:sz="6" w:space="0" w:color="000000"/>
              <w:bottom w:val="single" w:sz="6" w:space="0" w:color="000000"/>
              <w:right w:val="single" w:sz="6" w:space="0" w:color="000000"/>
            </w:tcBorders>
          </w:tcPr>
          <w:p w:rsidR="001C4783" w:rsidRDefault="002F7127" w:rsidP="004258D1">
            <w:pPr>
              <w:pStyle w:val="naisc"/>
              <w:spacing w:before="0" w:after="0"/>
              <w:jc w:val="both"/>
              <w:rPr>
                <w:b/>
              </w:rPr>
            </w:pPr>
            <w:r>
              <w:rPr>
                <w:b/>
              </w:rPr>
              <w:t>I</w:t>
            </w:r>
            <w:r w:rsidR="001200F2">
              <w:rPr>
                <w:b/>
              </w:rPr>
              <w:t>ebildum</w:t>
            </w:r>
            <w:r>
              <w:rPr>
                <w:b/>
              </w:rPr>
              <w:t>s ņemts vērā,</w:t>
            </w:r>
            <w:r w:rsidR="004B3EAA">
              <w:rPr>
                <w:b/>
              </w:rPr>
              <w:t xml:space="preserve"> </w:t>
            </w:r>
            <w:r w:rsidR="00BF7613">
              <w:rPr>
                <w:b/>
              </w:rPr>
              <w:t>papildināta anotācija</w:t>
            </w:r>
          </w:p>
          <w:p w:rsidR="004258D1" w:rsidRPr="004258D1" w:rsidRDefault="004258D1" w:rsidP="004258D1">
            <w:pPr>
              <w:pStyle w:val="naisc"/>
              <w:jc w:val="both"/>
              <w:rPr>
                <w:bCs/>
              </w:rPr>
            </w:pPr>
            <w:r>
              <w:rPr>
                <w:bCs/>
              </w:rPr>
              <w:t>Vēršam</w:t>
            </w:r>
            <w:r w:rsidRPr="004258D1">
              <w:rPr>
                <w:bCs/>
              </w:rPr>
              <w:t xml:space="preserve"> uzmanību, ka atsavināšanas objekts var būt vienīgi zemesgrāmatā ierakstīts nekustamais īpašums. Tiesas nolēmumā, ar kuru nolemts konfiscēt konkrētai personai piederošo dzīvokļu īpašumu Robežu ielā 7, Liepājā, ½ domājamo daļu, identificēti konkrēti dzīvokļu īpašumi, uz kuriem īpašuma tiesību ½ domājamā daļa (konfiscēta) nodota valstij.</w:t>
            </w:r>
            <w:r>
              <w:rPr>
                <w:bCs/>
              </w:rPr>
              <w:t xml:space="preserve"> </w:t>
            </w:r>
            <w:r w:rsidRPr="004258D1">
              <w:rPr>
                <w:bCs/>
              </w:rPr>
              <w:t>Tiesas nolēmums stājies likumīgā spēkā 2020.gada 21.janvārī.</w:t>
            </w:r>
          </w:p>
          <w:p w:rsidR="004258D1" w:rsidRPr="004258D1" w:rsidRDefault="004258D1" w:rsidP="004258D1">
            <w:pPr>
              <w:pStyle w:val="naisc"/>
              <w:jc w:val="both"/>
              <w:rPr>
                <w:bCs/>
              </w:rPr>
            </w:pPr>
            <w:r w:rsidRPr="004258D1">
              <w:rPr>
                <w:bCs/>
              </w:rPr>
              <w:t>Valsts zemes dienests attiecīgās izmaiņas Nekustamā īpašuma valsts kadastra informācijas sistēmas datos par dzīvokļa īpašumu veica 2021.gada 5.martā, atsaucoties uz Nekustamā īpašuma valsts kadastra likuma 93.pantu</w:t>
            </w:r>
            <w:r>
              <w:rPr>
                <w:bCs/>
              </w:rPr>
              <w:t>.</w:t>
            </w:r>
            <w:r w:rsidRPr="004258D1">
              <w:rPr>
                <w:bCs/>
              </w:rPr>
              <w:t xml:space="preserve"> </w:t>
            </w:r>
          </w:p>
          <w:p w:rsidR="00DC1F65" w:rsidRPr="001C4783" w:rsidRDefault="00BF7613" w:rsidP="004258D1">
            <w:pPr>
              <w:pStyle w:val="naisc"/>
              <w:tabs>
                <w:tab w:val="left" w:pos="310"/>
              </w:tabs>
              <w:jc w:val="both"/>
              <w:rPr>
                <w:bCs/>
              </w:rPr>
            </w:pPr>
            <w:r w:rsidRPr="00BF7613">
              <w:rPr>
                <w:bCs/>
              </w:rPr>
              <w:t>Rīkojuma projekta pielikumā tiek norādīts dzīvokļu īpašumu sastāvs, kāds tas ierakstīts šobrīd zemesgrāmatā un atbilstoši tiesas nolēmumā norādītajam.</w:t>
            </w:r>
          </w:p>
        </w:tc>
        <w:tc>
          <w:tcPr>
            <w:tcW w:w="3544" w:type="dxa"/>
            <w:tcBorders>
              <w:top w:val="single" w:sz="4" w:space="0" w:color="auto"/>
              <w:left w:val="single" w:sz="4" w:space="0" w:color="auto"/>
              <w:bottom w:val="single" w:sz="4" w:space="0" w:color="auto"/>
            </w:tcBorders>
          </w:tcPr>
          <w:p w:rsidR="00630FB6" w:rsidRPr="00DC1F65" w:rsidRDefault="005E5C48" w:rsidP="00630FB6">
            <w:pPr>
              <w:pStyle w:val="naisc"/>
              <w:spacing w:before="0" w:after="0"/>
              <w:jc w:val="both"/>
              <w:rPr>
                <w:bCs/>
              </w:rPr>
            </w:pPr>
            <w:r w:rsidRPr="005E5C48">
              <w:rPr>
                <w:b/>
              </w:rPr>
              <w:t>Rīkojuma projekta anotācija</w:t>
            </w:r>
          </w:p>
          <w:p w:rsidR="005D567D" w:rsidRPr="00DC1F65" w:rsidRDefault="00BF7613" w:rsidP="00DC1F65">
            <w:pPr>
              <w:pStyle w:val="naisc"/>
              <w:spacing w:before="0" w:after="0"/>
              <w:jc w:val="both"/>
              <w:rPr>
                <w:bCs/>
              </w:rPr>
            </w:pPr>
            <w:r w:rsidRPr="00BF7613">
              <w:rPr>
                <w:bCs/>
              </w:rPr>
              <w:t xml:space="preserve">Ņemot vērā, ka būve ar kadastra apzīmējumu 1700 040 0344 004 (saimniecības ēka) nav norādīta zemesgrāmatas ierakstos un tiesas lēmumā par mantas konfiskāciju, Rīkojuma projekta pielikumā Dzīvokļu īpašumu sastāvs norādīts atbilstoši zemesgrāmatas ierakstiem un Dzīvokļu īpašumu sastāvā minētā būve nav norādīta. </w:t>
            </w:r>
            <w:r w:rsidR="00E26112">
              <w:rPr>
                <w:bCs/>
              </w:rPr>
              <w:t>[8.lp.]</w:t>
            </w:r>
          </w:p>
        </w:tc>
      </w:tr>
      <w:tr w:rsidR="003640FE" w:rsidTr="00F1632E">
        <w:tc>
          <w:tcPr>
            <w:tcW w:w="708" w:type="dxa"/>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pPr>
            <w:r>
              <w:t>3.</w:t>
            </w:r>
          </w:p>
        </w:tc>
        <w:tc>
          <w:tcPr>
            <w:tcW w:w="2377" w:type="dxa"/>
            <w:tcBorders>
              <w:top w:val="single" w:sz="6" w:space="0" w:color="000000"/>
              <w:left w:val="single" w:sz="6" w:space="0" w:color="000000"/>
              <w:bottom w:val="single" w:sz="6" w:space="0" w:color="000000"/>
              <w:right w:val="single" w:sz="6" w:space="0" w:color="000000"/>
            </w:tcBorders>
          </w:tcPr>
          <w:p w:rsidR="003640FE" w:rsidRPr="00E23C3E" w:rsidRDefault="003640FE" w:rsidP="008E1ED9">
            <w:pPr>
              <w:pStyle w:val="naisc"/>
              <w:spacing w:before="0" w:after="0"/>
              <w:jc w:val="left"/>
              <w:rPr>
                <w:b/>
              </w:rPr>
            </w:pPr>
            <w:r>
              <w:rPr>
                <w:b/>
              </w:rPr>
              <w:t>Rīkojuma projekts un anotācija</w:t>
            </w:r>
          </w:p>
        </w:tc>
        <w:tc>
          <w:tcPr>
            <w:tcW w:w="4820" w:type="dxa"/>
            <w:tcBorders>
              <w:top w:val="single" w:sz="6" w:space="0" w:color="000000"/>
              <w:left w:val="single" w:sz="6" w:space="0" w:color="000000"/>
              <w:bottom w:val="single" w:sz="6" w:space="0" w:color="000000"/>
              <w:right w:val="single" w:sz="6" w:space="0" w:color="000000"/>
            </w:tcBorders>
          </w:tcPr>
          <w:p w:rsidR="003640FE" w:rsidRDefault="003640FE" w:rsidP="003640FE">
            <w:pPr>
              <w:pStyle w:val="naisc"/>
              <w:spacing w:before="0" w:after="0"/>
              <w:jc w:val="both"/>
              <w:rPr>
                <w:b/>
              </w:rPr>
            </w:pPr>
            <w:r>
              <w:rPr>
                <w:b/>
              </w:rPr>
              <w:t>Finanšu ministrija 1.iebildums</w:t>
            </w:r>
          </w:p>
          <w:p w:rsidR="003640FE" w:rsidRPr="003640FE" w:rsidRDefault="003640FE" w:rsidP="003640FE">
            <w:pPr>
              <w:pStyle w:val="naisc"/>
              <w:jc w:val="both"/>
              <w:rPr>
                <w:bCs/>
              </w:rPr>
            </w:pPr>
            <w:r w:rsidRPr="003640FE">
              <w:rPr>
                <w:bCs/>
              </w:rPr>
              <w:t>Ņemot vērā, ka Rīkojuma projekta pielikumā iekļautie dzīvokļu īpašumi ir kopīpašums un valstij piekrītošas ir ½ domājamā daļa no katra dzīvokļa īpašuma, lūdzam Rīkojuma projekta 3.punktu izteikt šādā redakcijā:</w:t>
            </w:r>
          </w:p>
          <w:p w:rsidR="003640FE" w:rsidRPr="003640FE" w:rsidRDefault="003640FE" w:rsidP="003640FE">
            <w:pPr>
              <w:pStyle w:val="naisc"/>
              <w:jc w:val="both"/>
              <w:rPr>
                <w:bCs/>
              </w:rPr>
            </w:pPr>
            <w:r w:rsidRPr="003640FE">
              <w:rPr>
                <w:bCs/>
              </w:rPr>
              <w:t>“3.Saskaņā ar Publiskas personas mantas atsavināšanas likuma 5. panta pirmo daļu atļaut sabiedrībai ar ierobežotu atbildību "Publisko aktīvu pārvaldītājs Possessor" pārdot izsolē šā rīkojuma pielikumā minētos nekustamos īpašumus, ievērojot Publiskas personas mantas atsavināšanas likuma 14.panta nosacījumus”.</w:t>
            </w:r>
          </w:p>
          <w:p w:rsidR="003640FE" w:rsidRPr="003640FE" w:rsidRDefault="003640FE" w:rsidP="003640FE">
            <w:pPr>
              <w:pStyle w:val="naisc"/>
              <w:spacing w:before="0" w:after="0"/>
              <w:jc w:val="both"/>
              <w:rPr>
                <w:bCs/>
              </w:rPr>
            </w:pPr>
            <w:r w:rsidRPr="003640FE">
              <w:rPr>
                <w:bCs/>
              </w:rPr>
              <w:t>Attiecīgi Rīkojuma projekta anotāciju, lūdzam papildināt ar tiesību normām un kārtību, kādā tiek atsavināts nekustamais īpašums, ievērojot pirmpirkuma tiesīgo personu intereses.</w:t>
            </w:r>
          </w:p>
        </w:tc>
        <w:tc>
          <w:tcPr>
            <w:tcW w:w="3118" w:type="dxa"/>
            <w:gridSpan w:val="2"/>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jc w:val="left"/>
              <w:rPr>
                <w:b/>
              </w:rPr>
            </w:pPr>
            <w:r>
              <w:rPr>
                <w:b/>
              </w:rPr>
              <w:t>Iebildums ņemts vērā</w:t>
            </w:r>
          </w:p>
          <w:p w:rsidR="00C864C9" w:rsidRDefault="00C864C9" w:rsidP="008E1ED9">
            <w:pPr>
              <w:pStyle w:val="naisc"/>
              <w:spacing w:before="0" w:after="0"/>
              <w:jc w:val="left"/>
              <w:rPr>
                <w:b/>
              </w:rPr>
            </w:pPr>
          </w:p>
          <w:p w:rsidR="00C864C9" w:rsidRPr="00C864C9" w:rsidRDefault="00C864C9" w:rsidP="002006FF">
            <w:pPr>
              <w:pStyle w:val="naisc"/>
              <w:spacing w:before="0" w:after="0"/>
              <w:jc w:val="both"/>
              <w:rPr>
                <w:bCs/>
              </w:rPr>
            </w:pPr>
            <w:r>
              <w:rPr>
                <w:bCs/>
              </w:rPr>
              <w:t>Papildināta anotācija, bet vēršam uzmanību, ka Publiskas personas mantas atsavināšanas likuma 14.panta un citu pantu nosacījumi jebkurā gadījumā ir jāievēro atsavināšanas procesā, kas var notikt tikai atbilstoši reglamentētajai kārtībai.</w:t>
            </w:r>
          </w:p>
        </w:tc>
        <w:tc>
          <w:tcPr>
            <w:tcW w:w="3544" w:type="dxa"/>
            <w:tcBorders>
              <w:top w:val="single" w:sz="4" w:space="0" w:color="auto"/>
              <w:left w:val="single" w:sz="4" w:space="0" w:color="auto"/>
              <w:bottom w:val="single" w:sz="4" w:space="0" w:color="auto"/>
            </w:tcBorders>
          </w:tcPr>
          <w:p w:rsidR="003640FE" w:rsidRDefault="003640FE" w:rsidP="00E23C3E">
            <w:pPr>
              <w:pStyle w:val="naisc"/>
              <w:spacing w:before="0" w:after="0"/>
              <w:jc w:val="left"/>
              <w:rPr>
                <w:b/>
              </w:rPr>
            </w:pPr>
            <w:r>
              <w:rPr>
                <w:b/>
              </w:rPr>
              <w:t>Rīkojuma projekt</w:t>
            </w:r>
            <w:r w:rsidR="00056B53">
              <w:rPr>
                <w:b/>
              </w:rPr>
              <w:t>s un</w:t>
            </w:r>
            <w:r w:rsidR="00C864C9">
              <w:rPr>
                <w:b/>
              </w:rPr>
              <w:t xml:space="preserve"> </w:t>
            </w:r>
            <w:r>
              <w:rPr>
                <w:b/>
              </w:rPr>
              <w:t>anotācija</w:t>
            </w:r>
          </w:p>
          <w:p w:rsidR="00056B53" w:rsidRDefault="00056B53" w:rsidP="00056B53">
            <w:pPr>
              <w:pStyle w:val="naisc"/>
              <w:spacing w:before="0" w:after="0"/>
              <w:jc w:val="both"/>
              <w:rPr>
                <w:bCs/>
              </w:rPr>
            </w:pPr>
            <w:r>
              <w:rPr>
                <w:bCs/>
              </w:rPr>
              <w:t>Rīkojuma projekta 3.punkts</w:t>
            </w:r>
            <w:r w:rsidR="002006FF">
              <w:rPr>
                <w:bCs/>
              </w:rPr>
              <w:t>:</w:t>
            </w:r>
          </w:p>
          <w:p w:rsidR="00056B53" w:rsidRDefault="00056B53" w:rsidP="00056B53">
            <w:pPr>
              <w:pStyle w:val="naisc"/>
              <w:spacing w:before="0" w:after="0"/>
              <w:jc w:val="both"/>
              <w:rPr>
                <w:bCs/>
              </w:rPr>
            </w:pPr>
            <w:r>
              <w:rPr>
                <w:bCs/>
              </w:rPr>
              <w:t>“</w:t>
            </w:r>
            <w:r w:rsidRPr="00056B53">
              <w:rPr>
                <w:bCs/>
              </w:rPr>
              <w:t>Saskaņā ar Publiskas personas mantas atsavināšanas likuma 5. panta pirmo daļu, kā arī ievērojot Publiskas personas mantas atsavināšanas likuma 14. panta nosacījumus,  atļaut sabiedrībai ar ierobežotu atbildību "Publisko aktīvu pārvaldītājs Possessor" pārdot izsolē šā rīkojuma pielikumā minētos nekustamos īpašumus.</w:t>
            </w:r>
            <w:r>
              <w:rPr>
                <w:bCs/>
              </w:rPr>
              <w:t>”</w:t>
            </w:r>
          </w:p>
          <w:p w:rsidR="00056B53" w:rsidRDefault="002006FF" w:rsidP="00056B53">
            <w:pPr>
              <w:pStyle w:val="naisc"/>
              <w:spacing w:before="0" w:after="0"/>
              <w:jc w:val="both"/>
              <w:rPr>
                <w:bCs/>
              </w:rPr>
            </w:pPr>
            <w:r>
              <w:rPr>
                <w:bCs/>
              </w:rPr>
              <w:t>Anotācija:</w:t>
            </w:r>
          </w:p>
          <w:p w:rsidR="002D0C5A" w:rsidRDefault="002D0C5A" w:rsidP="00056B53">
            <w:pPr>
              <w:pStyle w:val="naisc"/>
              <w:spacing w:before="0" w:after="0"/>
              <w:jc w:val="both"/>
              <w:rPr>
                <w:bCs/>
              </w:rPr>
            </w:pPr>
            <w:r w:rsidRPr="002D0C5A">
              <w:rPr>
                <w:bCs/>
              </w:rPr>
              <w:t>“Rīkojuma projekta pielikumā norādītie nekustamie īpašumi ir atsavināmi, ievērojot Atsavināšanas likuma 5.panta pirmajā daļā noteikto nosacījumu, ka atļauju atsavināt valsts nekustamo īpašumu dod Ministru kabinets, un 14.panta noteikumus par pirmpirkuma tiesību</w:t>
            </w:r>
            <w:r>
              <w:rPr>
                <w:bCs/>
              </w:rPr>
              <w:t xml:space="preserve"> </w:t>
            </w:r>
            <w:r w:rsidRPr="002D0C5A">
              <w:rPr>
                <w:bCs/>
              </w:rPr>
              <w:t>izmantošanu.</w:t>
            </w:r>
            <w:r>
              <w:rPr>
                <w:bCs/>
              </w:rPr>
              <w:t>”</w:t>
            </w:r>
          </w:p>
          <w:p w:rsidR="002D0C5A" w:rsidRPr="002D0C5A" w:rsidRDefault="00056B53" w:rsidP="00E23C3E">
            <w:pPr>
              <w:pStyle w:val="naisc"/>
              <w:spacing w:before="0" w:after="0"/>
              <w:jc w:val="left"/>
              <w:rPr>
                <w:bCs/>
              </w:rPr>
            </w:pPr>
            <w:r>
              <w:rPr>
                <w:bCs/>
              </w:rPr>
              <w:t>[9.lp.]</w:t>
            </w:r>
          </w:p>
        </w:tc>
      </w:tr>
      <w:tr w:rsidR="003640FE" w:rsidTr="00F1632E">
        <w:tc>
          <w:tcPr>
            <w:tcW w:w="708" w:type="dxa"/>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pPr>
            <w:r>
              <w:t>4.</w:t>
            </w:r>
          </w:p>
        </w:tc>
        <w:tc>
          <w:tcPr>
            <w:tcW w:w="2377" w:type="dxa"/>
            <w:tcBorders>
              <w:top w:val="single" w:sz="6" w:space="0" w:color="000000"/>
              <w:left w:val="single" w:sz="6" w:space="0" w:color="000000"/>
              <w:bottom w:val="single" w:sz="6" w:space="0" w:color="000000"/>
              <w:right w:val="single" w:sz="6" w:space="0" w:color="000000"/>
            </w:tcBorders>
          </w:tcPr>
          <w:p w:rsidR="003640FE" w:rsidRPr="00E23C3E" w:rsidRDefault="001C438A" w:rsidP="008E1ED9">
            <w:pPr>
              <w:pStyle w:val="naisc"/>
              <w:spacing w:before="0" w:after="0"/>
              <w:jc w:val="left"/>
              <w:rPr>
                <w:b/>
              </w:rPr>
            </w:pPr>
            <w:r>
              <w:rPr>
                <w:b/>
              </w:rPr>
              <w:t>Rīkojuma projekta anotācija</w:t>
            </w:r>
          </w:p>
        </w:tc>
        <w:tc>
          <w:tcPr>
            <w:tcW w:w="4820" w:type="dxa"/>
            <w:tcBorders>
              <w:top w:val="single" w:sz="6" w:space="0" w:color="000000"/>
              <w:left w:val="single" w:sz="6" w:space="0" w:color="000000"/>
              <w:bottom w:val="single" w:sz="6" w:space="0" w:color="000000"/>
              <w:right w:val="single" w:sz="6" w:space="0" w:color="000000"/>
            </w:tcBorders>
          </w:tcPr>
          <w:p w:rsidR="003640FE" w:rsidRDefault="003640FE" w:rsidP="003640FE">
            <w:pPr>
              <w:pStyle w:val="naisc"/>
              <w:spacing w:before="0" w:after="0"/>
              <w:jc w:val="both"/>
              <w:rPr>
                <w:b/>
              </w:rPr>
            </w:pPr>
            <w:r>
              <w:rPr>
                <w:b/>
              </w:rPr>
              <w:t>Finanšu ministrijas 2.iebildums</w:t>
            </w:r>
          </w:p>
          <w:p w:rsidR="003640FE" w:rsidRPr="003640FE" w:rsidRDefault="003640FE" w:rsidP="003640FE">
            <w:pPr>
              <w:pStyle w:val="naisc"/>
              <w:jc w:val="both"/>
              <w:rPr>
                <w:bCs/>
              </w:rPr>
            </w:pPr>
            <w:r w:rsidRPr="003640FE">
              <w:rPr>
                <w:bCs/>
              </w:rPr>
              <w:t>Rīkojuma projekta pielikumā ir norādīts nekustamā īpašuma sastāvs, kādā tiks pārdoti dzīvokļu īpašumi. Dzīvokļu īpašumu sastāvā ir norādīta būve ar kadastra apzīmējumu (būves kadastra apzīmējums 1700 040 0344 003). Rīkojuma projekta anotācijā ir skaidrots, ka Valsts zemes dienests 2021.gada 21.janvārī ar vēstuli Nr.2-06-K/37 sniedza skaidrojumu par Kadastra informācijas sistēmā reģistrēto Dzīvokļu īpašumu sastāvu neatbilstību Liepājas pilsētas zemesgrāmatas ierakstiem. 2013.gadā, pamatojieties uz  Dzīvokļu īpašnieku iesniegumiem un Liepājas pilsētas būvvaldes 2008.gada 3.aprīlī izdotu būvatļauju šķūņa nojaukšanai un saimniecības ēkas būvniecībai, palīgēka (būve ar kadastra apzīmējumu 1700 040 0344 003), kas ierakstīta zemesgrāmatā Dzīvokļu īpašumu sastāvā, tika dzēsta no Kadastra informācijas sistēmas un tika reģistrēta jauna būve ar kadastra apzīmējumu 1700 040 0344 004 (saimniecības ēka). Īpašuma tiesības uz jaunuzcelto saimniecības ēku ar kadastra apzīmējumu 1700 040 0344 004 nav nostiprinātas, bet būve ar kadastra apzīmējumu 1700 040 0344 003 no Dzīvokļu īpašumu sastāva nav dzēsta. Kadastra informācijas sistēmā reģistrēta atzīme “kadastra datos veiktās izmaiņas nav nostiprinātas zemesgrāmatā”.</w:t>
            </w:r>
          </w:p>
          <w:p w:rsidR="003640FE" w:rsidRPr="003640FE" w:rsidRDefault="003640FE" w:rsidP="003640FE">
            <w:pPr>
              <w:pStyle w:val="naisc"/>
              <w:jc w:val="both"/>
              <w:rPr>
                <w:bCs/>
              </w:rPr>
            </w:pPr>
            <w:r w:rsidRPr="003640FE">
              <w:rPr>
                <w:bCs/>
              </w:rPr>
              <w:t xml:space="preserve">Vēršam uzmanību, ka no dzīvokļu īpašumu zemesgrāmatu nodalījumiem nevar konstatēt, ka zemesgrāmatā ierakstītā palīgēka ir būve ar kadastra apzīmējumu 1700 040 0344 003. Savukārt, no Nekustamā īpašuma valsts kadastra informācijas sistēmas datiem, ir konstatējams, ka būve ar kadastra apzīmējumu 1700 040 0344 003 neeksistē un katra dzīvokļa īpašuma sastāvā ir reģistrēta būve ar kadastra apzīmējumu 1700 040 0344 004. Līdz ar to, nav tiesiska pamata Rīkojuma projektā paredzēt pārdot būvi, kura ir nojaukta un dzēsta no Nekustamā īpašuma valsts kadastra informācijas sistēmas datiem (turpmāk – NĪVKIS). </w:t>
            </w:r>
          </w:p>
          <w:p w:rsidR="003640FE" w:rsidRPr="003640FE" w:rsidRDefault="003640FE" w:rsidP="003640FE">
            <w:pPr>
              <w:pStyle w:val="naisc"/>
              <w:jc w:val="both"/>
              <w:rPr>
                <w:bCs/>
              </w:rPr>
            </w:pPr>
            <w:r w:rsidRPr="003640FE">
              <w:rPr>
                <w:bCs/>
              </w:rPr>
              <w:t xml:space="preserve">Rīkojuma projekta anotācijā ir norādīts, ka grozījumu izdarīšana zemesgrāmatas ierakstos, precizējot dzīvokļu īpašumu sastāvu, kas atšķiras no Kadastra informācijas sistēmā reģistrētā Dzīvokļu īpašumu sastāva, ir iespējama vienīgi ar kopīpašnieka piekrišanu. Tomēr ievērojot, ka Dzīvokļu īpašumu kopīpašnieks ir persona, kam krimināllietā piemērota mantas konfiskācija, sadarbības iespēja ierakstu grozīšanai zemesgrāmatā ir apšaubāma. No minētā ir secināms, ka Ekonomikas ministrija nav mēģinājusi saņemt kopīpašnieka piekrišanu dzīvokļu īpašumu sastāva precizēšanai. </w:t>
            </w:r>
          </w:p>
          <w:p w:rsidR="003640FE" w:rsidRPr="003640FE" w:rsidRDefault="003640FE" w:rsidP="003640FE">
            <w:pPr>
              <w:pStyle w:val="naisc"/>
              <w:spacing w:before="0" w:after="0"/>
              <w:jc w:val="both"/>
              <w:rPr>
                <w:bCs/>
              </w:rPr>
            </w:pPr>
            <w:r w:rsidRPr="003640FE">
              <w:rPr>
                <w:bCs/>
              </w:rPr>
              <w:t>Ievērojot iepriekš minēto, lūdzam skaidrot, kādā sastāvā tiks pārdoti dzīvokļu īpašumi un pirms projekta tālākas virzības, izvērtēt iespēju veikt dzīvokļu īpašumu sastāva sakārtošanu atbilstoši faktiskajai situācijai.</w:t>
            </w:r>
          </w:p>
        </w:tc>
        <w:tc>
          <w:tcPr>
            <w:tcW w:w="3118" w:type="dxa"/>
            <w:gridSpan w:val="2"/>
            <w:tcBorders>
              <w:top w:val="single" w:sz="6" w:space="0" w:color="000000"/>
              <w:left w:val="single" w:sz="6" w:space="0" w:color="000000"/>
              <w:bottom w:val="single" w:sz="6" w:space="0" w:color="000000"/>
              <w:right w:val="single" w:sz="6" w:space="0" w:color="000000"/>
            </w:tcBorders>
          </w:tcPr>
          <w:p w:rsidR="003640FE" w:rsidRDefault="001C438A" w:rsidP="008E1ED9">
            <w:pPr>
              <w:pStyle w:val="naisc"/>
              <w:spacing w:before="0" w:after="0"/>
              <w:jc w:val="left"/>
              <w:rPr>
                <w:b/>
              </w:rPr>
            </w:pPr>
            <w:r>
              <w:rPr>
                <w:b/>
              </w:rPr>
              <w:t>Iebildums ņemts vērā</w:t>
            </w:r>
            <w:r w:rsidR="00BF7613">
              <w:rPr>
                <w:b/>
              </w:rPr>
              <w:t>, papildināta anotācija</w:t>
            </w:r>
          </w:p>
          <w:p w:rsidR="00BF71A3" w:rsidRPr="004258D1" w:rsidRDefault="00BF71A3" w:rsidP="00BF71A3">
            <w:pPr>
              <w:pStyle w:val="naisc"/>
              <w:jc w:val="both"/>
              <w:rPr>
                <w:bCs/>
              </w:rPr>
            </w:pPr>
            <w:r>
              <w:rPr>
                <w:bCs/>
              </w:rPr>
              <w:t>Vēršam</w:t>
            </w:r>
            <w:r w:rsidRPr="004258D1">
              <w:rPr>
                <w:bCs/>
              </w:rPr>
              <w:t xml:space="preserve"> uzmanību, ka atsavināšanas objekts var būt vienīgi zemesgrāmatā ierakstīts nekustamais īpašums. Tiesas nolēmumā, ar kuru nolemts konfiscēt konkrētai personai piederošo dzīvokļu īpašumu Robežu ielā 7, Liepājā, ½ domājamo daļu, identificēti konkrēti dzīvokļu īpašumi, uz kuriem īpašuma tiesību ½ domājamā daļa (konfiscēta) nodota valstij.</w:t>
            </w:r>
            <w:r>
              <w:rPr>
                <w:bCs/>
              </w:rPr>
              <w:t xml:space="preserve"> </w:t>
            </w:r>
            <w:r w:rsidRPr="004258D1">
              <w:rPr>
                <w:bCs/>
              </w:rPr>
              <w:t>Tiesas nolēmums stājies likumīgā spēkā 2020.gada 21.janvārī.</w:t>
            </w:r>
          </w:p>
          <w:p w:rsidR="00BF71A3" w:rsidRPr="004258D1" w:rsidRDefault="00BF71A3" w:rsidP="00BF71A3">
            <w:pPr>
              <w:pStyle w:val="naisc"/>
              <w:jc w:val="both"/>
              <w:rPr>
                <w:bCs/>
              </w:rPr>
            </w:pPr>
            <w:r w:rsidRPr="004258D1">
              <w:rPr>
                <w:bCs/>
              </w:rPr>
              <w:t>Valsts zemes dienests attiecīgās izmaiņas Nekustamā īpašuma valsts kadastra informācijas sistēmas datos par dzīvokļa īpašumu veica 2021.gada 5.martā, atsaucoties uz Nekustamā īpašuma valsts kadastra likuma 93.pantu</w:t>
            </w:r>
            <w:r>
              <w:rPr>
                <w:bCs/>
              </w:rPr>
              <w:t>.</w:t>
            </w:r>
            <w:r w:rsidRPr="004258D1">
              <w:rPr>
                <w:bCs/>
              </w:rPr>
              <w:t xml:space="preserve"> </w:t>
            </w:r>
          </w:p>
          <w:p w:rsidR="00BF71A3" w:rsidRPr="004258D1" w:rsidRDefault="00BF7613" w:rsidP="00BF71A3">
            <w:pPr>
              <w:pStyle w:val="naisc"/>
              <w:spacing w:before="0" w:after="0"/>
              <w:jc w:val="both"/>
              <w:rPr>
                <w:bCs/>
              </w:rPr>
            </w:pPr>
            <w:r>
              <w:rPr>
                <w:bCs/>
              </w:rPr>
              <w:t>Rīkojuma projekta pielikumā tiek norādīts dzīvokļu īpašumu sastāvs, kāds tas ierakstīts šobrīd zemesgrāmatā un atbilstoši tiesas nolēmumā norādītajam</w:t>
            </w:r>
            <w:r w:rsidR="00BF71A3" w:rsidRPr="004258D1">
              <w:rPr>
                <w:bCs/>
              </w:rPr>
              <w:t>.</w:t>
            </w:r>
          </w:p>
          <w:p w:rsidR="00BF71A3" w:rsidRPr="00BF71A3" w:rsidRDefault="00BF71A3" w:rsidP="008E1ED9">
            <w:pPr>
              <w:pStyle w:val="naisc"/>
              <w:spacing w:before="0" w:after="0"/>
              <w:jc w:val="left"/>
              <w:rPr>
                <w:bCs/>
              </w:rPr>
            </w:pPr>
          </w:p>
        </w:tc>
        <w:tc>
          <w:tcPr>
            <w:tcW w:w="3544" w:type="dxa"/>
            <w:tcBorders>
              <w:top w:val="single" w:sz="4" w:space="0" w:color="auto"/>
              <w:left w:val="single" w:sz="4" w:space="0" w:color="auto"/>
              <w:bottom w:val="single" w:sz="4" w:space="0" w:color="auto"/>
            </w:tcBorders>
          </w:tcPr>
          <w:p w:rsidR="00BF7613" w:rsidRPr="00DC1F65" w:rsidRDefault="00BF7613" w:rsidP="00BF7613">
            <w:pPr>
              <w:pStyle w:val="naisc"/>
              <w:spacing w:before="0" w:after="0"/>
              <w:jc w:val="both"/>
              <w:rPr>
                <w:bCs/>
              </w:rPr>
            </w:pPr>
            <w:r w:rsidRPr="005E5C48">
              <w:rPr>
                <w:b/>
              </w:rPr>
              <w:t>Rīkojuma projekta anotācija</w:t>
            </w:r>
          </w:p>
          <w:p w:rsidR="00E26112" w:rsidRPr="00E2141A" w:rsidRDefault="00BF7613" w:rsidP="00BF7613">
            <w:pPr>
              <w:pStyle w:val="naisc"/>
              <w:spacing w:before="0" w:after="0"/>
              <w:jc w:val="both"/>
              <w:rPr>
                <w:bCs/>
              </w:rPr>
            </w:pPr>
            <w:r w:rsidRPr="00BF7613">
              <w:rPr>
                <w:bCs/>
              </w:rPr>
              <w:t xml:space="preserve">Ņemot vērā, ka būve ar kadastra apzīmējumu 1700 040 0344 004 (saimniecības ēka) nav norādīta zemesgrāmatas ierakstos un tiesas lēmumā par mantas konfiskāciju, Rīkojuma projekta pielikumā Dzīvokļu īpašumu sastāvs norādīts atbilstoši zemesgrāmatas ierakstiem un Dzīvokļu īpašumu sastāvā minētā būve nav norādīta. </w:t>
            </w:r>
            <w:r>
              <w:rPr>
                <w:bCs/>
              </w:rPr>
              <w:t>[8.lp.]</w:t>
            </w:r>
          </w:p>
        </w:tc>
      </w:tr>
      <w:tr w:rsidR="00866188" w:rsidTr="00F1632E">
        <w:tc>
          <w:tcPr>
            <w:tcW w:w="708" w:type="dxa"/>
            <w:tcBorders>
              <w:top w:val="single" w:sz="6" w:space="0" w:color="000000"/>
              <w:left w:val="single" w:sz="6" w:space="0" w:color="000000"/>
              <w:bottom w:val="single" w:sz="6" w:space="0" w:color="000000"/>
              <w:right w:val="single" w:sz="6" w:space="0" w:color="000000"/>
            </w:tcBorders>
          </w:tcPr>
          <w:p w:rsidR="00866188" w:rsidRPr="008E1ED9" w:rsidRDefault="003640FE" w:rsidP="008E1ED9">
            <w:pPr>
              <w:pStyle w:val="naisc"/>
              <w:spacing w:before="0" w:after="0"/>
            </w:pPr>
            <w:r>
              <w:t>5</w:t>
            </w:r>
            <w:r w:rsidR="00866188">
              <w:t>.</w:t>
            </w:r>
          </w:p>
        </w:tc>
        <w:tc>
          <w:tcPr>
            <w:tcW w:w="2377" w:type="dxa"/>
            <w:tcBorders>
              <w:top w:val="single" w:sz="6" w:space="0" w:color="000000"/>
              <w:left w:val="single" w:sz="6" w:space="0" w:color="000000"/>
              <w:bottom w:val="single" w:sz="6" w:space="0" w:color="000000"/>
              <w:right w:val="single" w:sz="6" w:space="0" w:color="000000"/>
            </w:tcBorders>
          </w:tcPr>
          <w:p w:rsidR="00866188" w:rsidRPr="00E23C3E" w:rsidRDefault="00866188" w:rsidP="008E1ED9">
            <w:pPr>
              <w:pStyle w:val="naisc"/>
              <w:spacing w:before="0" w:after="0"/>
              <w:jc w:val="left"/>
              <w:rPr>
                <w:b/>
              </w:rPr>
            </w:pPr>
            <w:r w:rsidRPr="00E23C3E">
              <w:rPr>
                <w:b/>
              </w:rPr>
              <w:t>Rīkojuma projekt</w:t>
            </w:r>
            <w:r w:rsidR="00B76A87">
              <w:rPr>
                <w:b/>
              </w:rPr>
              <w:t>a</w:t>
            </w:r>
            <w:r w:rsidR="005E1934">
              <w:rPr>
                <w:b/>
              </w:rPr>
              <w:t xml:space="preserve"> </w:t>
            </w:r>
            <w:r w:rsidR="001C438A">
              <w:rPr>
                <w:b/>
              </w:rPr>
              <w:t>anotācija</w:t>
            </w:r>
          </w:p>
          <w:p w:rsidR="00866188" w:rsidRDefault="00866188" w:rsidP="008E1ED9">
            <w:pPr>
              <w:pStyle w:val="naisc"/>
              <w:spacing w:before="0" w:after="0"/>
              <w:jc w:val="left"/>
              <w:rPr>
                <w:b/>
                <w:u w:val="single"/>
              </w:rPr>
            </w:pPr>
          </w:p>
        </w:tc>
        <w:tc>
          <w:tcPr>
            <w:tcW w:w="4820" w:type="dxa"/>
            <w:tcBorders>
              <w:top w:val="single" w:sz="6" w:space="0" w:color="000000"/>
              <w:left w:val="single" w:sz="6" w:space="0" w:color="000000"/>
              <w:bottom w:val="single" w:sz="6" w:space="0" w:color="000000"/>
              <w:right w:val="single" w:sz="6" w:space="0" w:color="000000"/>
            </w:tcBorders>
          </w:tcPr>
          <w:p w:rsidR="00866188" w:rsidRPr="00E23C3E" w:rsidRDefault="00B76A87" w:rsidP="00866188">
            <w:pPr>
              <w:pStyle w:val="naisc"/>
              <w:spacing w:before="0" w:after="0"/>
              <w:jc w:val="left"/>
              <w:rPr>
                <w:b/>
              </w:rPr>
            </w:pPr>
            <w:r>
              <w:rPr>
                <w:b/>
              </w:rPr>
              <w:t>Tieslietu</w:t>
            </w:r>
            <w:r w:rsidR="00866188" w:rsidRPr="00E23C3E">
              <w:rPr>
                <w:b/>
              </w:rPr>
              <w:t xml:space="preserve"> ministrijas</w:t>
            </w:r>
            <w:r w:rsidR="003640FE">
              <w:rPr>
                <w:b/>
              </w:rPr>
              <w:t xml:space="preserve"> </w:t>
            </w:r>
            <w:r w:rsidR="008F3DBD">
              <w:rPr>
                <w:b/>
              </w:rPr>
              <w:t>priekšlikums</w:t>
            </w:r>
          </w:p>
          <w:p w:rsidR="00866188" w:rsidRPr="00E23C3E" w:rsidRDefault="001C438A" w:rsidP="00ED239D">
            <w:pPr>
              <w:pStyle w:val="naisc"/>
              <w:spacing w:before="0" w:after="0"/>
              <w:jc w:val="both"/>
              <w:rPr>
                <w:bCs/>
              </w:rPr>
            </w:pPr>
            <w:r w:rsidRPr="001C438A">
              <w:rPr>
                <w:bCs/>
              </w:rPr>
              <w:t>Anotācijas I sadaļas 2. punktā (8. lpp.) norādīts, ka Valsts ieņēmumu dienests atbilstoši Ministru kabineta 2013. gada 26. novembra noteikumu Nr.1354 (turpmāk – Noteikumi Nr. 1354) “Kārtība, kādā veicama valstij piekritīgās mantas uzskaite, novērtēšana, realizācija, nodošana bez maksas, iznīcināšana un realizācijas ieņēmumu ieskaitīšana valsts budžetā” 32.4. apakšpunktam ar 2020. gada 2. decembra aktu nodeva  SIA “Publisko aktīvu pārvaldītājs Possessor” valdījumā Dzīvokļu īpašumu  valstij piekritīgo ½ domājamo daļu no 2020. gada 10. decembra. Ņemot vērā, ka Noteikumu Nr. 1354 32.4. apakšpunkts sastāv no diviem apakšpunktiem, tiesiskās skaidrības nodrošināšanai ierosinām anotācijā norādīt konkrēto minētās tiesību normas apakšpunktu.</w:t>
            </w:r>
          </w:p>
        </w:tc>
        <w:tc>
          <w:tcPr>
            <w:tcW w:w="3118" w:type="dxa"/>
            <w:gridSpan w:val="2"/>
            <w:tcBorders>
              <w:top w:val="single" w:sz="6" w:space="0" w:color="000000"/>
              <w:left w:val="single" w:sz="6" w:space="0" w:color="000000"/>
              <w:bottom w:val="single" w:sz="6" w:space="0" w:color="000000"/>
              <w:right w:val="single" w:sz="6" w:space="0" w:color="000000"/>
            </w:tcBorders>
          </w:tcPr>
          <w:p w:rsidR="00866188" w:rsidRDefault="001C438A" w:rsidP="008E1ED9">
            <w:pPr>
              <w:pStyle w:val="naisc"/>
              <w:spacing w:before="0" w:after="0"/>
              <w:jc w:val="left"/>
              <w:rPr>
                <w:b/>
              </w:rPr>
            </w:pPr>
            <w:r>
              <w:rPr>
                <w:b/>
              </w:rPr>
              <w:t>Priekšlikums izskatīts</w:t>
            </w:r>
          </w:p>
          <w:p w:rsidR="00175185" w:rsidRPr="00B65DC5" w:rsidRDefault="00743E9B" w:rsidP="00660176">
            <w:pPr>
              <w:pStyle w:val="naisc"/>
              <w:tabs>
                <w:tab w:val="left" w:pos="319"/>
              </w:tabs>
              <w:spacing w:before="0" w:after="0"/>
              <w:jc w:val="both"/>
              <w:rPr>
                <w:bCs/>
              </w:rPr>
            </w:pPr>
            <w:r>
              <w:rPr>
                <w:bCs/>
              </w:rPr>
              <w:tab/>
            </w:r>
            <w:r w:rsidR="00E218B1">
              <w:rPr>
                <w:bCs/>
              </w:rPr>
              <w:t xml:space="preserve">Grozījumi </w:t>
            </w:r>
            <w:r w:rsidR="00E218B1" w:rsidRPr="00E218B1">
              <w:rPr>
                <w:bCs/>
              </w:rPr>
              <w:t>Ministru kabineta 2013. gada 26. novembra noteikumu Nr.1354  “Kārtība, kādā veicama valstij piekritīgās mantas uzskaite, novērtēšana, realizācija, nodošana bez maksas, iznīcināšana un realizācijas ieņēmumu ieskaitīšana valsts budžetā” 32.4. apakšpunkt</w:t>
            </w:r>
            <w:r w:rsidR="00E218B1">
              <w:rPr>
                <w:bCs/>
              </w:rPr>
              <w:t>ā</w:t>
            </w:r>
            <w:r w:rsidR="00E218B1" w:rsidRPr="00E218B1">
              <w:rPr>
                <w:bCs/>
              </w:rPr>
              <w:t xml:space="preserve"> stājušies spēkā 2021.gada 10.septembrī, </w:t>
            </w:r>
            <w:r w:rsidR="00E218B1">
              <w:rPr>
                <w:bCs/>
              </w:rPr>
              <w:t xml:space="preserve">bet Dzīvokļu īpašumu pieņemšana-nodošana notika </w:t>
            </w:r>
            <w:r w:rsidR="00E218B1" w:rsidRPr="00E218B1">
              <w:rPr>
                <w:bCs/>
              </w:rPr>
              <w:t xml:space="preserve">2020. gada 2. decembrī </w:t>
            </w:r>
            <w:r w:rsidR="00660176">
              <w:rPr>
                <w:bCs/>
              </w:rPr>
              <w:t xml:space="preserve">un </w:t>
            </w:r>
            <w:r w:rsidR="00E218B1" w:rsidRPr="00E218B1">
              <w:rPr>
                <w:bCs/>
              </w:rPr>
              <w:t>tika piemēroti attiecīgajā laikā spēkā esošā tiesību normas redakcija.</w:t>
            </w:r>
          </w:p>
        </w:tc>
        <w:tc>
          <w:tcPr>
            <w:tcW w:w="3544" w:type="dxa"/>
            <w:tcBorders>
              <w:top w:val="single" w:sz="4" w:space="0" w:color="auto"/>
              <w:left w:val="single" w:sz="4" w:space="0" w:color="auto"/>
              <w:bottom w:val="single" w:sz="4" w:space="0" w:color="auto"/>
            </w:tcBorders>
          </w:tcPr>
          <w:p w:rsidR="002A2548" w:rsidRPr="002A2548" w:rsidRDefault="00E23C3E" w:rsidP="001C438A">
            <w:pPr>
              <w:pStyle w:val="naisc"/>
              <w:spacing w:before="0" w:after="0"/>
              <w:jc w:val="left"/>
              <w:rPr>
                <w:bCs/>
              </w:rPr>
            </w:pPr>
            <w:r w:rsidRPr="00E23C3E">
              <w:rPr>
                <w:b/>
              </w:rPr>
              <w:t>Rīkojuma projekt</w:t>
            </w:r>
            <w:r w:rsidR="00657DAF">
              <w:rPr>
                <w:b/>
              </w:rPr>
              <w:t xml:space="preserve">a </w:t>
            </w:r>
            <w:r w:rsidR="001C438A">
              <w:rPr>
                <w:b/>
              </w:rPr>
              <w:t>anotācija</w:t>
            </w:r>
          </w:p>
        </w:tc>
      </w:tr>
      <w:tr w:rsidR="00E23C3E" w:rsidTr="00D06F5F">
        <w:tc>
          <w:tcPr>
            <w:tcW w:w="708" w:type="dxa"/>
            <w:tcBorders>
              <w:top w:val="single" w:sz="6" w:space="0" w:color="000000"/>
              <w:left w:val="single" w:sz="6" w:space="0" w:color="000000"/>
              <w:bottom w:val="single" w:sz="6" w:space="0" w:color="000000"/>
              <w:right w:val="single" w:sz="6" w:space="0" w:color="000000"/>
            </w:tcBorders>
          </w:tcPr>
          <w:p w:rsidR="00E23C3E" w:rsidRDefault="005E1934" w:rsidP="00E23C3E">
            <w:pPr>
              <w:pStyle w:val="naisc"/>
              <w:spacing w:before="0" w:after="0"/>
            </w:pPr>
            <w:r>
              <w:t>4</w:t>
            </w:r>
            <w:r w:rsidR="00E23C3E">
              <w:t>.</w:t>
            </w:r>
          </w:p>
        </w:tc>
        <w:tc>
          <w:tcPr>
            <w:tcW w:w="2377" w:type="dxa"/>
            <w:tcBorders>
              <w:top w:val="single" w:sz="6" w:space="0" w:color="000000"/>
              <w:left w:val="single" w:sz="6" w:space="0" w:color="000000"/>
              <w:bottom w:val="single" w:sz="6" w:space="0" w:color="000000"/>
              <w:right w:val="single" w:sz="6" w:space="0" w:color="000000"/>
            </w:tcBorders>
          </w:tcPr>
          <w:p w:rsidR="00E23C3E" w:rsidRPr="00E23C3E" w:rsidRDefault="00E23C3E" w:rsidP="00E23C3E">
            <w:pPr>
              <w:pStyle w:val="naisc"/>
              <w:spacing w:before="0" w:after="0"/>
              <w:jc w:val="left"/>
              <w:rPr>
                <w:b/>
              </w:rPr>
            </w:pPr>
            <w:r w:rsidRPr="00E23C3E">
              <w:rPr>
                <w:b/>
              </w:rPr>
              <w:t>Rīkojuma projekt</w:t>
            </w:r>
            <w:r w:rsidR="001E6E17">
              <w:rPr>
                <w:b/>
              </w:rPr>
              <w:t xml:space="preserve">a </w:t>
            </w:r>
            <w:r w:rsidR="00991DE4">
              <w:rPr>
                <w:b/>
              </w:rPr>
              <w:t>anotācija</w:t>
            </w:r>
          </w:p>
        </w:tc>
        <w:tc>
          <w:tcPr>
            <w:tcW w:w="4820" w:type="dxa"/>
            <w:tcBorders>
              <w:top w:val="single" w:sz="6" w:space="0" w:color="000000"/>
              <w:left w:val="single" w:sz="6" w:space="0" w:color="000000"/>
              <w:bottom w:val="single" w:sz="6" w:space="0" w:color="000000"/>
              <w:right w:val="single" w:sz="6" w:space="0" w:color="000000"/>
            </w:tcBorders>
          </w:tcPr>
          <w:p w:rsidR="00E23C3E" w:rsidRPr="001E6E17" w:rsidRDefault="001C438A" w:rsidP="005E1934">
            <w:pPr>
              <w:tabs>
                <w:tab w:val="left" w:pos="0"/>
              </w:tabs>
              <w:spacing w:after="160" w:line="252" w:lineRule="auto"/>
              <w:contextualSpacing/>
              <w:jc w:val="both"/>
              <w:rPr>
                <w:b/>
              </w:rPr>
            </w:pPr>
            <w:r>
              <w:rPr>
                <w:b/>
              </w:rPr>
              <w:t>Finanšu</w:t>
            </w:r>
            <w:r w:rsidR="001E6E17" w:rsidRPr="001E6E17">
              <w:rPr>
                <w:b/>
              </w:rPr>
              <w:t xml:space="preserve"> ministrijas priekšlikums</w:t>
            </w:r>
          </w:p>
          <w:p w:rsidR="001C438A" w:rsidRPr="001C438A" w:rsidRDefault="001C438A" w:rsidP="001C438A">
            <w:pPr>
              <w:tabs>
                <w:tab w:val="left" w:pos="0"/>
              </w:tabs>
              <w:spacing w:after="160" w:line="252" w:lineRule="auto"/>
              <w:contextualSpacing/>
              <w:jc w:val="both"/>
              <w:rPr>
                <w:bCs/>
              </w:rPr>
            </w:pPr>
            <w:r w:rsidRPr="001C438A">
              <w:rPr>
                <w:bCs/>
              </w:rPr>
              <w:t>Izsakām priekšlikumu precizēt anotācijas I sadaļas 2.punktu.</w:t>
            </w:r>
          </w:p>
          <w:p w:rsidR="001C438A" w:rsidRPr="001C438A" w:rsidRDefault="001C438A" w:rsidP="001C438A">
            <w:pPr>
              <w:tabs>
                <w:tab w:val="left" w:pos="0"/>
              </w:tabs>
              <w:spacing w:after="160" w:line="252" w:lineRule="auto"/>
              <w:contextualSpacing/>
              <w:jc w:val="both"/>
              <w:rPr>
                <w:bCs/>
              </w:rPr>
            </w:pPr>
            <w:r w:rsidRPr="001C438A">
              <w:rPr>
                <w:bCs/>
              </w:rPr>
              <w:t>Anotācijas I sadaļas 2.punktā norādīts, ka saskaņā ar Liepājas pilsētas zemesgrāmatas nodalījumā Nr.3140-1 esošo informāciju dzīvokļa īpašumam Nr.1 reģistrēti apgrūtinājumi: atzīme - nekustamam īpašumam uzlikts arests - aizliegums nekustamo īpašumu atsavināt un apgrūtināt ar citām lietu vai saistību tiesībām saskaņā ar Kriminālprocesa likuma 361.pantu un atzīme - nekustamam īpašumam uzlikts arests - aizliegums nekustamo īpašumu atsavināt un apgrūtināt ar citām lietu vai saistību tiesībām saskaņā ar Kriminālprocesa likuma 361.¹ pantu.</w:t>
            </w:r>
          </w:p>
          <w:p w:rsidR="001E6E17" w:rsidRPr="00ED239D" w:rsidRDefault="001C438A" w:rsidP="001C438A">
            <w:pPr>
              <w:tabs>
                <w:tab w:val="left" w:pos="0"/>
              </w:tabs>
              <w:spacing w:after="160" w:line="252" w:lineRule="auto"/>
              <w:contextualSpacing/>
              <w:jc w:val="both"/>
              <w:rPr>
                <w:bCs/>
              </w:rPr>
            </w:pPr>
            <w:r w:rsidRPr="001C438A">
              <w:rPr>
                <w:bCs/>
              </w:rPr>
              <w:t xml:space="preserve">          Saskaņā ar aktuāliem Liepājas pilsētas zemesgrāmatas nodalījuma Nr.3140-1 datiem dzīvokļa īpašumam Nr.1 ir nostiprināta hipotēka par labu Valsts ieņēmumu dienestam (turpmāk – VID), pamatojoties uz 2021.gada 14.maija VID lēmumu par nokavēto nodokļu maksājumu piedziņu Nr.31.4-17.18.3/17.18.3/44589. Ievērojot minēto, lūdzam papildināt anotāciju par minēto dzīvokļa īpašumu, ar informāciju par VID rīcību hipotēkas noņemšanai.</w:t>
            </w:r>
          </w:p>
        </w:tc>
        <w:tc>
          <w:tcPr>
            <w:tcW w:w="3118" w:type="dxa"/>
            <w:gridSpan w:val="2"/>
            <w:tcBorders>
              <w:top w:val="single" w:sz="6" w:space="0" w:color="000000"/>
              <w:left w:val="single" w:sz="6" w:space="0" w:color="000000"/>
              <w:bottom w:val="single" w:sz="6" w:space="0" w:color="000000"/>
              <w:right w:val="single" w:sz="6" w:space="0" w:color="000000"/>
            </w:tcBorders>
          </w:tcPr>
          <w:p w:rsidR="00E23C3E" w:rsidRDefault="001E6E17" w:rsidP="007C719B">
            <w:pPr>
              <w:pStyle w:val="naisc"/>
              <w:jc w:val="both"/>
              <w:rPr>
                <w:b/>
              </w:rPr>
            </w:pPr>
            <w:r w:rsidRPr="001E6E17">
              <w:rPr>
                <w:b/>
              </w:rPr>
              <w:t xml:space="preserve">Priekšlikums </w:t>
            </w:r>
            <w:r w:rsidR="004F4E5F">
              <w:rPr>
                <w:b/>
              </w:rPr>
              <w:t>izskatīts</w:t>
            </w:r>
            <w:r w:rsidRPr="001E6E17">
              <w:rPr>
                <w:b/>
              </w:rPr>
              <w:t>.</w:t>
            </w:r>
          </w:p>
          <w:p w:rsidR="004F4E5F" w:rsidRPr="004F4E5F" w:rsidRDefault="006D128E" w:rsidP="007C719B">
            <w:pPr>
              <w:pStyle w:val="naisc"/>
              <w:jc w:val="both"/>
              <w:rPr>
                <w:bCs/>
              </w:rPr>
            </w:pPr>
            <w:r>
              <w:rPr>
                <w:bCs/>
              </w:rPr>
              <w:t>Rīkojuma projektā</w:t>
            </w:r>
            <w:r w:rsidRPr="006D128E">
              <w:rPr>
                <w:bCs/>
              </w:rPr>
              <w:t xml:space="preserve"> minēt</w:t>
            </w:r>
            <w:r>
              <w:rPr>
                <w:bCs/>
              </w:rPr>
              <w:t>ajam</w:t>
            </w:r>
            <w:r w:rsidRPr="006D128E">
              <w:rPr>
                <w:bCs/>
              </w:rPr>
              <w:t xml:space="preserve"> dzīvokļa īpašumam Nr.1 nostiprinātā hipotēka dzēsta 2021.gada 1.oktobrī</w:t>
            </w:r>
            <w:r w:rsidR="009C1DAF">
              <w:rPr>
                <w:bCs/>
              </w:rPr>
              <w:t>, attiecīgā sadaļa no anotācijas izslēgta.</w:t>
            </w:r>
          </w:p>
        </w:tc>
        <w:tc>
          <w:tcPr>
            <w:tcW w:w="3544" w:type="dxa"/>
            <w:tcBorders>
              <w:top w:val="single" w:sz="6" w:space="0" w:color="000000"/>
              <w:left w:val="single" w:sz="6" w:space="0" w:color="000000"/>
              <w:bottom w:val="single" w:sz="6" w:space="0" w:color="000000"/>
              <w:right w:val="single" w:sz="6" w:space="0" w:color="000000"/>
            </w:tcBorders>
          </w:tcPr>
          <w:p w:rsidR="00E23C3E" w:rsidRDefault="001E6E17" w:rsidP="00E23C3E">
            <w:pPr>
              <w:jc w:val="both"/>
              <w:rPr>
                <w:b/>
              </w:rPr>
            </w:pPr>
            <w:r w:rsidRPr="00E23C3E">
              <w:rPr>
                <w:b/>
              </w:rPr>
              <w:t>Rīkojuma projekt</w:t>
            </w:r>
            <w:r>
              <w:rPr>
                <w:b/>
              </w:rPr>
              <w:t>a anotācija</w:t>
            </w:r>
          </w:p>
          <w:p w:rsidR="00570728" w:rsidRPr="00570728" w:rsidRDefault="00570728" w:rsidP="004F4E5F">
            <w:pPr>
              <w:ind w:left="129" w:right="82"/>
              <w:jc w:val="both"/>
              <w:rPr>
                <w:bCs/>
              </w:rPr>
            </w:pPr>
          </w:p>
        </w:tc>
      </w:tr>
      <w:tr w:rsidR="003A6D14" w:rsidRPr="00406D9E" w:rsidTr="00406D9E">
        <w:tblPrEx>
          <w:tblBorders>
            <w:top w:val="none" w:sz="0" w:space="0" w:color="auto"/>
            <w:left w:val="none" w:sz="0" w:space="0" w:color="auto"/>
            <w:bottom w:val="none" w:sz="0" w:space="0" w:color="auto"/>
            <w:right w:val="none" w:sz="0" w:space="0" w:color="auto"/>
          </w:tblBorders>
        </w:tblPrEx>
        <w:trPr>
          <w:gridAfter w:val="2"/>
          <w:wAfter w:w="5280" w:type="dxa"/>
        </w:trPr>
        <w:tc>
          <w:tcPr>
            <w:tcW w:w="7905" w:type="dxa"/>
            <w:gridSpan w:val="3"/>
          </w:tcPr>
          <w:p w:rsidR="003A6D14" w:rsidRPr="00406D9E" w:rsidRDefault="003A6D14" w:rsidP="003A6D14">
            <w:pPr>
              <w:pStyle w:val="naiskr"/>
              <w:spacing w:before="0" w:after="0"/>
            </w:pPr>
            <w:r w:rsidRPr="00406D9E">
              <w:t>Atbildīgā amatpersona</w:t>
            </w:r>
          </w:p>
          <w:p w:rsidR="003A6D14" w:rsidRPr="00406D9E" w:rsidRDefault="003A6D14" w:rsidP="003A6D14">
            <w:pPr>
              <w:pStyle w:val="naiskr"/>
              <w:spacing w:before="0" w:after="0"/>
            </w:pPr>
            <w:r w:rsidRPr="00406D9E">
              <w:t>Kaspars Lore</w:t>
            </w:r>
          </w:p>
          <w:p w:rsidR="003A6D14" w:rsidRPr="00406D9E" w:rsidRDefault="003A6D14" w:rsidP="003A6D14">
            <w:pPr>
              <w:pStyle w:val="naiskr"/>
              <w:spacing w:before="0" w:after="0"/>
            </w:pPr>
            <w:r w:rsidRPr="00406D9E">
              <w:t>Ekonomikas ministrijas Juridiskā departamenta direktors</w:t>
            </w:r>
          </w:p>
          <w:p w:rsidR="003A6D14" w:rsidRPr="00406D9E" w:rsidRDefault="003A6D14" w:rsidP="003A6D14">
            <w:pPr>
              <w:pStyle w:val="naiskr"/>
              <w:spacing w:before="0" w:after="0"/>
              <w:rPr>
                <w:b/>
                <w:bCs/>
              </w:rPr>
            </w:pPr>
            <w:r w:rsidRPr="00406D9E">
              <w:t>tālr. 67013207, Kaspars.Lore@em.gov.lv</w:t>
            </w:r>
          </w:p>
        </w:tc>
        <w:tc>
          <w:tcPr>
            <w:tcW w:w="1382" w:type="dxa"/>
          </w:tcPr>
          <w:p w:rsidR="003A6D14" w:rsidRPr="00406D9E" w:rsidRDefault="003A6D14" w:rsidP="003A6D14">
            <w:pPr>
              <w:pStyle w:val="naiskr"/>
              <w:spacing w:before="0" w:after="0"/>
              <w:ind w:firstLine="720"/>
              <w:rPr>
                <w:b/>
                <w:bCs/>
              </w:rPr>
            </w:pPr>
            <w:r w:rsidRPr="00406D9E">
              <w:rPr>
                <w:b/>
                <w:bCs/>
              </w:rPr>
              <w:t>  </w:t>
            </w:r>
          </w:p>
        </w:tc>
      </w:tr>
    </w:tbl>
    <w:p w:rsidR="00F51B24" w:rsidRPr="00160F60" w:rsidRDefault="00F51B24" w:rsidP="00B47994">
      <w:pPr>
        <w:pStyle w:val="naisf"/>
        <w:spacing w:before="0" w:after="0"/>
        <w:ind w:firstLine="0"/>
        <w:rPr>
          <w:sz w:val="16"/>
          <w:szCs w:val="16"/>
        </w:rPr>
      </w:pPr>
    </w:p>
    <w:p w:rsidR="004373E1" w:rsidRPr="00160F60" w:rsidRDefault="004373E1" w:rsidP="00B47994">
      <w:pPr>
        <w:pStyle w:val="naisf"/>
        <w:spacing w:before="0" w:after="0"/>
        <w:ind w:firstLine="0"/>
        <w:rPr>
          <w:sz w:val="22"/>
          <w:szCs w:val="22"/>
        </w:rPr>
      </w:pPr>
    </w:p>
    <w:p w:rsidR="00B47994" w:rsidRDefault="00B47994"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Pr="00160F60" w:rsidRDefault="00406D9E" w:rsidP="00015C84">
      <w:pPr>
        <w:pStyle w:val="naisf"/>
        <w:spacing w:before="0" w:after="0"/>
        <w:ind w:firstLine="0"/>
        <w:jc w:val="left"/>
        <w:rPr>
          <w:sz w:val="16"/>
          <w:szCs w:val="16"/>
        </w:rPr>
      </w:pPr>
    </w:p>
    <w:sectPr w:rsidR="00406D9E" w:rsidRPr="00160F60"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609" w:rsidRDefault="00BE4609">
      <w:r>
        <w:separator/>
      </w:r>
    </w:p>
  </w:endnote>
  <w:endnote w:type="continuationSeparator" w:id="0">
    <w:p w:rsidR="00BE4609" w:rsidRDefault="00BE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D3C" w:rsidRDefault="00A50705">
    <w:pPr>
      <w:pStyle w:val="Footer"/>
    </w:pPr>
    <w:r>
      <w:rPr>
        <w:sz w:val="20"/>
        <w:szCs w:val="20"/>
      </w:rPr>
      <w:t>EMIzz_</w:t>
    </w:r>
    <w:r w:rsidR="005E5C09">
      <w:rPr>
        <w:sz w:val="20"/>
        <w:szCs w:val="20"/>
      </w:rPr>
      <w:t>VSS_</w:t>
    </w:r>
    <w:r w:rsidR="002006FF">
      <w:rPr>
        <w:sz w:val="20"/>
        <w:szCs w:val="20"/>
      </w:rPr>
      <w:t>845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E7" w:rsidRPr="00015C84" w:rsidRDefault="00A50705" w:rsidP="00364BB6">
    <w:pPr>
      <w:pStyle w:val="Footer"/>
      <w:rPr>
        <w:sz w:val="20"/>
        <w:szCs w:val="20"/>
      </w:rPr>
    </w:pPr>
    <w:r>
      <w:rPr>
        <w:sz w:val="20"/>
        <w:szCs w:val="20"/>
      </w:rPr>
      <w:t>EMIzz_</w:t>
    </w:r>
    <w:r w:rsidR="005E5C09">
      <w:rPr>
        <w:sz w:val="20"/>
        <w:szCs w:val="20"/>
      </w:rPr>
      <w:t>VSS_</w:t>
    </w:r>
    <w:r w:rsidR="002006FF">
      <w:rPr>
        <w:sz w:val="20"/>
        <w:szCs w:val="20"/>
      </w:rPr>
      <w:t>845</w:t>
    </w:r>
    <w:r w:rsidR="00675E24">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609" w:rsidRDefault="00BE4609">
      <w:r>
        <w:separator/>
      </w:r>
    </w:p>
  </w:footnote>
  <w:footnote w:type="continuationSeparator" w:id="0">
    <w:p w:rsidR="00BE4609" w:rsidRDefault="00BE4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E24" w:rsidRDefault="00675E24">
    <w:pPr>
      <w:pStyle w:val="Header"/>
      <w:jc w:val="center"/>
    </w:pPr>
    <w:r>
      <w:fldChar w:fldCharType="begin"/>
    </w:r>
    <w:r>
      <w:instrText xml:space="preserve"> PAGE   \* MERGEFORMAT </w:instrText>
    </w:r>
    <w:r>
      <w:fldChar w:fldCharType="separate"/>
    </w:r>
    <w:r w:rsidR="00160F60">
      <w:rPr>
        <w:noProof/>
      </w:rPr>
      <w:t>3</w:t>
    </w:r>
    <w:r>
      <w:rPr>
        <w:noProof/>
      </w:rPr>
      <w:fldChar w:fldCharType="end"/>
    </w:r>
  </w:p>
  <w:p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188F"/>
    <w:multiLevelType w:val="hybridMultilevel"/>
    <w:tmpl w:val="E9B66B04"/>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1">
    <w:nsid w:val="11785861"/>
    <w:multiLevelType w:val="hybridMultilevel"/>
    <w:tmpl w:val="E4E270E0"/>
    <w:lvl w:ilvl="0">
      <w:start w:val="1"/>
      <w:numFmt w:val="decimal"/>
      <w:lvlText w:val="%1."/>
      <w:lvlJc w:val="left"/>
      <w:pPr>
        <w:ind w:left="720" w:hanging="360"/>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1">
    <w:nsid w:val="14DB59B6"/>
    <w:multiLevelType w:val="hybridMultilevel"/>
    <w:tmpl w:val="8BB423E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1">
    <w:nsid w:val="446B0E5F"/>
    <w:multiLevelType w:val="hybridMultilevel"/>
    <w:tmpl w:val="F50445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1">
    <w:nsid w:val="4A084869"/>
    <w:multiLevelType w:val="hybridMultilevel"/>
    <w:tmpl w:val="FEFE04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1">
    <w:nsid w:val="4D8F33AA"/>
    <w:multiLevelType w:val="hybridMultilevel"/>
    <w:tmpl w:val="0F080876"/>
    <w:lvl w:ilvl="0">
      <w:start w:val="8"/>
      <w:numFmt w:val="bullet"/>
      <w:lvlText w:val=""/>
      <w:lvlJc w:val="left"/>
      <w:pPr>
        <w:ind w:left="720" w:hanging="360"/>
      </w:pPr>
      <w:rPr>
        <w:rFonts w:ascii="Symbol" w:eastAsia="Times New Roman"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1">
    <w:nsid w:val="595726DE"/>
    <w:multiLevelType w:val="hybridMultilevel"/>
    <w:tmpl w:val="13089126"/>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 w15:restartNumberingAfterBreak="1">
    <w:nsid w:val="64D03A30"/>
    <w:multiLevelType w:val="hybridMultilevel"/>
    <w:tmpl w:val="C2DE7140"/>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15:restartNumberingAfterBreak="0">
    <w:nsid w:val="678A60CC"/>
    <w:multiLevelType w:val="hybridMultilevel"/>
    <w:tmpl w:val="BA3AE552"/>
    <w:lvl w:ilvl="0" w:tplc="E31E81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1">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1">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7"/>
  </w:num>
  <w:num w:numId="4">
    <w:abstractNumId w:val="6"/>
  </w:num>
  <w:num w:numId="5">
    <w:abstractNumId w:val="5"/>
  </w:num>
  <w:num w:numId="6">
    <w:abstractNumId w:val="1"/>
  </w:num>
  <w:num w:numId="7">
    <w:abstractNumId w:val="3"/>
  </w:num>
  <w:num w:numId="8">
    <w:abstractNumId w:val="4"/>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037"/>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48CA"/>
    <w:rsid w:val="00015533"/>
    <w:rsid w:val="0001554C"/>
    <w:rsid w:val="00015B94"/>
    <w:rsid w:val="00015C84"/>
    <w:rsid w:val="00015DE5"/>
    <w:rsid w:val="00015E28"/>
    <w:rsid w:val="000172E2"/>
    <w:rsid w:val="00017449"/>
    <w:rsid w:val="00020249"/>
    <w:rsid w:val="00022338"/>
    <w:rsid w:val="0002296A"/>
    <w:rsid w:val="00022B0F"/>
    <w:rsid w:val="00022B9A"/>
    <w:rsid w:val="00023A80"/>
    <w:rsid w:val="00023FD6"/>
    <w:rsid w:val="0002416A"/>
    <w:rsid w:val="00024CCD"/>
    <w:rsid w:val="00024D20"/>
    <w:rsid w:val="000253DB"/>
    <w:rsid w:val="000276AE"/>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2FA"/>
    <w:rsid w:val="00047385"/>
    <w:rsid w:val="00050554"/>
    <w:rsid w:val="00050587"/>
    <w:rsid w:val="00052F33"/>
    <w:rsid w:val="00053706"/>
    <w:rsid w:val="00053E04"/>
    <w:rsid w:val="00056B53"/>
    <w:rsid w:val="000579E6"/>
    <w:rsid w:val="000607DB"/>
    <w:rsid w:val="00060E03"/>
    <w:rsid w:val="000641CE"/>
    <w:rsid w:val="00065271"/>
    <w:rsid w:val="00066176"/>
    <w:rsid w:val="0006618D"/>
    <w:rsid w:val="00066885"/>
    <w:rsid w:val="0006694E"/>
    <w:rsid w:val="00066977"/>
    <w:rsid w:val="00066A37"/>
    <w:rsid w:val="00066F05"/>
    <w:rsid w:val="00072628"/>
    <w:rsid w:val="000728ED"/>
    <w:rsid w:val="000733F5"/>
    <w:rsid w:val="000733FF"/>
    <w:rsid w:val="000747C0"/>
    <w:rsid w:val="0007577A"/>
    <w:rsid w:val="00076DE0"/>
    <w:rsid w:val="000775D0"/>
    <w:rsid w:val="00081B0F"/>
    <w:rsid w:val="0008283D"/>
    <w:rsid w:val="00083090"/>
    <w:rsid w:val="00083214"/>
    <w:rsid w:val="00083B8F"/>
    <w:rsid w:val="00084B11"/>
    <w:rsid w:val="00085322"/>
    <w:rsid w:val="0008656F"/>
    <w:rsid w:val="000865A5"/>
    <w:rsid w:val="00086AB9"/>
    <w:rsid w:val="00086BCE"/>
    <w:rsid w:val="00086F36"/>
    <w:rsid w:val="00087244"/>
    <w:rsid w:val="00090168"/>
    <w:rsid w:val="00090C76"/>
    <w:rsid w:val="00091033"/>
    <w:rsid w:val="00091F10"/>
    <w:rsid w:val="0009302B"/>
    <w:rsid w:val="00093EC2"/>
    <w:rsid w:val="00094FC5"/>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4F20"/>
    <w:rsid w:val="0010533D"/>
    <w:rsid w:val="00106981"/>
    <w:rsid w:val="00106F4F"/>
    <w:rsid w:val="001071D3"/>
    <w:rsid w:val="001075A8"/>
    <w:rsid w:val="00110259"/>
    <w:rsid w:val="00110AA9"/>
    <w:rsid w:val="0011254D"/>
    <w:rsid w:val="001139C2"/>
    <w:rsid w:val="00114559"/>
    <w:rsid w:val="00114EA9"/>
    <w:rsid w:val="00115ED0"/>
    <w:rsid w:val="0011683C"/>
    <w:rsid w:val="001179E8"/>
    <w:rsid w:val="001200F2"/>
    <w:rsid w:val="0012021B"/>
    <w:rsid w:val="0012222D"/>
    <w:rsid w:val="001255E6"/>
    <w:rsid w:val="0013053A"/>
    <w:rsid w:val="0013066A"/>
    <w:rsid w:val="001315EF"/>
    <w:rsid w:val="00131934"/>
    <w:rsid w:val="00131F39"/>
    <w:rsid w:val="001321D4"/>
    <w:rsid w:val="00132375"/>
    <w:rsid w:val="00132E73"/>
    <w:rsid w:val="00133505"/>
    <w:rsid w:val="00134188"/>
    <w:rsid w:val="0013532A"/>
    <w:rsid w:val="00137036"/>
    <w:rsid w:val="00137403"/>
    <w:rsid w:val="00140706"/>
    <w:rsid w:val="0014122A"/>
    <w:rsid w:val="00141E85"/>
    <w:rsid w:val="0014319C"/>
    <w:rsid w:val="001436B3"/>
    <w:rsid w:val="00143976"/>
    <w:rsid w:val="00143DAC"/>
    <w:rsid w:val="001442F7"/>
    <w:rsid w:val="00144622"/>
    <w:rsid w:val="00144781"/>
    <w:rsid w:val="00144917"/>
    <w:rsid w:val="00144FFD"/>
    <w:rsid w:val="0014702D"/>
    <w:rsid w:val="00147596"/>
    <w:rsid w:val="00152718"/>
    <w:rsid w:val="001530CF"/>
    <w:rsid w:val="00153F12"/>
    <w:rsid w:val="001543DB"/>
    <w:rsid w:val="00155473"/>
    <w:rsid w:val="00155DC2"/>
    <w:rsid w:val="00156D90"/>
    <w:rsid w:val="00156E9F"/>
    <w:rsid w:val="00157A57"/>
    <w:rsid w:val="00157DB6"/>
    <w:rsid w:val="00157EC2"/>
    <w:rsid w:val="00160F60"/>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700"/>
    <w:rsid w:val="00174841"/>
    <w:rsid w:val="00175185"/>
    <w:rsid w:val="001761FD"/>
    <w:rsid w:val="0017730A"/>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5F2F"/>
    <w:rsid w:val="00187398"/>
    <w:rsid w:val="00187F73"/>
    <w:rsid w:val="00187FB0"/>
    <w:rsid w:val="001902E9"/>
    <w:rsid w:val="00190327"/>
    <w:rsid w:val="00190A0A"/>
    <w:rsid w:val="00191B8C"/>
    <w:rsid w:val="001926F2"/>
    <w:rsid w:val="00193BCE"/>
    <w:rsid w:val="00194B87"/>
    <w:rsid w:val="0019569A"/>
    <w:rsid w:val="00195962"/>
    <w:rsid w:val="00195CCC"/>
    <w:rsid w:val="00197533"/>
    <w:rsid w:val="001977E7"/>
    <w:rsid w:val="00197CCA"/>
    <w:rsid w:val="001A00B4"/>
    <w:rsid w:val="001A0D8A"/>
    <w:rsid w:val="001A192D"/>
    <w:rsid w:val="001A5045"/>
    <w:rsid w:val="001A7C72"/>
    <w:rsid w:val="001B084B"/>
    <w:rsid w:val="001B0CEC"/>
    <w:rsid w:val="001B0FFC"/>
    <w:rsid w:val="001B1123"/>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38A"/>
    <w:rsid w:val="001C4783"/>
    <w:rsid w:val="001C4ABA"/>
    <w:rsid w:val="001C5121"/>
    <w:rsid w:val="001C546B"/>
    <w:rsid w:val="001C5EA2"/>
    <w:rsid w:val="001C6608"/>
    <w:rsid w:val="001C6C7D"/>
    <w:rsid w:val="001D1CB1"/>
    <w:rsid w:val="001D2AC0"/>
    <w:rsid w:val="001D2DBA"/>
    <w:rsid w:val="001D2FD0"/>
    <w:rsid w:val="001D3830"/>
    <w:rsid w:val="001D3BA6"/>
    <w:rsid w:val="001D474A"/>
    <w:rsid w:val="001D5564"/>
    <w:rsid w:val="001D5B1E"/>
    <w:rsid w:val="001D6FAA"/>
    <w:rsid w:val="001D70FA"/>
    <w:rsid w:val="001D7BA9"/>
    <w:rsid w:val="001E039D"/>
    <w:rsid w:val="001E22E7"/>
    <w:rsid w:val="001E2714"/>
    <w:rsid w:val="001E398C"/>
    <w:rsid w:val="001E4456"/>
    <w:rsid w:val="001E4DDC"/>
    <w:rsid w:val="001E6E17"/>
    <w:rsid w:val="001E774F"/>
    <w:rsid w:val="001E7C1D"/>
    <w:rsid w:val="001F073F"/>
    <w:rsid w:val="001F3009"/>
    <w:rsid w:val="001F3358"/>
    <w:rsid w:val="001F35CB"/>
    <w:rsid w:val="001F390F"/>
    <w:rsid w:val="001F46A8"/>
    <w:rsid w:val="001F5CD1"/>
    <w:rsid w:val="001F7257"/>
    <w:rsid w:val="001F7739"/>
    <w:rsid w:val="0020011B"/>
    <w:rsid w:val="002006FF"/>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6D75"/>
    <w:rsid w:val="00227BDE"/>
    <w:rsid w:val="00230045"/>
    <w:rsid w:val="0023014E"/>
    <w:rsid w:val="002308FA"/>
    <w:rsid w:val="0023132F"/>
    <w:rsid w:val="00231775"/>
    <w:rsid w:val="00231AA5"/>
    <w:rsid w:val="00232F90"/>
    <w:rsid w:val="0023339B"/>
    <w:rsid w:val="0023469C"/>
    <w:rsid w:val="00234C71"/>
    <w:rsid w:val="00235511"/>
    <w:rsid w:val="002366E0"/>
    <w:rsid w:val="00236DE1"/>
    <w:rsid w:val="002372EE"/>
    <w:rsid w:val="002372FD"/>
    <w:rsid w:val="0023764D"/>
    <w:rsid w:val="002415BC"/>
    <w:rsid w:val="00243008"/>
    <w:rsid w:val="002434B2"/>
    <w:rsid w:val="002442F4"/>
    <w:rsid w:val="002445EA"/>
    <w:rsid w:val="00244ECE"/>
    <w:rsid w:val="00244FC5"/>
    <w:rsid w:val="00245D1D"/>
    <w:rsid w:val="00250EDA"/>
    <w:rsid w:val="00251502"/>
    <w:rsid w:val="002518E8"/>
    <w:rsid w:val="00251C10"/>
    <w:rsid w:val="00252E1E"/>
    <w:rsid w:val="002538BA"/>
    <w:rsid w:val="00254281"/>
    <w:rsid w:val="0025469D"/>
    <w:rsid w:val="002552B1"/>
    <w:rsid w:val="0025577D"/>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24B"/>
    <w:rsid w:val="0027230C"/>
    <w:rsid w:val="00272B99"/>
    <w:rsid w:val="002732D8"/>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6760"/>
    <w:rsid w:val="0029788B"/>
    <w:rsid w:val="00297D1B"/>
    <w:rsid w:val="00297F4D"/>
    <w:rsid w:val="002A0226"/>
    <w:rsid w:val="002A0390"/>
    <w:rsid w:val="002A0661"/>
    <w:rsid w:val="002A1CF2"/>
    <w:rsid w:val="002A2548"/>
    <w:rsid w:val="002A2ED0"/>
    <w:rsid w:val="002A3A84"/>
    <w:rsid w:val="002A4C3E"/>
    <w:rsid w:val="002A56BC"/>
    <w:rsid w:val="002A5C53"/>
    <w:rsid w:val="002A6AD6"/>
    <w:rsid w:val="002A72CC"/>
    <w:rsid w:val="002A76AB"/>
    <w:rsid w:val="002A7A4F"/>
    <w:rsid w:val="002A7AFE"/>
    <w:rsid w:val="002B01DB"/>
    <w:rsid w:val="002B09C0"/>
    <w:rsid w:val="002B13B3"/>
    <w:rsid w:val="002B16B8"/>
    <w:rsid w:val="002B183D"/>
    <w:rsid w:val="002B1DBF"/>
    <w:rsid w:val="002B207F"/>
    <w:rsid w:val="002B2A48"/>
    <w:rsid w:val="002B2BEE"/>
    <w:rsid w:val="002B31AD"/>
    <w:rsid w:val="002B3EA7"/>
    <w:rsid w:val="002B4BAE"/>
    <w:rsid w:val="002B538B"/>
    <w:rsid w:val="002B581B"/>
    <w:rsid w:val="002C2892"/>
    <w:rsid w:val="002C451D"/>
    <w:rsid w:val="002C58AB"/>
    <w:rsid w:val="002C6D84"/>
    <w:rsid w:val="002C7D21"/>
    <w:rsid w:val="002D0C5A"/>
    <w:rsid w:val="002D1564"/>
    <w:rsid w:val="002D1BCD"/>
    <w:rsid w:val="002D1CA4"/>
    <w:rsid w:val="002D2C09"/>
    <w:rsid w:val="002D2C45"/>
    <w:rsid w:val="002D4969"/>
    <w:rsid w:val="002D4B8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7EF"/>
    <w:rsid w:val="002F3D1C"/>
    <w:rsid w:val="002F4EA1"/>
    <w:rsid w:val="002F52DE"/>
    <w:rsid w:val="002F55C1"/>
    <w:rsid w:val="002F7127"/>
    <w:rsid w:val="002F7400"/>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34C"/>
    <w:rsid w:val="00334951"/>
    <w:rsid w:val="00336411"/>
    <w:rsid w:val="0033678D"/>
    <w:rsid w:val="0033720D"/>
    <w:rsid w:val="003373E8"/>
    <w:rsid w:val="003443DD"/>
    <w:rsid w:val="00344D5A"/>
    <w:rsid w:val="00346EB6"/>
    <w:rsid w:val="00347EDB"/>
    <w:rsid w:val="00350797"/>
    <w:rsid w:val="00351A85"/>
    <w:rsid w:val="003522E8"/>
    <w:rsid w:val="0035306F"/>
    <w:rsid w:val="00353989"/>
    <w:rsid w:val="00355B7A"/>
    <w:rsid w:val="0035617C"/>
    <w:rsid w:val="00356E7E"/>
    <w:rsid w:val="00356EB8"/>
    <w:rsid w:val="00356F0D"/>
    <w:rsid w:val="00357B83"/>
    <w:rsid w:val="00357D7C"/>
    <w:rsid w:val="003614A8"/>
    <w:rsid w:val="0036160E"/>
    <w:rsid w:val="00362610"/>
    <w:rsid w:val="00363830"/>
    <w:rsid w:val="00363D2D"/>
    <w:rsid w:val="003640FE"/>
    <w:rsid w:val="00364BB6"/>
    <w:rsid w:val="00364D6B"/>
    <w:rsid w:val="00364E23"/>
    <w:rsid w:val="00365408"/>
    <w:rsid w:val="00365CC0"/>
    <w:rsid w:val="003668DF"/>
    <w:rsid w:val="00367688"/>
    <w:rsid w:val="00372221"/>
    <w:rsid w:val="00372CF2"/>
    <w:rsid w:val="00374C7E"/>
    <w:rsid w:val="00377353"/>
    <w:rsid w:val="0037736B"/>
    <w:rsid w:val="003803D4"/>
    <w:rsid w:val="00381F57"/>
    <w:rsid w:val="0038216E"/>
    <w:rsid w:val="003822E5"/>
    <w:rsid w:val="003830B8"/>
    <w:rsid w:val="00383262"/>
    <w:rsid w:val="00394FC0"/>
    <w:rsid w:val="003A157A"/>
    <w:rsid w:val="003A1C03"/>
    <w:rsid w:val="003A283F"/>
    <w:rsid w:val="003A2A16"/>
    <w:rsid w:val="003A2FDD"/>
    <w:rsid w:val="003A3C43"/>
    <w:rsid w:val="003A5CCC"/>
    <w:rsid w:val="003A6D14"/>
    <w:rsid w:val="003A70FF"/>
    <w:rsid w:val="003A74D2"/>
    <w:rsid w:val="003A756B"/>
    <w:rsid w:val="003A7902"/>
    <w:rsid w:val="003B0449"/>
    <w:rsid w:val="003B23D7"/>
    <w:rsid w:val="003B34CB"/>
    <w:rsid w:val="003B38B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26"/>
    <w:rsid w:val="003C59B8"/>
    <w:rsid w:val="003C6809"/>
    <w:rsid w:val="003C7897"/>
    <w:rsid w:val="003D0937"/>
    <w:rsid w:val="003D17E6"/>
    <w:rsid w:val="003D1A20"/>
    <w:rsid w:val="003D1AC9"/>
    <w:rsid w:val="003D2AC9"/>
    <w:rsid w:val="003D2CD8"/>
    <w:rsid w:val="003D3724"/>
    <w:rsid w:val="003D46A7"/>
    <w:rsid w:val="003D53F2"/>
    <w:rsid w:val="003D5815"/>
    <w:rsid w:val="003D6376"/>
    <w:rsid w:val="003D7753"/>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3F7E12"/>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6D9E"/>
    <w:rsid w:val="0040709D"/>
    <w:rsid w:val="0040713F"/>
    <w:rsid w:val="004075A3"/>
    <w:rsid w:val="00410C48"/>
    <w:rsid w:val="004142FC"/>
    <w:rsid w:val="00414C27"/>
    <w:rsid w:val="00416277"/>
    <w:rsid w:val="00416E24"/>
    <w:rsid w:val="0042063D"/>
    <w:rsid w:val="00422B23"/>
    <w:rsid w:val="00423A60"/>
    <w:rsid w:val="00424A60"/>
    <w:rsid w:val="004258D1"/>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0BF7"/>
    <w:rsid w:val="004412E1"/>
    <w:rsid w:val="00441554"/>
    <w:rsid w:val="00442E48"/>
    <w:rsid w:val="00443DCD"/>
    <w:rsid w:val="00443E7E"/>
    <w:rsid w:val="00444C06"/>
    <w:rsid w:val="004454DF"/>
    <w:rsid w:val="00446804"/>
    <w:rsid w:val="004478D4"/>
    <w:rsid w:val="00450380"/>
    <w:rsid w:val="004505C6"/>
    <w:rsid w:val="00451FD2"/>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034"/>
    <w:rsid w:val="004624AE"/>
    <w:rsid w:val="0046250E"/>
    <w:rsid w:val="00462E9C"/>
    <w:rsid w:val="00464B48"/>
    <w:rsid w:val="00465231"/>
    <w:rsid w:val="004662AD"/>
    <w:rsid w:val="00466516"/>
    <w:rsid w:val="00467B65"/>
    <w:rsid w:val="00471EA5"/>
    <w:rsid w:val="004720C9"/>
    <w:rsid w:val="00472257"/>
    <w:rsid w:val="00472E49"/>
    <w:rsid w:val="004732BB"/>
    <w:rsid w:val="00473983"/>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98F"/>
    <w:rsid w:val="00486B79"/>
    <w:rsid w:val="00486CA2"/>
    <w:rsid w:val="00490B25"/>
    <w:rsid w:val="00490FD6"/>
    <w:rsid w:val="004911C4"/>
    <w:rsid w:val="00491EFE"/>
    <w:rsid w:val="0049235E"/>
    <w:rsid w:val="00494CC8"/>
    <w:rsid w:val="004955E7"/>
    <w:rsid w:val="0049589C"/>
    <w:rsid w:val="00495EF1"/>
    <w:rsid w:val="0049639E"/>
    <w:rsid w:val="00496ED4"/>
    <w:rsid w:val="00497D4A"/>
    <w:rsid w:val="004A0441"/>
    <w:rsid w:val="004A084C"/>
    <w:rsid w:val="004A15B3"/>
    <w:rsid w:val="004A1D01"/>
    <w:rsid w:val="004A2A54"/>
    <w:rsid w:val="004A2EF3"/>
    <w:rsid w:val="004A3B0D"/>
    <w:rsid w:val="004A40B2"/>
    <w:rsid w:val="004A52F5"/>
    <w:rsid w:val="004A5D3A"/>
    <w:rsid w:val="004A6897"/>
    <w:rsid w:val="004A692B"/>
    <w:rsid w:val="004A6EB6"/>
    <w:rsid w:val="004A794C"/>
    <w:rsid w:val="004B3EAA"/>
    <w:rsid w:val="004B3EC7"/>
    <w:rsid w:val="004B55DB"/>
    <w:rsid w:val="004B5664"/>
    <w:rsid w:val="004C2107"/>
    <w:rsid w:val="004C5FC6"/>
    <w:rsid w:val="004C6435"/>
    <w:rsid w:val="004C649B"/>
    <w:rsid w:val="004C656B"/>
    <w:rsid w:val="004C6FBA"/>
    <w:rsid w:val="004C7B9C"/>
    <w:rsid w:val="004C7D55"/>
    <w:rsid w:val="004D089A"/>
    <w:rsid w:val="004D3184"/>
    <w:rsid w:val="004D48E7"/>
    <w:rsid w:val="004D5030"/>
    <w:rsid w:val="004D6045"/>
    <w:rsid w:val="004D7546"/>
    <w:rsid w:val="004D7EC5"/>
    <w:rsid w:val="004E02B0"/>
    <w:rsid w:val="004E06C4"/>
    <w:rsid w:val="004E0B29"/>
    <w:rsid w:val="004E0E11"/>
    <w:rsid w:val="004E0F08"/>
    <w:rsid w:val="004E1546"/>
    <w:rsid w:val="004E19DC"/>
    <w:rsid w:val="004E29D2"/>
    <w:rsid w:val="004E35E8"/>
    <w:rsid w:val="004E50F0"/>
    <w:rsid w:val="004E6A03"/>
    <w:rsid w:val="004F0070"/>
    <w:rsid w:val="004F0468"/>
    <w:rsid w:val="004F0C51"/>
    <w:rsid w:val="004F263C"/>
    <w:rsid w:val="004F2BB1"/>
    <w:rsid w:val="004F2EC7"/>
    <w:rsid w:val="004F3CE8"/>
    <w:rsid w:val="004F4E5F"/>
    <w:rsid w:val="004F6BFB"/>
    <w:rsid w:val="004F7E4A"/>
    <w:rsid w:val="0050147C"/>
    <w:rsid w:val="0050182B"/>
    <w:rsid w:val="00502579"/>
    <w:rsid w:val="005029F7"/>
    <w:rsid w:val="00503D4C"/>
    <w:rsid w:val="00504C0C"/>
    <w:rsid w:val="00504E48"/>
    <w:rsid w:val="005070FF"/>
    <w:rsid w:val="00507592"/>
    <w:rsid w:val="00507764"/>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56F2D"/>
    <w:rsid w:val="0056069A"/>
    <w:rsid w:val="00560C3B"/>
    <w:rsid w:val="00561D3C"/>
    <w:rsid w:val="00561EA1"/>
    <w:rsid w:val="00562799"/>
    <w:rsid w:val="00564804"/>
    <w:rsid w:val="00565598"/>
    <w:rsid w:val="00565B5A"/>
    <w:rsid w:val="00567E8F"/>
    <w:rsid w:val="005702D6"/>
    <w:rsid w:val="00570728"/>
    <w:rsid w:val="00570D70"/>
    <w:rsid w:val="00571090"/>
    <w:rsid w:val="00572588"/>
    <w:rsid w:val="00573A50"/>
    <w:rsid w:val="005746D2"/>
    <w:rsid w:val="00574C9F"/>
    <w:rsid w:val="00574E8A"/>
    <w:rsid w:val="005768DD"/>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851"/>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567D"/>
    <w:rsid w:val="005D67F7"/>
    <w:rsid w:val="005D7D7E"/>
    <w:rsid w:val="005E0B59"/>
    <w:rsid w:val="005E1105"/>
    <w:rsid w:val="005E162F"/>
    <w:rsid w:val="005E1934"/>
    <w:rsid w:val="005E2C60"/>
    <w:rsid w:val="005E31F6"/>
    <w:rsid w:val="005E3622"/>
    <w:rsid w:val="005E5C09"/>
    <w:rsid w:val="005E5C48"/>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1ACE"/>
    <w:rsid w:val="00621AD4"/>
    <w:rsid w:val="00622225"/>
    <w:rsid w:val="00622D03"/>
    <w:rsid w:val="00622DCD"/>
    <w:rsid w:val="00622F57"/>
    <w:rsid w:val="00623DD5"/>
    <w:rsid w:val="00624269"/>
    <w:rsid w:val="00624A34"/>
    <w:rsid w:val="0062568D"/>
    <w:rsid w:val="006256D3"/>
    <w:rsid w:val="00626502"/>
    <w:rsid w:val="006267F5"/>
    <w:rsid w:val="0062685E"/>
    <w:rsid w:val="00627337"/>
    <w:rsid w:val="00630069"/>
    <w:rsid w:val="00630583"/>
    <w:rsid w:val="00630D2E"/>
    <w:rsid w:val="00630D39"/>
    <w:rsid w:val="00630FB6"/>
    <w:rsid w:val="00631E19"/>
    <w:rsid w:val="00633E76"/>
    <w:rsid w:val="00633EC9"/>
    <w:rsid w:val="006340F5"/>
    <w:rsid w:val="00634542"/>
    <w:rsid w:val="00635E4D"/>
    <w:rsid w:val="0063620C"/>
    <w:rsid w:val="00636C41"/>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5FF0"/>
    <w:rsid w:val="006461A1"/>
    <w:rsid w:val="00647422"/>
    <w:rsid w:val="00647E6B"/>
    <w:rsid w:val="0065008F"/>
    <w:rsid w:val="00650E84"/>
    <w:rsid w:val="0065198B"/>
    <w:rsid w:val="006525AF"/>
    <w:rsid w:val="0065266A"/>
    <w:rsid w:val="00653F9C"/>
    <w:rsid w:val="00655470"/>
    <w:rsid w:val="00656FEE"/>
    <w:rsid w:val="0065758F"/>
    <w:rsid w:val="00657DAF"/>
    <w:rsid w:val="00660176"/>
    <w:rsid w:val="00660897"/>
    <w:rsid w:val="00661028"/>
    <w:rsid w:val="006617BD"/>
    <w:rsid w:val="0066194D"/>
    <w:rsid w:val="00664695"/>
    <w:rsid w:val="00664840"/>
    <w:rsid w:val="00664B44"/>
    <w:rsid w:val="006652BF"/>
    <w:rsid w:val="0066616A"/>
    <w:rsid w:val="0066630C"/>
    <w:rsid w:val="0066663D"/>
    <w:rsid w:val="00667BBD"/>
    <w:rsid w:val="00671149"/>
    <w:rsid w:val="00671615"/>
    <w:rsid w:val="00671741"/>
    <w:rsid w:val="00671766"/>
    <w:rsid w:val="00672914"/>
    <w:rsid w:val="006744C3"/>
    <w:rsid w:val="0067537F"/>
    <w:rsid w:val="00675E24"/>
    <w:rsid w:val="00676410"/>
    <w:rsid w:val="00680509"/>
    <w:rsid w:val="006805CB"/>
    <w:rsid w:val="00681CC1"/>
    <w:rsid w:val="00682085"/>
    <w:rsid w:val="0068233B"/>
    <w:rsid w:val="00682E11"/>
    <w:rsid w:val="00683081"/>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31B1"/>
    <w:rsid w:val="006A3836"/>
    <w:rsid w:val="006A3DD3"/>
    <w:rsid w:val="006A4625"/>
    <w:rsid w:val="006A47AE"/>
    <w:rsid w:val="006A5B5E"/>
    <w:rsid w:val="006A67CB"/>
    <w:rsid w:val="006A6E68"/>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28E"/>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24"/>
    <w:rsid w:val="006F7759"/>
    <w:rsid w:val="006F7D95"/>
    <w:rsid w:val="00700D41"/>
    <w:rsid w:val="00701B21"/>
    <w:rsid w:val="00702384"/>
    <w:rsid w:val="007030B8"/>
    <w:rsid w:val="0070444D"/>
    <w:rsid w:val="00704BAE"/>
    <w:rsid w:val="00705807"/>
    <w:rsid w:val="00705C74"/>
    <w:rsid w:val="00705C78"/>
    <w:rsid w:val="007060E1"/>
    <w:rsid w:val="00706824"/>
    <w:rsid w:val="00706B85"/>
    <w:rsid w:val="007071FC"/>
    <w:rsid w:val="00707C84"/>
    <w:rsid w:val="00707DD8"/>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471"/>
    <w:rsid w:val="0073257E"/>
    <w:rsid w:val="00732A32"/>
    <w:rsid w:val="00733066"/>
    <w:rsid w:val="00733469"/>
    <w:rsid w:val="00733539"/>
    <w:rsid w:val="00735557"/>
    <w:rsid w:val="00736BC0"/>
    <w:rsid w:val="00737108"/>
    <w:rsid w:val="007379CE"/>
    <w:rsid w:val="007419A7"/>
    <w:rsid w:val="00741B21"/>
    <w:rsid w:val="00741DD8"/>
    <w:rsid w:val="00741E49"/>
    <w:rsid w:val="0074250D"/>
    <w:rsid w:val="00743E9B"/>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BF3"/>
    <w:rsid w:val="00767C19"/>
    <w:rsid w:val="00767D4E"/>
    <w:rsid w:val="00771067"/>
    <w:rsid w:val="007722ED"/>
    <w:rsid w:val="00772649"/>
    <w:rsid w:val="0077408B"/>
    <w:rsid w:val="00774AF6"/>
    <w:rsid w:val="00774EC8"/>
    <w:rsid w:val="00776781"/>
    <w:rsid w:val="007776CC"/>
    <w:rsid w:val="00777CE9"/>
    <w:rsid w:val="00780D05"/>
    <w:rsid w:val="0078118A"/>
    <w:rsid w:val="00783C7B"/>
    <w:rsid w:val="0078556C"/>
    <w:rsid w:val="007855C5"/>
    <w:rsid w:val="007856D3"/>
    <w:rsid w:val="00785ABD"/>
    <w:rsid w:val="007860C6"/>
    <w:rsid w:val="00786254"/>
    <w:rsid w:val="00786DB0"/>
    <w:rsid w:val="007872EA"/>
    <w:rsid w:val="00787D47"/>
    <w:rsid w:val="0079014E"/>
    <w:rsid w:val="00790521"/>
    <w:rsid w:val="0079148B"/>
    <w:rsid w:val="00792971"/>
    <w:rsid w:val="007935C6"/>
    <w:rsid w:val="00793F2C"/>
    <w:rsid w:val="00794129"/>
    <w:rsid w:val="00794516"/>
    <w:rsid w:val="00794878"/>
    <w:rsid w:val="00795512"/>
    <w:rsid w:val="00795AB7"/>
    <w:rsid w:val="00795E37"/>
    <w:rsid w:val="0079694C"/>
    <w:rsid w:val="00796D89"/>
    <w:rsid w:val="00796DA2"/>
    <w:rsid w:val="00797BB0"/>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B73E2"/>
    <w:rsid w:val="007C27FB"/>
    <w:rsid w:val="007C2CBB"/>
    <w:rsid w:val="007C309C"/>
    <w:rsid w:val="007C4209"/>
    <w:rsid w:val="007C5EB9"/>
    <w:rsid w:val="007C719B"/>
    <w:rsid w:val="007C7449"/>
    <w:rsid w:val="007C7EA5"/>
    <w:rsid w:val="007D1A95"/>
    <w:rsid w:val="007D245E"/>
    <w:rsid w:val="007D3764"/>
    <w:rsid w:val="007D42C8"/>
    <w:rsid w:val="007D485A"/>
    <w:rsid w:val="007D54FF"/>
    <w:rsid w:val="007D57D4"/>
    <w:rsid w:val="007D6315"/>
    <w:rsid w:val="007D724A"/>
    <w:rsid w:val="007D75A3"/>
    <w:rsid w:val="007E16E2"/>
    <w:rsid w:val="007E19FE"/>
    <w:rsid w:val="007E1AAC"/>
    <w:rsid w:val="007E3068"/>
    <w:rsid w:val="007E3B9C"/>
    <w:rsid w:val="007E4A2F"/>
    <w:rsid w:val="007E5C4A"/>
    <w:rsid w:val="007E6386"/>
    <w:rsid w:val="007E6915"/>
    <w:rsid w:val="007E74CA"/>
    <w:rsid w:val="007E7AD3"/>
    <w:rsid w:val="007F0070"/>
    <w:rsid w:val="007F0441"/>
    <w:rsid w:val="007F0E99"/>
    <w:rsid w:val="007F20F1"/>
    <w:rsid w:val="007F4224"/>
    <w:rsid w:val="007F4B31"/>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2AF"/>
    <w:rsid w:val="008124E2"/>
    <w:rsid w:val="00813928"/>
    <w:rsid w:val="00815321"/>
    <w:rsid w:val="008166DB"/>
    <w:rsid w:val="008173E0"/>
    <w:rsid w:val="008175C1"/>
    <w:rsid w:val="008200D4"/>
    <w:rsid w:val="00820370"/>
    <w:rsid w:val="00820CC6"/>
    <w:rsid w:val="00822C41"/>
    <w:rsid w:val="00825043"/>
    <w:rsid w:val="00825267"/>
    <w:rsid w:val="0082590A"/>
    <w:rsid w:val="008264EC"/>
    <w:rsid w:val="00827C0D"/>
    <w:rsid w:val="00830642"/>
    <w:rsid w:val="00831250"/>
    <w:rsid w:val="00831D8D"/>
    <w:rsid w:val="008333B7"/>
    <w:rsid w:val="008336EC"/>
    <w:rsid w:val="008337B9"/>
    <w:rsid w:val="00834BD4"/>
    <w:rsid w:val="00834FD2"/>
    <w:rsid w:val="00835084"/>
    <w:rsid w:val="00835184"/>
    <w:rsid w:val="0083551B"/>
    <w:rsid w:val="00835569"/>
    <w:rsid w:val="00835802"/>
    <w:rsid w:val="00836295"/>
    <w:rsid w:val="008370EE"/>
    <w:rsid w:val="0084093F"/>
    <w:rsid w:val="0084098A"/>
    <w:rsid w:val="00840DB0"/>
    <w:rsid w:val="00840EDE"/>
    <w:rsid w:val="0084138D"/>
    <w:rsid w:val="008418A5"/>
    <w:rsid w:val="00842DAA"/>
    <w:rsid w:val="00843548"/>
    <w:rsid w:val="0084383C"/>
    <w:rsid w:val="00843CC0"/>
    <w:rsid w:val="00844ADD"/>
    <w:rsid w:val="0084534E"/>
    <w:rsid w:val="00846062"/>
    <w:rsid w:val="008462AF"/>
    <w:rsid w:val="008474C1"/>
    <w:rsid w:val="00847C1C"/>
    <w:rsid w:val="0085055E"/>
    <w:rsid w:val="00850C3B"/>
    <w:rsid w:val="00851605"/>
    <w:rsid w:val="00852CA0"/>
    <w:rsid w:val="00852D85"/>
    <w:rsid w:val="00852F6C"/>
    <w:rsid w:val="0085465C"/>
    <w:rsid w:val="00854881"/>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6188"/>
    <w:rsid w:val="008671C7"/>
    <w:rsid w:val="00867EB8"/>
    <w:rsid w:val="00870335"/>
    <w:rsid w:val="00870AA2"/>
    <w:rsid w:val="00871CFF"/>
    <w:rsid w:val="00872A59"/>
    <w:rsid w:val="00873D88"/>
    <w:rsid w:val="0087433B"/>
    <w:rsid w:val="00876201"/>
    <w:rsid w:val="0087621E"/>
    <w:rsid w:val="008767B2"/>
    <w:rsid w:val="00877328"/>
    <w:rsid w:val="0087787A"/>
    <w:rsid w:val="008802F0"/>
    <w:rsid w:val="00880992"/>
    <w:rsid w:val="008810B3"/>
    <w:rsid w:val="00881692"/>
    <w:rsid w:val="00883143"/>
    <w:rsid w:val="00884EC8"/>
    <w:rsid w:val="00886154"/>
    <w:rsid w:val="00886537"/>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3CA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3024"/>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4D70"/>
    <w:rsid w:val="008D55F1"/>
    <w:rsid w:val="008D5CD7"/>
    <w:rsid w:val="008D718E"/>
    <w:rsid w:val="008E09C5"/>
    <w:rsid w:val="008E0AA7"/>
    <w:rsid w:val="008E1ED9"/>
    <w:rsid w:val="008E2355"/>
    <w:rsid w:val="008E3151"/>
    <w:rsid w:val="008E3386"/>
    <w:rsid w:val="008E5410"/>
    <w:rsid w:val="008E5A3F"/>
    <w:rsid w:val="008E5B1A"/>
    <w:rsid w:val="008E7209"/>
    <w:rsid w:val="008E7448"/>
    <w:rsid w:val="008F0E37"/>
    <w:rsid w:val="008F11BB"/>
    <w:rsid w:val="008F16FF"/>
    <w:rsid w:val="008F182F"/>
    <w:rsid w:val="008F1C09"/>
    <w:rsid w:val="008F1E95"/>
    <w:rsid w:val="008F2304"/>
    <w:rsid w:val="008F3DBD"/>
    <w:rsid w:val="008F57DD"/>
    <w:rsid w:val="008F5AEE"/>
    <w:rsid w:val="008F6EAA"/>
    <w:rsid w:val="008F7800"/>
    <w:rsid w:val="008F7BCA"/>
    <w:rsid w:val="00900F4D"/>
    <w:rsid w:val="0090167B"/>
    <w:rsid w:val="0090196E"/>
    <w:rsid w:val="00902DEC"/>
    <w:rsid w:val="0090342E"/>
    <w:rsid w:val="00903D3A"/>
    <w:rsid w:val="009044B9"/>
    <w:rsid w:val="009047B1"/>
    <w:rsid w:val="00904C86"/>
    <w:rsid w:val="00904DBD"/>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DA5"/>
    <w:rsid w:val="00961F01"/>
    <w:rsid w:val="00962162"/>
    <w:rsid w:val="009623BC"/>
    <w:rsid w:val="009628BE"/>
    <w:rsid w:val="009631C8"/>
    <w:rsid w:val="0096346B"/>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A3C"/>
    <w:rsid w:val="00983DF2"/>
    <w:rsid w:val="0098433A"/>
    <w:rsid w:val="00985675"/>
    <w:rsid w:val="00985939"/>
    <w:rsid w:val="00986226"/>
    <w:rsid w:val="0098637F"/>
    <w:rsid w:val="00986A9B"/>
    <w:rsid w:val="00986B9C"/>
    <w:rsid w:val="00987BAB"/>
    <w:rsid w:val="009906BF"/>
    <w:rsid w:val="009913F3"/>
    <w:rsid w:val="00991DA1"/>
    <w:rsid w:val="00991DE4"/>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0E56"/>
    <w:rsid w:val="009B173B"/>
    <w:rsid w:val="009B1A1A"/>
    <w:rsid w:val="009B2608"/>
    <w:rsid w:val="009B2A71"/>
    <w:rsid w:val="009B4027"/>
    <w:rsid w:val="009B4975"/>
    <w:rsid w:val="009B561F"/>
    <w:rsid w:val="009B5773"/>
    <w:rsid w:val="009B5D2D"/>
    <w:rsid w:val="009C058F"/>
    <w:rsid w:val="009C1DAF"/>
    <w:rsid w:val="009C2B3E"/>
    <w:rsid w:val="009C2EA2"/>
    <w:rsid w:val="009C3721"/>
    <w:rsid w:val="009C4141"/>
    <w:rsid w:val="009C4417"/>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2EBB"/>
    <w:rsid w:val="009F46C8"/>
    <w:rsid w:val="009F4F2A"/>
    <w:rsid w:val="009F660B"/>
    <w:rsid w:val="009F671E"/>
    <w:rsid w:val="009F7140"/>
    <w:rsid w:val="009F7ED1"/>
    <w:rsid w:val="00A0149B"/>
    <w:rsid w:val="00A01607"/>
    <w:rsid w:val="00A018D4"/>
    <w:rsid w:val="00A01B77"/>
    <w:rsid w:val="00A02F9D"/>
    <w:rsid w:val="00A03767"/>
    <w:rsid w:val="00A04834"/>
    <w:rsid w:val="00A05628"/>
    <w:rsid w:val="00A07DCF"/>
    <w:rsid w:val="00A12979"/>
    <w:rsid w:val="00A12AF0"/>
    <w:rsid w:val="00A131A9"/>
    <w:rsid w:val="00A1496E"/>
    <w:rsid w:val="00A14F84"/>
    <w:rsid w:val="00A16D6D"/>
    <w:rsid w:val="00A17C75"/>
    <w:rsid w:val="00A211C8"/>
    <w:rsid w:val="00A2121E"/>
    <w:rsid w:val="00A21E31"/>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50705"/>
    <w:rsid w:val="00A509FB"/>
    <w:rsid w:val="00A51C19"/>
    <w:rsid w:val="00A51E04"/>
    <w:rsid w:val="00A522B5"/>
    <w:rsid w:val="00A52C31"/>
    <w:rsid w:val="00A52F37"/>
    <w:rsid w:val="00A533C5"/>
    <w:rsid w:val="00A5388C"/>
    <w:rsid w:val="00A5397B"/>
    <w:rsid w:val="00A53BE1"/>
    <w:rsid w:val="00A53D67"/>
    <w:rsid w:val="00A54644"/>
    <w:rsid w:val="00A55921"/>
    <w:rsid w:val="00A560E3"/>
    <w:rsid w:val="00A5628F"/>
    <w:rsid w:val="00A564AF"/>
    <w:rsid w:val="00A5669B"/>
    <w:rsid w:val="00A566A8"/>
    <w:rsid w:val="00A56D0B"/>
    <w:rsid w:val="00A5749D"/>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E02"/>
    <w:rsid w:val="00A76258"/>
    <w:rsid w:val="00A76E79"/>
    <w:rsid w:val="00A76FA8"/>
    <w:rsid w:val="00A7771B"/>
    <w:rsid w:val="00A77B53"/>
    <w:rsid w:val="00A811F1"/>
    <w:rsid w:val="00A81825"/>
    <w:rsid w:val="00A82887"/>
    <w:rsid w:val="00A83010"/>
    <w:rsid w:val="00A8340A"/>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19A"/>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2F28"/>
    <w:rsid w:val="00AC42B8"/>
    <w:rsid w:val="00AC45C5"/>
    <w:rsid w:val="00AC4791"/>
    <w:rsid w:val="00AC4FB6"/>
    <w:rsid w:val="00AC4FD1"/>
    <w:rsid w:val="00AC518C"/>
    <w:rsid w:val="00AC5FEF"/>
    <w:rsid w:val="00AC6036"/>
    <w:rsid w:val="00AD0328"/>
    <w:rsid w:val="00AD11DC"/>
    <w:rsid w:val="00AD1966"/>
    <w:rsid w:val="00AD19E8"/>
    <w:rsid w:val="00AD22E0"/>
    <w:rsid w:val="00AD28BB"/>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506B"/>
    <w:rsid w:val="00AE68E2"/>
    <w:rsid w:val="00AE70F0"/>
    <w:rsid w:val="00AE7C5E"/>
    <w:rsid w:val="00AF0157"/>
    <w:rsid w:val="00AF1B2E"/>
    <w:rsid w:val="00AF2EC7"/>
    <w:rsid w:val="00AF303D"/>
    <w:rsid w:val="00AF3AC0"/>
    <w:rsid w:val="00AF4F4A"/>
    <w:rsid w:val="00AF5773"/>
    <w:rsid w:val="00B008E4"/>
    <w:rsid w:val="00B00C24"/>
    <w:rsid w:val="00B00F93"/>
    <w:rsid w:val="00B01BBE"/>
    <w:rsid w:val="00B02AFD"/>
    <w:rsid w:val="00B03D88"/>
    <w:rsid w:val="00B03F92"/>
    <w:rsid w:val="00B055D0"/>
    <w:rsid w:val="00B055D8"/>
    <w:rsid w:val="00B069DA"/>
    <w:rsid w:val="00B06CD6"/>
    <w:rsid w:val="00B06EBC"/>
    <w:rsid w:val="00B11D2D"/>
    <w:rsid w:val="00B123F0"/>
    <w:rsid w:val="00B12891"/>
    <w:rsid w:val="00B13817"/>
    <w:rsid w:val="00B146C1"/>
    <w:rsid w:val="00B146E7"/>
    <w:rsid w:val="00B156DF"/>
    <w:rsid w:val="00B15ABB"/>
    <w:rsid w:val="00B16973"/>
    <w:rsid w:val="00B2036A"/>
    <w:rsid w:val="00B21057"/>
    <w:rsid w:val="00B2202B"/>
    <w:rsid w:val="00B23088"/>
    <w:rsid w:val="00B23422"/>
    <w:rsid w:val="00B24948"/>
    <w:rsid w:val="00B24CBD"/>
    <w:rsid w:val="00B25CA3"/>
    <w:rsid w:val="00B30028"/>
    <w:rsid w:val="00B31E8D"/>
    <w:rsid w:val="00B3313B"/>
    <w:rsid w:val="00B331E8"/>
    <w:rsid w:val="00B331EA"/>
    <w:rsid w:val="00B34295"/>
    <w:rsid w:val="00B34732"/>
    <w:rsid w:val="00B353B8"/>
    <w:rsid w:val="00B35C56"/>
    <w:rsid w:val="00B36F17"/>
    <w:rsid w:val="00B372ED"/>
    <w:rsid w:val="00B40603"/>
    <w:rsid w:val="00B40AF6"/>
    <w:rsid w:val="00B41071"/>
    <w:rsid w:val="00B425C0"/>
    <w:rsid w:val="00B42DB6"/>
    <w:rsid w:val="00B4652B"/>
    <w:rsid w:val="00B46957"/>
    <w:rsid w:val="00B47994"/>
    <w:rsid w:val="00B47B54"/>
    <w:rsid w:val="00B50E99"/>
    <w:rsid w:val="00B51926"/>
    <w:rsid w:val="00B51F9A"/>
    <w:rsid w:val="00B54DA7"/>
    <w:rsid w:val="00B600C6"/>
    <w:rsid w:val="00B60167"/>
    <w:rsid w:val="00B60FC0"/>
    <w:rsid w:val="00B61665"/>
    <w:rsid w:val="00B62281"/>
    <w:rsid w:val="00B63417"/>
    <w:rsid w:val="00B63528"/>
    <w:rsid w:val="00B63DAF"/>
    <w:rsid w:val="00B63E98"/>
    <w:rsid w:val="00B65754"/>
    <w:rsid w:val="00B65DC5"/>
    <w:rsid w:val="00B661AA"/>
    <w:rsid w:val="00B66242"/>
    <w:rsid w:val="00B66403"/>
    <w:rsid w:val="00B670D3"/>
    <w:rsid w:val="00B67958"/>
    <w:rsid w:val="00B701D1"/>
    <w:rsid w:val="00B716BB"/>
    <w:rsid w:val="00B716FD"/>
    <w:rsid w:val="00B734C2"/>
    <w:rsid w:val="00B73BDA"/>
    <w:rsid w:val="00B74053"/>
    <w:rsid w:val="00B765A0"/>
    <w:rsid w:val="00B76A87"/>
    <w:rsid w:val="00B76C02"/>
    <w:rsid w:val="00B77BD2"/>
    <w:rsid w:val="00B814CB"/>
    <w:rsid w:val="00B81B6A"/>
    <w:rsid w:val="00B820F4"/>
    <w:rsid w:val="00B835E0"/>
    <w:rsid w:val="00B8396D"/>
    <w:rsid w:val="00B90331"/>
    <w:rsid w:val="00B903ED"/>
    <w:rsid w:val="00B90B2D"/>
    <w:rsid w:val="00B90C4D"/>
    <w:rsid w:val="00B935A1"/>
    <w:rsid w:val="00B95DAD"/>
    <w:rsid w:val="00B9639F"/>
    <w:rsid w:val="00B96C0C"/>
    <w:rsid w:val="00B9734D"/>
    <w:rsid w:val="00B9761B"/>
    <w:rsid w:val="00B97732"/>
    <w:rsid w:val="00BA27F4"/>
    <w:rsid w:val="00BA2E40"/>
    <w:rsid w:val="00BA3CB7"/>
    <w:rsid w:val="00BA41DE"/>
    <w:rsid w:val="00BA556C"/>
    <w:rsid w:val="00BB0F31"/>
    <w:rsid w:val="00BB15AB"/>
    <w:rsid w:val="00BB189B"/>
    <w:rsid w:val="00BB1D21"/>
    <w:rsid w:val="00BB205E"/>
    <w:rsid w:val="00BB2E51"/>
    <w:rsid w:val="00BB4BEA"/>
    <w:rsid w:val="00BB4C1A"/>
    <w:rsid w:val="00BB50AB"/>
    <w:rsid w:val="00BB6664"/>
    <w:rsid w:val="00BC01FC"/>
    <w:rsid w:val="00BC1F79"/>
    <w:rsid w:val="00BC2049"/>
    <w:rsid w:val="00BC2201"/>
    <w:rsid w:val="00BC3C7A"/>
    <w:rsid w:val="00BC7DC6"/>
    <w:rsid w:val="00BD1039"/>
    <w:rsid w:val="00BD13B5"/>
    <w:rsid w:val="00BD2EFC"/>
    <w:rsid w:val="00BD340E"/>
    <w:rsid w:val="00BD60AD"/>
    <w:rsid w:val="00BD6C02"/>
    <w:rsid w:val="00BE1244"/>
    <w:rsid w:val="00BE165D"/>
    <w:rsid w:val="00BE1D49"/>
    <w:rsid w:val="00BE2394"/>
    <w:rsid w:val="00BE2702"/>
    <w:rsid w:val="00BE4326"/>
    <w:rsid w:val="00BE4609"/>
    <w:rsid w:val="00BE55BC"/>
    <w:rsid w:val="00BE5F4F"/>
    <w:rsid w:val="00BE60DB"/>
    <w:rsid w:val="00BF0191"/>
    <w:rsid w:val="00BF0274"/>
    <w:rsid w:val="00BF13EC"/>
    <w:rsid w:val="00BF1C07"/>
    <w:rsid w:val="00BF3DEE"/>
    <w:rsid w:val="00BF52F0"/>
    <w:rsid w:val="00BF54AC"/>
    <w:rsid w:val="00BF54BD"/>
    <w:rsid w:val="00BF6B8E"/>
    <w:rsid w:val="00BF71A3"/>
    <w:rsid w:val="00BF7613"/>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511C"/>
    <w:rsid w:val="00C164C9"/>
    <w:rsid w:val="00C16BE0"/>
    <w:rsid w:val="00C21C39"/>
    <w:rsid w:val="00C2325C"/>
    <w:rsid w:val="00C239ED"/>
    <w:rsid w:val="00C24D9D"/>
    <w:rsid w:val="00C25CF3"/>
    <w:rsid w:val="00C263E9"/>
    <w:rsid w:val="00C2775A"/>
    <w:rsid w:val="00C3063A"/>
    <w:rsid w:val="00C30BAD"/>
    <w:rsid w:val="00C31E8F"/>
    <w:rsid w:val="00C335DA"/>
    <w:rsid w:val="00C33D3E"/>
    <w:rsid w:val="00C351A7"/>
    <w:rsid w:val="00C362E0"/>
    <w:rsid w:val="00C36ED4"/>
    <w:rsid w:val="00C376CC"/>
    <w:rsid w:val="00C379E9"/>
    <w:rsid w:val="00C400F7"/>
    <w:rsid w:val="00C40EC6"/>
    <w:rsid w:val="00C419AD"/>
    <w:rsid w:val="00C41B5F"/>
    <w:rsid w:val="00C437BA"/>
    <w:rsid w:val="00C44395"/>
    <w:rsid w:val="00C443B3"/>
    <w:rsid w:val="00C45434"/>
    <w:rsid w:val="00C45CE8"/>
    <w:rsid w:val="00C46F06"/>
    <w:rsid w:val="00C47DA6"/>
    <w:rsid w:val="00C50394"/>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3F3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864C9"/>
    <w:rsid w:val="00C91C88"/>
    <w:rsid w:val="00C939C3"/>
    <w:rsid w:val="00C94228"/>
    <w:rsid w:val="00C9431A"/>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5B"/>
    <w:rsid w:val="00CC2493"/>
    <w:rsid w:val="00CC3222"/>
    <w:rsid w:val="00CC35F1"/>
    <w:rsid w:val="00CC35FF"/>
    <w:rsid w:val="00CD0E6E"/>
    <w:rsid w:val="00CD23AE"/>
    <w:rsid w:val="00CD27DF"/>
    <w:rsid w:val="00CD2CA6"/>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654E"/>
    <w:rsid w:val="00CF7853"/>
    <w:rsid w:val="00D004ED"/>
    <w:rsid w:val="00D0260F"/>
    <w:rsid w:val="00D03708"/>
    <w:rsid w:val="00D06776"/>
    <w:rsid w:val="00D06E46"/>
    <w:rsid w:val="00D06F5F"/>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0DD7"/>
    <w:rsid w:val="00D41023"/>
    <w:rsid w:val="00D41C6C"/>
    <w:rsid w:val="00D42465"/>
    <w:rsid w:val="00D42E5B"/>
    <w:rsid w:val="00D439D1"/>
    <w:rsid w:val="00D43C68"/>
    <w:rsid w:val="00D444B2"/>
    <w:rsid w:val="00D453E4"/>
    <w:rsid w:val="00D46D27"/>
    <w:rsid w:val="00D47226"/>
    <w:rsid w:val="00D50B21"/>
    <w:rsid w:val="00D51349"/>
    <w:rsid w:val="00D527AF"/>
    <w:rsid w:val="00D529E1"/>
    <w:rsid w:val="00D534C2"/>
    <w:rsid w:val="00D5410F"/>
    <w:rsid w:val="00D5491B"/>
    <w:rsid w:val="00D564DF"/>
    <w:rsid w:val="00D576DD"/>
    <w:rsid w:val="00D57CB4"/>
    <w:rsid w:val="00D6036F"/>
    <w:rsid w:val="00D60569"/>
    <w:rsid w:val="00D61477"/>
    <w:rsid w:val="00D619E2"/>
    <w:rsid w:val="00D62036"/>
    <w:rsid w:val="00D620CC"/>
    <w:rsid w:val="00D634B8"/>
    <w:rsid w:val="00D63EF3"/>
    <w:rsid w:val="00D64441"/>
    <w:rsid w:val="00D64FB0"/>
    <w:rsid w:val="00D65497"/>
    <w:rsid w:val="00D654DA"/>
    <w:rsid w:val="00D6609E"/>
    <w:rsid w:val="00D67462"/>
    <w:rsid w:val="00D67A9F"/>
    <w:rsid w:val="00D67C20"/>
    <w:rsid w:val="00D70C1B"/>
    <w:rsid w:val="00D70E5C"/>
    <w:rsid w:val="00D7146C"/>
    <w:rsid w:val="00D71774"/>
    <w:rsid w:val="00D718CD"/>
    <w:rsid w:val="00D7416F"/>
    <w:rsid w:val="00D755F2"/>
    <w:rsid w:val="00D762AC"/>
    <w:rsid w:val="00D775E7"/>
    <w:rsid w:val="00D77B9E"/>
    <w:rsid w:val="00D80B87"/>
    <w:rsid w:val="00D81CA9"/>
    <w:rsid w:val="00D82CDC"/>
    <w:rsid w:val="00D839D8"/>
    <w:rsid w:val="00D83A62"/>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45B"/>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AA3"/>
    <w:rsid w:val="00DB7E2C"/>
    <w:rsid w:val="00DC027B"/>
    <w:rsid w:val="00DC0A64"/>
    <w:rsid w:val="00DC0FC4"/>
    <w:rsid w:val="00DC1B9A"/>
    <w:rsid w:val="00DC1F65"/>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9A1"/>
    <w:rsid w:val="00DD39B1"/>
    <w:rsid w:val="00DD3A7E"/>
    <w:rsid w:val="00DD434E"/>
    <w:rsid w:val="00DD4402"/>
    <w:rsid w:val="00DD60D0"/>
    <w:rsid w:val="00DD6200"/>
    <w:rsid w:val="00DD686C"/>
    <w:rsid w:val="00DD6E86"/>
    <w:rsid w:val="00DD6F86"/>
    <w:rsid w:val="00DE0E5D"/>
    <w:rsid w:val="00DE43E8"/>
    <w:rsid w:val="00DE447F"/>
    <w:rsid w:val="00DE48F0"/>
    <w:rsid w:val="00DE4A77"/>
    <w:rsid w:val="00DE68EE"/>
    <w:rsid w:val="00DE6D24"/>
    <w:rsid w:val="00DE7285"/>
    <w:rsid w:val="00DE7C40"/>
    <w:rsid w:val="00DF0EA5"/>
    <w:rsid w:val="00DF1F1D"/>
    <w:rsid w:val="00DF23A5"/>
    <w:rsid w:val="00DF4C6E"/>
    <w:rsid w:val="00DF6666"/>
    <w:rsid w:val="00DF745E"/>
    <w:rsid w:val="00DF762E"/>
    <w:rsid w:val="00DF78C2"/>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141A"/>
    <w:rsid w:val="00E218B1"/>
    <w:rsid w:val="00E23C3E"/>
    <w:rsid w:val="00E24287"/>
    <w:rsid w:val="00E26112"/>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7E4"/>
    <w:rsid w:val="00E52E0D"/>
    <w:rsid w:val="00E52FE2"/>
    <w:rsid w:val="00E54629"/>
    <w:rsid w:val="00E54715"/>
    <w:rsid w:val="00E54D6B"/>
    <w:rsid w:val="00E54E6F"/>
    <w:rsid w:val="00E55338"/>
    <w:rsid w:val="00E569AF"/>
    <w:rsid w:val="00E5774E"/>
    <w:rsid w:val="00E57EEB"/>
    <w:rsid w:val="00E57F36"/>
    <w:rsid w:val="00E60318"/>
    <w:rsid w:val="00E60BA8"/>
    <w:rsid w:val="00E61BBF"/>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57D"/>
    <w:rsid w:val="00E81779"/>
    <w:rsid w:val="00E8205B"/>
    <w:rsid w:val="00E82444"/>
    <w:rsid w:val="00E8341C"/>
    <w:rsid w:val="00E8602B"/>
    <w:rsid w:val="00E86B5F"/>
    <w:rsid w:val="00E87D05"/>
    <w:rsid w:val="00E9087A"/>
    <w:rsid w:val="00E91F96"/>
    <w:rsid w:val="00E92E99"/>
    <w:rsid w:val="00E968FD"/>
    <w:rsid w:val="00E96D55"/>
    <w:rsid w:val="00E97993"/>
    <w:rsid w:val="00EA0D5D"/>
    <w:rsid w:val="00EA1192"/>
    <w:rsid w:val="00EA153F"/>
    <w:rsid w:val="00EA2788"/>
    <w:rsid w:val="00EA2C6E"/>
    <w:rsid w:val="00EA35CF"/>
    <w:rsid w:val="00EA4964"/>
    <w:rsid w:val="00EA4F1A"/>
    <w:rsid w:val="00EB013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39D"/>
    <w:rsid w:val="00ED2FEC"/>
    <w:rsid w:val="00ED3F67"/>
    <w:rsid w:val="00ED440A"/>
    <w:rsid w:val="00ED4568"/>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A4D"/>
    <w:rsid w:val="00EF5C82"/>
    <w:rsid w:val="00EF73DC"/>
    <w:rsid w:val="00EF7A15"/>
    <w:rsid w:val="00F0121A"/>
    <w:rsid w:val="00F01F8C"/>
    <w:rsid w:val="00F035A6"/>
    <w:rsid w:val="00F04AD0"/>
    <w:rsid w:val="00F10033"/>
    <w:rsid w:val="00F10848"/>
    <w:rsid w:val="00F10B68"/>
    <w:rsid w:val="00F11F55"/>
    <w:rsid w:val="00F12DEC"/>
    <w:rsid w:val="00F13151"/>
    <w:rsid w:val="00F15523"/>
    <w:rsid w:val="00F1632E"/>
    <w:rsid w:val="00F16391"/>
    <w:rsid w:val="00F2062B"/>
    <w:rsid w:val="00F21A18"/>
    <w:rsid w:val="00F21C13"/>
    <w:rsid w:val="00F21E61"/>
    <w:rsid w:val="00F220EA"/>
    <w:rsid w:val="00F222CD"/>
    <w:rsid w:val="00F24EA4"/>
    <w:rsid w:val="00F25B34"/>
    <w:rsid w:val="00F2625A"/>
    <w:rsid w:val="00F3093C"/>
    <w:rsid w:val="00F31A03"/>
    <w:rsid w:val="00F3283C"/>
    <w:rsid w:val="00F32D0F"/>
    <w:rsid w:val="00F334DA"/>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1B24"/>
    <w:rsid w:val="00F523D7"/>
    <w:rsid w:val="00F530E6"/>
    <w:rsid w:val="00F532C7"/>
    <w:rsid w:val="00F54EE5"/>
    <w:rsid w:val="00F55358"/>
    <w:rsid w:val="00F5603C"/>
    <w:rsid w:val="00F5605C"/>
    <w:rsid w:val="00F564B9"/>
    <w:rsid w:val="00F57909"/>
    <w:rsid w:val="00F6114E"/>
    <w:rsid w:val="00F612D6"/>
    <w:rsid w:val="00F63400"/>
    <w:rsid w:val="00F636C6"/>
    <w:rsid w:val="00F6433D"/>
    <w:rsid w:val="00F65226"/>
    <w:rsid w:val="00F6573E"/>
    <w:rsid w:val="00F662EB"/>
    <w:rsid w:val="00F67606"/>
    <w:rsid w:val="00F70327"/>
    <w:rsid w:val="00F70FEF"/>
    <w:rsid w:val="00F72FA8"/>
    <w:rsid w:val="00F75415"/>
    <w:rsid w:val="00F76257"/>
    <w:rsid w:val="00F773F9"/>
    <w:rsid w:val="00F806EE"/>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3F65"/>
    <w:rsid w:val="00FA4272"/>
    <w:rsid w:val="00FA4855"/>
    <w:rsid w:val="00FA4ACD"/>
    <w:rsid w:val="00FA6428"/>
    <w:rsid w:val="00FA7144"/>
    <w:rsid w:val="00FA7184"/>
    <w:rsid w:val="00FB1D9D"/>
    <w:rsid w:val="00FB3304"/>
    <w:rsid w:val="00FB46B8"/>
    <w:rsid w:val="00FB4B38"/>
    <w:rsid w:val="00FB5259"/>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5ED0"/>
    <w:rsid w:val="00FC6356"/>
    <w:rsid w:val="00FC709B"/>
    <w:rsid w:val="00FC7D01"/>
    <w:rsid w:val="00FD0130"/>
    <w:rsid w:val="00FD0373"/>
    <w:rsid w:val="00FD0582"/>
    <w:rsid w:val="00FD0C93"/>
    <w:rsid w:val="00FD1062"/>
    <w:rsid w:val="00FD2589"/>
    <w:rsid w:val="00FD3226"/>
    <w:rsid w:val="00FD4128"/>
    <w:rsid w:val="00FD4876"/>
    <w:rsid w:val="00FD52A3"/>
    <w:rsid w:val="00FD52F1"/>
    <w:rsid w:val="00FD68D4"/>
    <w:rsid w:val="00FE00D9"/>
    <w:rsid w:val="00FE1186"/>
    <w:rsid w:val="00FE177A"/>
    <w:rsid w:val="00FE240A"/>
    <w:rsid w:val="00FE3E3C"/>
    <w:rsid w:val="00FE43E7"/>
    <w:rsid w:val="00FE4B66"/>
    <w:rsid w:val="00FE4F6E"/>
    <w:rsid w:val="00FE544B"/>
    <w:rsid w:val="00FE583F"/>
    <w:rsid w:val="00FE5CC4"/>
    <w:rsid w:val="00FE6B13"/>
    <w:rsid w:val="00FE7575"/>
    <w:rsid w:val="00FF1070"/>
    <w:rsid w:val="00FF13E2"/>
    <w:rsid w:val="00FF15B5"/>
    <w:rsid w:val="00FF2237"/>
    <w:rsid w:val="00FF4953"/>
    <w:rsid w:val="00FF5FA3"/>
    <w:rsid w:val="00FF5FCE"/>
    <w:rsid w:val="00FF6177"/>
    <w:rsid w:val="00FF6AD9"/>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DF3B77-C393-4138-A49B-BC1157A7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uiPriority w:val="1"/>
    <w:qFormat/>
    <w:rsid w:val="00675E24"/>
    <w:rPr>
      <w:rFonts w:ascii="Calibri" w:eastAsia="Calibri" w:hAnsi="Calibri"/>
      <w:sz w:val="22"/>
      <w:szCs w:val="22"/>
      <w:lang w:eastAsia="en-US"/>
    </w:rPr>
  </w:style>
  <w:style w:type="paragraph" w:styleId="BodyTextIndent2">
    <w:name w:val="Body Text Indent 2"/>
    <w:basedOn w:val="Normal"/>
    <w:link w:val="BodyTextIndent2Char"/>
    <w:uiPriority w:val="99"/>
    <w:semiHidden/>
    <w:unhideWhenUsed/>
    <w:rsid w:val="00F1632E"/>
    <w:pPr>
      <w:spacing w:after="120" w:line="480" w:lineRule="auto"/>
      <w:ind w:left="283"/>
    </w:pPr>
  </w:style>
  <w:style w:type="character" w:customStyle="1" w:styleId="BodyTextIndent2Char">
    <w:name w:val="Body Text Indent 2 Char"/>
    <w:link w:val="BodyTextIndent2"/>
    <w:uiPriority w:val="99"/>
    <w:semiHidden/>
    <w:rsid w:val="00F1632E"/>
    <w:rPr>
      <w:sz w:val="24"/>
      <w:szCs w:val="24"/>
    </w:rPr>
  </w:style>
  <w:style w:type="paragraph" w:styleId="BodyText">
    <w:name w:val="Body Text"/>
    <w:basedOn w:val="Normal"/>
    <w:link w:val="BodyTextChar"/>
    <w:uiPriority w:val="99"/>
    <w:semiHidden/>
    <w:unhideWhenUsed/>
    <w:rsid w:val="00DD39A1"/>
    <w:pPr>
      <w:spacing w:after="120"/>
    </w:pPr>
  </w:style>
  <w:style w:type="character" w:customStyle="1" w:styleId="BodyTextChar">
    <w:name w:val="Body Text Char"/>
    <w:link w:val="BodyText"/>
    <w:uiPriority w:val="99"/>
    <w:semiHidden/>
    <w:rsid w:val="00DD39A1"/>
    <w:rPr>
      <w:sz w:val="24"/>
      <w:szCs w:val="24"/>
    </w:rPr>
  </w:style>
  <w:style w:type="character" w:styleId="UnresolvedMention">
    <w:name w:val="Unresolved Mention"/>
    <w:uiPriority w:val="99"/>
    <w:semiHidden/>
    <w:unhideWhenUsed/>
    <w:rsid w:val="00986226"/>
    <w:rPr>
      <w:color w:val="605E5C"/>
      <w:shd w:val="clear" w:color="auto" w:fill="E1DFDD"/>
    </w:rPr>
  </w:style>
  <w:style w:type="paragraph" w:styleId="BodyText3">
    <w:name w:val="Body Text 3"/>
    <w:basedOn w:val="Normal"/>
    <w:link w:val="BodyText3Char"/>
    <w:unhideWhenUsed/>
    <w:rsid w:val="009F2EBB"/>
    <w:pPr>
      <w:spacing w:after="120"/>
    </w:pPr>
    <w:rPr>
      <w:sz w:val="16"/>
      <w:szCs w:val="16"/>
      <w:lang w:val="en-AU"/>
    </w:rPr>
  </w:style>
  <w:style w:type="character" w:customStyle="1" w:styleId="BodyText3Char">
    <w:name w:val="Body Text 3 Char"/>
    <w:link w:val="BodyText3"/>
    <w:rsid w:val="009F2EBB"/>
    <w:rPr>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1524">
      <w:bodyDiv w:val="1"/>
      <w:marLeft w:val="0"/>
      <w:marRight w:val="0"/>
      <w:marTop w:val="0"/>
      <w:marBottom w:val="0"/>
      <w:divBdr>
        <w:top w:val="none" w:sz="0" w:space="0" w:color="auto"/>
        <w:left w:val="none" w:sz="0" w:space="0" w:color="auto"/>
        <w:bottom w:val="none" w:sz="0" w:space="0" w:color="auto"/>
        <w:right w:val="none" w:sz="0" w:space="0" w:color="auto"/>
      </w:divBdr>
    </w:div>
    <w:div w:id="85007334">
      <w:bodyDiv w:val="1"/>
      <w:marLeft w:val="0"/>
      <w:marRight w:val="0"/>
      <w:marTop w:val="0"/>
      <w:marBottom w:val="0"/>
      <w:divBdr>
        <w:top w:val="none" w:sz="0" w:space="0" w:color="auto"/>
        <w:left w:val="none" w:sz="0" w:space="0" w:color="auto"/>
        <w:bottom w:val="none" w:sz="0" w:space="0" w:color="auto"/>
        <w:right w:val="none" w:sz="0" w:space="0" w:color="auto"/>
      </w:divBdr>
    </w:div>
    <w:div w:id="202714747">
      <w:bodyDiv w:val="1"/>
      <w:marLeft w:val="0"/>
      <w:marRight w:val="0"/>
      <w:marTop w:val="0"/>
      <w:marBottom w:val="0"/>
      <w:divBdr>
        <w:top w:val="none" w:sz="0" w:space="0" w:color="auto"/>
        <w:left w:val="none" w:sz="0" w:space="0" w:color="auto"/>
        <w:bottom w:val="none" w:sz="0" w:space="0" w:color="auto"/>
        <w:right w:val="none" w:sz="0" w:space="0" w:color="auto"/>
      </w:divBdr>
    </w:div>
    <w:div w:id="352343930">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5727504">
      <w:bodyDiv w:val="1"/>
      <w:marLeft w:val="0"/>
      <w:marRight w:val="0"/>
      <w:marTop w:val="0"/>
      <w:marBottom w:val="0"/>
      <w:divBdr>
        <w:top w:val="none" w:sz="0" w:space="0" w:color="auto"/>
        <w:left w:val="none" w:sz="0" w:space="0" w:color="auto"/>
        <w:bottom w:val="none" w:sz="0" w:space="0" w:color="auto"/>
        <w:right w:val="none" w:sz="0" w:space="0" w:color="auto"/>
      </w:divBdr>
    </w:div>
    <w:div w:id="503476350">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25687644">
      <w:bodyDiv w:val="1"/>
      <w:marLeft w:val="0"/>
      <w:marRight w:val="0"/>
      <w:marTop w:val="0"/>
      <w:marBottom w:val="0"/>
      <w:divBdr>
        <w:top w:val="none" w:sz="0" w:space="0" w:color="auto"/>
        <w:left w:val="none" w:sz="0" w:space="0" w:color="auto"/>
        <w:bottom w:val="none" w:sz="0" w:space="0" w:color="auto"/>
        <w:right w:val="none" w:sz="0" w:space="0" w:color="auto"/>
      </w:divBdr>
    </w:div>
    <w:div w:id="849877689">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63464409">
      <w:bodyDiv w:val="1"/>
      <w:marLeft w:val="0"/>
      <w:marRight w:val="0"/>
      <w:marTop w:val="0"/>
      <w:marBottom w:val="0"/>
      <w:divBdr>
        <w:top w:val="none" w:sz="0" w:space="0" w:color="auto"/>
        <w:left w:val="none" w:sz="0" w:space="0" w:color="auto"/>
        <w:bottom w:val="none" w:sz="0" w:space="0" w:color="auto"/>
        <w:right w:val="none" w:sz="0" w:space="0" w:color="auto"/>
      </w:divBdr>
    </w:div>
    <w:div w:id="1676760535">
      <w:bodyDiv w:val="1"/>
      <w:marLeft w:val="0"/>
      <w:marRight w:val="0"/>
      <w:marTop w:val="0"/>
      <w:marBottom w:val="0"/>
      <w:divBdr>
        <w:top w:val="none" w:sz="0" w:space="0" w:color="auto"/>
        <w:left w:val="none" w:sz="0" w:space="0" w:color="auto"/>
        <w:bottom w:val="none" w:sz="0" w:space="0" w:color="auto"/>
        <w:right w:val="none" w:sz="0" w:space="0" w:color="auto"/>
      </w:divBdr>
    </w:div>
    <w:div w:id="192965147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DA090-7E7D-44E5-A70E-7384E2B61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8917</Words>
  <Characters>5084</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Ģirts Mālnieks</cp:lastModifiedBy>
  <cp:revision>2</cp:revision>
  <cp:lastPrinted>2018-09-06T06:19:00Z</cp:lastPrinted>
  <dcterms:created xsi:type="dcterms:W3CDTF">2021-12-27T13:53:00Z</dcterms:created>
  <dcterms:modified xsi:type="dcterms:W3CDTF">2021-12-27T13:53:00Z</dcterms:modified>
</cp:coreProperties>
</file>