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7BA05" w14:textId="12B07960" w:rsidR="003D3CE4" w:rsidRDefault="003F7FBD" w:rsidP="00A9116E">
      <w:pPr>
        <w:pStyle w:val="H4"/>
        <w:spacing w:after="480"/>
      </w:pPr>
      <w:r w:rsidRPr="0094260D">
        <w:t>22. Kultūras ministrija</w:t>
      </w:r>
    </w:p>
    <w:p w14:paraId="36B64C8D" w14:textId="25E9A0E5" w:rsidR="00417B00" w:rsidRPr="00752CC6" w:rsidRDefault="00417B00" w:rsidP="00417B00">
      <w:pPr>
        <w:pStyle w:val="Funkcijasbold"/>
        <w:spacing w:before="120" w:after="0"/>
        <w:jc w:val="left"/>
      </w:pPr>
      <w:r w:rsidRPr="00752CC6">
        <w:rPr>
          <w:u w:val="single"/>
        </w:rPr>
        <w:t>Ministrijas darbības jomas</w:t>
      </w:r>
      <w:r w:rsidRPr="00752CC6">
        <w:t>:</w:t>
      </w:r>
    </w:p>
    <w:p w14:paraId="0AA37C64" w14:textId="77777777" w:rsidR="00417B00" w:rsidRPr="00752CC6" w:rsidRDefault="00417B00" w:rsidP="00417B00">
      <w:pPr>
        <w:pStyle w:val="Funkcijasbold"/>
        <w:spacing w:after="0"/>
        <w:jc w:val="left"/>
      </w:pPr>
    </w:p>
    <w:p w14:paraId="3CE7C086" w14:textId="77777777" w:rsidR="00417B00" w:rsidRPr="00752CC6" w:rsidRDefault="00417B00" w:rsidP="00417B00">
      <w:pPr>
        <w:pStyle w:val="Funkcijasbold"/>
        <w:spacing w:after="480"/>
        <w:jc w:val="left"/>
      </w:pPr>
      <w:r w:rsidRPr="00752CC6">
        <w:rPr>
          <w:noProof/>
          <w:lang w:eastAsia="lv-LV"/>
        </w:rPr>
        <w:drawing>
          <wp:inline distT="0" distB="0" distL="0" distR="0" wp14:anchorId="2D2192BB" wp14:editId="7C06DC5C">
            <wp:extent cx="5760085" cy="2033270"/>
            <wp:effectExtent l="0" t="38100" r="0" b="4318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1D1B75D" w14:textId="77777777" w:rsidR="00417B00" w:rsidRPr="00752CC6" w:rsidRDefault="00417B00" w:rsidP="00417B00">
      <w:pPr>
        <w:pStyle w:val="Funkcijasbold"/>
        <w:spacing w:before="480"/>
        <w:rPr>
          <w:lang w:eastAsia="lv-LV"/>
        </w:rPr>
      </w:pPr>
      <w:r w:rsidRPr="00752CC6">
        <w:rPr>
          <w:u w:val="single"/>
          <w:lang w:eastAsia="lv-LV"/>
        </w:rPr>
        <w:t>Ministrijas galvenie pasākumi 2024. gadā</w:t>
      </w:r>
      <w:r w:rsidRPr="00752CC6">
        <w:rPr>
          <w:lang w:eastAsia="lv-LV"/>
        </w:rPr>
        <w:t>:</w:t>
      </w:r>
    </w:p>
    <w:p w14:paraId="057426BB" w14:textId="77777777" w:rsidR="00417B00" w:rsidRPr="00752CC6" w:rsidRDefault="00417B00" w:rsidP="00417B00">
      <w:pPr>
        <w:pStyle w:val="ListParagraph"/>
        <w:numPr>
          <w:ilvl w:val="0"/>
          <w:numId w:val="14"/>
        </w:numPr>
        <w:spacing w:before="120"/>
        <w:ind w:left="1077" w:hanging="357"/>
        <w:contextualSpacing w:val="0"/>
      </w:pPr>
      <w:r w:rsidRPr="00752CC6">
        <w:t xml:space="preserve">turpināt iepriekšējos gados uzsākto kultūras nozares cilvēkresursu kapacitātes stiprināšanu, nodrošinot nozarē nodarbināto atalgojuma konkurētspēju, piesaistot nozarei kvalificētus profesionāļus un tuvinot atalgojumu vidējam atalgojumam sabiedriskajā sektorā; </w:t>
      </w:r>
    </w:p>
    <w:p w14:paraId="53FE9366" w14:textId="77777777" w:rsidR="00417B00" w:rsidRPr="00752CC6" w:rsidRDefault="00417B00" w:rsidP="00417B00">
      <w:pPr>
        <w:pStyle w:val="ListParagraph"/>
        <w:numPr>
          <w:ilvl w:val="0"/>
          <w:numId w:val="14"/>
        </w:numPr>
        <w:spacing w:before="120"/>
        <w:ind w:left="1077" w:hanging="357"/>
        <w:contextualSpacing w:val="0"/>
      </w:pPr>
      <w:r w:rsidRPr="00752CC6">
        <w:t>turpināt projekta “Rīgas filharmonija” īstenošanu un turpināt Laikmetīgās mākslas muzeja projekta īstenošanu, izvērtējot Laikmetīgās Mākslas muzeja institucionālās vienības izveidošanas iespējas;</w:t>
      </w:r>
    </w:p>
    <w:p w14:paraId="6869841F" w14:textId="77777777" w:rsidR="00417B00" w:rsidRPr="00752CC6" w:rsidRDefault="00417B00" w:rsidP="00417B00">
      <w:pPr>
        <w:pStyle w:val="ListParagraph"/>
        <w:numPr>
          <w:ilvl w:val="0"/>
          <w:numId w:val="14"/>
        </w:numPr>
        <w:spacing w:before="120"/>
        <w:ind w:left="1077" w:hanging="357"/>
        <w:contextualSpacing w:val="0"/>
      </w:pPr>
      <w:r w:rsidRPr="00752CC6">
        <w:t xml:space="preserve">turpināt kultūrizglītības programmas „Latvijas skolas soma” īstenošanu, mazinot sociālās atstumtības riskus, aktivizējot jaunu kultūras produktu veidošanu bērnu un jauniešu auditorijai un nostiprinot sabiedrības izpratni par kultūras īpašo lomu personības attīstībā un 21. gadsimta zināšanu ekonomikā; </w:t>
      </w:r>
    </w:p>
    <w:p w14:paraId="32FE91D3" w14:textId="77777777" w:rsidR="00417B00" w:rsidRPr="00752CC6" w:rsidRDefault="00417B00" w:rsidP="00417B00">
      <w:pPr>
        <w:pStyle w:val="ListParagraph"/>
        <w:numPr>
          <w:ilvl w:val="0"/>
          <w:numId w:val="14"/>
        </w:numPr>
        <w:spacing w:before="120"/>
        <w:ind w:left="1077" w:hanging="357"/>
        <w:contextualSpacing w:val="0"/>
      </w:pPr>
      <w:r w:rsidRPr="00752CC6">
        <w:t xml:space="preserve">nodrošināt līdzsvarotu un ilgtspējīgu Latvijas kultūras procesu, stiprinot VKKF stabilitāti, neatkarību un lēmumu pieņemšanas kvalitāti; </w:t>
      </w:r>
    </w:p>
    <w:p w14:paraId="6B2D0917" w14:textId="77777777" w:rsidR="00417B00" w:rsidRPr="00752CC6" w:rsidRDefault="00417B00" w:rsidP="00417B00">
      <w:pPr>
        <w:pStyle w:val="ListParagraph"/>
        <w:numPr>
          <w:ilvl w:val="0"/>
          <w:numId w:val="14"/>
        </w:numPr>
        <w:spacing w:before="120"/>
        <w:ind w:left="1077" w:hanging="357"/>
        <w:contextualSpacing w:val="0"/>
      </w:pPr>
      <w:r w:rsidRPr="00752CC6">
        <w:t>nodrošināt materiālā kultūras mantojuma izpēti, saglabāšanu, atjaunošanu un atbildīgu izmantošanu, tai skaitā rūpējoties par Brīvības pieminekļa un Brāļu kapu uzturēšanu;</w:t>
      </w:r>
    </w:p>
    <w:p w14:paraId="39C2B576" w14:textId="77777777" w:rsidR="00417B00" w:rsidRPr="00752CC6" w:rsidRDefault="00417B00" w:rsidP="00417B00">
      <w:pPr>
        <w:pStyle w:val="ListParagraph"/>
        <w:numPr>
          <w:ilvl w:val="0"/>
          <w:numId w:val="14"/>
        </w:numPr>
        <w:spacing w:before="120"/>
        <w:ind w:left="1077" w:hanging="357"/>
        <w:contextualSpacing w:val="0"/>
      </w:pPr>
      <w:r w:rsidRPr="00752CC6">
        <w:t>turpināt Latviešu vēsturisko zemju likuma īstenošanu, tajā skaitā nemateriālā kultūras mantojuma saglabāšanas stiprināšanu;</w:t>
      </w:r>
    </w:p>
    <w:p w14:paraId="7DB83E50" w14:textId="77777777" w:rsidR="00417B00" w:rsidRPr="00752CC6" w:rsidRDefault="00417B00" w:rsidP="00417B00">
      <w:pPr>
        <w:pStyle w:val="ListParagraph"/>
        <w:numPr>
          <w:ilvl w:val="0"/>
          <w:numId w:val="14"/>
        </w:numPr>
        <w:spacing w:before="120"/>
        <w:ind w:left="1077" w:hanging="357"/>
        <w:contextualSpacing w:val="0"/>
      </w:pPr>
      <w:r w:rsidRPr="00752CC6">
        <w:t>attīstīt nacionālo kino un veicināt nozares starptautisko sadarbību;</w:t>
      </w:r>
    </w:p>
    <w:p w14:paraId="203B8A16" w14:textId="77777777" w:rsidR="00417B00" w:rsidRPr="00752CC6" w:rsidRDefault="00417B00" w:rsidP="00417B00">
      <w:pPr>
        <w:pStyle w:val="ListParagraph"/>
        <w:numPr>
          <w:ilvl w:val="0"/>
          <w:numId w:val="14"/>
        </w:numPr>
        <w:spacing w:before="120"/>
        <w:ind w:left="1077" w:hanging="357"/>
        <w:contextualSpacing w:val="0"/>
      </w:pPr>
      <w:r w:rsidRPr="00752CC6">
        <w:t>organizēt un pilnveidot Latvijas Nacionālās bibliotēkas koordinētas lasīšanas veicināšanas programmas;</w:t>
      </w:r>
    </w:p>
    <w:p w14:paraId="272D2DC2" w14:textId="77777777" w:rsidR="00417B00" w:rsidRPr="00752CC6" w:rsidRDefault="00417B00" w:rsidP="00417B00">
      <w:pPr>
        <w:pStyle w:val="ListParagraph"/>
        <w:numPr>
          <w:ilvl w:val="0"/>
          <w:numId w:val="14"/>
        </w:numPr>
        <w:spacing w:before="120"/>
        <w:ind w:left="1077" w:hanging="357"/>
        <w:contextualSpacing w:val="0"/>
      </w:pPr>
      <w:r w:rsidRPr="00752CC6">
        <w:t xml:space="preserve">veicināt Latvijas kultūras infrastruktūras un pakalpojumu </w:t>
      </w:r>
      <w:proofErr w:type="spellStart"/>
      <w:r w:rsidRPr="00752CC6">
        <w:t>piekļūstamību</w:t>
      </w:r>
      <w:proofErr w:type="spellEnd"/>
      <w:r w:rsidRPr="00752CC6">
        <w:t xml:space="preserve"> Latvijā;</w:t>
      </w:r>
    </w:p>
    <w:p w14:paraId="0B41350F" w14:textId="77777777" w:rsidR="00417B00" w:rsidRPr="00752CC6" w:rsidRDefault="00417B00" w:rsidP="00417B00">
      <w:pPr>
        <w:pStyle w:val="ListParagraph"/>
        <w:numPr>
          <w:ilvl w:val="0"/>
          <w:numId w:val="14"/>
        </w:numPr>
        <w:spacing w:before="120"/>
        <w:ind w:left="1077" w:hanging="357"/>
        <w:contextualSpacing w:val="0"/>
      </w:pPr>
      <w:r w:rsidRPr="00752CC6">
        <w:t>stiprināt Latvijas kultūras starptautisko atpazīstamību un konkurētspēju, nodrošinot profesionālās mākslas sasnieguma popularizēšanu ārvalstīs;</w:t>
      </w:r>
    </w:p>
    <w:p w14:paraId="5F9D4229" w14:textId="77777777" w:rsidR="00417B00" w:rsidRPr="00752CC6" w:rsidRDefault="00417B00" w:rsidP="00417B00">
      <w:pPr>
        <w:pStyle w:val="ListParagraph"/>
        <w:numPr>
          <w:ilvl w:val="0"/>
          <w:numId w:val="14"/>
        </w:numPr>
        <w:spacing w:before="120"/>
        <w:ind w:left="1077" w:hanging="357"/>
        <w:contextualSpacing w:val="0"/>
      </w:pPr>
      <w:r w:rsidRPr="00752CC6">
        <w:t>stiprināt Latvijas informatīvās telpas drošību un sabiedrības noturību pret dezinformāciju un hibrīdiem apdraudējumiem;</w:t>
      </w:r>
    </w:p>
    <w:p w14:paraId="2F000433" w14:textId="77777777" w:rsidR="00417B00" w:rsidRPr="00752CC6" w:rsidRDefault="00417B00" w:rsidP="00417B00">
      <w:pPr>
        <w:pStyle w:val="ListParagraph"/>
        <w:numPr>
          <w:ilvl w:val="0"/>
          <w:numId w:val="14"/>
        </w:numPr>
        <w:spacing w:before="120"/>
        <w:ind w:left="1077" w:hanging="357"/>
        <w:contextualSpacing w:val="0"/>
      </w:pPr>
      <w:r w:rsidRPr="00752CC6">
        <w:lastRenderedPageBreak/>
        <w:t>sadarbībā ar VAS „Valsts nekustamie īpašumi” turpināt nacionālas nozīmes kultūras institūciju – Valmieras drāmas teātra, Latvijas Nacionālā vēstures muzeja (Rīgas pils), kā arī KM profesionālās vidējās izglītības iestāžu, augstākās izglītības iestāžu (Tabakas fabrikas projekts) un citu kultūras infrastruktūras objektu pārbūvi, atjaunošanu un restaurāciju;</w:t>
      </w:r>
    </w:p>
    <w:p w14:paraId="2EADE22F" w14:textId="77777777" w:rsidR="00417B00" w:rsidRPr="00752CC6" w:rsidRDefault="00417B00" w:rsidP="00417B00">
      <w:pPr>
        <w:pStyle w:val="ListParagraph"/>
        <w:numPr>
          <w:ilvl w:val="0"/>
          <w:numId w:val="14"/>
        </w:numPr>
        <w:spacing w:before="120"/>
        <w:ind w:left="1077" w:hanging="357"/>
        <w:contextualSpacing w:val="0"/>
      </w:pPr>
      <w:r w:rsidRPr="00752CC6">
        <w:t xml:space="preserve">popularizēt ES stratēģisko iniciatīvu Jaunais Eiropas </w:t>
      </w:r>
      <w:proofErr w:type="spellStart"/>
      <w:r w:rsidRPr="00752CC6">
        <w:t>Bauhaus</w:t>
      </w:r>
      <w:proofErr w:type="spellEnd"/>
      <w:r w:rsidRPr="00752CC6">
        <w:t xml:space="preserve"> ar mērķi uzlabot publiskās vides kvalitāti, tostarp sekmējot sadarbību, </w:t>
      </w:r>
      <w:proofErr w:type="spellStart"/>
      <w:r w:rsidRPr="00752CC6">
        <w:t>kopradi</w:t>
      </w:r>
      <w:proofErr w:type="spellEnd"/>
      <w:r w:rsidRPr="00752CC6">
        <w:t xml:space="preserve"> un tīklošanos valsts pārvaldē, pašvaldībās un privātajā sektorā;  </w:t>
      </w:r>
    </w:p>
    <w:p w14:paraId="5FCAEDC1" w14:textId="77777777" w:rsidR="00417B00" w:rsidRPr="00752CC6" w:rsidRDefault="00417B00" w:rsidP="00417B00">
      <w:pPr>
        <w:pStyle w:val="ListParagraph"/>
        <w:numPr>
          <w:ilvl w:val="0"/>
          <w:numId w:val="14"/>
        </w:numPr>
        <w:spacing w:before="120"/>
        <w:ind w:left="1077" w:hanging="357"/>
        <w:contextualSpacing w:val="0"/>
      </w:pPr>
      <w:r w:rsidRPr="00752CC6">
        <w:t>sniegt atbalstu Sabiedrisko elektronisko plašsaziņas līdzekļu padomei (SEPLP) stipra un efektīva apvienota sabiedriskā medija izveidē;</w:t>
      </w:r>
    </w:p>
    <w:p w14:paraId="070FE64D" w14:textId="77777777" w:rsidR="00417B00" w:rsidRPr="00752CC6" w:rsidRDefault="00417B00" w:rsidP="00417B00">
      <w:pPr>
        <w:pStyle w:val="ListParagraph"/>
        <w:numPr>
          <w:ilvl w:val="0"/>
          <w:numId w:val="14"/>
        </w:numPr>
        <w:spacing w:before="120"/>
        <w:ind w:left="1077" w:hanging="357"/>
        <w:contextualSpacing w:val="0"/>
      </w:pPr>
      <w:r w:rsidRPr="00752CC6">
        <w:t xml:space="preserve">2021. – 2027. gada ES kohēzijas politikas programmas pasākumu ietvaros uzsākt Eiropas nozīmes kultūras mantojuma atjaunošanu, reģionālas nozīmes kultūras infrastruktūras izveidi, kā arī sociāli iekļaujošu un inovatīvu kultūras pasākumu īstenošanu;  </w:t>
      </w:r>
    </w:p>
    <w:p w14:paraId="0802BBA4" w14:textId="7B7244D4" w:rsidR="00417B00" w:rsidRPr="00752CC6" w:rsidRDefault="00417B00" w:rsidP="00417B00">
      <w:pPr>
        <w:pStyle w:val="ListParagraph"/>
        <w:numPr>
          <w:ilvl w:val="0"/>
          <w:numId w:val="14"/>
        </w:numPr>
        <w:spacing w:before="120"/>
        <w:ind w:left="1077" w:hanging="357"/>
        <w:contextualSpacing w:val="0"/>
      </w:pPr>
      <w:r w:rsidRPr="00752CC6">
        <w:t>Patvēruma, migrācijas un integrācijas fonda integrācijas pasākumu 2021. – 2027.</w:t>
      </w:r>
      <w:r w:rsidR="00092011">
        <w:t> </w:t>
      </w:r>
      <w:r w:rsidRPr="00752CC6">
        <w:t>gadam ietvaros turpināt Vienas pieturas aģentūras darbības, latviešu valodas mācību, sociālās iekļaušanās un integrācijas pasākumu īstenošanu;</w:t>
      </w:r>
    </w:p>
    <w:p w14:paraId="6BE547BC" w14:textId="77777777" w:rsidR="00417B00" w:rsidRPr="00752CC6" w:rsidRDefault="00417B00" w:rsidP="00417B00">
      <w:pPr>
        <w:pStyle w:val="ListParagraph"/>
        <w:numPr>
          <w:ilvl w:val="0"/>
          <w:numId w:val="14"/>
        </w:numPr>
        <w:spacing w:before="120"/>
        <w:ind w:left="1077" w:hanging="357"/>
        <w:contextualSpacing w:val="0"/>
      </w:pPr>
      <w:r w:rsidRPr="00752CC6">
        <w:t>nodrošināt ES programmu „Radošā Eiropa” un „Pilsoņi, vienlīdzība, tiesības un vērtības” koordinēšanu Latvijā un valsts līdzfinansējuma piesaisti atbalstītajiem projektiem.</w:t>
      </w:r>
    </w:p>
    <w:p w14:paraId="55FDEA3C" w14:textId="77777777" w:rsidR="00417B00" w:rsidRPr="00752CC6" w:rsidRDefault="00417B00" w:rsidP="00417B00">
      <w:pPr>
        <w:spacing w:before="240" w:after="240"/>
        <w:ind w:firstLine="0"/>
        <w:jc w:val="center"/>
        <w:rPr>
          <w:b/>
          <w:bCs/>
          <w:u w:val="single"/>
          <w:lang w:eastAsia="lv-LV"/>
        </w:rPr>
      </w:pPr>
      <w:r w:rsidRPr="00752CC6">
        <w:rPr>
          <w:b/>
          <w:bCs/>
          <w:u w:val="single"/>
          <w:lang w:eastAsia="lv-LV"/>
        </w:rPr>
        <w:t>Kultūras ministrijas kopējo izdevumu izmaiņas no 2022. līdz 2026. gadam</w:t>
      </w:r>
    </w:p>
    <w:p w14:paraId="090FF237" w14:textId="77777777" w:rsidR="00417B00" w:rsidRPr="00752CC6" w:rsidRDefault="00417B00" w:rsidP="00417B00">
      <w:pPr>
        <w:spacing w:before="240" w:after="0"/>
        <w:ind w:firstLine="0"/>
        <w:jc w:val="right"/>
        <w:rPr>
          <w:i/>
          <w:iCs/>
          <w:sz w:val="18"/>
          <w:szCs w:val="18"/>
          <w:lang w:eastAsia="lv-LV"/>
        </w:rPr>
      </w:pPr>
      <w:proofErr w:type="spellStart"/>
      <w:r w:rsidRPr="00752CC6">
        <w:rPr>
          <w:i/>
          <w:iCs/>
          <w:sz w:val="18"/>
          <w:szCs w:val="18"/>
          <w:lang w:eastAsia="lv-LV"/>
        </w:rPr>
        <w:t>Euro</w:t>
      </w:r>
      <w:proofErr w:type="spellEnd"/>
    </w:p>
    <w:p w14:paraId="43CBE978" w14:textId="77777777" w:rsidR="00417B00" w:rsidRPr="00752CC6" w:rsidRDefault="00417B00" w:rsidP="00417B00">
      <w:pPr>
        <w:spacing w:after="0"/>
        <w:ind w:firstLine="0"/>
        <w:rPr>
          <w:i/>
          <w:sz w:val="18"/>
          <w:szCs w:val="18"/>
          <w:lang w:eastAsia="lv-LV"/>
        </w:rPr>
      </w:pPr>
      <w:r w:rsidRPr="00752CC6">
        <w:rPr>
          <w:noProof/>
          <w:lang w:eastAsia="lv-LV"/>
        </w:rPr>
        <w:drawing>
          <wp:inline distT="0" distB="0" distL="0" distR="0" wp14:anchorId="2E40A823" wp14:editId="017F2428">
            <wp:extent cx="5724525" cy="4231758"/>
            <wp:effectExtent l="0" t="0" r="9525" b="1651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4A3964B" w14:textId="18A7C2FB" w:rsidR="00417B00" w:rsidRPr="00752CC6" w:rsidRDefault="00417B00" w:rsidP="00417B00">
      <w:pPr>
        <w:pStyle w:val="Tabuluvirsraksti"/>
        <w:spacing w:before="240" w:after="240"/>
      </w:pPr>
      <w:r w:rsidRPr="00752CC6">
        <w:rPr>
          <w:b/>
          <w:bCs/>
          <w:lang w:eastAsia="lv-LV"/>
        </w:rPr>
        <w:lastRenderedPageBreak/>
        <w:t>Vidējais amata vietu skaits no 2022. līdz 2026.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9"/>
        <w:gridCol w:w="1134"/>
        <w:gridCol w:w="1001"/>
        <w:gridCol w:w="1131"/>
        <w:gridCol w:w="1131"/>
        <w:gridCol w:w="1125"/>
      </w:tblGrid>
      <w:tr w:rsidR="00417B00" w:rsidRPr="00752CC6" w14:paraId="166CDBBD" w14:textId="77777777" w:rsidTr="00823441">
        <w:trPr>
          <w:trHeight w:val="211"/>
          <w:tblHeader/>
          <w:jc w:val="center"/>
        </w:trPr>
        <w:tc>
          <w:tcPr>
            <w:tcW w:w="3539" w:type="dxa"/>
            <w:shd w:val="clear" w:color="auto" w:fill="auto"/>
          </w:tcPr>
          <w:p w14:paraId="32C982CE" w14:textId="77777777" w:rsidR="00417B00" w:rsidRPr="00752CC6" w:rsidRDefault="00417B00" w:rsidP="00823441">
            <w:pPr>
              <w:pStyle w:val="tabteksts"/>
              <w:jc w:val="center"/>
            </w:pPr>
          </w:p>
        </w:tc>
        <w:tc>
          <w:tcPr>
            <w:tcW w:w="1134" w:type="dxa"/>
          </w:tcPr>
          <w:p w14:paraId="77ABE9B8" w14:textId="77777777" w:rsidR="00417B00" w:rsidRPr="00752CC6" w:rsidRDefault="00417B00" w:rsidP="00823441">
            <w:pPr>
              <w:pStyle w:val="tabteksts"/>
              <w:jc w:val="center"/>
              <w:rPr>
                <w:lang w:eastAsia="lv-LV"/>
              </w:rPr>
            </w:pPr>
            <w:r w:rsidRPr="00752CC6">
              <w:rPr>
                <w:lang w:eastAsia="lv-LV"/>
              </w:rPr>
              <w:t>2022. gads</w:t>
            </w:r>
            <w:r w:rsidRPr="00752CC6">
              <w:br/>
            </w:r>
            <w:r w:rsidRPr="00752CC6">
              <w:rPr>
                <w:lang w:eastAsia="lv-LV"/>
              </w:rPr>
              <w:t>(fakts)</w:t>
            </w:r>
          </w:p>
        </w:tc>
        <w:tc>
          <w:tcPr>
            <w:tcW w:w="1001" w:type="dxa"/>
          </w:tcPr>
          <w:p w14:paraId="193227FA" w14:textId="77777777" w:rsidR="00417B00" w:rsidRPr="00752CC6" w:rsidRDefault="00417B00" w:rsidP="00823441">
            <w:pPr>
              <w:pStyle w:val="tabteksts"/>
              <w:jc w:val="center"/>
              <w:rPr>
                <w:lang w:eastAsia="lv-LV"/>
              </w:rPr>
            </w:pPr>
            <w:r w:rsidRPr="00752CC6">
              <w:rPr>
                <w:lang w:eastAsia="lv-LV"/>
              </w:rPr>
              <w:t>2023. gada plāns</w:t>
            </w:r>
          </w:p>
        </w:tc>
        <w:tc>
          <w:tcPr>
            <w:tcW w:w="1131" w:type="dxa"/>
          </w:tcPr>
          <w:p w14:paraId="343461E3" w14:textId="77777777" w:rsidR="00417B00" w:rsidRPr="00752CC6" w:rsidRDefault="00417B00" w:rsidP="00823441">
            <w:pPr>
              <w:pStyle w:val="tabteksts"/>
              <w:jc w:val="center"/>
              <w:rPr>
                <w:lang w:eastAsia="lv-LV"/>
              </w:rPr>
            </w:pPr>
            <w:r w:rsidRPr="00752CC6">
              <w:rPr>
                <w:lang w:eastAsia="lv-LV"/>
              </w:rPr>
              <w:t>2024. gada projekts</w:t>
            </w:r>
          </w:p>
          <w:p w14:paraId="589C008E" w14:textId="77777777" w:rsidR="00417B00" w:rsidRPr="00752CC6" w:rsidRDefault="00417B00" w:rsidP="00823441">
            <w:pPr>
              <w:pStyle w:val="tabteksts"/>
              <w:jc w:val="center"/>
              <w:rPr>
                <w:lang w:eastAsia="lv-LV"/>
              </w:rPr>
            </w:pPr>
          </w:p>
        </w:tc>
        <w:tc>
          <w:tcPr>
            <w:tcW w:w="1131" w:type="dxa"/>
          </w:tcPr>
          <w:p w14:paraId="73CE1F2D" w14:textId="77777777" w:rsidR="00417B00" w:rsidRPr="00752CC6" w:rsidRDefault="00417B00" w:rsidP="00823441">
            <w:pPr>
              <w:pStyle w:val="tabteksts"/>
              <w:jc w:val="center"/>
              <w:rPr>
                <w:lang w:eastAsia="lv-LV"/>
              </w:rPr>
            </w:pPr>
            <w:r w:rsidRPr="00752CC6">
              <w:rPr>
                <w:lang w:eastAsia="lv-LV"/>
              </w:rPr>
              <w:t>2025. gada prognoze</w:t>
            </w:r>
          </w:p>
        </w:tc>
        <w:tc>
          <w:tcPr>
            <w:tcW w:w="1125" w:type="dxa"/>
          </w:tcPr>
          <w:p w14:paraId="458EE826"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319D095C" w14:textId="77777777" w:rsidTr="00823441">
        <w:trPr>
          <w:trHeight w:val="359"/>
          <w:jc w:val="center"/>
        </w:trPr>
        <w:tc>
          <w:tcPr>
            <w:tcW w:w="3539" w:type="dxa"/>
            <w:shd w:val="clear" w:color="auto" w:fill="D9D9D9" w:themeFill="background1" w:themeFillShade="D9"/>
          </w:tcPr>
          <w:p w14:paraId="6936A4A5" w14:textId="77777777" w:rsidR="00417B00" w:rsidRPr="00752CC6" w:rsidRDefault="00417B00" w:rsidP="00823441">
            <w:pPr>
              <w:pStyle w:val="tabteksts"/>
            </w:pPr>
            <w:r w:rsidRPr="00752CC6">
              <w:t>Vidējais amata vietu skaits gadā, neskaitot pedagogu amata vietas</w:t>
            </w:r>
          </w:p>
        </w:tc>
        <w:tc>
          <w:tcPr>
            <w:tcW w:w="1134" w:type="dxa"/>
            <w:shd w:val="clear" w:color="auto" w:fill="D9D9D9" w:themeFill="background1" w:themeFillShade="D9"/>
          </w:tcPr>
          <w:p w14:paraId="7057369D" w14:textId="77777777" w:rsidR="00417B00" w:rsidRPr="00752CC6" w:rsidRDefault="00417B00" w:rsidP="00823441">
            <w:pPr>
              <w:pStyle w:val="tabteksts"/>
              <w:spacing w:line="259" w:lineRule="auto"/>
              <w:jc w:val="right"/>
            </w:pPr>
            <w:r w:rsidRPr="00752CC6">
              <w:t>2 369,8</w:t>
            </w:r>
          </w:p>
          <w:p w14:paraId="5CD71BB8" w14:textId="77777777" w:rsidR="00417B00" w:rsidRPr="00752CC6" w:rsidRDefault="00417B00" w:rsidP="00823441">
            <w:pPr>
              <w:pStyle w:val="tabteksts"/>
              <w:spacing w:line="259" w:lineRule="auto"/>
              <w:jc w:val="right"/>
            </w:pPr>
          </w:p>
        </w:tc>
        <w:tc>
          <w:tcPr>
            <w:tcW w:w="1001" w:type="dxa"/>
            <w:shd w:val="clear" w:color="auto" w:fill="D9D9D9" w:themeFill="background1" w:themeFillShade="D9"/>
          </w:tcPr>
          <w:p w14:paraId="434F5742" w14:textId="77777777" w:rsidR="00417B00" w:rsidRPr="00752CC6" w:rsidRDefault="00417B00" w:rsidP="00823441">
            <w:pPr>
              <w:pStyle w:val="tabteksts"/>
              <w:jc w:val="right"/>
            </w:pPr>
            <w:r w:rsidRPr="00752CC6">
              <w:t>2 403,8</w:t>
            </w:r>
          </w:p>
        </w:tc>
        <w:tc>
          <w:tcPr>
            <w:tcW w:w="1131" w:type="dxa"/>
            <w:shd w:val="clear" w:color="auto" w:fill="D9D9D9" w:themeFill="background1" w:themeFillShade="D9"/>
          </w:tcPr>
          <w:p w14:paraId="55D34AA7" w14:textId="77777777" w:rsidR="00417B00" w:rsidRPr="00752CC6" w:rsidRDefault="00417B00" w:rsidP="00823441">
            <w:pPr>
              <w:pStyle w:val="tabteksts"/>
              <w:spacing w:line="259" w:lineRule="auto"/>
              <w:jc w:val="right"/>
            </w:pPr>
            <w:r w:rsidRPr="00752CC6">
              <w:t>2 402,8</w:t>
            </w:r>
          </w:p>
        </w:tc>
        <w:tc>
          <w:tcPr>
            <w:tcW w:w="1131" w:type="dxa"/>
            <w:shd w:val="clear" w:color="auto" w:fill="D9D9D9" w:themeFill="background1" w:themeFillShade="D9"/>
          </w:tcPr>
          <w:p w14:paraId="25E3D40B" w14:textId="77777777" w:rsidR="00417B00" w:rsidRPr="00752CC6" w:rsidRDefault="00417B00" w:rsidP="00823441">
            <w:pPr>
              <w:pStyle w:val="tabteksts"/>
              <w:spacing w:line="259" w:lineRule="auto"/>
              <w:jc w:val="right"/>
            </w:pPr>
            <w:r w:rsidRPr="00752CC6">
              <w:t>2 394,8</w:t>
            </w:r>
          </w:p>
        </w:tc>
        <w:tc>
          <w:tcPr>
            <w:tcW w:w="1125" w:type="dxa"/>
            <w:shd w:val="clear" w:color="auto" w:fill="D9D9D9" w:themeFill="background1" w:themeFillShade="D9"/>
          </w:tcPr>
          <w:p w14:paraId="304A68A3" w14:textId="77777777" w:rsidR="00417B00" w:rsidRPr="00752CC6" w:rsidRDefault="00417B00" w:rsidP="00823441">
            <w:pPr>
              <w:pStyle w:val="tabteksts"/>
              <w:spacing w:line="259" w:lineRule="auto"/>
              <w:jc w:val="right"/>
            </w:pPr>
            <w:r w:rsidRPr="00752CC6">
              <w:t>2 389,8</w:t>
            </w:r>
          </w:p>
        </w:tc>
      </w:tr>
      <w:tr w:rsidR="00417B00" w:rsidRPr="00752CC6" w14:paraId="2E8F5B8E" w14:textId="77777777" w:rsidTr="00417B00">
        <w:trPr>
          <w:trHeight w:val="43"/>
          <w:jc w:val="center"/>
        </w:trPr>
        <w:tc>
          <w:tcPr>
            <w:tcW w:w="3539" w:type="dxa"/>
          </w:tcPr>
          <w:p w14:paraId="707CE795" w14:textId="77777777" w:rsidR="00417B00" w:rsidRPr="00752CC6" w:rsidRDefault="00417B00" w:rsidP="00823441">
            <w:pPr>
              <w:pStyle w:val="tabteksts"/>
              <w:rPr>
                <w:lang w:eastAsia="lv-LV"/>
              </w:rPr>
            </w:pPr>
            <w:r w:rsidRPr="00752CC6">
              <w:t>Vidējais pedagogu darba slodžu skaits gadā</w:t>
            </w:r>
            <w:r w:rsidRPr="00752CC6">
              <w:rPr>
                <w:vertAlign w:val="superscript"/>
              </w:rPr>
              <w:t>1</w:t>
            </w:r>
          </w:p>
        </w:tc>
        <w:tc>
          <w:tcPr>
            <w:tcW w:w="1134" w:type="dxa"/>
          </w:tcPr>
          <w:p w14:paraId="02CD452E" w14:textId="77777777" w:rsidR="00417B00" w:rsidRPr="00752CC6" w:rsidRDefault="00417B00" w:rsidP="00823441">
            <w:pPr>
              <w:pStyle w:val="tabteksts"/>
              <w:jc w:val="right"/>
            </w:pPr>
            <w:r w:rsidRPr="00752CC6">
              <w:t>908</w:t>
            </w:r>
          </w:p>
        </w:tc>
        <w:tc>
          <w:tcPr>
            <w:tcW w:w="1001" w:type="dxa"/>
          </w:tcPr>
          <w:p w14:paraId="139F2AF6" w14:textId="76EFDA3E" w:rsidR="00417B00" w:rsidRPr="00752CC6" w:rsidRDefault="00417B00" w:rsidP="00417B00">
            <w:pPr>
              <w:pStyle w:val="tabteksts"/>
              <w:jc w:val="right"/>
            </w:pPr>
            <w:r w:rsidRPr="00752CC6">
              <w:t>975</w:t>
            </w:r>
          </w:p>
        </w:tc>
        <w:tc>
          <w:tcPr>
            <w:tcW w:w="1131" w:type="dxa"/>
          </w:tcPr>
          <w:p w14:paraId="17409D60" w14:textId="6A946C2A" w:rsidR="00417B00" w:rsidRPr="00752CC6" w:rsidRDefault="00417B00" w:rsidP="00417B00">
            <w:pPr>
              <w:pStyle w:val="tabteksts"/>
              <w:jc w:val="right"/>
            </w:pPr>
            <w:r w:rsidRPr="00752CC6">
              <w:t>1 100</w:t>
            </w:r>
          </w:p>
        </w:tc>
        <w:tc>
          <w:tcPr>
            <w:tcW w:w="1131" w:type="dxa"/>
          </w:tcPr>
          <w:p w14:paraId="15B944C1" w14:textId="5B0679F9" w:rsidR="00417B00" w:rsidRPr="00752CC6" w:rsidRDefault="00417B00" w:rsidP="00417B00">
            <w:pPr>
              <w:pStyle w:val="tabteksts"/>
              <w:spacing w:line="259" w:lineRule="auto"/>
              <w:jc w:val="right"/>
            </w:pPr>
            <w:r w:rsidRPr="00752CC6">
              <w:t>1 100</w:t>
            </w:r>
          </w:p>
        </w:tc>
        <w:tc>
          <w:tcPr>
            <w:tcW w:w="1125" w:type="dxa"/>
          </w:tcPr>
          <w:p w14:paraId="381C3E50" w14:textId="228222D2" w:rsidR="00417B00" w:rsidRPr="00752CC6" w:rsidRDefault="00417B00" w:rsidP="00417B00">
            <w:pPr>
              <w:pStyle w:val="tabteksts"/>
              <w:jc w:val="right"/>
            </w:pPr>
            <w:r w:rsidRPr="00752CC6">
              <w:t>1 100</w:t>
            </w:r>
          </w:p>
        </w:tc>
      </w:tr>
      <w:tr w:rsidR="00417B00" w:rsidRPr="00752CC6" w14:paraId="14C3ECD1" w14:textId="77777777" w:rsidTr="00823441">
        <w:trPr>
          <w:trHeight w:val="161"/>
          <w:jc w:val="center"/>
        </w:trPr>
        <w:tc>
          <w:tcPr>
            <w:tcW w:w="3539" w:type="dxa"/>
            <w:tcBorders>
              <w:bottom w:val="single" w:sz="4" w:space="0" w:color="000000" w:themeColor="text1"/>
            </w:tcBorders>
          </w:tcPr>
          <w:p w14:paraId="4CB81DEB" w14:textId="77777777" w:rsidR="00417B00" w:rsidRPr="00752CC6" w:rsidRDefault="00417B00" w:rsidP="00823441">
            <w:pPr>
              <w:pStyle w:val="tabteksts"/>
              <w:rPr>
                <w:lang w:eastAsia="lv-LV"/>
              </w:rPr>
            </w:pPr>
            <w:r w:rsidRPr="00752CC6">
              <w:t>Vidējais pedagogu amata vietu skaits gadā</w:t>
            </w:r>
          </w:p>
        </w:tc>
        <w:tc>
          <w:tcPr>
            <w:tcW w:w="1134" w:type="dxa"/>
            <w:tcBorders>
              <w:bottom w:val="single" w:sz="4" w:space="0" w:color="000000" w:themeColor="text1"/>
            </w:tcBorders>
          </w:tcPr>
          <w:p w14:paraId="4E609736" w14:textId="77777777" w:rsidR="00417B00" w:rsidRPr="00752CC6" w:rsidRDefault="00417B00" w:rsidP="00823441">
            <w:pPr>
              <w:pStyle w:val="tabteksts"/>
              <w:spacing w:line="259" w:lineRule="auto"/>
              <w:jc w:val="right"/>
            </w:pPr>
            <w:r w:rsidRPr="00752CC6">
              <w:t>90</w:t>
            </w:r>
          </w:p>
        </w:tc>
        <w:tc>
          <w:tcPr>
            <w:tcW w:w="1001" w:type="dxa"/>
            <w:tcBorders>
              <w:bottom w:val="single" w:sz="4" w:space="0" w:color="000000" w:themeColor="text1"/>
            </w:tcBorders>
          </w:tcPr>
          <w:p w14:paraId="6A95E076" w14:textId="77777777" w:rsidR="00417B00" w:rsidRPr="00752CC6" w:rsidRDefault="00417B00" w:rsidP="00823441">
            <w:pPr>
              <w:pStyle w:val="tabteksts"/>
              <w:jc w:val="right"/>
            </w:pPr>
            <w:r w:rsidRPr="00752CC6">
              <w:t>92</w:t>
            </w:r>
          </w:p>
        </w:tc>
        <w:tc>
          <w:tcPr>
            <w:tcW w:w="1131" w:type="dxa"/>
            <w:tcBorders>
              <w:bottom w:val="single" w:sz="4" w:space="0" w:color="000000" w:themeColor="text1"/>
            </w:tcBorders>
          </w:tcPr>
          <w:p w14:paraId="12D0F3A6" w14:textId="77777777" w:rsidR="00417B00" w:rsidRPr="00752CC6" w:rsidRDefault="00417B00" w:rsidP="00823441">
            <w:pPr>
              <w:pStyle w:val="tabteksts"/>
              <w:jc w:val="right"/>
            </w:pPr>
            <w:r w:rsidRPr="00752CC6">
              <w:t>94</w:t>
            </w:r>
          </w:p>
        </w:tc>
        <w:tc>
          <w:tcPr>
            <w:tcW w:w="1131" w:type="dxa"/>
            <w:tcBorders>
              <w:bottom w:val="single" w:sz="4" w:space="0" w:color="000000" w:themeColor="text1"/>
            </w:tcBorders>
          </w:tcPr>
          <w:p w14:paraId="751FE68B" w14:textId="77777777" w:rsidR="00417B00" w:rsidRPr="00752CC6" w:rsidRDefault="00417B00" w:rsidP="00823441">
            <w:pPr>
              <w:pStyle w:val="tabteksts"/>
              <w:jc w:val="right"/>
            </w:pPr>
            <w:r w:rsidRPr="00752CC6">
              <w:t>94</w:t>
            </w:r>
          </w:p>
        </w:tc>
        <w:tc>
          <w:tcPr>
            <w:tcW w:w="1125" w:type="dxa"/>
            <w:tcBorders>
              <w:bottom w:val="single" w:sz="4" w:space="0" w:color="000000" w:themeColor="text1"/>
            </w:tcBorders>
          </w:tcPr>
          <w:p w14:paraId="63DC4806" w14:textId="77777777" w:rsidR="00417B00" w:rsidRPr="00752CC6" w:rsidRDefault="00417B00" w:rsidP="00823441">
            <w:pPr>
              <w:pStyle w:val="tabteksts"/>
              <w:jc w:val="right"/>
            </w:pPr>
            <w:r w:rsidRPr="00752CC6">
              <w:t>94</w:t>
            </w:r>
          </w:p>
        </w:tc>
      </w:tr>
      <w:tr w:rsidR="00417B00" w:rsidRPr="00752CC6" w14:paraId="0C46E2CE" w14:textId="77777777" w:rsidTr="00823441">
        <w:trPr>
          <w:trHeight w:val="161"/>
          <w:jc w:val="center"/>
        </w:trPr>
        <w:tc>
          <w:tcPr>
            <w:tcW w:w="9061" w:type="dxa"/>
            <w:gridSpan w:val="6"/>
            <w:tcBorders>
              <w:bottom w:val="single" w:sz="4" w:space="0" w:color="000000" w:themeColor="text1"/>
            </w:tcBorders>
          </w:tcPr>
          <w:p w14:paraId="3B60D136" w14:textId="77777777" w:rsidR="00417B00" w:rsidRPr="00752CC6" w:rsidRDefault="00417B00" w:rsidP="00823441">
            <w:pPr>
              <w:pStyle w:val="tabteksts"/>
            </w:pPr>
            <w:r w:rsidRPr="00752CC6">
              <w:rPr>
                <w:i/>
                <w:iCs/>
              </w:rPr>
              <w:t>Tajā skaitā:</w:t>
            </w:r>
          </w:p>
        </w:tc>
      </w:tr>
      <w:tr w:rsidR="00417B00" w:rsidRPr="00752CC6" w14:paraId="09F49566" w14:textId="77777777" w:rsidTr="00823441">
        <w:trPr>
          <w:trHeight w:val="161"/>
          <w:jc w:val="center"/>
        </w:trPr>
        <w:tc>
          <w:tcPr>
            <w:tcW w:w="9061" w:type="dxa"/>
            <w:gridSpan w:val="6"/>
            <w:tcBorders>
              <w:bottom w:val="single" w:sz="4" w:space="0" w:color="000000" w:themeColor="text1"/>
            </w:tcBorders>
          </w:tcPr>
          <w:p w14:paraId="1677B8AD" w14:textId="77777777" w:rsidR="00417B00" w:rsidRPr="00752CC6" w:rsidRDefault="00417B00" w:rsidP="00823441">
            <w:pPr>
              <w:pStyle w:val="tabteksts"/>
              <w:ind w:firstLine="313"/>
            </w:pPr>
            <w:r w:rsidRPr="00752CC6">
              <w:rPr>
                <w:i/>
                <w:iCs/>
              </w:rPr>
              <w:t>Valsts pamatfunkciju īstenošana</w:t>
            </w:r>
          </w:p>
        </w:tc>
      </w:tr>
      <w:tr w:rsidR="00417B00" w:rsidRPr="00752CC6" w14:paraId="5461BF61" w14:textId="77777777" w:rsidTr="00417B00">
        <w:trPr>
          <w:trHeight w:val="161"/>
          <w:jc w:val="center"/>
        </w:trPr>
        <w:tc>
          <w:tcPr>
            <w:tcW w:w="3539" w:type="dxa"/>
            <w:tcBorders>
              <w:bottom w:val="single" w:sz="4" w:space="0" w:color="000000" w:themeColor="text1"/>
            </w:tcBorders>
            <w:shd w:val="clear" w:color="auto" w:fill="F2F2F2" w:themeFill="background1" w:themeFillShade="F2"/>
          </w:tcPr>
          <w:p w14:paraId="071427A6" w14:textId="77777777" w:rsidR="00417B00" w:rsidRPr="00752CC6" w:rsidRDefault="00417B00" w:rsidP="00823441">
            <w:pPr>
              <w:pStyle w:val="tabteksts"/>
              <w:rPr>
                <w:lang w:eastAsia="lv-LV"/>
              </w:rPr>
            </w:pPr>
            <w:r w:rsidRPr="00752CC6">
              <w:t>Vidējais amata vietu skaits gadā, neskaitot pedagogu amata vietas</w:t>
            </w:r>
            <w:r w:rsidRPr="00752CC6">
              <w:rPr>
                <w:vertAlign w:val="superscript"/>
              </w:rPr>
              <w:t>1</w:t>
            </w:r>
          </w:p>
        </w:tc>
        <w:tc>
          <w:tcPr>
            <w:tcW w:w="1134" w:type="dxa"/>
            <w:tcBorders>
              <w:bottom w:val="single" w:sz="4" w:space="0" w:color="000000" w:themeColor="text1"/>
            </w:tcBorders>
            <w:shd w:val="clear" w:color="auto" w:fill="F2F2F2" w:themeFill="background1" w:themeFillShade="F2"/>
          </w:tcPr>
          <w:p w14:paraId="2B41CA9F" w14:textId="77777777" w:rsidR="00417B00" w:rsidRPr="00752CC6" w:rsidRDefault="00417B00" w:rsidP="00823441">
            <w:pPr>
              <w:pStyle w:val="tabteksts"/>
              <w:spacing w:line="259" w:lineRule="auto"/>
              <w:jc w:val="right"/>
            </w:pPr>
            <w:r w:rsidRPr="00752CC6">
              <w:t>2 343,8</w:t>
            </w:r>
          </w:p>
        </w:tc>
        <w:tc>
          <w:tcPr>
            <w:tcW w:w="1001" w:type="dxa"/>
            <w:tcBorders>
              <w:bottom w:val="single" w:sz="4" w:space="0" w:color="000000" w:themeColor="text1"/>
            </w:tcBorders>
            <w:shd w:val="clear" w:color="auto" w:fill="F2F2F2" w:themeFill="background1" w:themeFillShade="F2"/>
          </w:tcPr>
          <w:p w14:paraId="1606FBE6" w14:textId="77777777" w:rsidR="00417B00" w:rsidRPr="00752CC6" w:rsidRDefault="00417B00" w:rsidP="00823441">
            <w:pPr>
              <w:pStyle w:val="tabteksts"/>
              <w:jc w:val="right"/>
            </w:pPr>
            <w:r w:rsidRPr="00752CC6">
              <w:t>2 376,8</w:t>
            </w:r>
          </w:p>
        </w:tc>
        <w:tc>
          <w:tcPr>
            <w:tcW w:w="1131" w:type="dxa"/>
            <w:tcBorders>
              <w:bottom w:val="single" w:sz="4" w:space="0" w:color="000000" w:themeColor="text1"/>
            </w:tcBorders>
            <w:shd w:val="clear" w:color="auto" w:fill="F2F2F2" w:themeFill="background1" w:themeFillShade="F2"/>
          </w:tcPr>
          <w:p w14:paraId="24FA5AA2" w14:textId="77777777" w:rsidR="00417B00" w:rsidRPr="00752CC6" w:rsidRDefault="00417B00" w:rsidP="00823441">
            <w:pPr>
              <w:pStyle w:val="tabteksts"/>
              <w:jc w:val="right"/>
            </w:pPr>
            <w:r w:rsidRPr="00752CC6">
              <w:t>2 376,8</w:t>
            </w:r>
          </w:p>
        </w:tc>
        <w:tc>
          <w:tcPr>
            <w:tcW w:w="1131" w:type="dxa"/>
            <w:tcBorders>
              <w:bottom w:val="single" w:sz="4" w:space="0" w:color="000000" w:themeColor="text1"/>
            </w:tcBorders>
            <w:shd w:val="clear" w:color="auto" w:fill="F2F2F2" w:themeFill="background1" w:themeFillShade="F2"/>
          </w:tcPr>
          <w:p w14:paraId="3373B58B" w14:textId="77777777" w:rsidR="00417B00" w:rsidRPr="00752CC6" w:rsidRDefault="00417B00" w:rsidP="00823441">
            <w:pPr>
              <w:pStyle w:val="tabteksts"/>
              <w:jc w:val="right"/>
            </w:pPr>
            <w:r w:rsidRPr="00752CC6">
              <w:t>2 376,8</w:t>
            </w:r>
          </w:p>
        </w:tc>
        <w:tc>
          <w:tcPr>
            <w:tcW w:w="1125" w:type="dxa"/>
            <w:tcBorders>
              <w:bottom w:val="single" w:sz="4" w:space="0" w:color="000000" w:themeColor="text1"/>
            </w:tcBorders>
            <w:shd w:val="clear" w:color="auto" w:fill="F2F2F2" w:themeFill="background1" w:themeFillShade="F2"/>
          </w:tcPr>
          <w:p w14:paraId="79087447" w14:textId="77777777" w:rsidR="00417B00" w:rsidRPr="00752CC6" w:rsidRDefault="00417B00" w:rsidP="00823441">
            <w:pPr>
              <w:pStyle w:val="tabteksts"/>
              <w:jc w:val="right"/>
            </w:pPr>
            <w:r w:rsidRPr="00752CC6">
              <w:t>2 376,8</w:t>
            </w:r>
          </w:p>
        </w:tc>
      </w:tr>
      <w:tr w:rsidR="00417B00" w:rsidRPr="00752CC6" w14:paraId="146EE873" w14:textId="77777777" w:rsidTr="00823441">
        <w:trPr>
          <w:trHeight w:val="161"/>
          <w:jc w:val="center"/>
        </w:trPr>
        <w:tc>
          <w:tcPr>
            <w:tcW w:w="3539" w:type="dxa"/>
            <w:tcBorders>
              <w:bottom w:val="single" w:sz="4" w:space="0" w:color="000000" w:themeColor="text1"/>
            </w:tcBorders>
          </w:tcPr>
          <w:p w14:paraId="44F7C22E" w14:textId="77777777" w:rsidR="00417B00" w:rsidRPr="00752CC6" w:rsidRDefault="00417B00" w:rsidP="00823441">
            <w:pPr>
              <w:pStyle w:val="tabteksts"/>
              <w:rPr>
                <w:lang w:eastAsia="lv-LV"/>
              </w:rPr>
            </w:pPr>
            <w:r w:rsidRPr="00752CC6">
              <w:t>Vidējais pedagogu darba slodžu skaits gadā</w:t>
            </w:r>
            <w:r w:rsidRPr="00752CC6">
              <w:rPr>
                <w:vertAlign w:val="superscript"/>
              </w:rPr>
              <w:t>1</w:t>
            </w:r>
          </w:p>
        </w:tc>
        <w:tc>
          <w:tcPr>
            <w:tcW w:w="1134" w:type="dxa"/>
            <w:tcBorders>
              <w:bottom w:val="single" w:sz="4" w:space="0" w:color="000000" w:themeColor="text1"/>
            </w:tcBorders>
          </w:tcPr>
          <w:p w14:paraId="6FE145A9" w14:textId="77777777" w:rsidR="00417B00" w:rsidRPr="00752CC6" w:rsidRDefault="00417B00" w:rsidP="00823441">
            <w:pPr>
              <w:pStyle w:val="tabteksts"/>
              <w:spacing w:line="259" w:lineRule="auto"/>
              <w:jc w:val="right"/>
            </w:pPr>
            <w:r w:rsidRPr="00752CC6">
              <w:t>908</w:t>
            </w:r>
          </w:p>
        </w:tc>
        <w:tc>
          <w:tcPr>
            <w:tcW w:w="1001" w:type="dxa"/>
            <w:tcBorders>
              <w:bottom w:val="single" w:sz="4" w:space="0" w:color="000000" w:themeColor="text1"/>
            </w:tcBorders>
          </w:tcPr>
          <w:p w14:paraId="303A5444" w14:textId="77777777" w:rsidR="00417B00" w:rsidRPr="00752CC6" w:rsidRDefault="00417B00" w:rsidP="00823441">
            <w:pPr>
              <w:pStyle w:val="tabteksts"/>
              <w:jc w:val="right"/>
            </w:pPr>
            <w:r w:rsidRPr="00752CC6">
              <w:t>975</w:t>
            </w:r>
          </w:p>
        </w:tc>
        <w:tc>
          <w:tcPr>
            <w:tcW w:w="1131" w:type="dxa"/>
            <w:tcBorders>
              <w:bottom w:val="single" w:sz="4" w:space="0" w:color="000000" w:themeColor="text1"/>
            </w:tcBorders>
          </w:tcPr>
          <w:p w14:paraId="48BF6F86" w14:textId="77777777" w:rsidR="00417B00" w:rsidRPr="00752CC6" w:rsidRDefault="00417B00" w:rsidP="00823441">
            <w:pPr>
              <w:pStyle w:val="tabteksts"/>
              <w:jc w:val="right"/>
            </w:pPr>
            <w:r w:rsidRPr="00752CC6">
              <w:t>1 100</w:t>
            </w:r>
          </w:p>
        </w:tc>
        <w:tc>
          <w:tcPr>
            <w:tcW w:w="1131" w:type="dxa"/>
            <w:tcBorders>
              <w:bottom w:val="single" w:sz="4" w:space="0" w:color="000000" w:themeColor="text1"/>
            </w:tcBorders>
          </w:tcPr>
          <w:p w14:paraId="732631B5" w14:textId="77777777" w:rsidR="00417B00" w:rsidRPr="00752CC6" w:rsidRDefault="00417B00" w:rsidP="00823441">
            <w:pPr>
              <w:pStyle w:val="tabteksts"/>
              <w:jc w:val="right"/>
            </w:pPr>
            <w:r w:rsidRPr="00752CC6">
              <w:t>1 100</w:t>
            </w:r>
          </w:p>
        </w:tc>
        <w:tc>
          <w:tcPr>
            <w:tcW w:w="1125" w:type="dxa"/>
            <w:tcBorders>
              <w:bottom w:val="single" w:sz="4" w:space="0" w:color="000000" w:themeColor="text1"/>
            </w:tcBorders>
          </w:tcPr>
          <w:p w14:paraId="1B4DD847" w14:textId="77777777" w:rsidR="00417B00" w:rsidRPr="00752CC6" w:rsidRDefault="00417B00" w:rsidP="00823441">
            <w:pPr>
              <w:pStyle w:val="tabteksts"/>
              <w:jc w:val="right"/>
            </w:pPr>
            <w:r w:rsidRPr="00752CC6">
              <w:t>1 100</w:t>
            </w:r>
          </w:p>
        </w:tc>
      </w:tr>
      <w:tr w:rsidR="00417B00" w:rsidRPr="00752CC6" w14:paraId="73B14699" w14:textId="77777777" w:rsidTr="00823441">
        <w:trPr>
          <w:trHeight w:val="161"/>
          <w:jc w:val="center"/>
        </w:trPr>
        <w:tc>
          <w:tcPr>
            <w:tcW w:w="3539" w:type="dxa"/>
            <w:tcBorders>
              <w:bottom w:val="single" w:sz="4" w:space="0" w:color="000000" w:themeColor="text1"/>
            </w:tcBorders>
          </w:tcPr>
          <w:p w14:paraId="7DD83048" w14:textId="77777777" w:rsidR="00417B00" w:rsidRPr="00752CC6" w:rsidRDefault="00417B00" w:rsidP="00823441">
            <w:pPr>
              <w:pStyle w:val="tabteksts"/>
            </w:pPr>
            <w:r w:rsidRPr="00752CC6">
              <w:t>Vidējais pedagogu amata vietu skaits gadā</w:t>
            </w:r>
          </w:p>
        </w:tc>
        <w:tc>
          <w:tcPr>
            <w:tcW w:w="1134" w:type="dxa"/>
            <w:tcBorders>
              <w:bottom w:val="single" w:sz="4" w:space="0" w:color="000000" w:themeColor="text1"/>
            </w:tcBorders>
          </w:tcPr>
          <w:p w14:paraId="69C1364F" w14:textId="77777777" w:rsidR="00417B00" w:rsidRPr="00752CC6" w:rsidRDefault="00417B00" w:rsidP="00823441">
            <w:pPr>
              <w:pStyle w:val="tabteksts"/>
              <w:spacing w:line="259" w:lineRule="auto"/>
              <w:jc w:val="right"/>
            </w:pPr>
            <w:r w:rsidRPr="00752CC6">
              <w:t>90</w:t>
            </w:r>
          </w:p>
        </w:tc>
        <w:tc>
          <w:tcPr>
            <w:tcW w:w="1001" w:type="dxa"/>
            <w:tcBorders>
              <w:bottom w:val="single" w:sz="4" w:space="0" w:color="000000" w:themeColor="text1"/>
            </w:tcBorders>
          </w:tcPr>
          <w:p w14:paraId="344D7427" w14:textId="77777777" w:rsidR="00417B00" w:rsidRPr="00752CC6" w:rsidRDefault="00417B00" w:rsidP="00823441">
            <w:pPr>
              <w:pStyle w:val="tabteksts"/>
              <w:jc w:val="right"/>
            </w:pPr>
            <w:r w:rsidRPr="00752CC6">
              <w:t>92</w:t>
            </w:r>
          </w:p>
        </w:tc>
        <w:tc>
          <w:tcPr>
            <w:tcW w:w="1131" w:type="dxa"/>
            <w:tcBorders>
              <w:bottom w:val="single" w:sz="4" w:space="0" w:color="000000" w:themeColor="text1"/>
            </w:tcBorders>
          </w:tcPr>
          <w:p w14:paraId="1A6DD4E3" w14:textId="77777777" w:rsidR="00417B00" w:rsidRPr="00752CC6" w:rsidRDefault="00417B00" w:rsidP="00823441">
            <w:pPr>
              <w:pStyle w:val="tabteksts"/>
              <w:jc w:val="right"/>
            </w:pPr>
            <w:r w:rsidRPr="00752CC6">
              <w:t>94</w:t>
            </w:r>
          </w:p>
        </w:tc>
        <w:tc>
          <w:tcPr>
            <w:tcW w:w="1131" w:type="dxa"/>
            <w:tcBorders>
              <w:bottom w:val="single" w:sz="4" w:space="0" w:color="000000" w:themeColor="text1"/>
            </w:tcBorders>
          </w:tcPr>
          <w:p w14:paraId="028CBE58" w14:textId="77777777" w:rsidR="00417B00" w:rsidRPr="00752CC6" w:rsidRDefault="00417B00" w:rsidP="00823441">
            <w:pPr>
              <w:pStyle w:val="tabteksts"/>
              <w:jc w:val="right"/>
            </w:pPr>
            <w:r w:rsidRPr="00752CC6">
              <w:t>94</w:t>
            </w:r>
          </w:p>
        </w:tc>
        <w:tc>
          <w:tcPr>
            <w:tcW w:w="1125" w:type="dxa"/>
            <w:tcBorders>
              <w:bottom w:val="single" w:sz="4" w:space="0" w:color="000000" w:themeColor="text1"/>
            </w:tcBorders>
          </w:tcPr>
          <w:p w14:paraId="6C6EDA15" w14:textId="77777777" w:rsidR="00417B00" w:rsidRPr="00752CC6" w:rsidRDefault="00417B00" w:rsidP="00823441">
            <w:pPr>
              <w:pStyle w:val="tabteksts"/>
              <w:jc w:val="right"/>
            </w:pPr>
            <w:r w:rsidRPr="00752CC6">
              <w:t>94</w:t>
            </w:r>
          </w:p>
        </w:tc>
      </w:tr>
      <w:tr w:rsidR="00417B00" w:rsidRPr="00752CC6" w14:paraId="3B0519A2" w14:textId="77777777" w:rsidTr="00823441">
        <w:trPr>
          <w:trHeight w:val="161"/>
          <w:jc w:val="center"/>
        </w:trPr>
        <w:tc>
          <w:tcPr>
            <w:tcW w:w="9061" w:type="dxa"/>
            <w:gridSpan w:val="6"/>
            <w:tcBorders>
              <w:bottom w:val="single" w:sz="4" w:space="0" w:color="000000" w:themeColor="text1"/>
            </w:tcBorders>
          </w:tcPr>
          <w:p w14:paraId="72EE4CCC" w14:textId="77777777" w:rsidR="00417B00" w:rsidRPr="00752CC6" w:rsidRDefault="00417B00" w:rsidP="00823441">
            <w:pPr>
              <w:pStyle w:val="tabteksts"/>
              <w:ind w:firstLine="313"/>
            </w:pPr>
            <w:r w:rsidRPr="00752CC6">
              <w:rPr>
                <w:i/>
                <w:iCs/>
              </w:rPr>
              <w:t>ES politiku instrumentu un pārējās ĀFP līdzfinansēto un finansēto projektu un pasākumu īstenošana</w:t>
            </w:r>
          </w:p>
        </w:tc>
      </w:tr>
      <w:tr w:rsidR="00417B00" w:rsidRPr="00752CC6" w14:paraId="50D5FB58" w14:textId="77777777" w:rsidTr="00417B00">
        <w:trPr>
          <w:trHeight w:val="161"/>
          <w:jc w:val="center"/>
        </w:trPr>
        <w:tc>
          <w:tcPr>
            <w:tcW w:w="3539" w:type="dxa"/>
            <w:tcBorders>
              <w:bottom w:val="single" w:sz="4" w:space="0" w:color="000000" w:themeColor="text1"/>
            </w:tcBorders>
            <w:shd w:val="clear" w:color="auto" w:fill="F2F2F2" w:themeFill="background1" w:themeFillShade="F2"/>
          </w:tcPr>
          <w:p w14:paraId="4DB52881" w14:textId="77777777" w:rsidR="00417B00" w:rsidRPr="00752CC6" w:rsidRDefault="00417B00" w:rsidP="00823441">
            <w:pPr>
              <w:pStyle w:val="tabteksts"/>
            </w:pPr>
            <w:r w:rsidRPr="00752CC6">
              <w:t>Vidējais amata vietu skaits gadā, neskaitot pedagogu amata vietas</w:t>
            </w:r>
            <w:r w:rsidRPr="00752CC6">
              <w:rPr>
                <w:vertAlign w:val="superscript"/>
              </w:rPr>
              <w:t>1</w:t>
            </w:r>
          </w:p>
        </w:tc>
        <w:tc>
          <w:tcPr>
            <w:tcW w:w="1134" w:type="dxa"/>
            <w:tcBorders>
              <w:bottom w:val="single" w:sz="4" w:space="0" w:color="000000" w:themeColor="text1"/>
            </w:tcBorders>
            <w:shd w:val="clear" w:color="auto" w:fill="F2F2F2" w:themeFill="background1" w:themeFillShade="F2"/>
          </w:tcPr>
          <w:p w14:paraId="39DFAFBC" w14:textId="77777777" w:rsidR="00417B00" w:rsidRPr="00752CC6" w:rsidRDefault="00417B00" w:rsidP="00823441">
            <w:pPr>
              <w:pStyle w:val="tabteksts"/>
              <w:spacing w:line="259" w:lineRule="auto"/>
              <w:jc w:val="right"/>
            </w:pPr>
            <w:r w:rsidRPr="00752CC6">
              <w:t>26</w:t>
            </w:r>
          </w:p>
        </w:tc>
        <w:tc>
          <w:tcPr>
            <w:tcW w:w="1001" w:type="dxa"/>
            <w:tcBorders>
              <w:bottom w:val="single" w:sz="4" w:space="0" w:color="000000" w:themeColor="text1"/>
            </w:tcBorders>
            <w:shd w:val="clear" w:color="auto" w:fill="F2F2F2" w:themeFill="background1" w:themeFillShade="F2"/>
          </w:tcPr>
          <w:p w14:paraId="55659517" w14:textId="77777777" w:rsidR="00417B00" w:rsidRPr="00752CC6" w:rsidRDefault="00417B00" w:rsidP="00823441">
            <w:pPr>
              <w:pStyle w:val="tabteksts"/>
              <w:jc w:val="right"/>
            </w:pPr>
            <w:r w:rsidRPr="00752CC6">
              <w:t>27</w:t>
            </w:r>
          </w:p>
        </w:tc>
        <w:tc>
          <w:tcPr>
            <w:tcW w:w="1131" w:type="dxa"/>
            <w:tcBorders>
              <w:bottom w:val="single" w:sz="4" w:space="0" w:color="000000" w:themeColor="text1"/>
            </w:tcBorders>
            <w:shd w:val="clear" w:color="auto" w:fill="F2F2F2" w:themeFill="background1" w:themeFillShade="F2"/>
          </w:tcPr>
          <w:p w14:paraId="35156C5F" w14:textId="77777777" w:rsidR="00417B00" w:rsidRPr="00752CC6" w:rsidRDefault="00417B00" w:rsidP="00823441">
            <w:pPr>
              <w:pStyle w:val="tabteksts"/>
              <w:jc w:val="right"/>
            </w:pPr>
            <w:r w:rsidRPr="00752CC6">
              <w:t>26</w:t>
            </w:r>
          </w:p>
        </w:tc>
        <w:tc>
          <w:tcPr>
            <w:tcW w:w="1131" w:type="dxa"/>
            <w:tcBorders>
              <w:bottom w:val="single" w:sz="4" w:space="0" w:color="000000" w:themeColor="text1"/>
            </w:tcBorders>
            <w:shd w:val="clear" w:color="auto" w:fill="F2F2F2" w:themeFill="background1" w:themeFillShade="F2"/>
          </w:tcPr>
          <w:p w14:paraId="11EB4A43" w14:textId="77777777" w:rsidR="00417B00" w:rsidRPr="00752CC6" w:rsidRDefault="00417B00" w:rsidP="00823441">
            <w:pPr>
              <w:pStyle w:val="tabteksts"/>
              <w:jc w:val="right"/>
            </w:pPr>
            <w:r w:rsidRPr="00752CC6">
              <w:t>18</w:t>
            </w:r>
          </w:p>
        </w:tc>
        <w:tc>
          <w:tcPr>
            <w:tcW w:w="1125" w:type="dxa"/>
            <w:tcBorders>
              <w:bottom w:val="single" w:sz="4" w:space="0" w:color="000000" w:themeColor="text1"/>
            </w:tcBorders>
            <w:shd w:val="clear" w:color="auto" w:fill="F2F2F2" w:themeFill="background1" w:themeFillShade="F2"/>
          </w:tcPr>
          <w:p w14:paraId="0A8CA657" w14:textId="77777777" w:rsidR="00417B00" w:rsidRPr="00752CC6" w:rsidRDefault="00417B00" w:rsidP="00823441">
            <w:pPr>
              <w:pStyle w:val="tabteksts"/>
              <w:jc w:val="right"/>
            </w:pPr>
            <w:r w:rsidRPr="00752CC6">
              <w:t>13</w:t>
            </w:r>
          </w:p>
        </w:tc>
      </w:tr>
    </w:tbl>
    <w:p w14:paraId="3C185176" w14:textId="77777777" w:rsidR="00417B00" w:rsidRPr="00752CC6" w:rsidRDefault="00417B00" w:rsidP="00417B00">
      <w:pPr>
        <w:spacing w:after="0"/>
        <w:ind w:firstLine="426"/>
        <w:rPr>
          <w:sz w:val="18"/>
          <w:szCs w:val="18"/>
        </w:rPr>
      </w:pPr>
      <w:r w:rsidRPr="00752CC6">
        <w:rPr>
          <w:sz w:val="18"/>
          <w:szCs w:val="18"/>
        </w:rPr>
        <w:t xml:space="preserve">Piezīmes. </w:t>
      </w:r>
    </w:p>
    <w:p w14:paraId="0BF9E454" w14:textId="77777777" w:rsidR="00417B00" w:rsidRPr="00752CC6" w:rsidRDefault="00417B00" w:rsidP="00417B00">
      <w:pPr>
        <w:spacing w:after="0"/>
        <w:ind w:firstLine="425"/>
        <w:rPr>
          <w:sz w:val="18"/>
          <w:szCs w:val="18"/>
        </w:rPr>
      </w:pPr>
      <w:r w:rsidRPr="00752CC6">
        <w:rPr>
          <w:sz w:val="18"/>
          <w:szCs w:val="18"/>
          <w:vertAlign w:val="superscript"/>
        </w:rPr>
        <w:t xml:space="preserve">1 </w:t>
      </w:r>
      <w:r w:rsidRPr="00752CC6">
        <w:rPr>
          <w:sz w:val="18"/>
          <w:szCs w:val="18"/>
        </w:rPr>
        <w:t>Pedagogu darba slodžu skaitu nosaka atbilstoši normatīvajam aktam par pedagogu darba samaksas noteikumiem, kur viena slodze (attiecīgajam amatam) atbilst noteiktam stundu skaitam nedēļā un/vai gadā.</w:t>
      </w:r>
    </w:p>
    <w:p w14:paraId="0CB9106F" w14:textId="77777777" w:rsidR="00417B00" w:rsidRPr="00752CC6" w:rsidRDefault="00417B00" w:rsidP="00417B00">
      <w:pPr>
        <w:spacing w:before="240" w:after="240"/>
        <w:ind w:firstLine="425"/>
        <w:jc w:val="center"/>
        <w:rPr>
          <w:sz w:val="18"/>
          <w:szCs w:val="18"/>
        </w:rPr>
      </w:pPr>
      <w:r w:rsidRPr="00752CC6">
        <w:rPr>
          <w:b/>
          <w:szCs w:val="24"/>
          <w:u w:val="single"/>
          <w:lang w:eastAsia="lv-LV"/>
        </w:rPr>
        <w:t>Politikas un resursu vadības kartes</w:t>
      </w:r>
    </w:p>
    <w:p w14:paraId="32B8225B" w14:textId="77777777" w:rsidR="00417B00" w:rsidRPr="00752CC6" w:rsidRDefault="00417B00" w:rsidP="00417B00">
      <w:pPr>
        <w:pStyle w:val="Tabuluvirsraksti"/>
        <w:numPr>
          <w:ilvl w:val="0"/>
          <w:numId w:val="13"/>
        </w:numPr>
        <w:spacing w:before="240"/>
        <w:ind w:left="284" w:hanging="284"/>
        <w:jc w:val="left"/>
        <w:rPr>
          <w:b/>
          <w:bCs/>
          <w:lang w:eastAsia="lv-LV"/>
        </w:rPr>
      </w:pPr>
      <w:r w:rsidRPr="00752CC6">
        <w:rPr>
          <w:b/>
          <w:bCs/>
          <w:lang w:eastAsia="lv-LV"/>
        </w:rPr>
        <w:t xml:space="preserve">Nozares vadība un kultūras politikas plānošana </w:t>
      </w:r>
    </w:p>
    <w:tbl>
      <w:tblPr>
        <w:tblW w:w="492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804"/>
        <w:gridCol w:w="2553"/>
        <w:gridCol w:w="1293"/>
        <w:gridCol w:w="1277"/>
      </w:tblGrid>
      <w:tr w:rsidR="00417B00" w:rsidRPr="00752CC6" w14:paraId="009E8CDD" w14:textId="77777777" w:rsidTr="00823441">
        <w:trPr>
          <w:trHeight w:val="211"/>
        </w:trPr>
        <w:tc>
          <w:tcPr>
            <w:tcW w:w="5000" w:type="pct"/>
            <w:gridSpan w:val="4"/>
            <w:shd w:val="clear" w:color="auto" w:fill="D9D9D9" w:themeFill="background1" w:themeFillShade="D9"/>
            <w:vAlign w:val="center"/>
            <w:hideMark/>
          </w:tcPr>
          <w:p w14:paraId="5D0AC118" w14:textId="2943F297" w:rsidR="00417B00" w:rsidRPr="00752CC6" w:rsidRDefault="00417B00" w:rsidP="00823441">
            <w:pPr>
              <w:spacing w:after="0"/>
              <w:ind w:firstLine="0"/>
              <w:rPr>
                <w:i/>
                <w:iCs/>
                <w:color w:val="000000"/>
                <w:sz w:val="18"/>
                <w:szCs w:val="18"/>
                <w:lang w:eastAsia="lv-LV"/>
              </w:rPr>
            </w:pPr>
            <w:r w:rsidRPr="00752CC6">
              <w:rPr>
                <w:b/>
                <w:bCs/>
                <w:color w:val="000000" w:themeColor="text1"/>
                <w:sz w:val="18"/>
                <w:szCs w:val="18"/>
                <w:lang w:eastAsia="lv-LV"/>
              </w:rPr>
              <w:t>Politikas mērķis: ilgtspējīga kultūras politikas nodrošināšana</w:t>
            </w:r>
            <w:r w:rsidRPr="00752CC6">
              <w:rPr>
                <w:i/>
                <w:iCs/>
                <w:color w:val="000000" w:themeColor="text1"/>
                <w:sz w:val="18"/>
                <w:szCs w:val="18"/>
                <w:lang w:eastAsia="lv-LV"/>
              </w:rPr>
              <w:t xml:space="preserve"> / Latvijas Nacionālais attīstības plāns 2021.</w:t>
            </w:r>
            <w:r w:rsidR="00092011">
              <w:rPr>
                <w:i/>
                <w:iCs/>
                <w:color w:val="000000" w:themeColor="text1"/>
                <w:sz w:val="18"/>
                <w:szCs w:val="18"/>
                <w:lang w:eastAsia="lv-LV"/>
              </w:rPr>
              <w:t> </w:t>
            </w:r>
            <w:r w:rsidRPr="00752CC6">
              <w:rPr>
                <w:i/>
                <w:iCs/>
                <w:color w:val="000000" w:themeColor="text1"/>
                <w:sz w:val="18"/>
                <w:szCs w:val="18"/>
                <w:lang w:eastAsia="lv-LV"/>
              </w:rPr>
              <w:t>–</w:t>
            </w:r>
            <w:r w:rsidR="00092011">
              <w:rPr>
                <w:i/>
                <w:iCs/>
                <w:color w:val="000000" w:themeColor="text1"/>
                <w:sz w:val="18"/>
                <w:szCs w:val="18"/>
                <w:lang w:eastAsia="lv-LV"/>
              </w:rPr>
              <w:t> </w:t>
            </w:r>
            <w:r w:rsidRPr="00752CC6">
              <w:rPr>
                <w:i/>
                <w:iCs/>
                <w:color w:val="000000" w:themeColor="text1"/>
                <w:sz w:val="18"/>
                <w:szCs w:val="18"/>
                <w:lang w:eastAsia="lv-LV"/>
              </w:rPr>
              <w:t>2027.gadam; Kultūrpolitikas pamatnostādnes 2022. – 2027. gadam „</w:t>
            </w:r>
            <w:proofErr w:type="spellStart"/>
            <w:r w:rsidRPr="00752CC6">
              <w:rPr>
                <w:i/>
                <w:iCs/>
                <w:color w:val="000000" w:themeColor="text1"/>
                <w:sz w:val="18"/>
                <w:szCs w:val="18"/>
                <w:lang w:eastAsia="lv-LV"/>
              </w:rPr>
              <w:t>Kultūrvalsts</w:t>
            </w:r>
            <w:proofErr w:type="spellEnd"/>
            <w:r w:rsidRPr="00752CC6">
              <w:rPr>
                <w:i/>
                <w:iCs/>
                <w:color w:val="000000" w:themeColor="text1"/>
                <w:sz w:val="18"/>
                <w:szCs w:val="18"/>
                <w:lang w:eastAsia="lv-LV"/>
              </w:rPr>
              <w:t xml:space="preserve">” </w:t>
            </w:r>
          </w:p>
        </w:tc>
      </w:tr>
      <w:tr w:rsidR="00417B00" w:rsidRPr="00752CC6" w14:paraId="6BAB7B82" w14:textId="77777777" w:rsidTr="00823441">
        <w:trPr>
          <w:trHeight w:val="489"/>
        </w:trPr>
        <w:tc>
          <w:tcPr>
            <w:tcW w:w="2131" w:type="pct"/>
            <w:shd w:val="clear" w:color="auto" w:fill="FFFFFF" w:themeFill="background1"/>
            <w:hideMark/>
          </w:tcPr>
          <w:p w14:paraId="5D8EB746" w14:textId="77777777" w:rsidR="00417B00" w:rsidRPr="00752CC6" w:rsidRDefault="00417B00" w:rsidP="00823441">
            <w:pPr>
              <w:pStyle w:val="Tabuluvirsraksti"/>
              <w:jc w:val="left"/>
              <w:rPr>
                <w:b/>
                <w:bCs/>
                <w:sz w:val="18"/>
                <w:szCs w:val="18"/>
                <w:lang w:eastAsia="lv-LV"/>
              </w:rPr>
            </w:pPr>
            <w:r w:rsidRPr="00752CC6">
              <w:rPr>
                <w:b/>
                <w:bCs/>
                <w:sz w:val="18"/>
                <w:szCs w:val="18"/>
                <w:lang w:eastAsia="lv-LV"/>
              </w:rPr>
              <w:t>Politikas rezultatīvie rādītāji</w:t>
            </w:r>
          </w:p>
        </w:tc>
        <w:tc>
          <w:tcPr>
            <w:tcW w:w="1430" w:type="pct"/>
            <w:shd w:val="clear" w:color="auto" w:fill="FFFFFF" w:themeFill="background1"/>
            <w:vAlign w:val="center"/>
            <w:hideMark/>
          </w:tcPr>
          <w:p w14:paraId="4719F317" w14:textId="77777777" w:rsidR="00417B00" w:rsidRPr="00752CC6" w:rsidRDefault="00417B00" w:rsidP="00823441">
            <w:pPr>
              <w:spacing w:after="0"/>
              <w:ind w:firstLine="108"/>
              <w:jc w:val="center"/>
              <w:rPr>
                <w:b/>
                <w:bCs/>
                <w:color w:val="000000"/>
                <w:sz w:val="18"/>
                <w:szCs w:val="18"/>
                <w:lang w:eastAsia="lv-LV"/>
              </w:rPr>
            </w:pPr>
            <w:r w:rsidRPr="00752CC6">
              <w:rPr>
                <w:b/>
                <w:bCs/>
                <w:color w:val="000000" w:themeColor="text1"/>
                <w:sz w:val="18"/>
                <w:szCs w:val="18"/>
                <w:lang w:eastAsia="lv-LV"/>
              </w:rPr>
              <w:t>Attīstības plānošanas dokumenti vai normatīvie akti</w:t>
            </w:r>
          </w:p>
        </w:tc>
        <w:tc>
          <w:tcPr>
            <w:tcW w:w="724" w:type="pct"/>
            <w:shd w:val="clear" w:color="auto" w:fill="FFFFFF" w:themeFill="background1"/>
            <w:vAlign w:val="center"/>
            <w:hideMark/>
          </w:tcPr>
          <w:p w14:paraId="498F858F"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Faktiskā vērtība</w:t>
            </w:r>
          </w:p>
          <w:p w14:paraId="22038E60" w14:textId="77777777" w:rsidR="00417B00" w:rsidRPr="00752CC6" w:rsidRDefault="00417B00" w:rsidP="00823441">
            <w:pPr>
              <w:spacing w:after="0"/>
              <w:ind w:firstLine="0"/>
              <w:jc w:val="center"/>
              <w:rPr>
                <w:b/>
                <w:bCs/>
                <w:color w:val="000000"/>
                <w:sz w:val="18"/>
                <w:szCs w:val="18"/>
                <w:lang w:eastAsia="lv-LV"/>
              </w:rPr>
            </w:pPr>
          </w:p>
        </w:tc>
        <w:tc>
          <w:tcPr>
            <w:tcW w:w="715" w:type="pct"/>
            <w:shd w:val="clear" w:color="auto" w:fill="FFFFFF" w:themeFill="background1"/>
            <w:vAlign w:val="center"/>
            <w:hideMark/>
          </w:tcPr>
          <w:p w14:paraId="7D79C107" w14:textId="77777777" w:rsidR="00417B00" w:rsidRPr="00752CC6" w:rsidRDefault="00417B00" w:rsidP="00823441">
            <w:pPr>
              <w:spacing w:after="0"/>
              <w:ind w:firstLine="85"/>
              <w:jc w:val="center"/>
              <w:rPr>
                <w:b/>
                <w:bCs/>
                <w:color w:val="000000"/>
                <w:sz w:val="18"/>
                <w:szCs w:val="18"/>
                <w:lang w:eastAsia="lv-LV"/>
              </w:rPr>
            </w:pPr>
            <w:r w:rsidRPr="00752CC6">
              <w:rPr>
                <w:b/>
                <w:bCs/>
                <w:color w:val="000000" w:themeColor="text1"/>
                <w:sz w:val="18"/>
                <w:szCs w:val="18"/>
                <w:lang w:eastAsia="lv-LV"/>
              </w:rPr>
              <w:t>Plānotā vērtība</w:t>
            </w:r>
          </w:p>
          <w:p w14:paraId="42EF26AC" w14:textId="77777777" w:rsidR="00417B00" w:rsidRPr="00752CC6" w:rsidRDefault="00417B00" w:rsidP="00823441">
            <w:pPr>
              <w:spacing w:after="0"/>
              <w:ind w:firstLine="85"/>
              <w:jc w:val="center"/>
              <w:rPr>
                <w:b/>
                <w:bCs/>
                <w:color w:val="000000"/>
                <w:sz w:val="18"/>
                <w:szCs w:val="18"/>
                <w:lang w:eastAsia="lv-LV"/>
              </w:rPr>
            </w:pPr>
          </w:p>
        </w:tc>
      </w:tr>
      <w:tr w:rsidR="00417B00" w:rsidRPr="00752CC6" w14:paraId="45024017" w14:textId="77777777" w:rsidTr="00823441">
        <w:trPr>
          <w:trHeight w:val="362"/>
        </w:trPr>
        <w:tc>
          <w:tcPr>
            <w:tcW w:w="2131" w:type="pct"/>
            <w:shd w:val="clear" w:color="auto" w:fill="auto"/>
            <w:hideMark/>
          </w:tcPr>
          <w:p w14:paraId="2CAE2110" w14:textId="77777777" w:rsidR="00417B00" w:rsidRPr="00752CC6" w:rsidRDefault="00417B00" w:rsidP="00823441">
            <w:pPr>
              <w:spacing w:after="0"/>
              <w:ind w:firstLine="0"/>
              <w:rPr>
                <w:i/>
                <w:iCs/>
                <w:color w:val="000000"/>
                <w:sz w:val="18"/>
                <w:szCs w:val="18"/>
                <w:lang w:eastAsia="lv-LV"/>
              </w:rPr>
            </w:pPr>
            <w:r w:rsidRPr="00752CC6">
              <w:rPr>
                <w:i/>
                <w:iCs/>
                <w:sz w:val="18"/>
                <w:szCs w:val="18"/>
              </w:rPr>
              <w:t>Mājsaimniecību patēriņš kultūrai un atpūtai no mājsaimniecību kopējā patēriņa izdevumiem (%)</w:t>
            </w:r>
          </w:p>
        </w:tc>
        <w:tc>
          <w:tcPr>
            <w:tcW w:w="1430" w:type="pct"/>
            <w:shd w:val="clear" w:color="auto" w:fill="auto"/>
            <w:vAlign w:val="center"/>
            <w:hideMark/>
          </w:tcPr>
          <w:p w14:paraId="2F373FF3" w14:textId="77777777" w:rsidR="00417B00" w:rsidRPr="00752CC6" w:rsidRDefault="00417B00" w:rsidP="00823441">
            <w:pPr>
              <w:spacing w:after="0"/>
              <w:ind w:firstLine="0"/>
              <w:jc w:val="left"/>
              <w:rPr>
                <w:i/>
                <w:iCs/>
                <w:color w:val="000000"/>
                <w:sz w:val="18"/>
                <w:szCs w:val="18"/>
                <w:vertAlign w:val="superscript"/>
                <w:lang w:eastAsia="lv-LV"/>
              </w:rPr>
            </w:pPr>
            <w:r w:rsidRPr="00752CC6">
              <w:rPr>
                <w:i/>
                <w:iCs/>
                <w:color w:val="000000" w:themeColor="text1"/>
                <w:sz w:val="18"/>
                <w:szCs w:val="18"/>
                <w:lang w:eastAsia="lv-LV"/>
              </w:rPr>
              <w:t xml:space="preserve">Nacionālais attīstības plāns 2021. – 2027. gadam </w:t>
            </w:r>
            <w:r w:rsidRPr="00752CC6">
              <w:br/>
            </w:r>
          </w:p>
        </w:tc>
        <w:tc>
          <w:tcPr>
            <w:tcW w:w="724" w:type="pct"/>
            <w:shd w:val="clear" w:color="auto" w:fill="auto"/>
            <w:vAlign w:val="center"/>
            <w:hideMark/>
          </w:tcPr>
          <w:p w14:paraId="759D1EA6" w14:textId="77777777" w:rsidR="00417B00" w:rsidRPr="00752CC6" w:rsidRDefault="00417B00" w:rsidP="00823441">
            <w:pPr>
              <w:spacing w:after="0"/>
              <w:ind w:firstLine="77"/>
              <w:jc w:val="center"/>
              <w:rPr>
                <w:i/>
                <w:iCs/>
                <w:color w:val="000000"/>
                <w:sz w:val="18"/>
                <w:szCs w:val="18"/>
                <w:lang w:eastAsia="lv-LV"/>
              </w:rPr>
            </w:pPr>
            <w:r w:rsidRPr="00752CC6">
              <w:rPr>
                <w:i/>
                <w:iCs/>
                <w:color w:val="000000" w:themeColor="text1"/>
                <w:sz w:val="18"/>
                <w:szCs w:val="18"/>
                <w:lang w:eastAsia="lv-LV"/>
              </w:rPr>
              <w:t>8,1</w:t>
            </w:r>
          </w:p>
          <w:p w14:paraId="27ADAA30" w14:textId="77777777" w:rsidR="00417B00" w:rsidRPr="00752CC6" w:rsidRDefault="00417B00" w:rsidP="00823441">
            <w:pPr>
              <w:spacing w:after="0"/>
              <w:ind w:firstLine="77"/>
              <w:jc w:val="center"/>
              <w:rPr>
                <w:i/>
                <w:iCs/>
                <w:color w:val="000000"/>
                <w:sz w:val="18"/>
                <w:szCs w:val="18"/>
                <w:lang w:eastAsia="lv-LV"/>
              </w:rPr>
            </w:pPr>
            <w:r w:rsidRPr="00752CC6">
              <w:rPr>
                <w:i/>
                <w:iCs/>
                <w:color w:val="000000" w:themeColor="text1"/>
                <w:sz w:val="18"/>
                <w:szCs w:val="18"/>
                <w:lang w:eastAsia="lv-LV"/>
              </w:rPr>
              <w:t>(2019)</w:t>
            </w:r>
          </w:p>
          <w:p w14:paraId="4C66ABDC" w14:textId="77777777" w:rsidR="00417B00" w:rsidRPr="00752CC6" w:rsidRDefault="00417B00" w:rsidP="00823441">
            <w:pPr>
              <w:spacing w:after="0"/>
              <w:ind w:firstLine="77"/>
              <w:jc w:val="center"/>
              <w:rPr>
                <w:i/>
                <w:iCs/>
                <w:color w:val="000000"/>
                <w:sz w:val="18"/>
                <w:szCs w:val="18"/>
                <w:lang w:eastAsia="lv-LV"/>
              </w:rPr>
            </w:pPr>
          </w:p>
        </w:tc>
        <w:tc>
          <w:tcPr>
            <w:tcW w:w="715" w:type="pct"/>
            <w:shd w:val="clear" w:color="auto" w:fill="auto"/>
            <w:vAlign w:val="center"/>
            <w:hideMark/>
          </w:tcPr>
          <w:p w14:paraId="19DBE826" w14:textId="77777777" w:rsidR="00417B00" w:rsidRPr="00752CC6" w:rsidRDefault="00417B00" w:rsidP="00823441">
            <w:pPr>
              <w:spacing w:after="0"/>
              <w:ind w:firstLine="77"/>
              <w:jc w:val="center"/>
              <w:rPr>
                <w:i/>
                <w:iCs/>
                <w:color w:val="000000"/>
                <w:sz w:val="18"/>
                <w:szCs w:val="18"/>
                <w:lang w:eastAsia="lv-LV"/>
              </w:rPr>
            </w:pPr>
            <w:r w:rsidRPr="00752CC6">
              <w:rPr>
                <w:i/>
                <w:iCs/>
                <w:color w:val="000000" w:themeColor="text1"/>
                <w:sz w:val="18"/>
                <w:szCs w:val="18"/>
                <w:lang w:eastAsia="lv-LV"/>
              </w:rPr>
              <w:t xml:space="preserve">8,5  </w:t>
            </w:r>
          </w:p>
          <w:p w14:paraId="2465A963" w14:textId="77777777" w:rsidR="00417B00" w:rsidRPr="00752CC6" w:rsidRDefault="00417B00" w:rsidP="00823441">
            <w:pPr>
              <w:spacing w:after="0"/>
              <w:ind w:firstLine="77"/>
              <w:jc w:val="center"/>
              <w:rPr>
                <w:i/>
                <w:iCs/>
                <w:color w:val="000000"/>
                <w:sz w:val="18"/>
                <w:szCs w:val="18"/>
                <w:lang w:eastAsia="lv-LV"/>
              </w:rPr>
            </w:pPr>
            <w:r w:rsidRPr="00752CC6">
              <w:rPr>
                <w:i/>
                <w:iCs/>
                <w:color w:val="000000" w:themeColor="text1"/>
                <w:sz w:val="18"/>
                <w:szCs w:val="18"/>
                <w:lang w:eastAsia="lv-LV"/>
              </w:rPr>
              <w:t xml:space="preserve"> (2024)</w:t>
            </w:r>
          </w:p>
          <w:p w14:paraId="6B1FFB8D" w14:textId="77777777" w:rsidR="00417B00" w:rsidRPr="00752CC6" w:rsidRDefault="00417B00" w:rsidP="00823441">
            <w:pPr>
              <w:spacing w:after="0"/>
              <w:ind w:firstLine="0"/>
              <w:rPr>
                <w:i/>
                <w:iCs/>
                <w:color w:val="000000"/>
                <w:sz w:val="18"/>
                <w:szCs w:val="18"/>
                <w:lang w:eastAsia="lv-LV"/>
              </w:rPr>
            </w:pPr>
          </w:p>
        </w:tc>
      </w:tr>
      <w:tr w:rsidR="00417B00" w:rsidRPr="00752CC6" w14:paraId="032F136C" w14:textId="77777777" w:rsidTr="00823441">
        <w:trPr>
          <w:trHeight w:val="78"/>
        </w:trPr>
        <w:tc>
          <w:tcPr>
            <w:tcW w:w="2131" w:type="pct"/>
            <w:shd w:val="clear" w:color="auto" w:fill="auto"/>
            <w:hideMark/>
          </w:tcPr>
          <w:p w14:paraId="0261938B" w14:textId="77777777" w:rsidR="00417B00" w:rsidRPr="00752CC6" w:rsidRDefault="00417B00" w:rsidP="00823441">
            <w:pPr>
              <w:spacing w:after="0"/>
              <w:ind w:firstLine="0"/>
              <w:jc w:val="left"/>
              <w:rPr>
                <w:b/>
                <w:bCs/>
                <w:color w:val="000000"/>
                <w:sz w:val="18"/>
                <w:szCs w:val="18"/>
                <w:lang w:eastAsia="lv-LV"/>
              </w:rPr>
            </w:pPr>
            <w:r w:rsidRPr="00752CC6">
              <w:rPr>
                <w:b/>
                <w:bCs/>
                <w:color w:val="000000" w:themeColor="text1"/>
                <w:sz w:val="18"/>
                <w:szCs w:val="18"/>
                <w:lang w:eastAsia="lv-LV"/>
              </w:rPr>
              <w:t>Valdības deklarācija</w:t>
            </w:r>
          </w:p>
        </w:tc>
        <w:tc>
          <w:tcPr>
            <w:tcW w:w="2869" w:type="pct"/>
            <w:gridSpan w:val="3"/>
            <w:shd w:val="clear" w:color="auto" w:fill="auto"/>
            <w:hideMark/>
          </w:tcPr>
          <w:p w14:paraId="7465DF29"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 xml:space="preserve">9. </w:t>
            </w:r>
          </w:p>
        </w:tc>
      </w:tr>
    </w:tbl>
    <w:p w14:paraId="4008D373" w14:textId="77777777" w:rsidR="00417B00" w:rsidRPr="00417B00" w:rsidRDefault="00417B00" w:rsidP="00417B00">
      <w:pPr>
        <w:spacing w:after="0"/>
        <w:rPr>
          <w:sz w:val="14"/>
          <w:szCs w:val="14"/>
        </w:rPr>
      </w:pPr>
    </w:p>
    <w:tbl>
      <w:tblPr>
        <w:tblW w:w="492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26"/>
        <w:gridCol w:w="1277"/>
        <w:gridCol w:w="1225"/>
        <w:gridCol w:w="1328"/>
        <w:gridCol w:w="1293"/>
        <w:gridCol w:w="1278"/>
      </w:tblGrid>
      <w:tr w:rsidR="00417B00" w:rsidRPr="00752CC6" w14:paraId="427FEF9E" w14:textId="77777777" w:rsidTr="00823441">
        <w:trPr>
          <w:trHeight w:val="242"/>
          <w:tblHeader/>
        </w:trPr>
        <w:tc>
          <w:tcPr>
            <w:tcW w:w="1415" w:type="pct"/>
            <w:shd w:val="clear" w:color="auto" w:fill="auto"/>
            <w:vAlign w:val="center"/>
            <w:hideMark/>
          </w:tcPr>
          <w:p w14:paraId="2DA4CBFB" w14:textId="77777777" w:rsidR="00417B00" w:rsidRPr="00752CC6" w:rsidRDefault="00417B00" w:rsidP="00823441">
            <w:pPr>
              <w:spacing w:after="0"/>
              <w:rPr>
                <w:color w:val="000000"/>
                <w:sz w:val="18"/>
                <w:szCs w:val="18"/>
                <w:lang w:eastAsia="lv-LV"/>
              </w:rPr>
            </w:pPr>
            <w:r w:rsidRPr="00752CC6">
              <w:rPr>
                <w:color w:val="000000" w:themeColor="text1"/>
                <w:sz w:val="18"/>
                <w:szCs w:val="18"/>
                <w:lang w:eastAsia="lv-LV"/>
              </w:rPr>
              <w:t> </w:t>
            </w:r>
          </w:p>
        </w:tc>
        <w:tc>
          <w:tcPr>
            <w:tcW w:w="715" w:type="pct"/>
            <w:shd w:val="clear" w:color="auto" w:fill="auto"/>
            <w:vAlign w:val="center"/>
            <w:hideMark/>
          </w:tcPr>
          <w:p w14:paraId="2632279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2022. gads (izpilde)</w:t>
            </w:r>
          </w:p>
        </w:tc>
        <w:tc>
          <w:tcPr>
            <w:tcW w:w="686" w:type="pct"/>
            <w:shd w:val="clear" w:color="auto" w:fill="auto"/>
            <w:vAlign w:val="center"/>
            <w:hideMark/>
          </w:tcPr>
          <w:p w14:paraId="6D248EC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2023. gada     plāns</w:t>
            </w:r>
          </w:p>
        </w:tc>
        <w:tc>
          <w:tcPr>
            <w:tcW w:w="744" w:type="pct"/>
            <w:shd w:val="clear" w:color="auto" w:fill="auto"/>
            <w:vAlign w:val="center"/>
            <w:hideMark/>
          </w:tcPr>
          <w:p w14:paraId="2E8790B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2024. gada projekts</w:t>
            </w:r>
          </w:p>
        </w:tc>
        <w:tc>
          <w:tcPr>
            <w:tcW w:w="724" w:type="pct"/>
            <w:shd w:val="clear" w:color="auto" w:fill="auto"/>
            <w:vAlign w:val="center"/>
            <w:hideMark/>
          </w:tcPr>
          <w:p w14:paraId="21C6829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2025. gada prognoze</w:t>
            </w:r>
          </w:p>
        </w:tc>
        <w:tc>
          <w:tcPr>
            <w:tcW w:w="716" w:type="pct"/>
            <w:shd w:val="clear" w:color="auto" w:fill="auto"/>
            <w:vAlign w:val="center"/>
            <w:hideMark/>
          </w:tcPr>
          <w:p w14:paraId="578C756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2026. gada prognoze</w:t>
            </w:r>
          </w:p>
        </w:tc>
      </w:tr>
      <w:tr w:rsidR="00417B00" w:rsidRPr="00752CC6" w14:paraId="5CE917BD" w14:textId="77777777" w:rsidTr="00823441">
        <w:trPr>
          <w:trHeight w:val="56"/>
        </w:trPr>
        <w:tc>
          <w:tcPr>
            <w:tcW w:w="5000" w:type="pct"/>
            <w:gridSpan w:val="6"/>
            <w:shd w:val="clear" w:color="auto" w:fill="D9D9D9" w:themeFill="background1" w:themeFillShade="D9"/>
            <w:vAlign w:val="center"/>
            <w:hideMark/>
          </w:tcPr>
          <w:p w14:paraId="41185106" w14:textId="77777777" w:rsidR="00417B00" w:rsidRPr="00752CC6" w:rsidRDefault="00417B00" w:rsidP="00823441">
            <w:pPr>
              <w:spacing w:after="0"/>
              <w:jc w:val="center"/>
              <w:rPr>
                <w:b/>
                <w:bCs/>
                <w:color w:val="000000"/>
                <w:sz w:val="18"/>
                <w:szCs w:val="18"/>
                <w:lang w:eastAsia="lv-LV"/>
              </w:rPr>
            </w:pPr>
            <w:r w:rsidRPr="00752CC6">
              <w:rPr>
                <w:b/>
                <w:bCs/>
                <w:color w:val="000000" w:themeColor="text1"/>
                <w:sz w:val="18"/>
                <w:szCs w:val="18"/>
                <w:lang w:eastAsia="lv-LV"/>
              </w:rPr>
              <w:t>Ieguldījumi</w:t>
            </w:r>
          </w:p>
        </w:tc>
      </w:tr>
      <w:tr w:rsidR="00417B00" w:rsidRPr="00752CC6" w14:paraId="38849B66" w14:textId="77777777" w:rsidTr="00823441">
        <w:trPr>
          <w:trHeight w:val="143"/>
        </w:trPr>
        <w:tc>
          <w:tcPr>
            <w:tcW w:w="1415" w:type="pct"/>
            <w:vMerge w:val="restart"/>
            <w:shd w:val="clear" w:color="auto" w:fill="auto"/>
            <w:vAlign w:val="center"/>
            <w:hideMark/>
          </w:tcPr>
          <w:p w14:paraId="75408F37" w14:textId="77777777" w:rsidR="00417B00" w:rsidRPr="00752CC6" w:rsidRDefault="00417B00" w:rsidP="00823441">
            <w:pPr>
              <w:spacing w:after="0"/>
              <w:ind w:firstLine="0"/>
              <w:rPr>
                <w:b/>
                <w:bCs/>
                <w:sz w:val="18"/>
                <w:szCs w:val="18"/>
                <w:lang w:eastAsia="lv-LV"/>
              </w:rPr>
            </w:pPr>
            <w:r w:rsidRPr="00752CC6">
              <w:rPr>
                <w:b/>
                <w:bCs/>
                <w:sz w:val="18"/>
                <w:szCs w:val="18"/>
                <w:lang w:eastAsia="lv-LV"/>
              </w:rPr>
              <w:t xml:space="preserve">Izdevumi kopā, </w:t>
            </w:r>
            <w:proofErr w:type="spellStart"/>
            <w:r w:rsidRPr="00752CC6">
              <w:rPr>
                <w:i/>
                <w:iCs/>
                <w:sz w:val="18"/>
                <w:szCs w:val="18"/>
                <w:lang w:eastAsia="lv-LV"/>
              </w:rPr>
              <w:t>euro</w:t>
            </w:r>
            <w:proofErr w:type="spellEnd"/>
            <w:r w:rsidRPr="00752CC6">
              <w:rPr>
                <w:i/>
                <w:iCs/>
                <w:sz w:val="18"/>
                <w:szCs w:val="18"/>
                <w:lang w:eastAsia="lv-LV"/>
              </w:rPr>
              <w:t>,</w:t>
            </w:r>
            <w:r w:rsidRPr="00752CC6">
              <w:rPr>
                <w:sz w:val="18"/>
                <w:szCs w:val="18"/>
                <w:lang w:eastAsia="lv-LV"/>
              </w:rPr>
              <w:t xml:space="preserve"> t.sk.:</w:t>
            </w:r>
          </w:p>
          <w:p w14:paraId="48C31DDA" w14:textId="77777777" w:rsidR="00417B00" w:rsidRPr="00752CC6" w:rsidRDefault="00417B00" w:rsidP="00823441">
            <w:pPr>
              <w:spacing w:after="0"/>
              <w:ind w:firstLine="0"/>
              <w:rPr>
                <w:b/>
                <w:bCs/>
                <w:color w:val="000000"/>
                <w:sz w:val="18"/>
                <w:szCs w:val="18"/>
                <w:lang w:eastAsia="lv-LV"/>
              </w:rPr>
            </w:pPr>
            <w:r w:rsidRPr="00752CC6">
              <w:rPr>
                <w:b/>
                <w:bCs/>
                <w:sz w:val="18"/>
                <w:szCs w:val="18"/>
                <w:lang w:eastAsia="lv-LV"/>
              </w:rPr>
              <w:t>Vidējais amata vietu skaits</w:t>
            </w:r>
            <w:r w:rsidRPr="00752CC6">
              <w:rPr>
                <w:sz w:val="18"/>
                <w:szCs w:val="18"/>
                <w:lang w:eastAsia="lv-LV"/>
              </w:rPr>
              <w:t xml:space="preserve"> </w:t>
            </w:r>
            <w:r w:rsidRPr="00752CC6">
              <w:rPr>
                <w:b/>
                <w:bCs/>
                <w:sz w:val="18"/>
                <w:szCs w:val="18"/>
                <w:lang w:eastAsia="lv-LV"/>
              </w:rPr>
              <w:t>kopā</w:t>
            </w:r>
            <w:r w:rsidRPr="00752CC6">
              <w:rPr>
                <w:sz w:val="18"/>
                <w:szCs w:val="18"/>
                <w:lang w:eastAsia="lv-LV"/>
              </w:rPr>
              <w:t>, t.sk.:</w:t>
            </w:r>
          </w:p>
        </w:tc>
        <w:tc>
          <w:tcPr>
            <w:tcW w:w="715" w:type="pct"/>
            <w:shd w:val="clear" w:color="auto" w:fill="auto"/>
            <w:hideMark/>
          </w:tcPr>
          <w:p w14:paraId="005D0B31" w14:textId="77777777" w:rsidR="00417B00" w:rsidRPr="00752CC6" w:rsidRDefault="00417B00" w:rsidP="00823441">
            <w:pPr>
              <w:spacing w:after="0" w:line="259" w:lineRule="auto"/>
              <w:ind w:firstLine="227"/>
              <w:jc w:val="right"/>
              <w:rPr>
                <w:b/>
                <w:bCs/>
                <w:color w:val="000000" w:themeColor="text1"/>
                <w:sz w:val="18"/>
                <w:szCs w:val="18"/>
                <w:lang w:eastAsia="lv-LV"/>
              </w:rPr>
            </w:pPr>
            <w:r w:rsidRPr="00752CC6">
              <w:rPr>
                <w:b/>
                <w:bCs/>
                <w:color w:val="000000" w:themeColor="text1"/>
                <w:sz w:val="18"/>
                <w:szCs w:val="18"/>
                <w:lang w:eastAsia="lv-LV"/>
              </w:rPr>
              <w:t>3 757 489</w:t>
            </w:r>
          </w:p>
          <w:p w14:paraId="0C8305DC" w14:textId="77777777" w:rsidR="00417B00" w:rsidRPr="00752CC6" w:rsidRDefault="00417B00" w:rsidP="00823441">
            <w:pPr>
              <w:spacing w:after="0" w:line="259" w:lineRule="auto"/>
              <w:ind w:firstLine="0"/>
              <w:jc w:val="right"/>
              <w:rPr>
                <w:b/>
                <w:bCs/>
                <w:color w:val="000000" w:themeColor="text1"/>
                <w:sz w:val="18"/>
                <w:szCs w:val="18"/>
                <w:lang w:eastAsia="lv-LV"/>
              </w:rPr>
            </w:pPr>
          </w:p>
        </w:tc>
        <w:tc>
          <w:tcPr>
            <w:tcW w:w="686" w:type="pct"/>
            <w:shd w:val="clear" w:color="auto" w:fill="FFFFFF" w:themeFill="background1"/>
            <w:noWrap/>
            <w:hideMark/>
          </w:tcPr>
          <w:p w14:paraId="19847F19" w14:textId="77777777" w:rsidR="00417B00" w:rsidRPr="00752CC6" w:rsidRDefault="00417B00" w:rsidP="00823441">
            <w:pPr>
              <w:spacing w:after="0"/>
              <w:ind w:firstLine="0"/>
              <w:jc w:val="right"/>
              <w:rPr>
                <w:b/>
                <w:bCs/>
                <w:color w:val="000000" w:themeColor="text1"/>
                <w:sz w:val="18"/>
                <w:szCs w:val="18"/>
                <w:lang w:eastAsia="lv-LV"/>
              </w:rPr>
            </w:pPr>
            <w:r w:rsidRPr="00752CC6">
              <w:rPr>
                <w:b/>
                <w:bCs/>
                <w:color w:val="000000" w:themeColor="text1"/>
                <w:sz w:val="18"/>
                <w:szCs w:val="18"/>
                <w:lang w:eastAsia="lv-LV"/>
              </w:rPr>
              <w:t xml:space="preserve"> 4 385 161</w:t>
            </w:r>
          </w:p>
        </w:tc>
        <w:tc>
          <w:tcPr>
            <w:tcW w:w="744" w:type="pct"/>
            <w:shd w:val="clear" w:color="auto" w:fill="FFFFFF" w:themeFill="background1"/>
            <w:noWrap/>
            <w:hideMark/>
          </w:tcPr>
          <w:p w14:paraId="0B0CB074" w14:textId="77777777" w:rsidR="00417B00" w:rsidRPr="00752CC6" w:rsidRDefault="00417B00" w:rsidP="00823441">
            <w:pPr>
              <w:spacing w:after="0"/>
              <w:ind w:firstLine="227"/>
              <w:jc w:val="right"/>
              <w:rPr>
                <w:b/>
                <w:bCs/>
                <w:color w:val="000000"/>
                <w:sz w:val="18"/>
                <w:szCs w:val="18"/>
                <w:lang w:eastAsia="lv-LV"/>
              </w:rPr>
            </w:pPr>
            <w:r w:rsidRPr="00752CC6">
              <w:rPr>
                <w:b/>
                <w:bCs/>
                <w:color w:val="000000" w:themeColor="text1"/>
                <w:sz w:val="18"/>
                <w:szCs w:val="18"/>
                <w:lang w:eastAsia="lv-LV"/>
              </w:rPr>
              <w:t>6 947 718</w:t>
            </w:r>
          </w:p>
        </w:tc>
        <w:tc>
          <w:tcPr>
            <w:tcW w:w="724" w:type="pct"/>
            <w:shd w:val="clear" w:color="auto" w:fill="FFFFFF" w:themeFill="background1"/>
            <w:noWrap/>
            <w:hideMark/>
          </w:tcPr>
          <w:p w14:paraId="00D9F639" w14:textId="77777777" w:rsidR="00417B00" w:rsidRPr="00752CC6" w:rsidRDefault="00417B00" w:rsidP="00823441">
            <w:pPr>
              <w:spacing w:after="0"/>
              <w:ind w:firstLine="227"/>
              <w:jc w:val="right"/>
              <w:rPr>
                <w:b/>
                <w:bCs/>
                <w:color w:val="000000"/>
                <w:sz w:val="18"/>
                <w:szCs w:val="18"/>
                <w:lang w:eastAsia="lv-LV"/>
              </w:rPr>
            </w:pPr>
            <w:r w:rsidRPr="00752CC6">
              <w:rPr>
                <w:b/>
                <w:bCs/>
                <w:color w:val="000000" w:themeColor="text1"/>
                <w:sz w:val="18"/>
                <w:szCs w:val="18"/>
                <w:lang w:eastAsia="lv-LV"/>
              </w:rPr>
              <w:t>5 957 085</w:t>
            </w:r>
          </w:p>
        </w:tc>
        <w:tc>
          <w:tcPr>
            <w:tcW w:w="716" w:type="pct"/>
            <w:shd w:val="clear" w:color="auto" w:fill="FFFFFF" w:themeFill="background1"/>
            <w:noWrap/>
            <w:hideMark/>
          </w:tcPr>
          <w:p w14:paraId="44C79AA6" w14:textId="77777777" w:rsidR="00417B00" w:rsidRPr="00752CC6" w:rsidRDefault="00417B00" w:rsidP="00823441">
            <w:pPr>
              <w:spacing w:after="0"/>
              <w:ind w:firstLine="227"/>
              <w:jc w:val="right"/>
              <w:rPr>
                <w:b/>
                <w:bCs/>
                <w:color w:val="000000"/>
                <w:sz w:val="18"/>
                <w:szCs w:val="18"/>
                <w:lang w:eastAsia="lv-LV"/>
              </w:rPr>
            </w:pPr>
            <w:r w:rsidRPr="00752CC6">
              <w:rPr>
                <w:b/>
                <w:bCs/>
                <w:color w:val="000000" w:themeColor="text1"/>
                <w:sz w:val="18"/>
                <w:szCs w:val="18"/>
                <w:lang w:eastAsia="lv-LV"/>
              </w:rPr>
              <w:t>4 908 316</w:t>
            </w:r>
          </w:p>
        </w:tc>
      </w:tr>
      <w:tr w:rsidR="00417B00" w:rsidRPr="00752CC6" w14:paraId="723376D5" w14:textId="77777777" w:rsidTr="00823441">
        <w:trPr>
          <w:trHeight w:val="465"/>
        </w:trPr>
        <w:tc>
          <w:tcPr>
            <w:tcW w:w="1415" w:type="pct"/>
            <w:vMerge/>
            <w:vAlign w:val="center"/>
            <w:hideMark/>
          </w:tcPr>
          <w:p w14:paraId="524A7185" w14:textId="77777777" w:rsidR="00417B00" w:rsidRPr="00752CC6" w:rsidRDefault="00417B00" w:rsidP="00823441">
            <w:pPr>
              <w:spacing w:after="0"/>
              <w:rPr>
                <w:b/>
                <w:bCs/>
                <w:color w:val="000000"/>
                <w:sz w:val="18"/>
                <w:szCs w:val="18"/>
                <w:lang w:eastAsia="lv-LV"/>
              </w:rPr>
            </w:pPr>
          </w:p>
        </w:tc>
        <w:tc>
          <w:tcPr>
            <w:tcW w:w="715" w:type="pct"/>
            <w:shd w:val="clear" w:color="auto" w:fill="auto"/>
            <w:hideMark/>
          </w:tcPr>
          <w:p w14:paraId="0CF1D083" w14:textId="77777777" w:rsidR="00417B00" w:rsidRPr="00752CC6" w:rsidRDefault="00417B00" w:rsidP="00823441">
            <w:pPr>
              <w:spacing w:after="0"/>
              <w:ind w:firstLine="227"/>
              <w:jc w:val="right"/>
              <w:rPr>
                <w:b/>
                <w:bCs/>
                <w:color w:val="000000"/>
                <w:sz w:val="18"/>
                <w:szCs w:val="18"/>
                <w:lang w:eastAsia="lv-LV"/>
              </w:rPr>
            </w:pPr>
            <w:r w:rsidRPr="00752CC6">
              <w:rPr>
                <w:b/>
                <w:bCs/>
                <w:color w:val="000000" w:themeColor="text1"/>
                <w:sz w:val="18"/>
                <w:szCs w:val="18"/>
                <w:lang w:eastAsia="lv-LV"/>
              </w:rPr>
              <w:t>113</w:t>
            </w:r>
          </w:p>
        </w:tc>
        <w:tc>
          <w:tcPr>
            <w:tcW w:w="686" w:type="pct"/>
            <w:shd w:val="clear" w:color="auto" w:fill="auto"/>
            <w:hideMark/>
          </w:tcPr>
          <w:p w14:paraId="33D8F939" w14:textId="77777777" w:rsidR="00417B00" w:rsidRPr="00752CC6" w:rsidRDefault="00417B00" w:rsidP="00823441">
            <w:pPr>
              <w:spacing w:after="0"/>
              <w:ind w:firstLine="227"/>
              <w:jc w:val="right"/>
              <w:rPr>
                <w:b/>
                <w:bCs/>
                <w:color w:val="000000" w:themeColor="text1"/>
                <w:sz w:val="18"/>
                <w:szCs w:val="18"/>
                <w:lang w:eastAsia="lv-LV"/>
              </w:rPr>
            </w:pPr>
            <w:r w:rsidRPr="00752CC6">
              <w:rPr>
                <w:b/>
                <w:bCs/>
                <w:color w:val="000000" w:themeColor="text1"/>
                <w:sz w:val="18"/>
                <w:szCs w:val="18"/>
                <w:lang w:eastAsia="lv-LV"/>
              </w:rPr>
              <w:t>121</w:t>
            </w:r>
          </w:p>
        </w:tc>
        <w:tc>
          <w:tcPr>
            <w:tcW w:w="744" w:type="pct"/>
            <w:shd w:val="clear" w:color="auto" w:fill="auto"/>
            <w:hideMark/>
          </w:tcPr>
          <w:p w14:paraId="25DDCC10" w14:textId="77777777" w:rsidR="00417B00" w:rsidRPr="00752CC6" w:rsidRDefault="00417B00" w:rsidP="00823441">
            <w:pPr>
              <w:spacing w:after="0"/>
              <w:ind w:firstLine="227"/>
              <w:jc w:val="right"/>
              <w:rPr>
                <w:b/>
                <w:bCs/>
                <w:color w:val="000000"/>
                <w:sz w:val="18"/>
                <w:szCs w:val="18"/>
                <w:lang w:eastAsia="lv-LV"/>
              </w:rPr>
            </w:pPr>
            <w:r w:rsidRPr="00752CC6">
              <w:rPr>
                <w:b/>
                <w:bCs/>
                <w:color w:val="000000" w:themeColor="text1"/>
                <w:sz w:val="18"/>
                <w:szCs w:val="18"/>
                <w:lang w:eastAsia="lv-LV"/>
              </w:rPr>
              <w:t>120</w:t>
            </w:r>
          </w:p>
        </w:tc>
        <w:tc>
          <w:tcPr>
            <w:tcW w:w="724" w:type="pct"/>
            <w:shd w:val="clear" w:color="auto" w:fill="auto"/>
            <w:hideMark/>
          </w:tcPr>
          <w:p w14:paraId="48EA38CF" w14:textId="77777777" w:rsidR="00417B00" w:rsidRPr="00752CC6" w:rsidRDefault="00417B00" w:rsidP="00823441">
            <w:pPr>
              <w:spacing w:after="0" w:line="259" w:lineRule="auto"/>
              <w:ind w:firstLine="227"/>
              <w:jc w:val="right"/>
              <w:rPr>
                <w:b/>
                <w:bCs/>
                <w:color w:val="000000" w:themeColor="text1"/>
                <w:sz w:val="18"/>
                <w:szCs w:val="18"/>
                <w:lang w:eastAsia="lv-LV"/>
              </w:rPr>
            </w:pPr>
            <w:r w:rsidRPr="00752CC6">
              <w:rPr>
                <w:b/>
                <w:bCs/>
                <w:color w:val="000000" w:themeColor="text1"/>
                <w:sz w:val="18"/>
                <w:szCs w:val="18"/>
                <w:lang w:eastAsia="lv-LV"/>
              </w:rPr>
              <w:t>120</w:t>
            </w:r>
          </w:p>
        </w:tc>
        <w:tc>
          <w:tcPr>
            <w:tcW w:w="716" w:type="pct"/>
            <w:shd w:val="clear" w:color="auto" w:fill="auto"/>
            <w:hideMark/>
          </w:tcPr>
          <w:p w14:paraId="5C92437A" w14:textId="77777777" w:rsidR="00417B00" w:rsidRPr="00752CC6" w:rsidRDefault="00417B00" w:rsidP="00823441">
            <w:pPr>
              <w:spacing w:after="0"/>
              <w:ind w:firstLine="227"/>
              <w:jc w:val="right"/>
              <w:rPr>
                <w:b/>
                <w:bCs/>
                <w:color w:val="000000"/>
                <w:sz w:val="18"/>
                <w:szCs w:val="18"/>
                <w:lang w:eastAsia="lv-LV"/>
              </w:rPr>
            </w:pPr>
            <w:r w:rsidRPr="00752CC6">
              <w:rPr>
                <w:b/>
                <w:bCs/>
                <w:color w:val="000000" w:themeColor="text1"/>
                <w:sz w:val="18"/>
                <w:szCs w:val="18"/>
                <w:lang w:eastAsia="lv-LV"/>
              </w:rPr>
              <w:t>117</w:t>
            </w:r>
          </w:p>
        </w:tc>
      </w:tr>
      <w:tr w:rsidR="00417B00" w:rsidRPr="00752CC6" w14:paraId="718D170F" w14:textId="77777777" w:rsidTr="00823441">
        <w:trPr>
          <w:trHeight w:val="104"/>
        </w:trPr>
        <w:tc>
          <w:tcPr>
            <w:tcW w:w="1415" w:type="pct"/>
            <w:vMerge w:val="restart"/>
            <w:shd w:val="clear" w:color="auto" w:fill="auto"/>
            <w:vAlign w:val="center"/>
            <w:hideMark/>
          </w:tcPr>
          <w:p w14:paraId="3B62CF93"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97.00.00 Nozaru vadība un politikas plānošana</w:t>
            </w:r>
          </w:p>
        </w:tc>
        <w:tc>
          <w:tcPr>
            <w:tcW w:w="715" w:type="pct"/>
            <w:shd w:val="clear" w:color="auto" w:fill="auto"/>
            <w:hideMark/>
          </w:tcPr>
          <w:p w14:paraId="58C22087" w14:textId="77777777" w:rsidR="00417B00" w:rsidRPr="00752CC6" w:rsidRDefault="00417B00" w:rsidP="00823441">
            <w:pPr>
              <w:spacing w:after="0"/>
              <w:ind w:firstLine="227"/>
              <w:jc w:val="right"/>
              <w:rPr>
                <w:color w:val="000000"/>
                <w:sz w:val="18"/>
                <w:szCs w:val="18"/>
                <w:lang w:eastAsia="lv-LV"/>
              </w:rPr>
            </w:pPr>
            <w:r w:rsidRPr="00752CC6">
              <w:rPr>
                <w:color w:val="000000" w:themeColor="text1"/>
                <w:sz w:val="18"/>
                <w:szCs w:val="18"/>
                <w:lang w:eastAsia="lv-LV"/>
              </w:rPr>
              <w:t>3 445 428</w:t>
            </w:r>
          </w:p>
        </w:tc>
        <w:tc>
          <w:tcPr>
            <w:tcW w:w="686" w:type="pct"/>
            <w:shd w:val="clear" w:color="auto" w:fill="FFFFFF" w:themeFill="background1"/>
            <w:noWrap/>
            <w:vAlign w:val="bottom"/>
            <w:hideMark/>
          </w:tcPr>
          <w:p w14:paraId="2A66CAFD" w14:textId="77777777" w:rsidR="00417B00" w:rsidRPr="00752CC6" w:rsidRDefault="00417B00" w:rsidP="00823441">
            <w:pPr>
              <w:spacing w:after="0"/>
              <w:ind w:firstLine="227"/>
              <w:jc w:val="right"/>
              <w:rPr>
                <w:color w:val="000000" w:themeColor="text1"/>
                <w:sz w:val="18"/>
                <w:szCs w:val="18"/>
                <w:lang w:eastAsia="lv-LV"/>
              </w:rPr>
            </w:pPr>
            <w:r w:rsidRPr="00752CC6">
              <w:rPr>
                <w:color w:val="000000" w:themeColor="text1"/>
                <w:sz w:val="18"/>
                <w:szCs w:val="18"/>
                <w:lang w:eastAsia="lv-LV"/>
              </w:rPr>
              <w:t>3 884 048</w:t>
            </w:r>
          </w:p>
        </w:tc>
        <w:tc>
          <w:tcPr>
            <w:tcW w:w="744" w:type="pct"/>
            <w:shd w:val="clear" w:color="auto" w:fill="FFFFFF" w:themeFill="background1"/>
            <w:noWrap/>
            <w:vAlign w:val="bottom"/>
            <w:hideMark/>
          </w:tcPr>
          <w:p w14:paraId="44860D9F" w14:textId="77777777" w:rsidR="00417B00" w:rsidRPr="00752CC6" w:rsidRDefault="00417B00" w:rsidP="00823441">
            <w:pPr>
              <w:spacing w:after="0"/>
              <w:ind w:firstLine="227"/>
              <w:jc w:val="right"/>
              <w:rPr>
                <w:color w:val="000000"/>
                <w:sz w:val="18"/>
                <w:szCs w:val="18"/>
                <w:lang w:eastAsia="lv-LV"/>
              </w:rPr>
            </w:pPr>
            <w:r w:rsidRPr="00752CC6">
              <w:rPr>
                <w:color w:val="000000" w:themeColor="text1"/>
                <w:sz w:val="18"/>
                <w:szCs w:val="18"/>
                <w:lang w:eastAsia="lv-LV"/>
              </w:rPr>
              <w:t>4 192 646</w:t>
            </w:r>
          </w:p>
        </w:tc>
        <w:tc>
          <w:tcPr>
            <w:tcW w:w="724" w:type="pct"/>
            <w:shd w:val="clear" w:color="auto" w:fill="FFFFFF" w:themeFill="background1"/>
            <w:noWrap/>
            <w:vAlign w:val="bottom"/>
            <w:hideMark/>
          </w:tcPr>
          <w:p w14:paraId="65C57210" w14:textId="77777777" w:rsidR="00417B00" w:rsidRPr="00752CC6" w:rsidRDefault="00417B00" w:rsidP="00823441">
            <w:pPr>
              <w:spacing w:after="0"/>
              <w:ind w:firstLine="227"/>
              <w:jc w:val="right"/>
              <w:rPr>
                <w:color w:val="000000"/>
                <w:sz w:val="18"/>
                <w:szCs w:val="18"/>
                <w:lang w:eastAsia="lv-LV"/>
              </w:rPr>
            </w:pPr>
            <w:r w:rsidRPr="00752CC6">
              <w:rPr>
                <w:color w:val="000000" w:themeColor="text1"/>
                <w:sz w:val="18"/>
                <w:szCs w:val="18"/>
                <w:lang w:eastAsia="lv-LV"/>
              </w:rPr>
              <w:t>4 438 250</w:t>
            </w:r>
          </w:p>
        </w:tc>
        <w:tc>
          <w:tcPr>
            <w:tcW w:w="716" w:type="pct"/>
            <w:shd w:val="clear" w:color="auto" w:fill="FFFFFF" w:themeFill="background1"/>
            <w:noWrap/>
            <w:vAlign w:val="bottom"/>
            <w:hideMark/>
          </w:tcPr>
          <w:p w14:paraId="62B5BFD4" w14:textId="77777777" w:rsidR="00417B00" w:rsidRPr="00752CC6" w:rsidRDefault="00417B00" w:rsidP="00823441">
            <w:pPr>
              <w:spacing w:after="0"/>
              <w:ind w:firstLine="227"/>
              <w:jc w:val="right"/>
              <w:rPr>
                <w:color w:val="000000"/>
                <w:sz w:val="18"/>
                <w:szCs w:val="18"/>
                <w:lang w:eastAsia="lv-LV"/>
              </w:rPr>
            </w:pPr>
            <w:r w:rsidRPr="00752CC6">
              <w:rPr>
                <w:color w:val="000000" w:themeColor="text1"/>
                <w:sz w:val="18"/>
                <w:szCs w:val="18"/>
                <w:lang w:eastAsia="lv-LV"/>
              </w:rPr>
              <w:t>4 424 612</w:t>
            </w:r>
          </w:p>
        </w:tc>
      </w:tr>
      <w:tr w:rsidR="00417B00" w:rsidRPr="00752CC6" w14:paraId="714E6C84" w14:textId="77777777" w:rsidTr="00823441">
        <w:trPr>
          <w:trHeight w:val="56"/>
        </w:trPr>
        <w:tc>
          <w:tcPr>
            <w:tcW w:w="1415" w:type="pct"/>
            <w:vMerge/>
            <w:vAlign w:val="center"/>
            <w:hideMark/>
          </w:tcPr>
          <w:p w14:paraId="4CBA7BA1" w14:textId="77777777" w:rsidR="00417B00" w:rsidRPr="00752CC6" w:rsidRDefault="00417B00" w:rsidP="00823441">
            <w:pPr>
              <w:spacing w:after="0"/>
              <w:rPr>
                <w:color w:val="000000"/>
                <w:sz w:val="18"/>
                <w:szCs w:val="18"/>
                <w:lang w:eastAsia="lv-LV"/>
              </w:rPr>
            </w:pPr>
          </w:p>
        </w:tc>
        <w:tc>
          <w:tcPr>
            <w:tcW w:w="715" w:type="pct"/>
            <w:shd w:val="clear" w:color="auto" w:fill="auto"/>
            <w:hideMark/>
          </w:tcPr>
          <w:p w14:paraId="2925BFF5" w14:textId="77777777" w:rsidR="00417B00" w:rsidRPr="00752CC6" w:rsidRDefault="00417B00" w:rsidP="00823441">
            <w:pPr>
              <w:spacing w:after="0" w:line="259" w:lineRule="auto"/>
              <w:ind w:firstLine="467"/>
              <w:jc w:val="right"/>
              <w:rPr>
                <w:color w:val="000000" w:themeColor="text1"/>
                <w:sz w:val="18"/>
                <w:szCs w:val="18"/>
                <w:lang w:eastAsia="lv-LV"/>
              </w:rPr>
            </w:pPr>
            <w:r w:rsidRPr="00752CC6">
              <w:rPr>
                <w:color w:val="000000" w:themeColor="text1"/>
                <w:sz w:val="18"/>
                <w:szCs w:val="18"/>
                <w:lang w:eastAsia="lv-LV"/>
              </w:rPr>
              <w:t>109</w:t>
            </w:r>
          </w:p>
        </w:tc>
        <w:tc>
          <w:tcPr>
            <w:tcW w:w="686" w:type="pct"/>
            <w:shd w:val="clear" w:color="auto" w:fill="auto"/>
            <w:noWrap/>
            <w:hideMark/>
          </w:tcPr>
          <w:p w14:paraId="2841E622"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109</w:t>
            </w:r>
          </w:p>
        </w:tc>
        <w:tc>
          <w:tcPr>
            <w:tcW w:w="744" w:type="pct"/>
            <w:shd w:val="clear" w:color="auto" w:fill="auto"/>
            <w:noWrap/>
            <w:hideMark/>
          </w:tcPr>
          <w:p w14:paraId="03266ED0"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109</w:t>
            </w:r>
          </w:p>
        </w:tc>
        <w:tc>
          <w:tcPr>
            <w:tcW w:w="724" w:type="pct"/>
            <w:shd w:val="clear" w:color="auto" w:fill="auto"/>
            <w:noWrap/>
            <w:hideMark/>
          </w:tcPr>
          <w:p w14:paraId="7475C779"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109</w:t>
            </w:r>
          </w:p>
        </w:tc>
        <w:tc>
          <w:tcPr>
            <w:tcW w:w="716" w:type="pct"/>
            <w:shd w:val="clear" w:color="auto" w:fill="auto"/>
            <w:noWrap/>
            <w:hideMark/>
          </w:tcPr>
          <w:p w14:paraId="657269B7"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109</w:t>
            </w:r>
          </w:p>
        </w:tc>
      </w:tr>
      <w:tr w:rsidR="00417B00" w:rsidRPr="00752CC6" w14:paraId="65449DB7" w14:textId="77777777" w:rsidTr="00823441">
        <w:trPr>
          <w:trHeight w:val="96"/>
        </w:trPr>
        <w:tc>
          <w:tcPr>
            <w:tcW w:w="1415" w:type="pct"/>
            <w:vMerge w:val="restart"/>
            <w:shd w:val="clear" w:color="auto" w:fill="auto"/>
            <w:vAlign w:val="center"/>
            <w:hideMark/>
          </w:tcPr>
          <w:p w14:paraId="68A5F864"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62.20.00  Tehniskā palīdzība Eiropas Reģionālās attīstības fonda (ERAF) projektu un pasākumu īstenošana (2014-2020)</w:t>
            </w:r>
          </w:p>
        </w:tc>
        <w:tc>
          <w:tcPr>
            <w:tcW w:w="715" w:type="pct"/>
            <w:shd w:val="clear" w:color="auto" w:fill="auto"/>
            <w:hideMark/>
          </w:tcPr>
          <w:p w14:paraId="4236F8A8" w14:textId="77777777" w:rsidR="00417B00" w:rsidRPr="00752CC6" w:rsidRDefault="00417B00" w:rsidP="00823441">
            <w:pPr>
              <w:spacing w:after="0" w:line="259" w:lineRule="auto"/>
              <w:ind w:firstLine="0"/>
              <w:jc w:val="right"/>
              <w:rPr>
                <w:color w:val="000000" w:themeColor="text1"/>
                <w:sz w:val="18"/>
                <w:szCs w:val="18"/>
                <w:lang w:eastAsia="lv-LV"/>
              </w:rPr>
            </w:pPr>
            <w:r w:rsidRPr="00752CC6">
              <w:rPr>
                <w:color w:val="000000" w:themeColor="text1"/>
                <w:sz w:val="18"/>
                <w:szCs w:val="18"/>
                <w:lang w:eastAsia="lv-LV"/>
              </w:rPr>
              <w:t>120 531</w:t>
            </w:r>
          </w:p>
        </w:tc>
        <w:tc>
          <w:tcPr>
            <w:tcW w:w="686" w:type="pct"/>
            <w:shd w:val="clear" w:color="auto" w:fill="auto"/>
            <w:noWrap/>
            <w:vAlign w:val="center"/>
            <w:hideMark/>
          </w:tcPr>
          <w:p w14:paraId="51EE2730"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vAlign w:val="center"/>
            <w:hideMark/>
          </w:tcPr>
          <w:p w14:paraId="3862345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24" w:type="pct"/>
            <w:shd w:val="clear" w:color="auto" w:fill="auto"/>
            <w:noWrap/>
            <w:vAlign w:val="center"/>
            <w:hideMark/>
          </w:tcPr>
          <w:p w14:paraId="2A7E56D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vAlign w:val="center"/>
            <w:hideMark/>
          </w:tcPr>
          <w:p w14:paraId="4BD5D47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3661E8CD" w14:textId="77777777" w:rsidTr="00823441">
        <w:trPr>
          <w:trHeight w:val="439"/>
        </w:trPr>
        <w:tc>
          <w:tcPr>
            <w:tcW w:w="1415" w:type="pct"/>
            <w:vMerge/>
            <w:vAlign w:val="center"/>
            <w:hideMark/>
          </w:tcPr>
          <w:p w14:paraId="14635012"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41038D2B" w14:textId="77777777" w:rsidR="00417B00" w:rsidRPr="00752CC6" w:rsidRDefault="00417B00" w:rsidP="00823441">
            <w:pPr>
              <w:spacing w:after="0"/>
              <w:ind w:firstLine="467"/>
              <w:rPr>
                <w:color w:val="000000"/>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404B812A"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hideMark/>
          </w:tcPr>
          <w:p w14:paraId="2BA6FA3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24" w:type="pct"/>
            <w:shd w:val="clear" w:color="auto" w:fill="auto"/>
            <w:noWrap/>
            <w:hideMark/>
          </w:tcPr>
          <w:p w14:paraId="3FDA785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hideMark/>
          </w:tcPr>
          <w:p w14:paraId="3B4738F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74206EB9" w14:textId="77777777" w:rsidTr="00823441">
        <w:trPr>
          <w:trHeight w:val="56"/>
        </w:trPr>
        <w:tc>
          <w:tcPr>
            <w:tcW w:w="1415" w:type="pct"/>
            <w:vMerge w:val="restart"/>
            <w:shd w:val="clear" w:color="auto" w:fill="auto"/>
            <w:vAlign w:val="center"/>
            <w:hideMark/>
          </w:tcPr>
          <w:p w14:paraId="652CBE5D"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63.20.00  Eiropas Sociālā fonda (ESF) projektu un pasākumu īstenošana (2014-2020)</w:t>
            </w:r>
          </w:p>
        </w:tc>
        <w:tc>
          <w:tcPr>
            <w:tcW w:w="715" w:type="pct"/>
            <w:shd w:val="clear" w:color="auto" w:fill="auto"/>
            <w:hideMark/>
          </w:tcPr>
          <w:p w14:paraId="008FD0F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67 263</w:t>
            </w:r>
          </w:p>
        </w:tc>
        <w:tc>
          <w:tcPr>
            <w:tcW w:w="686" w:type="pct"/>
            <w:shd w:val="clear" w:color="auto" w:fill="auto"/>
            <w:noWrap/>
            <w:vAlign w:val="center"/>
            <w:hideMark/>
          </w:tcPr>
          <w:p w14:paraId="2850BC79"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vAlign w:val="center"/>
            <w:hideMark/>
          </w:tcPr>
          <w:p w14:paraId="3C5B238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24" w:type="pct"/>
            <w:shd w:val="clear" w:color="auto" w:fill="auto"/>
            <w:noWrap/>
            <w:vAlign w:val="center"/>
            <w:hideMark/>
          </w:tcPr>
          <w:p w14:paraId="0F6EF8E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vAlign w:val="center"/>
            <w:hideMark/>
          </w:tcPr>
          <w:p w14:paraId="2F4E911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602F486C" w14:textId="77777777" w:rsidTr="00823441">
        <w:trPr>
          <w:trHeight w:val="450"/>
        </w:trPr>
        <w:tc>
          <w:tcPr>
            <w:tcW w:w="1415" w:type="pct"/>
            <w:vMerge/>
            <w:vAlign w:val="center"/>
            <w:hideMark/>
          </w:tcPr>
          <w:p w14:paraId="1B44B3D5"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35B3B956" w14:textId="77777777" w:rsidR="00417B00" w:rsidRPr="00752CC6" w:rsidRDefault="00417B00" w:rsidP="00823441">
            <w:pPr>
              <w:spacing w:after="0"/>
              <w:ind w:firstLine="467"/>
              <w:rPr>
                <w:color w:val="000000"/>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4AD9F29B"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hideMark/>
          </w:tcPr>
          <w:p w14:paraId="263D006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24" w:type="pct"/>
            <w:shd w:val="clear" w:color="auto" w:fill="auto"/>
            <w:noWrap/>
            <w:hideMark/>
          </w:tcPr>
          <w:p w14:paraId="0D45059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hideMark/>
          </w:tcPr>
          <w:p w14:paraId="2BF48F6E"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1CC658D0" w14:textId="77777777" w:rsidTr="00823441">
        <w:trPr>
          <w:trHeight w:val="384"/>
        </w:trPr>
        <w:tc>
          <w:tcPr>
            <w:tcW w:w="1415" w:type="pct"/>
            <w:vMerge w:val="restart"/>
            <w:shd w:val="clear" w:color="auto" w:fill="auto"/>
            <w:vAlign w:val="center"/>
            <w:hideMark/>
          </w:tcPr>
          <w:p w14:paraId="10FA52CB"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70.50.00  Tehniskā palīdzība ERAF, ESF+, KF, TPF finansējuma apgūšanai (2021-2027)</w:t>
            </w:r>
          </w:p>
        </w:tc>
        <w:tc>
          <w:tcPr>
            <w:tcW w:w="715" w:type="pct"/>
            <w:shd w:val="clear" w:color="auto" w:fill="auto"/>
            <w:hideMark/>
          </w:tcPr>
          <w:p w14:paraId="6E46FD6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34733E97"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lang w:eastAsia="lv-LV"/>
              </w:rPr>
              <w:t>383 903</w:t>
            </w:r>
          </w:p>
        </w:tc>
        <w:tc>
          <w:tcPr>
            <w:tcW w:w="744" w:type="pct"/>
            <w:shd w:val="clear" w:color="auto" w:fill="auto"/>
            <w:noWrap/>
            <w:hideMark/>
          </w:tcPr>
          <w:p w14:paraId="4435044B"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293 531</w:t>
            </w:r>
          </w:p>
        </w:tc>
        <w:tc>
          <w:tcPr>
            <w:tcW w:w="724" w:type="pct"/>
            <w:shd w:val="clear" w:color="auto" w:fill="auto"/>
            <w:noWrap/>
            <w:hideMark/>
          </w:tcPr>
          <w:p w14:paraId="40F27821"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281 431</w:t>
            </w:r>
          </w:p>
        </w:tc>
        <w:tc>
          <w:tcPr>
            <w:tcW w:w="716" w:type="pct"/>
            <w:shd w:val="clear" w:color="auto" w:fill="auto"/>
            <w:noWrap/>
            <w:hideMark/>
          </w:tcPr>
          <w:p w14:paraId="30F75D62"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430 260</w:t>
            </w:r>
          </w:p>
        </w:tc>
      </w:tr>
      <w:tr w:rsidR="00417B00" w:rsidRPr="00752CC6" w14:paraId="20966139" w14:textId="77777777" w:rsidTr="00823441">
        <w:trPr>
          <w:trHeight w:val="56"/>
        </w:trPr>
        <w:tc>
          <w:tcPr>
            <w:tcW w:w="1415" w:type="pct"/>
            <w:vMerge/>
            <w:vAlign w:val="center"/>
          </w:tcPr>
          <w:p w14:paraId="0049DFBC"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tcPr>
          <w:p w14:paraId="2D18DD4E"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noWrap/>
          </w:tcPr>
          <w:p w14:paraId="2DEEC10C"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7</w:t>
            </w:r>
          </w:p>
        </w:tc>
        <w:tc>
          <w:tcPr>
            <w:tcW w:w="744" w:type="pct"/>
            <w:shd w:val="clear" w:color="auto" w:fill="auto"/>
            <w:noWrap/>
          </w:tcPr>
          <w:p w14:paraId="3B70A4B4"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7</w:t>
            </w:r>
          </w:p>
        </w:tc>
        <w:tc>
          <w:tcPr>
            <w:tcW w:w="724" w:type="pct"/>
            <w:shd w:val="clear" w:color="auto" w:fill="auto"/>
            <w:noWrap/>
          </w:tcPr>
          <w:p w14:paraId="6B6B61D5"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7</w:t>
            </w:r>
          </w:p>
        </w:tc>
        <w:tc>
          <w:tcPr>
            <w:tcW w:w="716" w:type="pct"/>
            <w:shd w:val="clear" w:color="auto" w:fill="auto"/>
            <w:noWrap/>
          </w:tcPr>
          <w:p w14:paraId="11951D6C"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7</w:t>
            </w:r>
          </w:p>
        </w:tc>
      </w:tr>
      <w:tr w:rsidR="00417B00" w:rsidRPr="00752CC6" w14:paraId="54381CFE" w14:textId="77777777" w:rsidTr="00823441">
        <w:trPr>
          <w:trHeight w:val="56"/>
        </w:trPr>
        <w:tc>
          <w:tcPr>
            <w:tcW w:w="1415" w:type="pct"/>
            <w:vMerge w:val="restart"/>
            <w:shd w:val="clear" w:color="auto" w:fill="auto"/>
            <w:vAlign w:val="center"/>
            <w:hideMark/>
          </w:tcPr>
          <w:p w14:paraId="441C88E5"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70.18.00  Iekšējās drošības fonda un Patvēruma, migrācijas un integrācijas fonda tehniskās palīdzības finansējums</w:t>
            </w:r>
          </w:p>
        </w:tc>
        <w:tc>
          <w:tcPr>
            <w:tcW w:w="715" w:type="pct"/>
            <w:shd w:val="clear" w:color="auto" w:fill="auto"/>
            <w:hideMark/>
          </w:tcPr>
          <w:p w14:paraId="15BC9415"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118 947</w:t>
            </w:r>
          </w:p>
        </w:tc>
        <w:tc>
          <w:tcPr>
            <w:tcW w:w="686" w:type="pct"/>
            <w:shd w:val="clear" w:color="auto" w:fill="auto"/>
            <w:noWrap/>
            <w:hideMark/>
          </w:tcPr>
          <w:p w14:paraId="7E89A9C4"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lang w:eastAsia="lv-LV"/>
              </w:rPr>
              <w:t>63 377</w:t>
            </w:r>
          </w:p>
        </w:tc>
        <w:tc>
          <w:tcPr>
            <w:tcW w:w="744" w:type="pct"/>
            <w:shd w:val="clear" w:color="auto" w:fill="auto"/>
            <w:noWrap/>
            <w:hideMark/>
          </w:tcPr>
          <w:p w14:paraId="0242B0A1"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24" w:type="pct"/>
            <w:shd w:val="clear" w:color="auto" w:fill="auto"/>
            <w:noWrap/>
            <w:hideMark/>
          </w:tcPr>
          <w:p w14:paraId="537EBDA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hideMark/>
          </w:tcPr>
          <w:p w14:paraId="403F374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5E3543F1" w14:textId="77777777" w:rsidTr="00823441">
        <w:trPr>
          <w:trHeight w:val="463"/>
        </w:trPr>
        <w:tc>
          <w:tcPr>
            <w:tcW w:w="1415" w:type="pct"/>
            <w:vMerge/>
            <w:vAlign w:val="center"/>
            <w:hideMark/>
          </w:tcPr>
          <w:p w14:paraId="07BD2EB1"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7FB4FDC9"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4</w:t>
            </w:r>
          </w:p>
        </w:tc>
        <w:tc>
          <w:tcPr>
            <w:tcW w:w="686" w:type="pct"/>
            <w:shd w:val="clear" w:color="auto" w:fill="auto"/>
            <w:noWrap/>
            <w:hideMark/>
          </w:tcPr>
          <w:p w14:paraId="5D78FEC8"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4</w:t>
            </w:r>
          </w:p>
        </w:tc>
        <w:tc>
          <w:tcPr>
            <w:tcW w:w="744" w:type="pct"/>
            <w:shd w:val="clear" w:color="auto" w:fill="auto"/>
            <w:noWrap/>
            <w:hideMark/>
          </w:tcPr>
          <w:p w14:paraId="05D314C1"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24" w:type="pct"/>
            <w:shd w:val="clear" w:color="auto" w:fill="auto"/>
            <w:noWrap/>
            <w:hideMark/>
          </w:tcPr>
          <w:p w14:paraId="0DCFD847"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hideMark/>
          </w:tcPr>
          <w:p w14:paraId="79A8DD0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46757A3A" w14:textId="77777777" w:rsidTr="00823441">
        <w:trPr>
          <w:trHeight w:val="245"/>
        </w:trPr>
        <w:tc>
          <w:tcPr>
            <w:tcW w:w="1415" w:type="pct"/>
            <w:vMerge w:val="restart"/>
            <w:shd w:val="clear" w:color="auto" w:fill="auto"/>
            <w:vAlign w:val="center"/>
            <w:hideMark/>
          </w:tcPr>
          <w:p w14:paraId="3C7C5715"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70.06.00 Latvijas pārstāvju ceļa izdevumu kompensācija, dodoties uz Eiropas Savienības Padomes darba grupu sanāksmēm un Padomes sanāksmēm</w:t>
            </w:r>
          </w:p>
        </w:tc>
        <w:tc>
          <w:tcPr>
            <w:tcW w:w="715" w:type="pct"/>
            <w:shd w:val="clear" w:color="auto" w:fill="auto"/>
            <w:hideMark/>
          </w:tcPr>
          <w:p w14:paraId="09259500"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5 320</w:t>
            </w:r>
          </w:p>
        </w:tc>
        <w:tc>
          <w:tcPr>
            <w:tcW w:w="686" w:type="pct"/>
            <w:shd w:val="clear" w:color="auto" w:fill="auto"/>
            <w:noWrap/>
            <w:hideMark/>
          </w:tcPr>
          <w:p w14:paraId="01D1E8B6"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6 217</w:t>
            </w:r>
          </w:p>
        </w:tc>
        <w:tc>
          <w:tcPr>
            <w:tcW w:w="744" w:type="pct"/>
            <w:shd w:val="clear" w:color="auto" w:fill="auto"/>
            <w:noWrap/>
            <w:hideMark/>
          </w:tcPr>
          <w:p w14:paraId="6CD93B12"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7 475</w:t>
            </w:r>
          </w:p>
        </w:tc>
        <w:tc>
          <w:tcPr>
            <w:tcW w:w="724" w:type="pct"/>
            <w:shd w:val="clear" w:color="auto" w:fill="auto"/>
            <w:noWrap/>
            <w:hideMark/>
          </w:tcPr>
          <w:p w14:paraId="64BC212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hideMark/>
          </w:tcPr>
          <w:p w14:paraId="20505FB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3A36CE94" w14:textId="77777777" w:rsidTr="00823441">
        <w:trPr>
          <w:trHeight w:val="651"/>
        </w:trPr>
        <w:tc>
          <w:tcPr>
            <w:tcW w:w="1415" w:type="pct"/>
            <w:vMerge/>
            <w:vAlign w:val="center"/>
            <w:hideMark/>
          </w:tcPr>
          <w:p w14:paraId="23DECF20" w14:textId="77777777" w:rsidR="00417B00" w:rsidRPr="00752CC6" w:rsidRDefault="00417B00" w:rsidP="00823441">
            <w:pPr>
              <w:spacing w:after="0"/>
              <w:rPr>
                <w:color w:val="000000"/>
                <w:sz w:val="18"/>
                <w:szCs w:val="18"/>
                <w:lang w:eastAsia="lv-LV"/>
              </w:rPr>
            </w:pPr>
          </w:p>
        </w:tc>
        <w:tc>
          <w:tcPr>
            <w:tcW w:w="715" w:type="pct"/>
            <w:shd w:val="clear" w:color="auto" w:fill="auto"/>
            <w:hideMark/>
          </w:tcPr>
          <w:p w14:paraId="35BCC01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2522E8EF"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hideMark/>
          </w:tcPr>
          <w:p w14:paraId="474EEED7"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24" w:type="pct"/>
            <w:shd w:val="clear" w:color="auto" w:fill="auto"/>
            <w:noWrap/>
            <w:hideMark/>
          </w:tcPr>
          <w:p w14:paraId="3A2D9C07"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716" w:type="pct"/>
            <w:shd w:val="clear" w:color="auto" w:fill="auto"/>
            <w:noWrap/>
            <w:hideMark/>
          </w:tcPr>
          <w:p w14:paraId="02C77DEE"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2AB3B1AE" w14:textId="77777777" w:rsidTr="00823441">
        <w:trPr>
          <w:trHeight w:val="206"/>
        </w:trPr>
        <w:tc>
          <w:tcPr>
            <w:tcW w:w="1415" w:type="pct"/>
            <w:vMerge w:val="restart"/>
            <w:shd w:val="clear" w:color="auto" w:fill="auto"/>
            <w:vAlign w:val="center"/>
            <w:hideMark/>
          </w:tcPr>
          <w:p w14:paraId="639FE9AB" w14:textId="77777777" w:rsidR="00417B00" w:rsidRPr="00752CC6" w:rsidRDefault="00417B00" w:rsidP="00823441">
            <w:pPr>
              <w:spacing w:after="0"/>
              <w:ind w:firstLine="318"/>
              <w:rPr>
                <w:color w:val="000000" w:themeColor="text1"/>
                <w:sz w:val="18"/>
                <w:szCs w:val="18"/>
                <w:lang w:eastAsia="lv-LV"/>
              </w:rPr>
            </w:pPr>
            <w:r w:rsidRPr="00752CC6">
              <w:rPr>
                <w:color w:val="000000" w:themeColor="text1"/>
                <w:sz w:val="18"/>
                <w:szCs w:val="18"/>
                <w:lang w:eastAsia="lv-LV"/>
              </w:rPr>
              <w:lastRenderedPageBreak/>
              <w:t>74.06.00 Atveseļošanas un noturības mehānisma (ANM) projekti un pasākumi</w:t>
            </w:r>
          </w:p>
        </w:tc>
        <w:tc>
          <w:tcPr>
            <w:tcW w:w="715" w:type="pct"/>
            <w:shd w:val="clear" w:color="auto" w:fill="auto"/>
            <w:hideMark/>
          </w:tcPr>
          <w:p w14:paraId="08D4372A"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50550B44"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hideMark/>
          </w:tcPr>
          <w:p w14:paraId="699E14B4"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lang w:eastAsia="lv-LV"/>
              </w:rPr>
              <w:t>2 402 596</w:t>
            </w:r>
          </w:p>
        </w:tc>
        <w:tc>
          <w:tcPr>
            <w:tcW w:w="724" w:type="pct"/>
            <w:shd w:val="clear" w:color="auto" w:fill="auto"/>
            <w:noWrap/>
            <w:hideMark/>
          </w:tcPr>
          <w:p w14:paraId="708D37E5"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lang w:eastAsia="lv-LV"/>
              </w:rPr>
              <w:t>1 185 934</w:t>
            </w:r>
          </w:p>
        </w:tc>
        <w:tc>
          <w:tcPr>
            <w:tcW w:w="716" w:type="pct"/>
            <w:shd w:val="clear" w:color="auto" w:fill="auto"/>
            <w:noWrap/>
            <w:hideMark/>
          </w:tcPr>
          <w:p w14:paraId="74A64BB7"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r>
      <w:tr w:rsidR="00417B00" w:rsidRPr="00752CC6" w14:paraId="1E6F5DF8" w14:textId="77777777" w:rsidTr="00823441">
        <w:trPr>
          <w:trHeight w:val="427"/>
        </w:trPr>
        <w:tc>
          <w:tcPr>
            <w:tcW w:w="1415" w:type="pct"/>
            <w:vMerge/>
            <w:vAlign w:val="center"/>
            <w:hideMark/>
          </w:tcPr>
          <w:p w14:paraId="4AB41FF9" w14:textId="77777777" w:rsidR="00417B00" w:rsidRPr="00752CC6" w:rsidRDefault="00417B00" w:rsidP="00823441"/>
        </w:tc>
        <w:tc>
          <w:tcPr>
            <w:tcW w:w="715" w:type="pct"/>
            <w:shd w:val="clear" w:color="auto" w:fill="auto"/>
            <w:hideMark/>
          </w:tcPr>
          <w:p w14:paraId="7B3B8366"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352CC822"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noWrap/>
            <w:hideMark/>
          </w:tcPr>
          <w:p w14:paraId="12067F5F"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3</w:t>
            </w:r>
          </w:p>
        </w:tc>
        <w:tc>
          <w:tcPr>
            <w:tcW w:w="724" w:type="pct"/>
            <w:shd w:val="clear" w:color="auto" w:fill="auto"/>
            <w:noWrap/>
            <w:hideMark/>
          </w:tcPr>
          <w:p w14:paraId="1E5109C6"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lang w:eastAsia="lv-LV"/>
              </w:rPr>
              <w:t>3</w:t>
            </w:r>
          </w:p>
        </w:tc>
        <w:tc>
          <w:tcPr>
            <w:tcW w:w="716" w:type="pct"/>
            <w:shd w:val="clear" w:color="auto" w:fill="auto"/>
            <w:noWrap/>
            <w:hideMark/>
          </w:tcPr>
          <w:p w14:paraId="25F0B57E"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r>
      <w:tr w:rsidR="00417B00" w:rsidRPr="00752CC6" w14:paraId="47FE93BC" w14:textId="77777777" w:rsidTr="00823441">
        <w:trPr>
          <w:trHeight w:val="427"/>
        </w:trPr>
        <w:tc>
          <w:tcPr>
            <w:tcW w:w="1415" w:type="pct"/>
            <w:vMerge w:val="restart"/>
            <w:shd w:val="clear" w:color="auto" w:fill="auto"/>
            <w:vAlign w:val="center"/>
            <w:hideMark/>
          </w:tcPr>
          <w:p w14:paraId="3174B99A"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74.50.00 Tehniskā palīdzība Atveseļošanas un noturības mehānisma (ANM) apgūšanai</w:t>
            </w:r>
          </w:p>
        </w:tc>
        <w:tc>
          <w:tcPr>
            <w:tcW w:w="715" w:type="pct"/>
            <w:shd w:val="clear" w:color="auto" w:fill="auto"/>
            <w:hideMark/>
          </w:tcPr>
          <w:p w14:paraId="66011FD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686" w:type="pct"/>
            <w:shd w:val="clear" w:color="auto" w:fill="auto"/>
            <w:noWrap/>
            <w:hideMark/>
          </w:tcPr>
          <w:p w14:paraId="54302FBC"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lang w:eastAsia="lv-LV"/>
              </w:rPr>
              <w:t>47 616</w:t>
            </w:r>
          </w:p>
        </w:tc>
        <w:tc>
          <w:tcPr>
            <w:tcW w:w="744" w:type="pct"/>
            <w:shd w:val="clear" w:color="auto" w:fill="auto"/>
            <w:noWrap/>
            <w:hideMark/>
          </w:tcPr>
          <w:p w14:paraId="57A41FF4"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51 470</w:t>
            </w:r>
          </w:p>
        </w:tc>
        <w:tc>
          <w:tcPr>
            <w:tcW w:w="724" w:type="pct"/>
            <w:shd w:val="clear" w:color="auto" w:fill="auto"/>
            <w:noWrap/>
            <w:hideMark/>
          </w:tcPr>
          <w:p w14:paraId="4E6AB99E"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51 470</w:t>
            </w:r>
          </w:p>
        </w:tc>
        <w:tc>
          <w:tcPr>
            <w:tcW w:w="716" w:type="pct"/>
            <w:shd w:val="clear" w:color="auto" w:fill="auto"/>
            <w:noWrap/>
            <w:hideMark/>
          </w:tcPr>
          <w:p w14:paraId="6F5FC467"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53 444</w:t>
            </w:r>
          </w:p>
        </w:tc>
      </w:tr>
      <w:tr w:rsidR="00417B00" w:rsidRPr="00752CC6" w14:paraId="6EEB36E7" w14:textId="77777777" w:rsidTr="00823441">
        <w:trPr>
          <w:trHeight w:val="56"/>
        </w:trPr>
        <w:tc>
          <w:tcPr>
            <w:tcW w:w="1415" w:type="pct"/>
            <w:vMerge/>
            <w:vAlign w:val="center"/>
          </w:tcPr>
          <w:p w14:paraId="0C7677EE" w14:textId="77777777" w:rsidR="00417B00" w:rsidRPr="00752CC6" w:rsidRDefault="00417B00" w:rsidP="00823441">
            <w:pPr>
              <w:spacing w:after="0"/>
              <w:ind w:firstLineChars="100" w:firstLine="180"/>
              <w:rPr>
                <w:color w:val="000000"/>
                <w:sz w:val="18"/>
                <w:szCs w:val="18"/>
                <w:lang w:eastAsia="lv-LV"/>
              </w:rPr>
            </w:pPr>
          </w:p>
        </w:tc>
        <w:tc>
          <w:tcPr>
            <w:tcW w:w="715" w:type="pct"/>
            <w:shd w:val="clear" w:color="auto" w:fill="auto"/>
          </w:tcPr>
          <w:p w14:paraId="37E396C4"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noWrap/>
          </w:tcPr>
          <w:p w14:paraId="311BA49C"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1</w:t>
            </w:r>
          </w:p>
        </w:tc>
        <w:tc>
          <w:tcPr>
            <w:tcW w:w="744" w:type="pct"/>
            <w:shd w:val="clear" w:color="auto" w:fill="auto"/>
            <w:noWrap/>
          </w:tcPr>
          <w:p w14:paraId="0C86D27C" w14:textId="77777777" w:rsidR="00417B00" w:rsidRPr="00752CC6" w:rsidRDefault="00417B00" w:rsidP="00823441">
            <w:pPr>
              <w:spacing w:after="0"/>
              <w:ind w:firstLine="467"/>
              <w:jc w:val="right"/>
              <w:rPr>
                <w:color w:val="000000"/>
                <w:sz w:val="18"/>
                <w:szCs w:val="18"/>
                <w:lang w:eastAsia="lv-LV"/>
              </w:rPr>
            </w:pPr>
            <w:r w:rsidRPr="00752CC6">
              <w:rPr>
                <w:color w:val="000000" w:themeColor="text1"/>
                <w:sz w:val="18"/>
                <w:szCs w:val="18"/>
                <w:lang w:eastAsia="lv-LV"/>
              </w:rPr>
              <w:t>1</w:t>
            </w:r>
          </w:p>
        </w:tc>
        <w:tc>
          <w:tcPr>
            <w:tcW w:w="724" w:type="pct"/>
            <w:shd w:val="clear" w:color="auto" w:fill="auto"/>
            <w:noWrap/>
          </w:tcPr>
          <w:p w14:paraId="2B45A269" w14:textId="77777777" w:rsidR="00417B00" w:rsidRPr="00752CC6" w:rsidRDefault="00417B00" w:rsidP="00823441">
            <w:pPr>
              <w:spacing w:after="0"/>
              <w:ind w:firstLine="467"/>
              <w:jc w:val="right"/>
              <w:rPr>
                <w:color w:val="000000" w:themeColor="text1"/>
                <w:sz w:val="18"/>
                <w:szCs w:val="18"/>
                <w:lang w:eastAsia="lv-LV"/>
              </w:rPr>
            </w:pPr>
            <w:r w:rsidRPr="00752CC6">
              <w:rPr>
                <w:color w:val="000000" w:themeColor="text1"/>
                <w:sz w:val="18"/>
                <w:szCs w:val="18"/>
                <w:lang w:eastAsia="lv-LV"/>
              </w:rPr>
              <w:t>1</w:t>
            </w:r>
          </w:p>
        </w:tc>
        <w:tc>
          <w:tcPr>
            <w:tcW w:w="716" w:type="pct"/>
            <w:shd w:val="clear" w:color="auto" w:fill="auto"/>
            <w:noWrap/>
          </w:tcPr>
          <w:p w14:paraId="297454F0"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lang w:eastAsia="lv-LV"/>
              </w:rPr>
              <w:t>1</w:t>
            </w:r>
          </w:p>
        </w:tc>
      </w:tr>
      <w:tr w:rsidR="00417B00" w:rsidRPr="00752CC6" w14:paraId="13073254" w14:textId="77777777" w:rsidTr="00823441">
        <w:trPr>
          <w:trHeight w:val="56"/>
        </w:trPr>
        <w:tc>
          <w:tcPr>
            <w:tcW w:w="5000" w:type="pct"/>
            <w:gridSpan w:val="6"/>
            <w:shd w:val="clear" w:color="auto" w:fill="D9D9D9" w:themeFill="background1" w:themeFillShade="D9"/>
            <w:vAlign w:val="center"/>
            <w:hideMark/>
          </w:tcPr>
          <w:p w14:paraId="50A63334" w14:textId="77777777" w:rsidR="00417B00" w:rsidRPr="00752CC6" w:rsidRDefault="00417B00" w:rsidP="00823441">
            <w:pPr>
              <w:spacing w:after="0"/>
              <w:jc w:val="center"/>
              <w:rPr>
                <w:b/>
                <w:color w:val="000000"/>
                <w:sz w:val="18"/>
                <w:szCs w:val="18"/>
                <w:lang w:eastAsia="lv-LV"/>
              </w:rPr>
            </w:pPr>
            <w:r w:rsidRPr="00752CC6">
              <w:rPr>
                <w:b/>
                <w:color w:val="000000" w:themeColor="text1"/>
                <w:sz w:val="18"/>
                <w:szCs w:val="18"/>
                <w:lang w:eastAsia="lv-LV"/>
              </w:rPr>
              <w:t xml:space="preserve">Raksturojošākie darbības rezultatīvie rādītāji </w:t>
            </w:r>
          </w:p>
        </w:tc>
      </w:tr>
      <w:tr w:rsidR="00417B00" w:rsidRPr="00752CC6" w14:paraId="3DE8E9FB" w14:textId="77777777" w:rsidTr="00823441">
        <w:trPr>
          <w:trHeight w:val="229"/>
        </w:trPr>
        <w:tc>
          <w:tcPr>
            <w:tcW w:w="1415" w:type="pct"/>
            <w:shd w:val="clear" w:color="auto" w:fill="auto"/>
            <w:vAlign w:val="center"/>
            <w:hideMark/>
          </w:tcPr>
          <w:p w14:paraId="16226B3A"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Kohēzijas politikas programmas ietvaros administrētie specifiskā atbalsta mērķi (skaits)</w:t>
            </w:r>
          </w:p>
        </w:tc>
        <w:tc>
          <w:tcPr>
            <w:tcW w:w="715" w:type="pct"/>
            <w:shd w:val="clear" w:color="auto" w:fill="auto"/>
            <w:hideMark/>
          </w:tcPr>
          <w:p w14:paraId="41785814"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hideMark/>
          </w:tcPr>
          <w:p w14:paraId="40D7C019"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hideMark/>
          </w:tcPr>
          <w:p w14:paraId="2FF147D7"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7</w:t>
            </w:r>
          </w:p>
        </w:tc>
        <w:tc>
          <w:tcPr>
            <w:tcW w:w="724" w:type="pct"/>
            <w:shd w:val="clear" w:color="auto" w:fill="auto"/>
            <w:hideMark/>
          </w:tcPr>
          <w:p w14:paraId="565DC4E4"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7</w:t>
            </w:r>
          </w:p>
        </w:tc>
        <w:tc>
          <w:tcPr>
            <w:tcW w:w="716" w:type="pct"/>
            <w:shd w:val="clear" w:color="auto" w:fill="auto"/>
            <w:hideMark/>
          </w:tcPr>
          <w:p w14:paraId="66574B19"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7</w:t>
            </w:r>
          </w:p>
        </w:tc>
      </w:tr>
      <w:tr w:rsidR="00417B00" w:rsidRPr="00752CC6" w14:paraId="346D823D" w14:textId="77777777" w:rsidTr="00823441">
        <w:trPr>
          <w:trHeight w:val="229"/>
        </w:trPr>
        <w:tc>
          <w:tcPr>
            <w:tcW w:w="1415" w:type="pct"/>
            <w:shd w:val="clear" w:color="auto" w:fill="auto"/>
            <w:vAlign w:val="center"/>
            <w:hideMark/>
          </w:tcPr>
          <w:p w14:paraId="2B650B3E"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Iekšējās drošības un Patvēruma, migrācijas un integrācijas fonda un Finansiāla atbalsta instrumenta robežu pārvaldībai un vīzu politikai ietvaros administrētas aktivitātes (skaits)</w:t>
            </w:r>
          </w:p>
        </w:tc>
        <w:tc>
          <w:tcPr>
            <w:tcW w:w="715" w:type="pct"/>
            <w:shd w:val="clear" w:color="auto" w:fill="auto"/>
            <w:hideMark/>
          </w:tcPr>
          <w:p w14:paraId="5E6D00D2"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hideMark/>
          </w:tcPr>
          <w:p w14:paraId="16C55414"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hideMark/>
          </w:tcPr>
          <w:p w14:paraId="2B374A4D"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7</w:t>
            </w:r>
          </w:p>
        </w:tc>
        <w:tc>
          <w:tcPr>
            <w:tcW w:w="724" w:type="pct"/>
            <w:shd w:val="clear" w:color="auto" w:fill="auto"/>
            <w:hideMark/>
          </w:tcPr>
          <w:p w14:paraId="032A26F2"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7</w:t>
            </w:r>
          </w:p>
        </w:tc>
        <w:tc>
          <w:tcPr>
            <w:tcW w:w="716" w:type="pct"/>
            <w:shd w:val="clear" w:color="auto" w:fill="auto"/>
            <w:hideMark/>
          </w:tcPr>
          <w:p w14:paraId="0324C385" w14:textId="77777777" w:rsidR="00417B00" w:rsidRPr="00752CC6" w:rsidRDefault="00417B00" w:rsidP="00823441">
            <w:pPr>
              <w:spacing w:after="0" w:line="259" w:lineRule="auto"/>
              <w:ind w:firstLine="0"/>
              <w:jc w:val="center"/>
              <w:rPr>
                <w:color w:val="000000" w:themeColor="text1"/>
                <w:sz w:val="18"/>
                <w:szCs w:val="18"/>
                <w:lang w:eastAsia="lv-LV"/>
              </w:rPr>
            </w:pPr>
            <w:r w:rsidRPr="00752CC6">
              <w:rPr>
                <w:color w:val="000000" w:themeColor="text1"/>
                <w:sz w:val="18"/>
                <w:szCs w:val="18"/>
                <w:lang w:eastAsia="lv-LV"/>
              </w:rPr>
              <w:t>7</w:t>
            </w:r>
          </w:p>
        </w:tc>
      </w:tr>
      <w:tr w:rsidR="00417B00" w:rsidRPr="00752CC6" w14:paraId="3E06CE3C" w14:textId="77777777" w:rsidTr="00823441">
        <w:trPr>
          <w:trHeight w:val="229"/>
        </w:trPr>
        <w:tc>
          <w:tcPr>
            <w:tcW w:w="1415" w:type="pct"/>
            <w:shd w:val="clear" w:color="auto" w:fill="auto"/>
            <w:vAlign w:val="center"/>
          </w:tcPr>
          <w:p w14:paraId="682A1C1E"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Atveseļošanas un noturības mehānisma administrēšana un atbalstīti projekti (skaits)</w:t>
            </w:r>
          </w:p>
        </w:tc>
        <w:tc>
          <w:tcPr>
            <w:tcW w:w="715" w:type="pct"/>
            <w:shd w:val="clear" w:color="auto" w:fill="auto"/>
          </w:tcPr>
          <w:p w14:paraId="3285ABC7"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w:t>
            </w:r>
          </w:p>
        </w:tc>
        <w:tc>
          <w:tcPr>
            <w:tcW w:w="686" w:type="pct"/>
            <w:shd w:val="clear" w:color="auto" w:fill="auto"/>
          </w:tcPr>
          <w:p w14:paraId="4D1BB4F4"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w:t>
            </w:r>
          </w:p>
        </w:tc>
        <w:tc>
          <w:tcPr>
            <w:tcW w:w="744" w:type="pct"/>
            <w:shd w:val="clear" w:color="auto" w:fill="auto"/>
          </w:tcPr>
          <w:p w14:paraId="3AF9CF4E" w14:textId="77777777" w:rsidR="00417B00" w:rsidRPr="00752CC6" w:rsidRDefault="00417B00" w:rsidP="00823441">
            <w:pPr>
              <w:spacing w:line="259" w:lineRule="auto"/>
              <w:ind w:firstLine="0"/>
              <w:jc w:val="center"/>
              <w:rPr>
                <w:color w:val="000000" w:themeColor="text1"/>
                <w:sz w:val="18"/>
                <w:szCs w:val="18"/>
                <w:lang w:eastAsia="lv-LV"/>
              </w:rPr>
            </w:pPr>
            <w:r w:rsidRPr="00752CC6">
              <w:rPr>
                <w:color w:val="000000" w:themeColor="text1"/>
                <w:sz w:val="18"/>
                <w:szCs w:val="18"/>
                <w:lang w:eastAsia="lv-LV"/>
              </w:rPr>
              <w:t>4</w:t>
            </w:r>
          </w:p>
        </w:tc>
        <w:tc>
          <w:tcPr>
            <w:tcW w:w="724" w:type="pct"/>
            <w:shd w:val="clear" w:color="auto" w:fill="auto"/>
          </w:tcPr>
          <w:p w14:paraId="1C92B4EF"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4</w:t>
            </w:r>
          </w:p>
        </w:tc>
        <w:tc>
          <w:tcPr>
            <w:tcW w:w="716" w:type="pct"/>
            <w:shd w:val="clear" w:color="auto" w:fill="auto"/>
          </w:tcPr>
          <w:p w14:paraId="4334073F" w14:textId="77777777" w:rsidR="00417B00" w:rsidRPr="00752CC6" w:rsidRDefault="00417B00" w:rsidP="00823441">
            <w:pPr>
              <w:spacing w:after="0" w:line="259" w:lineRule="auto"/>
              <w:ind w:firstLine="0"/>
              <w:jc w:val="center"/>
              <w:rPr>
                <w:color w:val="000000" w:themeColor="text1"/>
                <w:sz w:val="18"/>
                <w:szCs w:val="18"/>
                <w:lang w:eastAsia="lv-LV"/>
              </w:rPr>
            </w:pPr>
            <w:r w:rsidRPr="00752CC6">
              <w:rPr>
                <w:color w:val="000000" w:themeColor="text1"/>
                <w:sz w:val="18"/>
                <w:szCs w:val="18"/>
                <w:lang w:eastAsia="lv-LV"/>
              </w:rPr>
              <w:t>-</w:t>
            </w:r>
          </w:p>
        </w:tc>
      </w:tr>
      <w:tr w:rsidR="00417B00" w:rsidRPr="00752CC6" w14:paraId="4F9DD91D" w14:textId="77777777" w:rsidTr="00823441">
        <w:trPr>
          <w:trHeight w:val="56"/>
        </w:trPr>
        <w:tc>
          <w:tcPr>
            <w:tcW w:w="1415" w:type="pct"/>
            <w:shd w:val="clear" w:color="auto" w:fill="auto"/>
            <w:vAlign w:val="center"/>
            <w:hideMark/>
          </w:tcPr>
          <w:p w14:paraId="26229F2D"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Akreditētas bibliotēkas (skaits)</w:t>
            </w:r>
          </w:p>
        </w:tc>
        <w:tc>
          <w:tcPr>
            <w:tcW w:w="715" w:type="pct"/>
            <w:shd w:val="clear" w:color="auto" w:fill="auto"/>
            <w:hideMark/>
          </w:tcPr>
          <w:p w14:paraId="194150D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133</w:t>
            </w:r>
          </w:p>
        </w:tc>
        <w:tc>
          <w:tcPr>
            <w:tcW w:w="686" w:type="pct"/>
            <w:shd w:val="clear" w:color="auto" w:fill="auto"/>
            <w:hideMark/>
          </w:tcPr>
          <w:p w14:paraId="79C763F4"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161</w:t>
            </w:r>
          </w:p>
        </w:tc>
        <w:tc>
          <w:tcPr>
            <w:tcW w:w="744" w:type="pct"/>
            <w:shd w:val="clear" w:color="auto" w:fill="auto"/>
            <w:hideMark/>
          </w:tcPr>
          <w:p w14:paraId="715280A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155</w:t>
            </w:r>
          </w:p>
        </w:tc>
        <w:tc>
          <w:tcPr>
            <w:tcW w:w="724" w:type="pct"/>
            <w:shd w:val="clear" w:color="auto" w:fill="auto"/>
            <w:hideMark/>
          </w:tcPr>
          <w:p w14:paraId="051E47A2"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150</w:t>
            </w:r>
          </w:p>
        </w:tc>
        <w:tc>
          <w:tcPr>
            <w:tcW w:w="716" w:type="pct"/>
            <w:shd w:val="clear" w:color="auto" w:fill="auto"/>
            <w:hideMark/>
          </w:tcPr>
          <w:p w14:paraId="75AED7E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150</w:t>
            </w:r>
          </w:p>
        </w:tc>
      </w:tr>
      <w:tr w:rsidR="00417B00" w:rsidRPr="00752CC6" w14:paraId="51D053A9" w14:textId="77777777" w:rsidTr="00823441">
        <w:trPr>
          <w:trHeight w:val="56"/>
        </w:trPr>
        <w:tc>
          <w:tcPr>
            <w:tcW w:w="1415" w:type="pct"/>
            <w:shd w:val="clear" w:color="auto" w:fill="auto"/>
            <w:vAlign w:val="center"/>
            <w:hideMark/>
          </w:tcPr>
          <w:p w14:paraId="759F14DC"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Akreditēti muzeji (skaits)</w:t>
            </w:r>
          </w:p>
        </w:tc>
        <w:tc>
          <w:tcPr>
            <w:tcW w:w="715" w:type="pct"/>
            <w:shd w:val="clear" w:color="auto" w:fill="auto"/>
            <w:hideMark/>
          </w:tcPr>
          <w:p w14:paraId="72F0284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27</w:t>
            </w:r>
          </w:p>
        </w:tc>
        <w:tc>
          <w:tcPr>
            <w:tcW w:w="686" w:type="pct"/>
            <w:shd w:val="clear" w:color="auto" w:fill="auto"/>
            <w:hideMark/>
          </w:tcPr>
          <w:p w14:paraId="0245ABB9"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24</w:t>
            </w:r>
          </w:p>
        </w:tc>
        <w:tc>
          <w:tcPr>
            <w:tcW w:w="744" w:type="pct"/>
            <w:shd w:val="clear" w:color="auto" w:fill="auto"/>
            <w:hideMark/>
          </w:tcPr>
          <w:p w14:paraId="45D984CA" w14:textId="77777777" w:rsidR="00417B00" w:rsidRPr="00752CC6" w:rsidRDefault="00417B00" w:rsidP="00823441">
            <w:pPr>
              <w:spacing w:after="0" w:line="259" w:lineRule="auto"/>
              <w:ind w:firstLine="0"/>
              <w:jc w:val="center"/>
            </w:pPr>
            <w:r w:rsidRPr="00752CC6">
              <w:rPr>
                <w:color w:val="000000" w:themeColor="text1"/>
                <w:sz w:val="18"/>
                <w:szCs w:val="18"/>
                <w:lang w:eastAsia="lv-LV"/>
              </w:rPr>
              <w:t>23</w:t>
            </w:r>
          </w:p>
        </w:tc>
        <w:tc>
          <w:tcPr>
            <w:tcW w:w="724" w:type="pct"/>
            <w:shd w:val="clear" w:color="auto" w:fill="auto"/>
            <w:hideMark/>
          </w:tcPr>
          <w:p w14:paraId="44C8162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26</w:t>
            </w:r>
          </w:p>
        </w:tc>
        <w:tc>
          <w:tcPr>
            <w:tcW w:w="716" w:type="pct"/>
            <w:shd w:val="clear" w:color="auto" w:fill="auto"/>
            <w:hideMark/>
          </w:tcPr>
          <w:p w14:paraId="4B06755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14</w:t>
            </w:r>
          </w:p>
        </w:tc>
      </w:tr>
      <w:tr w:rsidR="00417B00" w:rsidRPr="00752CC6" w14:paraId="1A0CECE0" w14:textId="77777777" w:rsidTr="00823441">
        <w:trPr>
          <w:trHeight w:val="56"/>
        </w:trPr>
        <w:tc>
          <w:tcPr>
            <w:tcW w:w="5000" w:type="pct"/>
            <w:gridSpan w:val="6"/>
            <w:shd w:val="clear" w:color="auto" w:fill="D0CECE" w:themeFill="background2" w:themeFillShade="E6"/>
            <w:vAlign w:val="center"/>
            <w:hideMark/>
          </w:tcPr>
          <w:p w14:paraId="4026580E" w14:textId="77777777" w:rsidR="00417B00" w:rsidRPr="00752CC6" w:rsidRDefault="00417B00" w:rsidP="00823441">
            <w:pPr>
              <w:spacing w:after="0"/>
              <w:ind w:firstLine="0"/>
              <w:jc w:val="center"/>
              <w:rPr>
                <w:b/>
                <w:color w:val="000000"/>
                <w:sz w:val="18"/>
                <w:szCs w:val="18"/>
                <w:lang w:eastAsia="lv-LV"/>
              </w:rPr>
            </w:pPr>
            <w:r w:rsidRPr="00752CC6">
              <w:rPr>
                <w:b/>
                <w:color w:val="000000" w:themeColor="text1"/>
                <w:sz w:val="18"/>
                <w:szCs w:val="18"/>
                <w:lang w:eastAsia="lv-LV"/>
              </w:rPr>
              <w:t>Kvalitātes rādītāji</w:t>
            </w:r>
          </w:p>
        </w:tc>
      </w:tr>
      <w:tr w:rsidR="00417B00" w:rsidRPr="00752CC6" w14:paraId="11F5C5B8" w14:textId="77777777" w:rsidTr="00823441">
        <w:trPr>
          <w:trHeight w:val="273"/>
        </w:trPr>
        <w:tc>
          <w:tcPr>
            <w:tcW w:w="1415" w:type="pct"/>
            <w:shd w:val="clear" w:color="auto" w:fill="auto"/>
            <w:vAlign w:val="center"/>
            <w:hideMark/>
          </w:tcPr>
          <w:p w14:paraId="7CE81467"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Kultūras preču eksporta daļa valsts kopējā eksporta apjomā (%)</w:t>
            </w:r>
          </w:p>
        </w:tc>
        <w:tc>
          <w:tcPr>
            <w:tcW w:w="715" w:type="pct"/>
            <w:shd w:val="clear" w:color="auto" w:fill="auto"/>
            <w:hideMark/>
          </w:tcPr>
          <w:p w14:paraId="6E63BB1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w:t>
            </w:r>
          </w:p>
        </w:tc>
        <w:tc>
          <w:tcPr>
            <w:tcW w:w="686" w:type="pct"/>
            <w:shd w:val="clear" w:color="auto" w:fill="auto"/>
            <w:hideMark/>
          </w:tcPr>
          <w:p w14:paraId="030E1F9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w:t>
            </w:r>
          </w:p>
        </w:tc>
        <w:tc>
          <w:tcPr>
            <w:tcW w:w="744" w:type="pct"/>
            <w:shd w:val="clear" w:color="auto" w:fill="auto"/>
            <w:hideMark/>
          </w:tcPr>
          <w:p w14:paraId="4FDE34B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w:t>
            </w:r>
          </w:p>
        </w:tc>
        <w:tc>
          <w:tcPr>
            <w:tcW w:w="724" w:type="pct"/>
            <w:shd w:val="clear" w:color="auto" w:fill="auto"/>
            <w:hideMark/>
          </w:tcPr>
          <w:p w14:paraId="1A9993C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w:t>
            </w:r>
          </w:p>
        </w:tc>
        <w:tc>
          <w:tcPr>
            <w:tcW w:w="716" w:type="pct"/>
            <w:shd w:val="clear" w:color="auto" w:fill="auto"/>
            <w:hideMark/>
          </w:tcPr>
          <w:p w14:paraId="10C5DE8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w:t>
            </w:r>
          </w:p>
        </w:tc>
      </w:tr>
      <w:tr w:rsidR="00417B00" w:rsidRPr="00752CC6" w14:paraId="27C57D71" w14:textId="77777777" w:rsidTr="00823441">
        <w:trPr>
          <w:trHeight w:val="494"/>
        </w:trPr>
        <w:tc>
          <w:tcPr>
            <w:tcW w:w="1415" w:type="pct"/>
            <w:shd w:val="clear" w:color="auto" w:fill="auto"/>
            <w:vAlign w:val="center"/>
            <w:hideMark/>
          </w:tcPr>
          <w:p w14:paraId="1CAEE8EE"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Kultūras nozares pienesums IKP kopējā pievienotajā vērtībā (%)</w:t>
            </w:r>
          </w:p>
        </w:tc>
        <w:tc>
          <w:tcPr>
            <w:tcW w:w="715" w:type="pct"/>
            <w:shd w:val="clear" w:color="auto" w:fill="auto"/>
            <w:hideMark/>
          </w:tcPr>
          <w:p w14:paraId="7D2AB811" w14:textId="77777777" w:rsidR="00417B00" w:rsidRPr="00752CC6" w:rsidRDefault="00417B00" w:rsidP="00823441">
            <w:pPr>
              <w:spacing w:after="0" w:line="259" w:lineRule="auto"/>
              <w:ind w:firstLine="0"/>
              <w:jc w:val="center"/>
              <w:rPr>
                <w:color w:val="000000" w:themeColor="text1"/>
                <w:sz w:val="18"/>
                <w:szCs w:val="18"/>
                <w:lang w:eastAsia="lv-LV"/>
              </w:rPr>
            </w:pPr>
            <w:r w:rsidRPr="00752CC6">
              <w:rPr>
                <w:color w:val="000000" w:themeColor="text1"/>
                <w:sz w:val="18"/>
                <w:szCs w:val="18"/>
                <w:lang w:eastAsia="lv-LV"/>
              </w:rPr>
              <w:t>1,6</w:t>
            </w:r>
          </w:p>
        </w:tc>
        <w:tc>
          <w:tcPr>
            <w:tcW w:w="686" w:type="pct"/>
            <w:shd w:val="clear" w:color="auto" w:fill="auto"/>
            <w:hideMark/>
          </w:tcPr>
          <w:p w14:paraId="6AE45A8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1,6</w:t>
            </w:r>
          </w:p>
        </w:tc>
        <w:tc>
          <w:tcPr>
            <w:tcW w:w="744" w:type="pct"/>
            <w:shd w:val="clear" w:color="auto" w:fill="auto"/>
            <w:hideMark/>
          </w:tcPr>
          <w:p w14:paraId="55731FD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1,7</w:t>
            </w:r>
          </w:p>
        </w:tc>
        <w:tc>
          <w:tcPr>
            <w:tcW w:w="724" w:type="pct"/>
            <w:shd w:val="clear" w:color="auto" w:fill="auto"/>
            <w:hideMark/>
          </w:tcPr>
          <w:p w14:paraId="3C99CA6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1,8</w:t>
            </w:r>
          </w:p>
        </w:tc>
        <w:tc>
          <w:tcPr>
            <w:tcW w:w="716" w:type="pct"/>
            <w:shd w:val="clear" w:color="auto" w:fill="auto"/>
            <w:hideMark/>
          </w:tcPr>
          <w:p w14:paraId="72F7CECD" w14:textId="77777777" w:rsidR="00417B00" w:rsidRPr="00752CC6" w:rsidRDefault="00417B00" w:rsidP="00823441">
            <w:pPr>
              <w:spacing w:after="0" w:line="259" w:lineRule="auto"/>
              <w:ind w:firstLine="0"/>
              <w:jc w:val="center"/>
            </w:pPr>
            <w:r w:rsidRPr="00752CC6">
              <w:rPr>
                <w:color w:val="000000" w:themeColor="text1"/>
                <w:sz w:val="18"/>
                <w:szCs w:val="18"/>
                <w:lang w:eastAsia="lv-LV"/>
              </w:rPr>
              <w:t>1,8</w:t>
            </w:r>
          </w:p>
        </w:tc>
      </w:tr>
    </w:tbl>
    <w:p w14:paraId="5E6A3256" w14:textId="77777777" w:rsidR="00417B00" w:rsidRPr="00752CC6" w:rsidRDefault="00417B00" w:rsidP="00417B00">
      <w:pPr>
        <w:pStyle w:val="Tabuluvirsraksti"/>
        <w:numPr>
          <w:ilvl w:val="0"/>
          <w:numId w:val="13"/>
        </w:numPr>
        <w:spacing w:before="240"/>
        <w:ind w:left="284" w:hanging="284"/>
        <w:jc w:val="left"/>
        <w:rPr>
          <w:b/>
          <w:bCs/>
          <w:lang w:eastAsia="lv-LV"/>
        </w:rPr>
      </w:pPr>
      <w:r w:rsidRPr="00752CC6">
        <w:rPr>
          <w:b/>
          <w:bCs/>
          <w:lang w:eastAsia="lv-LV"/>
        </w:rPr>
        <w:t>Kultūras telpas attīstība</w:t>
      </w:r>
    </w:p>
    <w:tbl>
      <w:tblPr>
        <w:tblW w:w="90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95"/>
        <w:gridCol w:w="2580"/>
        <w:gridCol w:w="1320"/>
        <w:gridCol w:w="1370"/>
      </w:tblGrid>
      <w:tr w:rsidR="00417B00" w:rsidRPr="00752CC6" w14:paraId="20CD883C" w14:textId="77777777" w:rsidTr="00823441">
        <w:trPr>
          <w:trHeight w:val="221"/>
        </w:trPr>
        <w:tc>
          <w:tcPr>
            <w:tcW w:w="9065" w:type="dxa"/>
            <w:gridSpan w:val="4"/>
            <w:shd w:val="clear" w:color="auto" w:fill="D9D9D9" w:themeFill="background1" w:themeFillShade="D9"/>
            <w:vAlign w:val="center"/>
            <w:hideMark/>
          </w:tcPr>
          <w:p w14:paraId="2B1A08BA" w14:textId="77777777" w:rsidR="00417B00" w:rsidRPr="00752CC6" w:rsidRDefault="00417B00" w:rsidP="00823441">
            <w:pPr>
              <w:spacing w:after="0"/>
              <w:ind w:firstLine="0"/>
              <w:jc w:val="left"/>
              <w:rPr>
                <w:i/>
                <w:iCs/>
                <w:color w:val="000000"/>
                <w:sz w:val="18"/>
                <w:szCs w:val="18"/>
                <w:lang w:eastAsia="lv-LV"/>
              </w:rPr>
            </w:pPr>
            <w:r w:rsidRPr="00752CC6">
              <w:rPr>
                <w:b/>
                <w:bCs/>
                <w:i/>
                <w:iCs/>
                <w:color w:val="000000" w:themeColor="text1"/>
                <w:sz w:val="18"/>
                <w:szCs w:val="18"/>
                <w:lang w:eastAsia="lv-LV"/>
              </w:rPr>
              <w:t>Politikas mērķis:</w:t>
            </w:r>
            <w:r w:rsidRPr="00752CC6">
              <w:rPr>
                <w:i/>
                <w:iCs/>
                <w:color w:val="000000" w:themeColor="text1"/>
                <w:sz w:val="18"/>
                <w:szCs w:val="18"/>
                <w:lang w:eastAsia="lv-LV"/>
              </w:rPr>
              <w:t xml:space="preserve"> </w:t>
            </w:r>
            <w:r w:rsidRPr="00752CC6">
              <w:rPr>
                <w:b/>
                <w:bCs/>
                <w:color w:val="000000" w:themeColor="text1"/>
                <w:sz w:val="18"/>
                <w:szCs w:val="18"/>
                <w:lang w:eastAsia="lv-LV"/>
              </w:rPr>
              <w:t>nodrošināt plaša augstvērtīga kultūras piedāvājuma pieejamību sabiedrībai</w:t>
            </w:r>
            <w:r w:rsidRPr="00752CC6">
              <w:rPr>
                <w:i/>
                <w:iCs/>
                <w:color w:val="000000" w:themeColor="text1"/>
                <w:sz w:val="18"/>
                <w:szCs w:val="18"/>
                <w:lang w:eastAsia="lv-LV"/>
              </w:rPr>
              <w:t xml:space="preserve"> / Latvijas Nacionālais attīstības plāns 2021. – 2027.gadam; Kultūrpolitikas pamatnostādnes 2022. – 2027. gadam „</w:t>
            </w:r>
            <w:proofErr w:type="spellStart"/>
            <w:r w:rsidRPr="00752CC6">
              <w:rPr>
                <w:i/>
                <w:iCs/>
                <w:color w:val="000000" w:themeColor="text1"/>
                <w:sz w:val="18"/>
                <w:szCs w:val="18"/>
                <w:lang w:eastAsia="lv-LV"/>
              </w:rPr>
              <w:t>Kultūrvalsts</w:t>
            </w:r>
            <w:proofErr w:type="spellEnd"/>
            <w:r w:rsidRPr="00752CC6">
              <w:rPr>
                <w:i/>
                <w:iCs/>
                <w:color w:val="000000" w:themeColor="text1"/>
                <w:sz w:val="18"/>
                <w:szCs w:val="18"/>
                <w:lang w:eastAsia="lv-LV"/>
              </w:rPr>
              <w:t>”</w:t>
            </w:r>
          </w:p>
        </w:tc>
      </w:tr>
      <w:tr w:rsidR="00417B00" w:rsidRPr="00752CC6" w14:paraId="1669AEA7" w14:textId="77777777" w:rsidTr="00823441">
        <w:trPr>
          <w:trHeight w:val="345"/>
        </w:trPr>
        <w:tc>
          <w:tcPr>
            <w:tcW w:w="3795" w:type="dxa"/>
            <w:shd w:val="clear" w:color="auto" w:fill="FFFFFF" w:themeFill="background1"/>
            <w:hideMark/>
          </w:tcPr>
          <w:p w14:paraId="07F03646" w14:textId="77777777" w:rsidR="00417B00" w:rsidRPr="00752CC6" w:rsidRDefault="00417B00" w:rsidP="00823441">
            <w:pPr>
              <w:spacing w:after="0"/>
              <w:ind w:firstLine="0"/>
              <w:jc w:val="left"/>
              <w:rPr>
                <w:b/>
                <w:bCs/>
                <w:color w:val="000000"/>
                <w:sz w:val="18"/>
                <w:szCs w:val="18"/>
                <w:lang w:eastAsia="lv-LV"/>
              </w:rPr>
            </w:pPr>
            <w:r w:rsidRPr="00752CC6">
              <w:rPr>
                <w:b/>
                <w:bCs/>
                <w:color w:val="000000" w:themeColor="text1"/>
                <w:sz w:val="18"/>
                <w:szCs w:val="18"/>
                <w:lang w:eastAsia="lv-LV"/>
              </w:rPr>
              <w:t>Politikas rezultatīvie rādītāji</w:t>
            </w:r>
          </w:p>
        </w:tc>
        <w:tc>
          <w:tcPr>
            <w:tcW w:w="2580" w:type="dxa"/>
            <w:shd w:val="clear" w:color="auto" w:fill="FFFFFF" w:themeFill="background1"/>
            <w:vAlign w:val="center"/>
            <w:hideMark/>
          </w:tcPr>
          <w:p w14:paraId="255ED20E"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Attīstības plānošanas dokumenti vai normatīvie akti</w:t>
            </w:r>
          </w:p>
        </w:tc>
        <w:tc>
          <w:tcPr>
            <w:tcW w:w="1320" w:type="dxa"/>
            <w:shd w:val="clear" w:color="auto" w:fill="FFFFFF" w:themeFill="background1"/>
            <w:vAlign w:val="center"/>
            <w:hideMark/>
          </w:tcPr>
          <w:p w14:paraId="41AD2686" w14:textId="77777777" w:rsidR="00417B00" w:rsidRPr="00752CC6" w:rsidRDefault="00417B00" w:rsidP="00823441">
            <w:pPr>
              <w:spacing w:after="0"/>
              <w:ind w:firstLine="91"/>
              <w:jc w:val="center"/>
              <w:rPr>
                <w:b/>
                <w:bCs/>
                <w:color w:val="000000"/>
                <w:sz w:val="18"/>
                <w:szCs w:val="18"/>
                <w:lang w:eastAsia="lv-LV"/>
              </w:rPr>
            </w:pPr>
            <w:r w:rsidRPr="00752CC6">
              <w:rPr>
                <w:b/>
                <w:bCs/>
                <w:color w:val="000000" w:themeColor="text1"/>
                <w:sz w:val="18"/>
                <w:szCs w:val="18"/>
                <w:lang w:eastAsia="lv-LV"/>
              </w:rPr>
              <w:t>Faktiskā vērtība</w:t>
            </w:r>
          </w:p>
        </w:tc>
        <w:tc>
          <w:tcPr>
            <w:tcW w:w="1370" w:type="dxa"/>
            <w:shd w:val="clear" w:color="auto" w:fill="FFFFFF" w:themeFill="background1"/>
            <w:vAlign w:val="center"/>
            <w:hideMark/>
          </w:tcPr>
          <w:p w14:paraId="2AABA871"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Plānotā vērtība</w:t>
            </w:r>
          </w:p>
        </w:tc>
      </w:tr>
      <w:tr w:rsidR="00417B00" w:rsidRPr="00752CC6" w14:paraId="372E4399" w14:textId="77777777" w:rsidTr="00092011">
        <w:trPr>
          <w:trHeight w:val="336"/>
        </w:trPr>
        <w:tc>
          <w:tcPr>
            <w:tcW w:w="3795" w:type="dxa"/>
            <w:shd w:val="clear" w:color="auto" w:fill="auto"/>
            <w:vAlign w:val="center"/>
            <w:hideMark/>
          </w:tcPr>
          <w:p w14:paraId="6F5DE799" w14:textId="77777777" w:rsidR="00417B00" w:rsidRPr="00752CC6" w:rsidRDefault="00417B00" w:rsidP="00417B00">
            <w:pPr>
              <w:spacing w:after="0"/>
              <w:ind w:firstLine="0"/>
              <w:jc w:val="left"/>
              <w:rPr>
                <w:i/>
                <w:iCs/>
                <w:color w:val="000000"/>
                <w:sz w:val="18"/>
                <w:szCs w:val="18"/>
                <w:lang w:eastAsia="lv-LV"/>
              </w:rPr>
            </w:pPr>
            <w:r w:rsidRPr="00752CC6">
              <w:rPr>
                <w:i/>
                <w:iCs/>
                <w:color w:val="000000" w:themeColor="text1"/>
                <w:sz w:val="18"/>
                <w:szCs w:val="18"/>
                <w:lang w:eastAsia="lv-LV"/>
              </w:rPr>
              <w:t>Kultūras pasākumu apmeklējumu skaits gadā uz 100 iedzīvotājiem (skaits)</w:t>
            </w:r>
          </w:p>
        </w:tc>
        <w:tc>
          <w:tcPr>
            <w:tcW w:w="2580" w:type="dxa"/>
            <w:shd w:val="clear" w:color="auto" w:fill="auto"/>
            <w:vAlign w:val="center"/>
            <w:hideMark/>
          </w:tcPr>
          <w:p w14:paraId="008ADBDC" w14:textId="77777777" w:rsidR="00417B00" w:rsidRPr="00752CC6" w:rsidRDefault="00417B00" w:rsidP="00417B00">
            <w:pPr>
              <w:spacing w:after="0"/>
              <w:ind w:firstLine="0"/>
              <w:jc w:val="left"/>
              <w:rPr>
                <w:i/>
                <w:iCs/>
                <w:color w:val="000000"/>
                <w:sz w:val="18"/>
                <w:szCs w:val="18"/>
                <w:lang w:eastAsia="lv-LV"/>
              </w:rPr>
            </w:pPr>
            <w:r w:rsidRPr="00752CC6">
              <w:rPr>
                <w:i/>
                <w:iCs/>
                <w:color w:val="000000" w:themeColor="text1"/>
                <w:sz w:val="18"/>
                <w:szCs w:val="18"/>
                <w:lang w:eastAsia="lv-LV"/>
              </w:rPr>
              <w:t>Nacionālais attīstības plāns 2021. – 2027. gadam</w:t>
            </w:r>
          </w:p>
        </w:tc>
        <w:tc>
          <w:tcPr>
            <w:tcW w:w="1320" w:type="dxa"/>
            <w:shd w:val="clear" w:color="auto" w:fill="auto"/>
            <w:vAlign w:val="center"/>
            <w:hideMark/>
          </w:tcPr>
          <w:p w14:paraId="6A214363" w14:textId="6E23189C" w:rsidR="00417B00" w:rsidRPr="00752CC6" w:rsidRDefault="00417B00" w:rsidP="00417B00">
            <w:pPr>
              <w:spacing w:after="0"/>
              <w:ind w:firstLine="194"/>
              <w:jc w:val="center"/>
              <w:rPr>
                <w:i/>
                <w:iCs/>
                <w:color w:val="000000" w:themeColor="text1"/>
                <w:sz w:val="18"/>
                <w:szCs w:val="18"/>
                <w:lang w:eastAsia="lv-LV"/>
              </w:rPr>
            </w:pPr>
            <w:r w:rsidRPr="00752CC6">
              <w:rPr>
                <w:i/>
                <w:iCs/>
                <w:color w:val="000000" w:themeColor="text1"/>
                <w:sz w:val="18"/>
                <w:szCs w:val="18"/>
                <w:lang w:eastAsia="lv-LV"/>
              </w:rPr>
              <w:t>154</w:t>
            </w:r>
          </w:p>
          <w:p w14:paraId="19231D36" w14:textId="77777777" w:rsidR="00417B00" w:rsidRPr="00752CC6" w:rsidRDefault="00417B00" w:rsidP="00417B00">
            <w:pPr>
              <w:spacing w:after="0"/>
              <w:ind w:firstLine="194"/>
              <w:jc w:val="center"/>
              <w:rPr>
                <w:i/>
                <w:iCs/>
                <w:color w:val="000000"/>
                <w:sz w:val="18"/>
                <w:szCs w:val="18"/>
                <w:lang w:eastAsia="lv-LV"/>
              </w:rPr>
            </w:pPr>
            <w:r w:rsidRPr="00752CC6">
              <w:rPr>
                <w:i/>
                <w:iCs/>
                <w:color w:val="000000" w:themeColor="text1"/>
                <w:sz w:val="18"/>
                <w:szCs w:val="18"/>
                <w:lang w:eastAsia="lv-LV"/>
              </w:rPr>
              <w:t>(2022)</w:t>
            </w:r>
          </w:p>
        </w:tc>
        <w:tc>
          <w:tcPr>
            <w:tcW w:w="1370" w:type="dxa"/>
            <w:shd w:val="clear" w:color="auto" w:fill="auto"/>
            <w:vAlign w:val="center"/>
            <w:hideMark/>
          </w:tcPr>
          <w:p w14:paraId="7324634D" w14:textId="77777777" w:rsidR="00417B00" w:rsidRPr="00752CC6" w:rsidRDefault="00417B00" w:rsidP="00823441">
            <w:pPr>
              <w:spacing w:after="0"/>
              <w:ind w:firstLine="194"/>
              <w:jc w:val="center"/>
              <w:rPr>
                <w:i/>
                <w:iCs/>
                <w:color w:val="000000" w:themeColor="text1"/>
                <w:sz w:val="18"/>
                <w:szCs w:val="18"/>
                <w:lang w:eastAsia="lv-LV"/>
              </w:rPr>
            </w:pPr>
            <w:r w:rsidRPr="00752CC6">
              <w:rPr>
                <w:i/>
                <w:iCs/>
                <w:color w:val="000000" w:themeColor="text1"/>
                <w:sz w:val="18"/>
                <w:szCs w:val="18"/>
                <w:lang w:eastAsia="lv-LV"/>
              </w:rPr>
              <w:t xml:space="preserve">260 </w:t>
            </w:r>
          </w:p>
          <w:p w14:paraId="56027423" w14:textId="77777777" w:rsidR="00417B00" w:rsidRPr="00752CC6" w:rsidRDefault="00417B00" w:rsidP="00823441">
            <w:pPr>
              <w:spacing w:after="0"/>
              <w:ind w:firstLine="194"/>
              <w:jc w:val="center"/>
              <w:rPr>
                <w:i/>
                <w:iCs/>
                <w:color w:val="000000"/>
                <w:sz w:val="18"/>
                <w:szCs w:val="18"/>
                <w:lang w:eastAsia="lv-LV"/>
              </w:rPr>
            </w:pPr>
            <w:r w:rsidRPr="00752CC6">
              <w:rPr>
                <w:i/>
                <w:iCs/>
                <w:color w:val="000000" w:themeColor="text1"/>
                <w:sz w:val="18"/>
                <w:szCs w:val="18"/>
                <w:lang w:eastAsia="lv-LV"/>
              </w:rPr>
              <w:t>(2024)</w:t>
            </w:r>
          </w:p>
        </w:tc>
      </w:tr>
      <w:tr w:rsidR="00417B00" w:rsidRPr="00752CC6" w14:paraId="56B10AE0" w14:textId="77777777" w:rsidTr="00417B00">
        <w:trPr>
          <w:trHeight w:val="409"/>
        </w:trPr>
        <w:tc>
          <w:tcPr>
            <w:tcW w:w="3795" w:type="dxa"/>
            <w:shd w:val="clear" w:color="auto" w:fill="auto"/>
            <w:vAlign w:val="center"/>
            <w:hideMark/>
          </w:tcPr>
          <w:p w14:paraId="04E4191B" w14:textId="77777777" w:rsidR="00417B00" w:rsidRPr="00752CC6" w:rsidRDefault="00417B00" w:rsidP="00417B00">
            <w:pPr>
              <w:spacing w:after="0"/>
              <w:ind w:firstLine="0"/>
              <w:jc w:val="left"/>
              <w:rPr>
                <w:i/>
                <w:iCs/>
                <w:color w:val="000000"/>
                <w:sz w:val="18"/>
                <w:szCs w:val="18"/>
                <w:lang w:eastAsia="lv-LV"/>
              </w:rPr>
            </w:pPr>
            <w:r w:rsidRPr="00752CC6">
              <w:rPr>
                <w:i/>
                <w:iCs/>
                <w:color w:val="000000" w:themeColor="text1"/>
                <w:sz w:val="18"/>
                <w:szCs w:val="18"/>
                <w:lang w:eastAsia="lv-LV"/>
              </w:rPr>
              <w:t>Kultūras preču daļa valsts kopējā eksporta apjomā (%)</w:t>
            </w:r>
          </w:p>
        </w:tc>
        <w:tc>
          <w:tcPr>
            <w:tcW w:w="2580" w:type="dxa"/>
            <w:shd w:val="clear" w:color="auto" w:fill="auto"/>
            <w:vAlign w:val="center"/>
            <w:hideMark/>
          </w:tcPr>
          <w:p w14:paraId="3DA3D017" w14:textId="77777777" w:rsidR="00417B00" w:rsidRPr="00752CC6" w:rsidRDefault="00417B00" w:rsidP="00417B00">
            <w:pPr>
              <w:spacing w:after="0"/>
              <w:ind w:firstLine="0"/>
              <w:jc w:val="left"/>
              <w:rPr>
                <w:i/>
                <w:iCs/>
                <w:color w:val="000000"/>
                <w:sz w:val="18"/>
                <w:szCs w:val="18"/>
                <w:lang w:eastAsia="lv-LV"/>
              </w:rPr>
            </w:pPr>
            <w:r w:rsidRPr="00752CC6">
              <w:rPr>
                <w:i/>
                <w:iCs/>
                <w:color w:val="000000" w:themeColor="text1"/>
                <w:sz w:val="18"/>
                <w:szCs w:val="18"/>
                <w:lang w:eastAsia="lv-LV"/>
              </w:rPr>
              <w:t>Nacionālais attīstības plāns 2021. – 2027. gadam</w:t>
            </w:r>
          </w:p>
        </w:tc>
        <w:tc>
          <w:tcPr>
            <w:tcW w:w="1320" w:type="dxa"/>
            <w:shd w:val="clear" w:color="auto" w:fill="auto"/>
            <w:vAlign w:val="center"/>
            <w:hideMark/>
          </w:tcPr>
          <w:p w14:paraId="5072CD6F"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0,98</w:t>
            </w:r>
          </w:p>
          <w:p w14:paraId="5F3FF550"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(2022)</w:t>
            </w:r>
          </w:p>
        </w:tc>
        <w:tc>
          <w:tcPr>
            <w:tcW w:w="1370" w:type="dxa"/>
            <w:shd w:val="clear" w:color="auto" w:fill="auto"/>
            <w:vAlign w:val="center"/>
            <w:hideMark/>
          </w:tcPr>
          <w:p w14:paraId="33B2DDAC" w14:textId="77777777" w:rsidR="00417B00" w:rsidRPr="00752CC6" w:rsidRDefault="00417B00" w:rsidP="00823441">
            <w:pPr>
              <w:spacing w:after="0"/>
              <w:ind w:firstLine="194"/>
              <w:jc w:val="center"/>
              <w:rPr>
                <w:i/>
                <w:iCs/>
                <w:color w:val="000000"/>
                <w:sz w:val="18"/>
                <w:szCs w:val="18"/>
                <w:lang w:eastAsia="lv-LV"/>
              </w:rPr>
            </w:pPr>
            <w:r w:rsidRPr="00752CC6">
              <w:rPr>
                <w:i/>
                <w:iCs/>
                <w:color w:val="000000" w:themeColor="text1"/>
                <w:sz w:val="18"/>
                <w:szCs w:val="18"/>
                <w:lang w:eastAsia="lv-LV"/>
              </w:rPr>
              <w:t>1,6</w:t>
            </w:r>
          </w:p>
          <w:p w14:paraId="6FEEE0A1" w14:textId="77777777" w:rsidR="00417B00" w:rsidRPr="00752CC6" w:rsidRDefault="00417B00" w:rsidP="00823441">
            <w:pPr>
              <w:spacing w:after="0"/>
              <w:ind w:firstLine="194"/>
              <w:jc w:val="center"/>
              <w:rPr>
                <w:i/>
                <w:iCs/>
                <w:color w:val="000000"/>
                <w:sz w:val="18"/>
                <w:szCs w:val="18"/>
                <w:lang w:eastAsia="lv-LV"/>
              </w:rPr>
            </w:pPr>
            <w:r w:rsidRPr="00752CC6">
              <w:rPr>
                <w:i/>
                <w:iCs/>
                <w:color w:val="000000" w:themeColor="text1"/>
                <w:sz w:val="18"/>
                <w:szCs w:val="18"/>
                <w:lang w:eastAsia="lv-LV"/>
              </w:rPr>
              <w:t>(2024)</w:t>
            </w:r>
          </w:p>
          <w:p w14:paraId="3A2C75D4" w14:textId="77777777" w:rsidR="00417B00" w:rsidRPr="00752CC6" w:rsidRDefault="00417B00" w:rsidP="00823441">
            <w:pPr>
              <w:spacing w:after="0"/>
              <w:ind w:firstLine="194"/>
              <w:jc w:val="center"/>
              <w:rPr>
                <w:i/>
                <w:iCs/>
                <w:color w:val="000000"/>
                <w:sz w:val="18"/>
                <w:szCs w:val="18"/>
                <w:lang w:eastAsia="lv-LV"/>
              </w:rPr>
            </w:pPr>
          </w:p>
        </w:tc>
      </w:tr>
      <w:tr w:rsidR="00417B00" w:rsidRPr="00752CC6" w14:paraId="528F3A1A" w14:textId="77777777" w:rsidTr="00823441">
        <w:trPr>
          <w:trHeight w:val="56"/>
        </w:trPr>
        <w:tc>
          <w:tcPr>
            <w:tcW w:w="3795" w:type="dxa"/>
            <w:shd w:val="clear" w:color="auto" w:fill="auto"/>
            <w:hideMark/>
          </w:tcPr>
          <w:p w14:paraId="60FB0A71" w14:textId="77777777" w:rsidR="00417B00" w:rsidRPr="00752CC6" w:rsidRDefault="00417B00" w:rsidP="00823441">
            <w:pPr>
              <w:spacing w:after="0"/>
              <w:ind w:firstLine="0"/>
              <w:jc w:val="left"/>
              <w:rPr>
                <w:b/>
                <w:bCs/>
                <w:color w:val="000000"/>
                <w:sz w:val="18"/>
                <w:szCs w:val="18"/>
                <w:lang w:eastAsia="lv-LV"/>
              </w:rPr>
            </w:pPr>
            <w:r w:rsidRPr="00752CC6">
              <w:rPr>
                <w:b/>
                <w:bCs/>
                <w:color w:val="000000" w:themeColor="text1"/>
                <w:sz w:val="18"/>
                <w:szCs w:val="18"/>
                <w:lang w:eastAsia="lv-LV"/>
              </w:rPr>
              <w:t>Valdības deklarācija</w:t>
            </w:r>
          </w:p>
        </w:tc>
        <w:tc>
          <w:tcPr>
            <w:tcW w:w="5270" w:type="dxa"/>
            <w:gridSpan w:val="3"/>
            <w:shd w:val="clear" w:color="auto" w:fill="auto"/>
            <w:hideMark/>
          </w:tcPr>
          <w:p w14:paraId="19CC6D71"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 xml:space="preserve">9. </w:t>
            </w:r>
          </w:p>
        </w:tc>
      </w:tr>
    </w:tbl>
    <w:p w14:paraId="5BB4DE2C" w14:textId="77777777" w:rsidR="00417B00" w:rsidRPr="00092011" w:rsidRDefault="00417B00" w:rsidP="00417B00">
      <w:pPr>
        <w:spacing w:after="0"/>
        <w:rPr>
          <w:sz w:val="18"/>
          <w:szCs w:val="18"/>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17"/>
        <w:gridCol w:w="1280"/>
        <w:gridCol w:w="1278"/>
        <w:gridCol w:w="1211"/>
        <w:gridCol w:w="1059"/>
        <w:gridCol w:w="1120"/>
      </w:tblGrid>
      <w:tr w:rsidR="00417B00" w:rsidRPr="00752CC6" w14:paraId="70630E3D" w14:textId="77777777" w:rsidTr="00823441">
        <w:trPr>
          <w:trHeight w:val="280"/>
          <w:tblHeader/>
        </w:trPr>
        <w:tc>
          <w:tcPr>
            <w:tcW w:w="1719" w:type="pct"/>
            <w:shd w:val="clear" w:color="auto" w:fill="auto"/>
            <w:vAlign w:val="center"/>
            <w:hideMark/>
          </w:tcPr>
          <w:p w14:paraId="44BC18F3" w14:textId="77777777" w:rsidR="00417B00" w:rsidRPr="00752CC6" w:rsidRDefault="00417B00" w:rsidP="00823441">
            <w:pPr>
              <w:spacing w:after="0"/>
              <w:rPr>
                <w:color w:val="000000"/>
                <w:sz w:val="18"/>
                <w:szCs w:val="18"/>
                <w:lang w:eastAsia="lv-LV"/>
              </w:rPr>
            </w:pPr>
            <w:bookmarkStart w:id="0" w:name="_Hlk92288020"/>
            <w:r w:rsidRPr="00752CC6">
              <w:rPr>
                <w:color w:val="000000" w:themeColor="text1"/>
                <w:sz w:val="18"/>
                <w:szCs w:val="18"/>
                <w:lang w:eastAsia="lv-LV"/>
              </w:rPr>
              <w:t> </w:t>
            </w:r>
          </w:p>
        </w:tc>
        <w:tc>
          <w:tcPr>
            <w:tcW w:w="706" w:type="pct"/>
            <w:shd w:val="clear" w:color="auto" w:fill="auto"/>
            <w:vAlign w:val="center"/>
            <w:hideMark/>
          </w:tcPr>
          <w:p w14:paraId="7F15E961"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2022. gads (izpilde)</w:t>
            </w:r>
          </w:p>
        </w:tc>
        <w:tc>
          <w:tcPr>
            <w:tcW w:w="705" w:type="pct"/>
            <w:shd w:val="clear" w:color="auto" w:fill="auto"/>
            <w:vAlign w:val="center"/>
            <w:hideMark/>
          </w:tcPr>
          <w:p w14:paraId="06A73CE8"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 xml:space="preserve">  2023. gada     plāns</w:t>
            </w:r>
          </w:p>
        </w:tc>
        <w:tc>
          <w:tcPr>
            <w:tcW w:w="668" w:type="pct"/>
            <w:shd w:val="clear" w:color="auto" w:fill="auto"/>
            <w:vAlign w:val="center"/>
            <w:hideMark/>
          </w:tcPr>
          <w:p w14:paraId="58D83DC3"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2024. gada projekts</w:t>
            </w:r>
          </w:p>
        </w:tc>
        <w:tc>
          <w:tcPr>
            <w:tcW w:w="584" w:type="pct"/>
            <w:shd w:val="clear" w:color="auto" w:fill="auto"/>
            <w:vAlign w:val="center"/>
            <w:hideMark/>
          </w:tcPr>
          <w:p w14:paraId="7AC6457E"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2025. gada prognoze</w:t>
            </w:r>
          </w:p>
        </w:tc>
        <w:tc>
          <w:tcPr>
            <w:tcW w:w="618" w:type="pct"/>
            <w:shd w:val="clear" w:color="auto" w:fill="auto"/>
            <w:vAlign w:val="center"/>
            <w:hideMark/>
          </w:tcPr>
          <w:p w14:paraId="2364E2F1"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lang w:eastAsia="lv-LV"/>
              </w:rPr>
              <w:t>2026. gada prognoze</w:t>
            </w:r>
          </w:p>
        </w:tc>
      </w:tr>
      <w:tr w:rsidR="00417B00" w:rsidRPr="00752CC6" w14:paraId="0D82A8FC" w14:textId="77777777" w:rsidTr="00823441">
        <w:trPr>
          <w:trHeight w:val="56"/>
        </w:trPr>
        <w:tc>
          <w:tcPr>
            <w:tcW w:w="5000" w:type="pct"/>
            <w:gridSpan w:val="6"/>
            <w:shd w:val="clear" w:color="auto" w:fill="D9D9D9" w:themeFill="background1" w:themeFillShade="D9"/>
            <w:vAlign w:val="center"/>
            <w:hideMark/>
          </w:tcPr>
          <w:p w14:paraId="2326406F" w14:textId="77777777" w:rsidR="00417B00" w:rsidRPr="00752CC6" w:rsidRDefault="00417B00" w:rsidP="00823441">
            <w:pPr>
              <w:spacing w:after="0"/>
              <w:jc w:val="center"/>
              <w:rPr>
                <w:b/>
                <w:bCs/>
                <w:color w:val="000000"/>
                <w:sz w:val="18"/>
                <w:szCs w:val="18"/>
                <w:lang w:eastAsia="lv-LV"/>
              </w:rPr>
            </w:pPr>
            <w:r w:rsidRPr="00752CC6">
              <w:rPr>
                <w:b/>
                <w:bCs/>
                <w:color w:val="000000" w:themeColor="text1"/>
                <w:sz w:val="18"/>
                <w:szCs w:val="18"/>
                <w:lang w:eastAsia="lv-LV"/>
              </w:rPr>
              <w:t>Ieguldījumi</w:t>
            </w:r>
          </w:p>
        </w:tc>
      </w:tr>
      <w:tr w:rsidR="00417B00" w:rsidRPr="00752CC6" w14:paraId="63070ECC" w14:textId="77777777" w:rsidTr="00823441">
        <w:trPr>
          <w:trHeight w:val="56"/>
        </w:trPr>
        <w:tc>
          <w:tcPr>
            <w:tcW w:w="1719" w:type="pct"/>
            <w:vMerge w:val="restart"/>
            <w:shd w:val="clear" w:color="auto" w:fill="auto"/>
            <w:hideMark/>
          </w:tcPr>
          <w:p w14:paraId="68998A09" w14:textId="77777777" w:rsidR="00417B00" w:rsidRPr="00752CC6" w:rsidRDefault="00417B00" w:rsidP="00823441">
            <w:pPr>
              <w:spacing w:after="0"/>
              <w:ind w:firstLine="0"/>
              <w:rPr>
                <w:b/>
                <w:bCs/>
                <w:color w:val="000000"/>
                <w:sz w:val="18"/>
                <w:szCs w:val="18"/>
                <w:lang w:eastAsia="lv-LV"/>
              </w:rPr>
            </w:pPr>
            <w:r w:rsidRPr="00752CC6">
              <w:rPr>
                <w:b/>
                <w:bCs/>
                <w:sz w:val="18"/>
                <w:szCs w:val="18"/>
                <w:lang w:eastAsia="lv-LV"/>
              </w:rPr>
              <w:t xml:space="preserve">Izdevumi kopā, </w:t>
            </w:r>
            <w:proofErr w:type="spellStart"/>
            <w:r w:rsidRPr="00752CC6">
              <w:rPr>
                <w:i/>
                <w:iCs/>
                <w:sz w:val="18"/>
                <w:szCs w:val="18"/>
                <w:lang w:eastAsia="lv-LV"/>
              </w:rPr>
              <w:t>euro</w:t>
            </w:r>
            <w:proofErr w:type="spellEnd"/>
            <w:r w:rsidRPr="00752CC6">
              <w:rPr>
                <w:i/>
                <w:iCs/>
                <w:sz w:val="18"/>
                <w:szCs w:val="18"/>
                <w:lang w:eastAsia="lv-LV"/>
              </w:rPr>
              <w:t>,</w:t>
            </w:r>
            <w:r w:rsidRPr="00752CC6">
              <w:rPr>
                <w:sz w:val="18"/>
                <w:szCs w:val="18"/>
                <w:lang w:eastAsia="lv-LV"/>
              </w:rPr>
              <w:t xml:space="preserve"> t.sk.:</w:t>
            </w:r>
          </w:p>
          <w:p w14:paraId="655167D7" w14:textId="77777777" w:rsidR="00417B00" w:rsidRPr="00752CC6" w:rsidRDefault="00417B00" w:rsidP="00823441">
            <w:pPr>
              <w:spacing w:after="0"/>
              <w:ind w:firstLine="0"/>
              <w:rPr>
                <w:b/>
                <w:bCs/>
                <w:color w:val="000000"/>
                <w:sz w:val="18"/>
                <w:szCs w:val="18"/>
                <w:lang w:eastAsia="lv-LV"/>
              </w:rPr>
            </w:pPr>
            <w:r w:rsidRPr="00752CC6">
              <w:rPr>
                <w:b/>
                <w:bCs/>
                <w:sz w:val="18"/>
                <w:szCs w:val="18"/>
                <w:lang w:eastAsia="lv-LV"/>
              </w:rPr>
              <w:t>Vidējais amata vietu skaits</w:t>
            </w:r>
            <w:r w:rsidRPr="00752CC6">
              <w:rPr>
                <w:sz w:val="18"/>
                <w:szCs w:val="18"/>
                <w:lang w:eastAsia="lv-LV"/>
              </w:rPr>
              <w:t xml:space="preserve"> </w:t>
            </w:r>
            <w:r w:rsidRPr="00752CC6">
              <w:rPr>
                <w:b/>
                <w:bCs/>
                <w:sz w:val="18"/>
                <w:szCs w:val="18"/>
                <w:lang w:eastAsia="lv-LV"/>
              </w:rPr>
              <w:t>kopā</w:t>
            </w:r>
            <w:r w:rsidRPr="00752CC6">
              <w:rPr>
                <w:sz w:val="18"/>
                <w:szCs w:val="18"/>
                <w:lang w:eastAsia="lv-LV"/>
              </w:rPr>
              <w:t>, t.sk.:</w:t>
            </w:r>
          </w:p>
        </w:tc>
        <w:tc>
          <w:tcPr>
            <w:tcW w:w="706" w:type="pct"/>
            <w:shd w:val="clear" w:color="auto" w:fill="auto"/>
            <w:hideMark/>
          </w:tcPr>
          <w:p w14:paraId="7F098482" w14:textId="77777777" w:rsidR="00417B00" w:rsidRPr="00752CC6" w:rsidRDefault="00417B00" w:rsidP="00823441">
            <w:pPr>
              <w:spacing w:after="0"/>
              <w:ind w:firstLine="120"/>
              <w:jc w:val="right"/>
              <w:rPr>
                <w:b/>
                <w:bCs/>
                <w:color w:val="000000"/>
                <w:sz w:val="18"/>
                <w:szCs w:val="18"/>
                <w:lang w:eastAsia="lv-LV"/>
              </w:rPr>
            </w:pPr>
            <w:r w:rsidRPr="00752CC6">
              <w:rPr>
                <w:b/>
                <w:bCs/>
                <w:color w:val="000000" w:themeColor="text1"/>
                <w:sz w:val="18"/>
                <w:szCs w:val="18"/>
                <w:lang w:eastAsia="lv-LV"/>
              </w:rPr>
              <w:t>74 017 498</w:t>
            </w:r>
          </w:p>
        </w:tc>
        <w:tc>
          <w:tcPr>
            <w:tcW w:w="705" w:type="pct"/>
            <w:shd w:val="clear" w:color="auto" w:fill="FFFFFF" w:themeFill="background1"/>
            <w:hideMark/>
          </w:tcPr>
          <w:p w14:paraId="2B2D7487" w14:textId="77777777" w:rsidR="00417B00" w:rsidRPr="00752CC6" w:rsidRDefault="00417B00" w:rsidP="00823441">
            <w:pPr>
              <w:spacing w:after="0"/>
              <w:ind w:firstLine="120"/>
              <w:jc w:val="right"/>
              <w:rPr>
                <w:b/>
                <w:bCs/>
                <w:color w:val="000000"/>
                <w:sz w:val="18"/>
                <w:szCs w:val="18"/>
                <w:lang w:eastAsia="lv-LV"/>
              </w:rPr>
            </w:pPr>
            <w:r w:rsidRPr="00752CC6">
              <w:rPr>
                <w:b/>
                <w:bCs/>
                <w:color w:val="000000" w:themeColor="text1"/>
                <w:sz w:val="18"/>
                <w:szCs w:val="18"/>
                <w:lang w:eastAsia="lv-LV"/>
              </w:rPr>
              <w:t>63 172 752</w:t>
            </w:r>
          </w:p>
        </w:tc>
        <w:tc>
          <w:tcPr>
            <w:tcW w:w="668" w:type="pct"/>
            <w:shd w:val="clear" w:color="auto" w:fill="FFFFFF" w:themeFill="background1"/>
            <w:hideMark/>
          </w:tcPr>
          <w:p w14:paraId="09DC17EB" w14:textId="77777777" w:rsidR="00417B00" w:rsidRPr="00752CC6" w:rsidRDefault="00417B00" w:rsidP="00823441">
            <w:pPr>
              <w:spacing w:after="0"/>
              <w:ind w:firstLine="120"/>
              <w:jc w:val="right"/>
              <w:rPr>
                <w:b/>
                <w:bCs/>
                <w:color w:val="000000"/>
                <w:sz w:val="18"/>
                <w:szCs w:val="18"/>
                <w:lang w:eastAsia="lv-LV"/>
              </w:rPr>
            </w:pPr>
            <w:r w:rsidRPr="00752CC6">
              <w:rPr>
                <w:b/>
                <w:bCs/>
                <w:color w:val="000000" w:themeColor="text1"/>
                <w:sz w:val="18"/>
                <w:szCs w:val="18"/>
                <w:lang w:eastAsia="lv-LV"/>
              </w:rPr>
              <w:t>74 351 362</w:t>
            </w:r>
          </w:p>
        </w:tc>
        <w:tc>
          <w:tcPr>
            <w:tcW w:w="584" w:type="pct"/>
            <w:shd w:val="clear" w:color="auto" w:fill="FFFFFF" w:themeFill="background1"/>
            <w:hideMark/>
          </w:tcPr>
          <w:p w14:paraId="5B8E40AD" w14:textId="77777777" w:rsidR="00417B00" w:rsidRPr="00752CC6" w:rsidRDefault="00417B00" w:rsidP="00823441">
            <w:pPr>
              <w:spacing w:after="0"/>
              <w:ind w:hanging="89"/>
              <w:jc w:val="right"/>
              <w:rPr>
                <w:b/>
                <w:bCs/>
                <w:color w:val="000000"/>
                <w:sz w:val="18"/>
                <w:szCs w:val="18"/>
                <w:lang w:eastAsia="lv-LV"/>
              </w:rPr>
            </w:pPr>
            <w:r w:rsidRPr="00752CC6">
              <w:rPr>
                <w:b/>
                <w:bCs/>
                <w:color w:val="000000" w:themeColor="text1"/>
                <w:sz w:val="18"/>
                <w:szCs w:val="18"/>
                <w:lang w:eastAsia="lv-LV"/>
              </w:rPr>
              <w:t>69 723 227</w:t>
            </w:r>
          </w:p>
        </w:tc>
        <w:tc>
          <w:tcPr>
            <w:tcW w:w="618" w:type="pct"/>
            <w:shd w:val="clear" w:color="auto" w:fill="FFFFFF" w:themeFill="background1"/>
            <w:hideMark/>
          </w:tcPr>
          <w:p w14:paraId="7B54106D" w14:textId="77777777" w:rsidR="00417B00" w:rsidRPr="00752CC6" w:rsidRDefault="00417B00" w:rsidP="00823441">
            <w:pPr>
              <w:spacing w:after="0"/>
              <w:ind w:hanging="89"/>
              <w:jc w:val="right"/>
              <w:rPr>
                <w:b/>
                <w:bCs/>
                <w:color w:val="000000"/>
                <w:sz w:val="18"/>
                <w:szCs w:val="18"/>
                <w:lang w:eastAsia="lv-LV"/>
              </w:rPr>
            </w:pPr>
            <w:r w:rsidRPr="00752CC6">
              <w:rPr>
                <w:b/>
                <w:bCs/>
                <w:color w:val="000000" w:themeColor="text1"/>
                <w:sz w:val="18"/>
                <w:szCs w:val="18"/>
                <w:lang w:eastAsia="lv-LV"/>
              </w:rPr>
              <w:t>69 954 176</w:t>
            </w:r>
          </w:p>
        </w:tc>
      </w:tr>
      <w:tr w:rsidR="00417B00" w:rsidRPr="00752CC6" w14:paraId="65E42AD4" w14:textId="77777777" w:rsidTr="00823441">
        <w:trPr>
          <w:trHeight w:val="59"/>
        </w:trPr>
        <w:tc>
          <w:tcPr>
            <w:tcW w:w="1719" w:type="pct"/>
            <w:vMerge/>
            <w:hideMark/>
          </w:tcPr>
          <w:p w14:paraId="20CF82DA" w14:textId="77777777" w:rsidR="00417B00" w:rsidRPr="00752CC6" w:rsidRDefault="00417B00" w:rsidP="00823441">
            <w:pPr>
              <w:spacing w:after="0"/>
              <w:ind w:firstLine="457"/>
              <w:rPr>
                <w:b/>
                <w:bCs/>
                <w:color w:val="000000"/>
                <w:sz w:val="18"/>
                <w:szCs w:val="18"/>
                <w:lang w:eastAsia="lv-LV"/>
              </w:rPr>
            </w:pPr>
          </w:p>
        </w:tc>
        <w:tc>
          <w:tcPr>
            <w:tcW w:w="706" w:type="pct"/>
            <w:shd w:val="clear" w:color="auto" w:fill="auto"/>
            <w:hideMark/>
          </w:tcPr>
          <w:p w14:paraId="53DB9765" w14:textId="77777777" w:rsidR="00417B00" w:rsidRPr="00752CC6" w:rsidRDefault="00417B00" w:rsidP="00823441">
            <w:pPr>
              <w:spacing w:after="0"/>
              <w:ind w:firstLine="120"/>
              <w:jc w:val="right"/>
              <w:rPr>
                <w:b/>
                <w:bCs/>
                <w:color w:val="000000"/>
                <w:sz w:val="18"/>
                <w:szCs w:val="18"/>
                <w:lang w:eastAsia="lv-LV"/>
              </w:rPr>
            </w:pPr>
            <w:r w:rsidRPr="00752CC6">
              <w:rPr>
                <w:b/>
                <w:bCs/>
                <w:color w:val="000000" w:themeColor="text1"/>
                <w:sz w:val="18"/>
                <w:szCs w:val="18"/>
                <w:lang w:eastAsia="lv-LV"/>
              </w:rPr>
              <w:t>26</w:t>
            </w:r>
          </w:p>
        </w:tc>
        <w:tc>
          <w:tcPr>
            <w:tcW w:w="705" w:type="pct"/>
            <w:shd w:val="clear" w:color="auto" w:fill="auto"/>
            <w:hideMark/>
          </w:tcPr>
          <w:p w14:paraId="2A4BF25B" w14:textId="77777777" w:rsidR="00417B00" w:rsidRPr="00752CC6" w:rsidRDefault="00417B00" w:rsidP="00823441">
            <w:pPr>
              <w:spacing w:after="0"/>
              <w:ind w:firstLine="120"/>
              <w:jc w:val="right"/>
              <w:rPr>
                <w:b/>
                <w:bCs/>
                <w:color w:val="000000"/>
                <w:sz w:val="18"/>
                <w:szCs w:val="18"/>
                <w:lang w:eastAsia="lv-LV"/>
              </w:rPr>
            </w:pPr>
            <w:r w:rsidRPr="00752CC6">
              <w:rPr>
                <w:b/>
                <w:bCs/>
                <w:color w:val="000000" w:themeColor="text1"/>
                <w:sz w:val="18"/>
                <w:szCs w:val="18"/>
                <w:lang w:eastAsia="lv-LV"/>
              </w:rPr>
              <w:t>29</w:t>
            </w:r>
          </w:p>
        </w:tc>
        <w:tc>
          <w:tcPr>
            <w:tcW w:w="668" w:type="pct"/>
            <w:shd w:val="clear" w:color="auto" w:fill="auto"/>
            <w:hideMark/>
          </w:tcPr>
          <w:p w14:paraId="3E9D5FC8" w14:textId="77777777" w:rsidR="00417B00" w:rsidRPr="00752CC6" w:rsidRDefault="00417B00" w:rsidP="00823441">
            <w:pPr>
              <w:spacing w:after="0"/>
              <w:ind w:firstLine="120"/>
              <w:jc w:val="right"/>
              <w:rPr>
                <w:b/>
                <w:bCs/>
                <w:color w:val="000000"/>
                <w:sz w:val="18"/>
                <w:szCs w:val="18"/>
                <w:lang w:eastAsia="lv-LV"/>
              </w:rPr>
            </w:pPr>
            <w:r w:rsidRPr="00752CC6">
              <w:rPr>
                <w:b/>
                <w:bCs/>
                <w:color w:val="000000" w:themeColor="text1"/>
                <w:sz w:val="18"/>
                <w:szCs w:val="18"/>
                <w:lang w:eastAsia="lv-LV"/>
              </w:rPr>
              <w:t>29</w:t>
            </w:r>
          </w:p>
        </w:tc>
        <w:tc>
          <w:tcPr>
            <w:tcW w:w="584" w:type="pct"/>
            <w:shd w:val="clear" w:color="auto" w:fill="auto"/>
            <w:hideMark/>
          </w:tcPr>
          <w:p w14:paraId="36704383" w14:textId="77777777" w:rsidR="00417B00" w:rsidRPr="00752CC6" w:rsidRDefault="00417B00" w:rsidP="00823441">
            <w:pPr>
              <w:spacing w:after="0"/>
              <w:ind w:hanging="89"/>
              <w:jc w:val="right"/>
              <w:rPr>
                <w:b/>
                <w:bCs/>
                <w:color w:val="000000"/>
                <w:sz w:val="18"/>
                <w:szCs w:val="18"/>
                <w:lang w:eastAsia="lv-LV"/>
              </w:rPr>
            </w:pPr>
            <w:r w:rsidRPr="00752CC6">
              <w:rPr>
                <w:b/>
                <w:bCs/>
                <w:color w:val="000000" w:themeColor="text1"/>
                <w:sz w:val="18"/>
                <w:szCs w:val="18"/>
                <w:lang w:eastAsia="lv-LV"/>
              </w:rPr>
              <w:t>25</w:t>
            </w:r>
          </w:p>
        </w:tc>
        <w:tc>
          <w:tcPr>
            <w:tcW w:w="618" w:type="pct"/>
            <w:shd w:val="clear" w:color="auto" w:fill="auto"/>
            <w:hideMark/>
          </w:tcPr>
          <w:p w14:paraId="0BDAD9DA" w14:textId="77777777" w:rsidR="00417B00" w:rsidRPr="00752CC6" w:rsidRDefault="00417B00" w:rsidP="00823441">
            <w:pPr>
              <w:spacing w:after="0" w:line="259" w:lineRule="auto"/>
              <w:ind w:hanging="89"/>
              <w:jc w:val="right"/>
              <w:rPr>
                <w:b/>
                <w:bCs/>
                <w:color w:val="000000" w:themeColor="text1"/>
                <w:sz w:val="18"/>
                <w:szCs w:val="18"/>
                <w:lang w:eastAsia="lv-LV"/>
              </w:rPr>
            </w:pPr>
            <w:r w:rsidRPr="00752CC6">
              <w:rPr>
                <w:b/>
                <w:bCs/>
                <w:color w:val="000000" w:themeColor="text1"/>
                <w:sz w:val="18"/>
                <w:szCs w:val="18"/>
                <w:lang w:eastAsia="lv-LV"/>
              </w:rPr>
              <w:t>23</w:t>
            </w:r>
          </w:p>
        </w:tc>
      </w:tr>
      <w:tr w:rsidR="00417B00" w:rsidRPr="00752CC6" w14:paraId="710480D3" w14:textId="77777777" w:rsidTr="00823441">
        <w:trPr>
          <w:trHeight w:val="128"/>
        </w:trPr>
        <w:tc>
          <w:tcPr>
            <w:tcW w:w="1719" w:type="pct"/>
            <w:vMerge w:val="restart"/>
            <w:shd w:val="clear" w:color="auto" w:fill="auto"/>
            <w:vAlign w:val="center"/>
            <w:hideMark/>
          </w:tcPr>
          <w:p w14:paraId="7D4BEE6A"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19.03.00 Filmu nozare</w:t>
            </w:r>
          </w:p>
        </w:tc>
        <w:tc>
          <w:tcPr>
            <w:tcW w:w="706" w:type="pct"/>
            <w:shd w:val="clear" w:color="auto" w:fill="auto"/>
          </w:tcPr>
          <w:p w14:paraId="65064BD2"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6 525 470</w:t>
            </w:r>
          </w:p>
        </w:tc>
        <w:tc>
          <w:tcPr>
            <w:tcW w:w="705" w:type="pct"/>
            <w:shd w:val="clear" w:color="auto" w:fill="auto"/>
          </w:tcPr>
          <w:p w14:paraId="3D97A61C"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5 590 911</w:t>
            </w:r>
          </w:p>
        </w:tc>
        <w:tc>
          <w:tcPr>
            <w:tcW w:w="668" w:type="pct"/>
            <w:shd w:val="clear" w:color="auto" w:fill="auto"/>
          </w:tcPr>
          <w:p w14:paraId="7DCC4C72"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7 406 307</w:t>
            </w:r>
          </w:p>
        </w:tc>
        <w:tc>
          <w:tcPr>
            <w:tcW w:w="584" w:type="pct"/>
            <w:shd w:val="clear" w:color="auto" w:fill="auto"/>
          </w:tcPr>
          <w:p w14:paraId="219DAE2C"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6 516 307</w:t>
            </w:r>
          </w:p>
        </w:tc>
        <w:tc>
          <w:tcPr>
            <w:tcW w:w="618" w:type="pct"/>
            <w:shd w:val="clear" w:color="auto" w:fill="auto"/>
          </w:tcPr>
          <w:p w14:paraId="392F9218"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6 516 307</w:t>
            </w:r>
          </w:p>
        </w:tc>
      </w:tr>
      <w:tr w:rsidR="00417B00" w:rsidRPr="00752CC6" w14:paraId="2F2249A9" w14:textId="77777777" w:rsidTr="00823441">
        <w:trPr>
          <w:trHeight w:val="300"/>
        </w:trPr>
        <w:tc>
          <w:tcPr>
            <w:tcW w:w="1719" w:type="pct"/>
            <w:vMerge/>
            <w:vAlign w:val="center"/>
            <w:hideMark/>
          </w:tcPr>
          <w:p w14:paraId="54CF2440" w14:textId="77777777" w:rsidR="00417B00" w:rsidRPr="00752CC6" w:rsidRDefault="00417B00" w:rsidP="00823441">
            <w:pPr>
              <w:spacing w:after="0"/>
              <w:ind w:firstLine="318"/>
              <w:rPr>
                <w:color w:val="000000"/>
                <w:sz w:val="18"/>
                <w:szCs w:val="18"/>
                <w:lang w:eastAsia="lv-LV"/>
              </w:rPr>
            </w:pPr>
          </w:p>
        </w:tc>
        <w:tc>
          <w:tcPr>
            <w:tcW w:w="706" w:type="pct"/>
            <w:shd w:val="clear" w:color="auto" w:fill="auto"/>
            <w:hideMark/>
          </w:tcPr>
          <w:p w14:paraId="29AE7FFF"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10</w:t>
            </w:r>
          </w:p>
        </w:tc>
        <w:tc>
          <w:tcPr>
            <w:tcW w:w="705" w:type="pct"/>
            <w:shd w:val="clear" w:color="auto" w:fill="auto"/>
            <w:hideMark/>
          </w:tcPr>
          <w:p w14:paraId="26711DD3"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10</w:t>
            </w:r>
          </w:p>
        </w:tc>
        <w:tc>
          <w:tcPr>
            <w:tcW w:w="668" w:type="pct"/>
            <w:shd w:val="clear" w:color="auto" w:fill="auto"/>
            <w:hideMark/>
          </w:tcPr>
          <w:p w14:paraId="5C91E65E"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10</w:t>
            </w:r>
          </w:p>
        </w:tc>
        <w:tc>
          <w:tcPr>
            <w:tcW w:w="584" w:type="pct"/>
            <w:shd w:val="clear" w:color="auto" w:fill="auto"/>
            <w:hideMark/>
          </w:tcPr>
          <w:p w14:paraId="643F7F42"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10</w:t>
            </w:r>
          </w:p>
        </w:tc>
        <w:tc>
          <w:tcPr>
            <w:tcW w:w="618" w:type="pct"/>
            <w:shd w:val="clear" w:color="auto" w:fill="auto"/>
            <w:hideMark/>
          </w:tcPr>
          <w:p w14:paraId="73020261"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10</w:t>
            </w:r>
          </w:p>
        </w:tc>
      </w:tr>
      <w:tr w:rsidR="00417B00" w:rsidRPr="00752CC6" w14:paraId="684E259A" w14:textId="77777777" w:rsidTr="00823441">
        <w:trPr>
          <w:trHeight w:val="120"/>
        </w:trPr>
        <w:tc>
          <w:tcPr>
            <w:tcW w:w="1719" w:type="pct"/>
            <w:vMerge w:val="restart"/>
            <w:shd w:val="clear" w:color="auto" w:fill="auto"/>
            <w:vAlign w:val="center"/>
            <w:hideMark/>
          </w:tcPr>
          <w:p w14:paraId="5170AD23"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19.07.00 Mākslas un literatūra</w:t>
            </w:r>
          </w:p>
        </w:tc>
        <w:tc>
          <w:tcPr>
            <w:tcW w:w="706" w:type="pct"/>
            <w:shd w:val="clear" w:color="auto" w:fill="auto"/>
            <w:hideMark/>
          </w:tcPr>
          <w:p w14:paraId="6AAF0243"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41 115 523</w:t>
            </w:r>
          </w:p>
        </w:tc>
        <w:tc>
          <w:tcPr>
            <w:tcW w:w="705" w:type="pct"/>
            <w:shd w:val="clear" w:color="auto" w:fill="FFFFFF" w:themeFill="background1"/>
            <w:hideMark/>
          </w:tcPr>
          <w:p w14:paraId="56F6A96B"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41 102 291</w:t>
            </w:r>
          </w:p>
        </w:tc>
        <w:tc>
          <w:tcPr>
            <w:tcW w:w="668" w:type="pct"/>
            <w:shd w:val="clear" w:color="auto" w:fill="FFFFFF" w:themeFill="background1"/>
            <w:hideMark/>
          </w:tcPr>
          <w:p w14:paraId="4FCE48FC"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48 498 868</w:t>
            </w:r>
          </w:p>
        </w:tc>
        <w:tc>
          <w:tcPr>
            <w:tcW w:w="584" w:type="pct"/>
            <w:shd w:val="clear" w:color="auto" w:fill="FFFFFF" w:themeFill="background1"/>
            <w:hideMark/>
          </w:tcPr>
          <w:p w14:paraId="37D2C097"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44 931 202</w:t>
            </w:r>
          </w:p>
        </w:tc>
        <w:tc>
          <w:tcPr>
            <w:tcW w:w="618" w:type="pct"/>
            <w:shd w:val="clear" w:color="auto" w:fill="FFFFFF" w:themeFill="background1"/>
            <w:hideMark/>
          </w:tcPr>
          <w:p w14:paraId="2B3340EA"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44 931 202</w:t>
            </w:r>
          </w:p>
        </w:tc>
      </w:tr>
      <w:tr w:rsidR="00417B00" w:rsidRPr="00752CC6" w14:paraId="3561FFFF" w14:textId="77777777" w:rsidTr="00823441">
        <w:trPr>
          <w:trHeight w:val="56"/>
        </w:trPr>
        <w:tc>
          <w:tcPr>
            <w:tcW w:w="1719" w:type="pct"/>
            <w:vMerge/>
            <w:vAlign w:val="center"/>
            <w:hideMark/>
          </w:tcPr>
          <w:p w14:paraId="1905618F" w14:textId="77777777" w:rsidR="00417B00" w:rsidRPr="00752CC6" w:rsidRDefault="00417B00" w:rsidP="00823441">
            <w:pPr>
              <w:spacing w:after="0"/>
              <w:ind w:firstLine="318"/>
              <w:rPr>
                <w:color w:val="000000"/>
                <w:sz w:val="18"/>
                <w:szCs w:val="18"/>
                <w:lang w:eastAsia="lv-LV"/>
              </w:rPr>
            </w:pPr>
          </w:p>
        </w:tc>
        <w:tc>
          <w:tcPr>
            <w:tcW w:w="706" w:type="pct"/>
            <w:shd w:val="clear" w:color="auto" w:fill="auto"/>
            <w:hideMark/>
          </w:tcPr>
          <w:p w14:paraId="7E7C71E7"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705" w:type="pct"/>
            <w:shd w:val="clear" w:color="auto" w:fill="auto"/>
            <w:hideMark/>
          </w:tcPr>
          <w:p w14:paraId="072AABA6"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668" w:type="pct"/>
            <w:shd w:val="clear" w:color="auto" w:fill="auto"/>
            <w:hideMark/>
          </w:tcPr>
          <w:p w14:paraId="0B07B52F"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584" w:type="pct"/>
            <w:shd w:val="clear" w:color="auto" w:fill="auto"/>
            <w:hideMark/>
          </w:tcPr>
          <w:p w14:paraId="41BE7031" w14:textId="77777777" w:rsidR="00417B00" w:rsidRPr="00752CC6" w:rsidRDefault="00417B00" w:rsidP="00823441">
            <w:pPr>
              <w:spacing w:after="0"/>
              <w:ind w:hanging="89"/>
              <w:jc w:val="center"/>
              <w:rPr>
                <w:color w:val="000000"/>
                <w:sz w:val="18"/>
                <w:szCs w:val="18"/>
                <w:lang w:eastAsia="lv-LV"/>
              </w:rPr>
            </w:pPr>
            <w:r w:rsidRPr="00752CC6">
              <w:rPr>
                <w:color w:val="000000" w:themeColor="text1"/>
                <w:sz w:val="18"/>
                <w:szCs w:val="18"/>
                <w:lang w:eastAsia="lv-LV"/>
              </w:rPr>
              <w:t>-</w:t>
            </w:r>
          </w:p>
        </w:tc>
        <w:tc>
          <w:tcPr>
            <w:tcW w:w="618" w:type="pct"/>
            <w:shd w:val="clear" w:color="auto" w:fill="auto"/>
            <w:hideMark/>
          </w:tcPr>
          <w:p w14:paraId="41E2D068" w14:textId="77777777" w:rsidR="00417B00" w:rsidRPr="00752CC6" w:rsidRDefault="00417B00" w:rsidP="00823441">
            <w:pPr>
              <w:spacing w:after="0"/>
              <w:ind w:hanging="89"/>
              <w:jc w:val="center"/>
              <w:rPr>
                <w:color w:val="000000"/>
                <w:sz w:val="18"/>
                <w:szCs w:val="18"/>
                <w:lang w:eastAsia="lv-LV"/>
              </w:rPr>
            </w:pPr>
            <w:r w:rsidRPr="00752CC6">
              <w:rPr>
                <w:color w:val="000000" w:themeColor="text1"/>
                <w:sz w:val="18"/>
                <w:szCs w:val="18"/>
                <w:lang w:eastAsia="lv-LV"/>
              </w:rPr>
              <w:t>-</w:t>
            </w:r>
          </w:p>
        </w:tc>
      </w:tr>
      <w:tr w:rsidR="00417B00" w:rsidRPr="00752CC6" w14:paraId="36AD76F0" w14:textId="77777777" w:rsidTr="00823441">
        <w:trPr>
          <w:trHeight w:val="56"/>
        </w:trPr>
        <w:tc>
          <w:tcPr>
            <w:tcW w:w="1719" w:type="pct"/>
            <w:vMerge w:val="restart"/>
            <w:shd w:val="clear" w:color="auto" w:fill="auto"/>
            <w:vAlign w:val="center"/>
            <w:hideMark/>
          </w:tcPr>
          <w:p w14:paraId="0BA6A7CA"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22.02.00 Kultūras pasākumi, sadarbības līgumi un programmas</w:t>
            </w:r>
          </w:p>
        </w:tc>
        <w:tc>
          <w:tcPr>
            <w:tcW w:w="706" w:type="pct"/>
            <w:shd w:val="clear" w:color="auto" w:fill="auto"/>
            <w:hideMark/>
          </w:tcPr>
          <w:p w14:paraId="137FB52C"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1 557 412</w:t>
            </w:r>
          </w:p>
        </w:tc>
        <w:tc>
          <w:tcPr>
            <w:tcW w:w="705" w:type="pct"/>
            <w:shd w:val="clear" w:color="auto" w:fill="auto"/>
            <w:hideMark/>
          </w:tcPr>
          <w:p w14:paraId="255602B9"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1 951 897</w:t>
            </w:r>
          </w:p>
        </w:tc>
        <w:tc>
          <w:tcPr>
            <w:tcW w:w="668" w:type="pct"/>
            <w:shd w:val="clear" w:color="auto" w:fill="auto"/>
            <w:hideMark/>
          </w:tcPr>
          <w:p w14:paraId="6FB32D59"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1 785 097</w:t>
            </w:r>
          </w:p>
        </w:tc>
        <w:tc>
          <w:tcPr>
            <w:tcW w:w="584" w:type="pct"/>
            <w:shd w:val="clear" w:color="auto" w:fill="auto"/>
            <w:hideMark/>
          </w:tcPr>
          <w:p w14:paraId="47DFADBC"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1 595 097</w:t>
            </w:r>
          </w:p>
        </w:tc>
        <w:tc>
          <w:tcPr>
            <w:tcW w:w="618" w:type="pct"/>
            <w:shd w:val="clear" w:color="auto" w:fill="auto"/>
            <w:hideMark/>
          </w:tcPr>
          <w:p w14:paraId="6B18EF9E"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1 595 097</w:t>
            </w:r>
          </w:p>
        </w:tc>
      </w:tr>
      <w:tr w:rsidR="00417B00" w:rsidRPr="00752CC6" w14:paraId="7B1E9D6A" w14:textId="77777777" w:rsidTr="00823441">
        <w:trPr>
          <w:trHeight w:val="186"/>
        </w:trPr>
        <w:tc>
          <w:tcPr>
            <w:tcW w:w="1719" w:type="pct"/>
            <w:vMerge/>
            <w:vAlign w:val="center"/>
            <w:hideMark/>
          </w:tcPr>
          <w:p w14:paraId="37B89673" w14:textId="77777777" w:rsidR="00417B00" w:rsidRPr="00752CC6" w:rsidRDefault="00417B00" w:rsidP="00823441">
            <w:pPr>
              <w:spacing w:after="0"/>
              <w:ind w:firstLine="318"/>
              <w:rPr>
                <w:color w:val="000000"/>
                <w:sz w:val="18"/>
                <w:szCs w:val="18"/>
                <w:lang w:eastAsia="lv-LV"/>
              </w:rPr>
            </w:pPr>
          </w:p>
        </w:tc>
        <w:tc>
          <w:tcPr>
            <w:tcW w:w="706" w:type="pct"/>
            <w:shd w:val="clear" w:color="auto" w:fill="auto"/>
            <w:hideMark/>
          </w:tcPr>
          <w:p w14:paraId="3F709BA2"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705" w:type="pct"/>
            <w:shd w:val="clear" w:color="auto" w:fill="auto"/>
            <w:hideMark/>
          </w:tcPr>
          <w:p w14:paraId="5E0F783B"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668" w:type="pct"/>
            <w:shd w:val="clear" w:color="auto" w:fill="auto"/>
            <w:hideMark/>
          </w:tcPr>
          <w:p w14:paraId="12845C3C"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584" w:type="pct"/>
            <w:shd w:val="clear" w:color="auto" w:fill="auto"/>
            <w:hideMark/>
          </w:tcPr>
          <w:p w14:paraId="7AD31361" w14:textId="77777777" w:rsidR="00417B00" w:rsidRPr="00752CC6" w:rsidRDefault="00417B00" w:rsidP="00823441">
            <w:pPr>
              <w:spacing w:after="0"/>
              <w:ind w:hanging="89"/>
              <w:jc w:val="center"/>
              <w:rPr>
                <w:color w:val="000000"/>
                <w:sz w:val="18"/>
                <w:szCs w:val="18"/>
                <w:lang w:eastAsia="lv-LV"/>
              </w:rPr>
            </w:pPr>
            <w:r w:rsidRPr="00752CC6">
              <w:rPr>
                <w:color w:val="000000" w:themeColor="text1"/>
                <w:sz w:val="18"/>
                <w:szCs w:val="18"/>
                <w:lang w:eastAsia="lv-LV"/>
              </w:rPr>
              <w:t>-</w:t>
            </w:r>
          </w:p>
        </w:tc>
        <w:tc>
          <w:tcPr>
            <w:tcW w:w="618" w:type="pct"/>
            <w:shd w:val="clear" w:color="auto" w:fill="auto"/>
            <w:hideMark/>
          </w:tcPr>
          <w:p w14:paraId="0E9B692D" w14:textId="77777777" w:rsidR="00417B00" w:rsidRPr="00752CC6" w:rsidRDefault="00417B00" w:rsidP="00823441">
            <w:pPr>
              <w:spacing w:after="0"/>
              <w:ind w:hanging="89"/>
              <w:jc w:val="center"/>
              <w:rPr>
                <w:color w:val="000000"/>
                <w:sz w:val="18"/>
                <w:szCs w:val="18"/>
                <w:lang w:eastAsia="lv-LV"/>
              </w:rPr>
            </w:pPr>
            <w:r w:rsidRPr="00752CC6">
              <w:rPr>
                <w:color w:val="000000" w:themeColor="text1"/>
                <w:sz w:val="18"/>
                <w:szCs w:val="18"/>
                <w:lang w:eastAsia="lv-LV"/>
              </w:rPr>
              <w:t>-</w:t>
            </w:r>
          </w:p>
        </w:tc>
      </w:tr>
      <w:tr w:rsidR="00417B00" w:rsidRPr="00752CC6" w14:paraId="64F40AA6" w14:textId="77777777" w:rsidTr="00823441">
        <w:trPr>
          <w:trHeight w:val="96"/>
        </w:trPr>
        <w:tc>
          <w:tcPr>
            <w:tcW w:w="1719" w:type="pct"/>
            <w:vMerge w:val="restart"/>
            <w:shd w:val="clear" w:color="auto" w:fill="auto"/>
            <w:vAlign w:val="center"/>
            <w:hideMark/>
          </w:tcPr>
          <w:p w14:paraId="6089E2F1"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 xml:space="preserve">25.00.00 Valsts </w:t>
            </w:r>
            <w:proofErr w:type="spellStart"/>
            <w:r w:rsidRPr="00752CC6">
              <w:rPr>
                <w:color w:val="000000" w:themeColor="text1"/>
                <w:sz w:val="18"/>
                <w:szCs w:val="18"/>
                <w:lang w:eastAsia="lv-LV"/>
              </w:rPr>
              <w:t>kultūrkapitāla</w:t>
            </w:r>
            <w:proofErr w:type="spellEnd"/>
            <w:r w:rsidRPr="00752CC6">
              <w:rPr>
                <w:color w:val="000000" w:themeColor="text1"/>
                <w:sz w:val="18"/>
                <w:szCs w:val="18"/>
                <w:lang w:eastAsia="lv-LV"/>
              </w:rPr>
              <w:t xml:space="preserve"> fonds</w:t>
            </w:r>
          </w:p>
        </w:tc>
        <w:tc>
          <w:tcPr>
            <w:tcW w:w="706" w:type="pct"/>
            <w:shd w:val="clear" w:color="auto" w:fill="auto"/>
            <w:hideMark/>
          </w:tcPr>
          <w:p w14:paraId="24D42612"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12 912 321</w:t>
            </w:r>
          </w:p>
        </w:tc>
        <w:tc>
          <w:tcPr>
            <w:tcW w:w="705" w:type="pct"/>
            <w:shd w:val="clear" w:color="auto" w:fill="auto"/>
            <w:hideMark/>
          </w:tcPr>
          <w:p w14:paraId="79C5574E"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14 140 769</w:t>
            </w:r>
          </w:p>
        </w:tc>
        <w:tc>
          <w:tcPr>
            <w:tcW w:w="668" w:type="pct"/>
            <w:shd w:val="clear" w:color="auto" w:fill="auto"/>
            <w:hideMark/>
          </w:tcPr>
          <w:p w14:paraId="22B33237"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16 194  330</w:t>
            </w:r>
          </w:p>
        </w:tc>
        <w:tc>
          <w:tcPr>
            <w:tcW w:w="584" w:type="pct"/>
            <w:shd w:val="clear" w:color="auto" w:fill="auto"/>
            <w:hideMark/>
          </w:tcPr>
          <w:p w14:paraId="4F9A2A97"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16 482 570</w:t>
            </w:r>
          </w:p>
        </w:tc>
        <w:tc>
          <w:tcPr>
            <w:tcW w:w="618" w:type="pct"/>
            <w:shd w:val="clear" w:color="auto" w:fill="auto"/>
            <w:hideMark/>
          </w:tcPr>
          <w:p w14:paraId="6860CF0D"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16 761 570</w:t>
            </w:r>
          </w:p>
        </w:tc>
      </w:tr>
      <w:tr w:rsidR="00417B00" w:rsidRPr="00752CC6" w14:paraId="26C9CC11" w14:textId="77777777" w:rsidTr="00823441">
        <w:trPr>
          <w:trHeight w:val="56"/>
        </w:trPr>
        <w:tc>
          <w:tcPr>
            <w:tcW w:w="1719" w:type="pct"/>
            <w:vMerge/>
            <w:vAlign w:val="center"/>
            <w:hideMark/>
          </w:tcPr>
          <w:p w14:paraId="014975D9" w14:textId="77777777" w:rsidR="00417B00" w:rsidRPr="00752CC6" w:rsidRDefault="00417B00" w:rsidP="00823441">
            <w:pPr>
              <w:spacing w:after="0"/>
              <w:ind w:firstLine="318"/>
              <w:rPr>
                <w:color w:val="000000"/>
                <w:sz w:val="18"/>
                <w:szCs w:val="18"/>
                <w:lang w:eastAsia="lv-LV"/>
              </w:rPr>
            </w:pPr>
          </w:p>
        </w:tc>
        <w:tc>
          <w:tcPr>
            <w:tcW w:w="706" w:type="pct"/>
            <w:shd w:val="clear" w:color="auto" w:fill="auto"/>
            <w:hideMark/>
          </w:tcPr>
          <w:p w14:paraId="7A3ABCC0"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10</w:t>
            </w:r>
          </w:p>
        </w:tc>
        <w:tc>
          <w:tcPr>
            <w:tcW w:w="705" w:type="pct"/>
            <w:shd w:val="clear" w:color="auto" w:fill="auto"/>
            <w:hideMark/>
          </w:tcPr>
          <w:p w14:paraId="3A68176D"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13</w:t>
            </w:r>
          </w:p>
        </w:tc>
        <w:tc>
          <w:tcPr>
            <w:tcW w:w="668" w:type="pct"/>
            <w:shd w:val="clear" w:color="auto" w:fill="auto"/>
            <w:hideMark/>
          </w:tcPr>
          <w:p w14:paraId="46577169"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13</w:t>
            </w:r>
          </w:p>
        </w:tc>
        <w:tc>
          <w:tcPr>
            <w:tcW w:w="584" w:type="pct"/>
            <w:shd w:val="clear" w:color="auto" w:fill="auto"/>
            <w:hideMark/>
          </w:tcPr>
          <w:p w14:paraId="23A6A78E"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13</w:t>
            </w:r>
          </w:p>
        </w:tc>
        <w:tc>
          <w:tcPr>
            <w:tcW w:w="618" w:type="pct"/>
            <w:shd w:val="clear" w:color="auto" w:fill="auto"/>
            <w:hideMark/>
          </w:tcPr>
          <w:p w14:paraId="4B76C754"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13</w:t>
            </w:r>
          </w:p>
        </w:tc>
      </w:tr>
      <w:tr w:rsidR="00417B00" w:rsidRPr="00752CC6" w14:paraId="6C7542B8" w14:textId="77777777" w:rsidTr="00823441">
        <w:trPr>
          <w:trHeight w:val="88"/>
        </w:trPr>
        <w:tc>
          <w:tcPr>
            <w:tcW w:w="1719" w:type="pct"/>
            <w:vMerge w:val="restart"/>
            <w:shd w:val="clear" w:color="auto" w:fill="auto"/>
            <w:vAlign w:val="center"/>
            <w:hideMark/>
          </w:tcPr>
          <w:p w14:paraId="26A666E5"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67.06.00 Eiropas Kopienas iniciatīvas projektu un pasākumu īstenošana</w:t>
            </w:r>
          </w:p>
        </w:tc>
        <w:tc>
          <w:tcPr>
            <w:tcW w:w="706" w:type="pct"/>
            <w:shd w:val="clear" w:color="auto" w:fill="auto"/>
            <w:hideMark/>
          </w:tcPr>
          <w:p w14:paraId="58C613F1"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414 509</w:t>
            </w:r>
          </w:p>
        </w:tc>
        <w:tc>
          <w:tcPr>
            <w:tcW w:w="705" w:type="pct"/>
            <w:shd w:val="clear" w:color="auto" w:fill="auto"/>
            <w:hideMark/>
          </w:tcPr>
          <w:p w14:paraId="41F7D998"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386 884</w:t>
            </w:r>
          </w:p>
        </w:tc>
        <w:tc>
          <w:tcPr>
            <w:tcW w:w="668" w:type="pct"/>
            <w:shd w:val="clear" w:color="auto" w:fill="auto"/>
            <w:hideMark/>
          </w:tcPr>
          <w:p w14:paraId="5C637C47"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466 760</w:t>
            </w:r>
          </w:p>
        </w:tc>
        <w:tc>
          <w:tcPr>
            <w:tcW w:w="584" w:type="pct"/>
            <w:shd w:val="clear" w:color="auto" w:fill="auto"/>
            <w:hideMark/>
          </w:tcPr>
          <w:p w14:paraId="6FA38462"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198 051</w:t>
            </w:r>
          </w:p>
        </w:tc>
        <w:tc>
          <w:tcPr>
            <w:tcW w:w="618" w:type="pct"/>
            <w:shd w:val="clear" w:color="auto" w:fill="auto"/>
            <w:hideMark/>
          </w:tcPr>
          <w:p w14:paraId="6F1AA693"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150 000</w:t>
            </w:r>
          </w:p>
        </w:tc>
      </w:tr>
      <w:tr w:rsidR="00417B00" w:rsidRPr="00752CC6" w14:paraId="03E749AC" w14:textId="77777777" w:rsidTr="00823441">
        <w:trPr>
          <w:trHeight w:val="84"/>
        </w:trPr>
        <w:tc>
          <w:tcPr>
            <w:tcW w:w="1719" w:type="pct"/>
            <w:vMerge/>
            <w:vAlign w:val="center"/>
            <w:hideMark/>
          </w:tcPr>
          <w:p w14:paraId="698D8DA5" w14:textId="77777777" w:rsidR="00417B00" w:rsidRPr="00752CC6" w:rsidRDefault="00417B00" w:rsidP="00823441">
            <w:pPr>
              <w:spacing w:after="0"/>
              <w:ind w:firstLine="318"/>
              <w:rPr>
                <w:color w:val="000000"/>
                <w:sz w:val="18"/>
                <w:szCs w:val="18"/>
                <w:lang w:eastAsia="lv-LV"/>
              </w:rPr>
            </w:pPr>
          </w:p>
        </w:tc>
        <w:tc>
          <w:tcPr>
            <w:tcW w:w="706" w:type="pct"/>
            <w:shd w:val="clear" w:color="auto" w:fill="auto"/>
            <w:hideMark/>
          </w:tcPr>
          <w:p w14:paraId="767FD612"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6</w:t>
            </w:r>
          </w:p>
        </w:tc>
        <w:tc>
          <w:tcPr>
            <w:tcW w:w="705" w:type="pct"/>
            <w:shd w:val="clear" w:color="auto" w:fill="auto"/>
            <w:hideMark/>
          </w:tcPr>
          <w:p w14:paraId="2144564B"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6</w:t>
            </w:r>
          </w:p>
        </w:tc>
        <w:tc>
          <w:tcPr>
            <w:tcW w:w="668" w:type="pct"/>
            <w:shd w:val="clear" w:color="auto" w:fill="auto"/>
            <w:hideMark/>
          </w:tcPr>
          <w:p w14:paraId="55AF487F"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6</w:t>
            </w:r>
          </w:p>
        </w:tc>
        <w:tc>
          <w:tcPr>
            <w:tcW w:w="584" w:type="pct"/>
            <w:shd w:val="clear" w:color="auto" w:fill="auto"/>
            <w:hideMark/>
          </w:tcPr>
          <w:p w14:paraId="407D1464" w14:textId="77777777" w:rsidR="00417B00" w:rsidRPr="00752CC6" w:rsidRDefault="00417B00" w:rsidP="00823441">
            <w:pPr>
              <w:spacing w:after="0"/>
              <w:ind w:hanging="89"/>
              <w:jc w:val="right"/>
              <w:rPr>
                <w:color w:val="000000"/>
                <w:sz w:val="18"/>
                <w:szCs w:val="18"/>
                <w:lang w:eastAsia="lv-LV"/>
              </w:rPr>
            </w:pPr>
            <w:r w:rsidRPr="00752CC6">
              <w:rPr>
                <w:color w:val="000000" w:themeColor="text1"/>
                <w:sz w:val="18"/>
                <w:szCs w:val="18"/>
                <w:lang w:eastAsia="lv-LV"/>
              </w:rPr>
              <w:t>2</w:t>
            </w:r>
          </w:p>
        </w:tc>
        <w:tc>
          <w:tcPr>
            <w:tcW w:w="618" w:type="pct"/>
            <w:shd w:val="clear" w:color="auto" w:fill="auto"/>
            <w:hideMark/>
          </w:tcPr>
          <w:p w14:paraId="19841B85" w14:textId="77777777" w:rsidR="00417B00" w:rsidRPr="00752CC6" w:rsidRDefault="00417B00" w:rsidP="00823441">
            <w:pPr>
              <w:spacing w:after="0"/>
              <w:ind w:left="-89" w:firstLine="0"/>
              <w:jc w:val="center"/>
              <w:rPr>
                <w:color w:val="000000" w:themeColor="text1"/>
                <w:sz w:val="18"/>
                <w:szCs w:val="18"/>
                <w:lang w:eastAsia="lv-LV"/>
              </w:rPr>
            </w:pPr>
            <w:r w:rsidRPr="00752CC6">
              <w:rPr>
                <w:color w:val="000000" w:themeColor="text1"/>
                <w:sz w:val="18"/>
                <w:szCs w:val="18"/>
                <w:lang w:eastAsia="lv-LV"/>
              </w:rPr>
              <w:t>-</w:t>
            </w:r>
          </w:p>
          <w:p w14:paraId="7C2072F6" w14:textId="77777777" w:rsidR="00417B00" w:rsidRPr="00752CC6" w:rsidRDefault="00417B00" w:rsidP="00823441">
            <w:pPr>
              <w:spacing w:after="0" w:line="259" w:lineRule="auto"/>
              <w:ind w:hanging="89"/>
              <w:jc w:val="center"/>
              <w:rPr>
                <w:color w:val="000000" w:themeColor="text1"/>
                <w:sz w:val="18"/>
                <w:szCs w:val="18"/>
                <w:lang w:eastAsia="lv-LV"/>
              </w:rPr>
            </w:pPr>
          </w:p>
        </w:tc>
      </w:tr>
      <w:tr w:rsidR="00417B00" w:rsidRPr="00752CC6" w14:paraId="6A1714A9" w14:textId="77777777" w:rsidTr="00823441">
        <w:trPr>
          <w:trHeight w:val="56"/>
        </w:trPr>
        <w:tc>
          <w:tcPr>
            <w:tcW w:w="1719" w:type="pct"/>
            <w:vMerge w:val="restart"/>
            <w:shd w:val="clear" w:color="auto" w:fill="auto"/>
            <w:vAlign w:val="center"/>
            <w:hideMark/>
          </w:tcPr>
          <w:p w14:paraId="5B01FA2A"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 xml:space="preserve">67.02.00 Atmaksas valsts pamatbudžetā par Eiropas Kopienas iniciatīvas projektu un pasākumu īstenošanu </w:t>
            </w:r>
          </w:p>
        </w:tc>
        <w:tc>
          <w:tcPr>
            <w:tcW w:w="706" w:type="pct"/>
            <w:shd w:val="clear" w:color="auto" w:fill="auto"/>
            <w:hideMark/>
          </w:tcPr>
          <w:p w14:paraId="75E6FD50" w14:textId="77777777" w:rsidR="00417B00" w:rsidRPr="00752CC6" w:rsidRDefault="00417B00" w:rsidP="00823441">
            <w:pPr>
              <w:spacing w:after="0" w:line="259" w:lineRule="auto"/>
              <w:ind w:firstLine="120"/>
              <w:jc w:val="right"/>
              <w:rPr>
                <w:color w:val="000000" w:themeColor="text1"/>
                <w:sz w:val="18"/>
                <w:szCs w:val="18"/>
                <w:lang w:eastAsia="lv-LV"/>
              </w:rPr>
            </w:pPr>
            <w:r w:rsidRPr="00752CC6">
              <w:rPr>
                <w:color w:val="000000" w:themeColor="text1"/>
                <w:sz w:val="18"/>
                <w:szCs w:val="18"/>
                <w:lang w:eastAsia="lv-LV"/>
              </w:rPr>
              <w:t>13 420</w:t>
            </w:r>
          </w:p>
        </w:tc>
        <w:tc>
          <w:tcPr>
            <w:tcW w:w="705" w:type="pct"/>
            <w:shd w:val="clear" w:color="auto" w:fill="auto"/>
            <w:hideMark/>
          </w:tcPr>
          <w:p w14:paraId="3990E105"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668" w:type="pct"/>
            <w:shd w:val="clear" w:color="auto" w:fill="auto"/>
            <w:hideMark/>
          </w:tcPr>
          <w:p w14:paraId="06155982"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584" w:type="pct"/>
            <w:shd w:val="clear" w:color="auto" w:fill="auto"/>
            <w:hideMark/>
          </w:tcPr>
          <w:p w14:paraId="7C1777C9" w14:textId="77777777" w:rsidR="00417B00" w:rsidRPr="00752CC6" w:rsidRDefault="00417B00" w:rsidP="00823441">
            <w:pPr>
              <w:spacing w:after="0"/>
              <w:ind w:left="-89" w:firstLine="0"/>
              <w:jc w:val="center"/>
              <w:rPr>
                <w:color w:val="000000"/>
                <w:sz w:val="18"/>
                <w:szCs w:val="18"/>
                <w:lang w:eastAsia="lv-LV"/>
              </w:rPr>
            </w:pPr>
            <w:r w:rsidRPr="00752CC6">
              <w:rPr>
                <w:color w:val="000000" w:themeColor="text1"/>
                <w:sz w:val="18"/>
                <w:szCs w:val="18"/>
                <w:lang w:eastAsia="lv-LV"/>
              </w:rPr>
              <w:t>-</w:t>
            </w:r>
          </w:p>
        </w:tc>
        <w:tc>
          <w:tcPr>
            <w:tcW w:w="618" w:type="pct"/>
            <w:shd w:val="clear" w:color="auto" w:fill="auto"/>
            <w:hideMark/>
          </w:tcPr>
          <w:p w14:paraId="2B5B56A0" w14:textId="77777777" w:rsidR="00417B00" w:rsidRPr="00752CC6" w:rsidRDefault="00417B00" w:rsidP="00823441">
            <w:pPr>
              <w:spacing w:after="0"/>
              <w:ind w:left="-89" w:firstLine="0"/>
              <w:jc w:val="center"/>
              <w:rPr>
                <w:color w:val="000000"/>
                <w:sz w:val="18"/>
                <w:szCs w:val="18"/>
                <w:lang w:eastAsia="lv-LV"/>
              </w:rPr>
            </w:pPr>
            <w:r w:rsidRPr="00752CC6">
              <w:rPr>
                <w:color w:val="000000" w:themeColor="text1"/>
                <w:sz w:val="18"/>
                <w:szCs w:val="18"/>
                <w:lang w:eastAsia="lv-LV"/>
              </w:rPr>
              <w:t>-</w:t>
            </w:r>
          </w:p>
        </w:tc>
      </w:tr>
      <w:tr w:rsidR="00417B00" w:rsidRPr="00752CC6" w14:paraId="451430E6" w14:textId="77777777" w:rsidTr="00823441">
        <w:trPr>
          <w:trHeight w:val="511"/>
        </w:trPr>
        <w:tc>
          <w:tcPr>
            <w:tcW w:w="1719" w:type="pct"/>
            <w:vMerge/>
            <w:vAlign w:val="center"/>
            <w:hideMark/>
          </w:tcPr>
          <w:p w14:paraId="12807DC0" w14:textId="77777777" w:rsidR="00417B00" w:rsidRPr="00752CC6" w:rsidRDefault="00417B00" w:rsidP="00823441">
            <w:pPr>
              <w:spacing w:after="0"/>
              <w:ind w:firstLine="318"/>
              <w:rPr>
                <w:color w:val="000000"/>
                <w:sz w:val="18"/>
                <w:szCs w:val="18"/>
                <w:lang w:eastAsia="lv-LV"/>
              </w:rPr>
            </w:pPr>
          </w:p>
        </w:tc>
        <w:tc>
          <w:tcPr>
            <w:tcW w:w="706" w:type="pct"/>
            <w:shd w:val="clear" w:color="auto" w:fill="auto"/>
            <w:hideMark/>
          </w:tcPr>
          <w:p w14:paraId="6664E6DF"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705" w:type="pct"/>
            <w:shd w:val="clear" w:color="auto" w:fill="auto"/>
            <w:hideMark/>
          </w:tcPr>
          <w:p w14:paraId="47F9D4B9"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668" w:type="pct"/>
            <w:shd w:val="clear" w:color="auto" w:fill="auto"/>
            <w:hideMark/>
          </w:tcPr>
          <w:p w14:paraId="5662A3A2"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w:t>
            </w:r>
          </w:p>
        </w:tc>
        <w:tc>
          <w:tcPr>
            <w:tcW w:w="584" w:type="pct"/>
            <w:shd w:val="clear" w:color="auto" w:fill="auto"/>
            <w:hideMark/>
          </w:tcPr>
          <w:p w14:paraId="212C634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618" w:type="pct"/>
            <w:shd w:val="clear" w:color="auto" w:fill="auto"/>
            <w:hideMark/>
          </w:tcPr>
          <w:p w14:paraId="3EEA7EE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60925BFE" w14:textId="77777777" w:rsidTr="00823441">
        <w:trPr>
          <w:trHeight w:val="300"/>
        </w:trPr>
        <w:tc>
          <w:tcPr>
            <w:tcW w:w="1719" w:type="pct"/>
            <w:vMerge w:val="restart"/>
            <w:shd w:val="clear" w:color="auto" w:fill="auto"/>
            <w:vAlign w:val="center"/>
            <w:hideMark/>
          </w:tcPr>
          <w:p w14:paraId="32A4C97D" w14:textId="77777777" w:rsidR="00417B00" w:rsidRPr="00752CC6" w:rsidRDefault="00417B00" w:rsidP="00092011">
            <w:pPr>
              <w:spacing w:after="0"/>
              <w:ind w:firstLine="318"/>
              <w:rPr>
                <w:color w:val="000000"/>
                <w:sz w:val="18"/>
                <w:szCs w:val="18"/>
                <w:lang w:eastAsia="lv-LV"/>
              </w:rPr>
            </w:pPr>
            <w:r w:rsidRPr="00752CC6">
              <w:rPr>
                <w:color w:val="000000" w:themeColor="text1"/>
                <w:sz w:val="18"/>
                <w:szCs w:val="18"/>
                <w:lang w:eastAsia="lv-LV"/>
              </w:rPr>
              <w:lastRenderedPageBreak/>
              <w:t>99.00.00 Līdzekļu neparedzētiem gadījumiem izlietojums</w:t>
            </w:r>
          </w:p>
        </w:tc>
        <w:tc>
          <w:tcPr>
            <w:tcW w:w="706" w:type="pct"/>
            <w:shd w:val="clear" w:color="auto" w:fill="auto"/>
            <w:hideMark/>
          </w:tcPr>
          <w:p w14:paraId="76D28365" w14:textId="77777777" w:rsidR="00417B00" w:rsidRPr="00752CC6" w:rsidRDefault="00417B00" w:rsidP="00092011">
            <w:pPr>
              <w:spacing w:after="0"/>
              <w:ind w:firstLine="120"/>
              <w:jc w:val="right"/>
              <w:rPr>
                <w:color w:val="000000"/>
                <w:sz w:val="18"/>
                <w:szCs w:val="18"/>
                <w:lang w:eastAsia="lv-LV"/>
              </w:rPr>
            </w:pPr>
            <w:r w:rsidRPr="00752CC6">
              <w:rPr>
                <w:color w:val="000000" w:themeColor="text1"/>
                <w:sz w:val="18"/>
                <w:szCs w:val="18"/>
                <w:lang w:eastAsia="lv-LV"/>
              </w:rPr>
              <w:t>11 478 843</w:t>
            </w:r>
          </w:p>
        </w:tc>
        <w:tc>
          <w:tcPr>
            <w:tcW w:w="705" w:type="pct"/>
            <w:shd w:val="clear" w:color="auto" w:fill="auto"/>
            <w:hideMark/>
          </w:tcPr>
          <w:p w14:paraId="0507A25F" w14:textId="77777777" w:rsidR="00417B00" w:rsidRPr="00752CC6" w:rsidRDefault="00417B00" w:rsidP="00092011">
            <w:pPr>
              <w:spacing w:after="0"/>
              <w:ind w:firstLine="120"/>
              <w:jc w:val="center"/>
              <w:rPr>
                <w:color w:val="000000"/>
                <w:sz w:val="18"/>
                <w:szCs w:val="18"/>
                <w:lang w:eastAsia="lv-LV"/>
              </w:rPr>
            </w:pPr>
            <w:r w:rsidRPr="00752CC6">
              <w:rPr>
                <w:color w:val="000000" w:themeColor="text1"/>
                <w:sz w:val="18"/>
                <w:szCs w:val="18"/>
                <w:lang w:eastAsia="lv-LV"/>
              </w:rPr>
              <w:t>-</w:t>
            </w:r>
          </w:p>
        </w:tc>
        <w:tc>
          <w:tcPr>
            <w:tcW w:w="668" w:type="pct"/>
            <w:shd w:val="clear" w:color="auto" w:fill="auto"/>
            <w:hideMark/>
          </w:tcPr>
          <w:p w14:paraId="10ECC08D" w14:textId="77777777" w:rsidR="00417B00" w:rsidRPr="00752CC6" w:rsidRDefault="00417B00" w:rsidP="00092011">
            <w:pPr>
              <w:spacing w:after="0"/>
              <w:ind w:firstLine="120"/>
              <w:jc w:val="center"/>
              <w:rPr>
                <w:color w:val="000000"/>
                <w:sz w:val="18"/>
                <w:szCs w:val="18"/>
                <w:lang w:eastAsia="lv-LV"/>
              </w:rPr>
            </w:pPr>
            <w:r w:rsidRPr="00752CC6">
              <w:rPr>
                <w:color w:val="000000" w:themeColor="text1"/>
                <w:sz w:val="18"/>
                <w:szCs w:val="18"/>
                <w:lang w:eastAsia="lv-LV"/>
              </w:rPr>
              <w:t>-</w:t>
            </w:r>
          </w:p>
        </w:tc>
        <w:tc>
          <w:tcPr>
            <w:tcW w:w="584" w:type="pct"/>
            <w:shd w:val="clear" w:color="auto" w:fill="auto"/>
            <w:hideMark/>
          </w:tcPr>
          <w:p w14:paraId="65A390E0" w14:textId="77777777" w:rsidR="00417B00" w:rsidRPr="00752CC6" w:rsidRDefault="00417B00" w:rsidP="00092011">
            <w:pPr>
              <w:spacing w:after="0"/>
              <w:ind w:firstLine="0"/>
              <w:jc w:val="center"/>
              <w:rPr>
                <w:color w:val="000000"/>
                <w:sz w:val="18"/>
                <w:szCs w:val="18"/>
                <w:lang w:eastAsia="lv-LV"/>
              </w:rPr>
            </w:pPr>
            <w:r w:rsidRPr="00752CC6">
              <w:rPr>
                <w:color w:val="000000" w:themeColor="text1"/>
                <w:sz w:val="18"/>
                <w:szCs w:val="18"/>
                <w:lang w:eastAsia="lv-LV"/>
              </w:rPr>
              <w:t>-</w:t>
            </w:r>
          </w:p>
        </w:tc>
        <w:tc>
          <w:tcPr>
            <w:tcW w:w="618" w:type="pct"/>
            <w:shd w:val="clear" w:color="auto" w:fill="auto"/>
            <w:hideMark/>
          </w:tcPr>
          <w:p w14:paraId="4EF9CF4B" w14:textId="77777777" w:rsidR="00417B00" w:rsidRPr="00752CC6" w:rsidRDefault="00417B00" w:rsidP="0009201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0F6F7BD6" w14:textId="77777777" w:rsidTr="00092011">
        <w:trPr>
          <w:trHeight w:val="48"/>
        </w:trPr>
        <w:tc>
          <w:tcPr>
            <w:tcW w:w="1719" w:type="pct"/>
            <w:vMerge/>
            <w:vAlign w:val="center"/>
            <w:hideMark/>
          </w:tcPr>
          <w:p w14:paraId="69E000C1" w14:textId="77777777" w:rsidR="00417B00" w:rsidRPr="00752CC6" w:rsidRDefault="00417B00" w:rsidP="00092011">
            <w:pPr>
              <w:spacing w:after="0"/>
              <w:rPr>
                <w:color w:val="000000"/>
                <w:sz w:val="18"/>
                <w:szCs w:val="18"/>
                <w:lang w:eastAsia="lv-LV"/>
              </w:rPr>
            </w:pPr>
          </w:p>
        </w:tc>
        <w:tc>
          <w:tcPr>
            <w:tcW w:w="706" w:type="pct"/>
            <w:shd w:val="clear" w:color="auto" w:fill="auto"/>
            <w:hideMark/>
          </w:tcPr>
          <w:p w14:paraId="5189D204" w14:textId="77777777" w:rsidR="00417B00" w:rsidRPr="00752CC6" w:rsidRDefault="00417B00" w:rsidP="00092011">
            <w:pPr>
              <w:spacing w:after="0"/>
              <w:ind w:firstLine="120"/>
              <w:jc w:val="center"/>
              <w:rPr>
                <w:color w:val="000000"/>
                <w:sz w:val="18"/>
                <w:szCs w:val="18"/>
                <w:lang w:eastAsia="lv-LV"/>
              </w:rPr>
            </w:pPr>
            <w:r w:rsidRPr="00752CC6">
              <w:rPr>
                <w:color w:val="000000" w:themeColor="text1"/>
                <w:sz w:val="18"/>
                <w:szCs w:val="18"/>
                <w:lang w:eastAsia="lv-LV"/>
              </w:rPr>
              <w:t>-</w:t>
            </w:r>
          </w:p>
        </w:tc>
        <w:tc>
          <w:tcPr>
            <w:tcW w:w="705" w:type="pct"/>
            <w:shd w:val="clear" w:color="auto" w:fill="auto"/>
            <w:hideMark/>
          </w:tcPr>
          <w:p w14:paraId="2F4ABE7E" w14:textId="77777777" w:rsidR="00417B00" w:rsidRPr="00752CC6" w:rsidRDefault="00417B00" w:rsidP="00092011">
            <w:pPr>
              <w:spacing w:after="0"/>
              <w:ind w:firstLine="120"/>
              <w:jc w:val="center"/>
              <w:rPr>
                <w:color w:val="000000"/>
                <w:sz w:val="18"/>
                <w:szCs w:val="18"/>
                <w:lang w:eastAsia="lv-LV"/>
              </w:rPr>
            </w:pPr>
            <w:r w:rsidRPr="00752CC6">
              <w:rPr>
                <w:color w:val="000000" w:themeColor="text1"/>
                <w:sz w:val="18"/>
                <w:szCs w:val="18"/>
                <w:lang w:eastAsia="lv-LV"/>
              </w:rPr>
              <w:t>-</w:t>
            </w:r>
          </w:p>
        </w:tc>
        <w:tc>
          <w:tcPr>
            <w:tcW w:w="668" w:type="pct"/>
            <w:shd w:val="clear" w:color="auto" w:fill="auto"/>
            <w:hideMark/>
          </w:tcPr>
          <w:p w14:paraId="617AB5D9" w14:textId="77777777" w:rsidR="00417B00" w:rsidRPr="00752CC6" w:rsidRDefault="00417B00" w:rsidP="00092011">
            <w:pPr>
              <w:spacing w:after="0"/>
              <w:ind w:firstLine="120"/>
              <w:jc w:val="center"/>
              <w:rPr>
                <w:color w:val="000000"/>
                <w:sz w:val="18"/>
                <w:szCs w:val="18"/>
                <w:lang w:eastAsia="lv-LV"/>
              </w:rPr>
            </w:pPr>
            <w:r w:rsidRPr="00752CC6">
              <w:rPr>
                <w:color w:val="000000" w:themeColor="text1"/>
                <w:sz w:val="18"/>
                <w:szCs w:val="18"/>
                <w:lang w:eastAsia="lv-LV"/>
              </w:rPr>
              <w:t>-</w:t>
            </w:r>
          </w:p>
        </w:tc>
        <w:tc>
          <w:tcPr>
            <w:tcW w:w="584" w:type="pct"/>
            <w:shd w:val="clear" w:color="auto" w:fill="auto"/>
            <w:hideMark/>
          </w:tcPr>
          <w:p w14:paraId="3B9F2A03" w14:textId="77777777" w:rsidR="00417B00" w:rsidRPr="00752CC6" w:rsidRDefault="00417B00" w:rsidP="00092011">
            <w:pPr>
              <w:spacing w:after="0"/>
              <w:ind w:firstLine="0"/>
              <w:jc w:val="center"/>
              <w:rPr>
                <w:color w:val="000000"/>
                <w:sz w:val="18"/>
                <w:szCs w:val="18"/>
                <w:lang w:eastAsia="lv-LV"/>
              </w:rPr>
            </w:pPr>
            <w:r w:rsidRPr="00752CC6">
              <w:rPr>
                <w:color w:val="000000" w:themeColor="text1"/>
                <w:sz w:val="18"/>
                <w:szCs w:val="18"/>
                <w:lang w:eastAsia="lv-LV"/>
              </w:rPr>
              <w:t>-</w:t>
            </w:r>
          </w:p>
        </w:tc>
        <w:tc>
          <w:tcPr>
            <w:tcW w:w="618" w:type="pct"/>
            <w:shd w:val="clear" w:color="auto" w:fill="auto"/>
            <w:hideMark/>
          </w:tcPr>
          <w:p w14:paraId="641B894F" w14:textId="77777777" w:rsidR="00417B00" w:rsidRPr="00752CC6" w:rsidRDefault="00417B00" w:rsidP="00092011">
            <w:pPr>
              <w:spacing w:after="0"/>
              <w:ind w:firstLine="0"/>
              <w:jc w:val="center"/>
              <w:rPr>
                <w:color w:val="000000"/>
                <w:sz w:val="18"/>
                <w:szCs w:val="18"/>
                <w:lang w:eastAsia="lv-LV"/>
              </w:rPr>
            </w:pPr>
            <w:r w:rsidRPr="00752CC6">
              <w:rPr>
                <w:color w:val="000000" w:themeColor="text1"/>
                <w:sz w:val="18"/>
                <w:szCs w:val="18"/>
                <w:lang w:eastAsia="lv-LV"/>
              </w:rPr>
              <w:t>-</w:t>
            </w:r>
          </w:p>
        </w:tc>
      </w:tr>
      <w:tr w:rsidR="00417B00" w:rsidRPr="00752CC6" w14:paraId="512F770A" w14:textId="77777777" w:rsidTr="00823441">
        <w:trPr>
          <w:trHeight w:val="56"/>
        </w:trPr>
        <w:tc>
          <w:tcPr>
            <w:tcW w:w="5000" w:type="pct"/>
            <w:gridSpan w:val="6"/>
            <w:shd w:val="clear" w:color="auto" w:fill="auto"/>
            <w:hideMark/>
          </w:tcPr>
          <w:p w14:paraId="42EE75F1" w14:textId="77777777" w:rsidR="00417B00" w:rsidRPr="00752CC6" w:rsidRDefault="00417B00" w:rsidP="00823441">
            <w:pPr>
              <w:spacing w:after="0"/>
              <w:ind w:firstLine="120"/>
              <w:rPr>
                <w:b/>
                <w:bCs/>
                <w:color w:val="000000"/>
                <w:sz w:val="18"/>
                <w:szCs w:val="18"/>
                <w:lang w:eastAsia="lv-LV"/>
              </w:rPr>
            </w:pPr>
            <w:r w:rsidRPr="00752CC6">
              <w:rPr>
                <w:b/>
                <w:bCs/>
                <w:color w:val="000000" w:themeColor="text1"/>
                <w:sz w:val="18"/>
                <w:szCs w:val="18"/>
                <w:lang w:eastAsia="lv-LV"/>
              </w:rPr>
              <w:t xml:space="preserve">Citi ieguldījumi </w:t>
            </w:r>
          </w:p>
        </w:tc>
      </w:tr>
      <w:tr w:rsidR="00417B00" w:rsidRPr="00752CC6" w14:paraId="17E1C0FF" w14:textId="77777777" w:rsidTr="00823441">
        <w:trPr>
          <w:trHeight w:val="309"/>
        </w:trPr>
        <w:tc>
          <w:tcPr>
            <w:tcW w:w="1719" w:type="pct"/>
            <w:shd w:val="clear" w:color="auto" w:fill="auto"/>
            <w:vAlign w:val="center"/>
            <w:hideMark/>
          </w:tcPr>
          <w:p w14:paraId="24F6A854" w14:textId="30193FF8" w:rsidR="00417B00" w:rsidRPr="00752CC6" w:rsidRDefault="00417B00" w:rsidP="00823441">
            <w:pPr>
              <w:spacing w:after="0"/>
              <w:ind w:firstLine="32"/>
              <w:rPr>
                <w:i/>
                <w:iCs/>
                <w:color w:val="000000"/>
                <w:sz w:val="18"/>
                <w:szCs w:val="18"/>
                <w:lang w:eastAsia="lv-LV"/>
              </w:rPr>
            </w:pPr>
            <w:r w:rsidRPr="00752CC6">
              <w:rPr>
                <w:i/>
                <w:iCs/>
                <w:color w:val="000000" w:themeColor="text1"/>
                <w:sz w:val="18"/>
                <w:szCs w:val="18"/>
                <w:lang w:eastAsia="lv-LV"/>
              </w:rPr>
              <w:t>Kapitālsabiedrī</w:t>
            </w:r>
            <w:r>
              <w:rPr>
                <w:i/>
                <w:iCs/>
                <w:color w:val="000000" w:themeColor="text1"/>
                <w:sz w:val="18"/>
                <w:szCs w:val="18"/>
                <w:lang w:eastAsia="lv-LV"/>
              </w:rPr>
              <w:t>bas</w:t>
            </w:r>
            <w:r w:rsidRPr="00752CC6">
              <w:rPr>
                <w:i/>
                <w:iCs/>
                <w:color w:val="000000" w:themeColor="text1"/>
                <w:sz w:val="18"/>
                <w:szCs w:val="18"/>
                <w:lang w:eastAsia="lv-LV"/>
              </w:rPr>
              <w:t>, kurās KM ir kapitāldaļu turētāja</w:t>
            </w:r>
            <w:r>
              <w:rPr>
                <w:i/>
                <w:iCs/>
                <w:color w:val="000000" w:themeColor="text1"/>
                <w:sz w:val="18"/>
                <w:szCs w:val="18"/>
                <w:lang w:eastAsia="lv-LV"/>
              </w:rPr>
              <w:t xml:space="preserve"> (skaits)</w:t>
            </w:r>
          </w:p>
        </w:tc>
        <w:tc>
          <w:tcPr>
            <w:tcW w:w="706" w:type="pct"/>
            <w:shd w:val="clear" w:color="auto" w:fill="auto"/>
            <w:hideMark/>
          </w:tcPr>
          <w:p w14:paraId="25A4755C"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15</w:t>
            </w:r>
          </w:p>
        </w:tc>
        <w:tc>
          <w:tcPr>
            <w:tcW w:w="705" w:type="pct"/>
            <w:shd w:val="clear" w:color="auto" w:fill="auto"/>
            <w:hideMark/>
          </w:tcPr>
          <w:p w14:paraId="313711E8" w14:textId="77777777" w:rsidR="00417B00" w:rsidRPr="00752CC6" w:rsidRDefault="00417B00" w:rsidP="00823441">
            <w:pPr>
              <w:spacing w:after="0"/>
              <w:ind w:firstLine="120"/>
              <w:jc w:val="right"/>
              <w:rPr>
                <w:color w:val="000000"/>
                <w:sz w:val="18"/>
                <w:szCs w:val="18"/>
                <w:lang w:eastAsia="lv-LV"/>
              </w:rPr>
            </w:pPr>
            <w:r w:rsidRPr="00752CC6">
              <w:rPr>
                <w:color w:val="000000" w:themeColor="text1"/>
                <w:sz w:val="18"/>
                <w:szCs w:val="18"/>
                <w:lang w:eastAsia="lv-LV"/>
              </w:rPr>
              <w:t>15</w:t>
            </w:r>
          </w:p>
        </w:tc>
        <w:tc>
          <w:tcPr>
            <w:tcW w:w="668" w:type="pct"/>
            <w:shd w:val="clear" w:color="auto" w:fill="auto"/>
            <w:hideMark/>
          </w:tcPr>
          <w:p w14:paraId="28B6AFB3" w14:textId="77777777" w:rsidR="00417B00" w:rsidRPr="00752CC6" w:rsidRDefault="00417B00" w:rsidP="00823441">
            <w:pPr>
              <w:spacing w:after="0" w:line="259" w:lineRule="auto"/>
              <w:ind w:firstLine="120"/>
              <w:jc w:val="right"/>
              <w:rPr>
                <w:color w:val="000000" w:themeColor="text1"/>
                <w:sz w:val="18"/>
                <w:szCs w:val="18"/>
                <w:lang w:eastAsia="lv-LV"/>
              </w:rPr>
            </w:pPr>
            <w:r w:rsidRPr="00752CC6">
              <w:rPr>
                <w:color w:val="000000" w:themeColor="text1"/>
                <w:sz w:val="18"/>
                <w:szCs w:val="18"/>
                <w:lang w:eastAsia="lv-LV"/>
              </w:rPr>
              <w:t>15</w:t>
            </w:r>
          </w:p>
        </w:tc>
        <w:tc>
          <w:tcPr>
            <w:tcW w:w="584" w:type="pct"/>
            <w:shd w:val="clear" w:color="auto" w:fill="auto"/>
            <w:hideMark/>
          </w:tcPr>
          <w:p w14:paraId="037F2545" w14:textId="77777777" w:rsidR="00417B00" w:rsidRPr="00752CC6" w:rsidRDefault="00417B00" w:rsidP="00823441">
            <w:pPr>
              <w:spacing w:after="0" w:line="259" w:lineRule="auto"/>
              <w:ind w:firstLine="0"/>
              <w:jc w:val="right"/>
              <w:rPr>
                <w:color w:val="000000" w:themeColor="text1"/>
                <w:sz w:val="18"/>
                <w:szCs w:val="18"/>
                <w:lang w:eastAsia="lv-LV"/>
              </w:rPr>
            </w:pPr>
            <w:r w:rsidRPr="00752CC6">
              <w:rPr>
                <w:color w:val="000000" w:themeColor="text1"/>
                <w:sz w:val="18"/>
                <w:szCs w:val="18"/>
                <w:lang w:eastAsia="lv-LV"/>
              </w:rPr>
              <w:t>15</w:t>
            </w:r>
          </w:p>
        </w:tc>
        <w:tc>
          <w:tcPr>
            <w:tcW w:w="618" w:type="pct"/>
            <w:shd w:val="clear" w:color="auto" w:fill="auto"/>
            <w:hideMark/>
          </w:tcPr>
          <w:p w14:paraId="3FC5873B" w14:textId="77777777" w:rsidR="00417B00" w:rsidRPr="00752CC6" w:rsidRDefault="00417B00" w:rsidP="00823441">
            <w:pPr>
              <w:spacing w:after="0" w:line="259" w:lineRule="auto"/>
              <w:ind w:firstLine="0"/>
              <w:jc w:val="right"/>
              <w:rPr>
                <w:color w:val="000000" w:themeColor="text1"/>
                <w:sz w:val="18"/>
                <w:szCs w:val="18"/>
                <w:lang w:eastAsia="lv-LV"/>
              </w:rPr>
            </w:pPr>
            <w:r w:rsidRPr="00752CC6">
              <w:rPr>
                <w:color w:val="000000" w:themeColor="text1"/>
                <w:sz w:val="18"/>
                <w:szCs w:val="18"/>
                <w:lang w:eastAsia="lv-LV"/>
              </w:rPr>
              <w:t>15</w:t>
            </w:r>
          </w:p>
        </w:tc>
      </w:tr>
      <w:tr w:rsidR="00417B00" w:rsidRPr="00752CC6" w14:paraId="379F1CF3" w14:textId="77777777" w:rsidTr="00823441">
        <w:trPr>
          <w:trHeight w:val="56"/>
        </w:trPr>
        <w:tc>
          <w:tcPr>
            <w:tcW w:w="5000" w:type="pct"/>
            <w:gridSpan w:val="6"/>
            <w:shd w:val="clear" w:color="auto" w:fill="D9D9D9" w:themeFill="background1" w:themeFillShade="D9"/>
            <w:vAlign w:val="center"/>
            <w:hideMark/>
          </w:tcPr>
          <w:p w14:paraId="4AB5B2F4" w14:textId="77777777" w:rsidR="00417B00" w:rsidRPr="00752CC6" w:rsidRDefault="00417B00" w:rsidP="00823441">
            <w:pPr>
              <w:spacing w:after="0"/>
              <w:ind w:firstLine="120"/>
              <w:jc w:val="center"/>
              <w:rPr>
                <w:b/>
                <w:color w:val="000000"/>
                <w:sz w:val="18"/>
                <w:szCs w:val="18"/>
                <w:lang w:eastAsia="lv-LV"/>
              </w:rPr>
            </w:pPr>
            <w:r w:rsidRPr="00752CC6">
              <w:rPr>
                <w:b/>
                <w:color w:val="000000" w:themeColor="text1"/>
                <w:sz w:val="18"/>
                <w:szCs w:val="18"/>
                <w:lang w:eastAsia="lv-LV"/>
              </w:rPr>
              <w:t xml:space="preserve">Raksturojošākie darbības rezultatīvie rādītāji </w:t>
            </w:r>
          </w:p>
        </w:tc>
      </w:tr>
      <w:tr w:rsidR="00417B00" w:rsidRPr="00752CC6" w14:paraId="20FBD38C" w14:textId="77777777" w:rsidTr="00417B00">
        <w:trPr>
          <w:trHeight w:val="48"/>
        </w:trPr>
        <w:tc>
          <w:tcPr>
            <w:tcW w:w="1719" w:type="pct"/>
            <w:shd w:val="clear" w:color="auto" w:fill="auto"/>
            <w:vAlign w:val="center"/>
            <w:hideMark/>
          </w:tcPr>
          <w:p w14:paraId="6E2655BD" w14:textId="77777777" w:rsidR="00417B00" w:rsidRPr="00752CC6" w:rsidRDefault="00417B00" w:rsidP="00823441">
            <w:pPr>
              <w:spacing w:after="0"/>
              <w:ind w:firstLine="32"/>
              <w:rPr>
                <w:i/>
                <w:iCs/>
                <w:color w:val="000000"/>
                <w:sz w:val="18"/>
                <w:szCs w:val="18"/>
                <w:lang w:eastAsia="lv-LV"/>
              </w:rPr>
            </w:pPr>
            <w:r w:rsidRPr="00752CC6">
              <w:rPr>
                <w:i/>
                <w:iCs/>
                <w:color w:val="000000" w:themeColor="text1"/>
                <w:sz w:val="18"/>
                <w:szCs w:val="18"/>
                <w:lang w:eastAsia="lv-LV"/>
              </w:rPr>
              <w:t>Ar valsts atbalstu producēto filmu skaits</w:t>
            </w:r>
          </w:p>
        </w:tc>
        <w:tc>
          <w:tcPr>
            <w:tcW w:w="706" w:type="pct"/>
            <w:shd w:val="clear" w:color="auto" w:fill="auto"/>
            <w:hideMark/>
          </w:tcPr>
          <w:p w14:paraId="4FB42E18" w14:textId="77777777" w:rsidR="00417B00" w:rsidRPr="00752CC6" w:rsidRDefault="00417B00" w:rsidP="00823441">
            <w:pPr>
              <w:spacing w:after="0" w:line="259" w:lineRule="auto"/>
              <w:ind w:firstLine="120"/>
              <w:jc w:val="center"/>
            </w:pPr>
            <w:r w:rsidRPr="00752CC6">
              <w:rPr>
                <w:color w:val="000000" w:themeColor="text1"/>
                <w:sz w:val="18"/>
                <w:szCs w:val="18"/>
                <w:lang w:eastAsia="lv-LV"/>
              </w:rPr>
              <w:t>41</w:t>
            </w:r>
          </w:p>
        </w:tc>
        <w:tc>
          <w:tcPr>
            <w:tcW w:w="705" w:type="pct"/>
            <w:shd w:val="clear" w:color="auto" w:fill="auto"/>
            <w:hideMark/>
          </w:tcPr>
          <w:p w14:paraId="4E592110"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25</w:t>
            </w:r>
          </w:p>
        </w:tc>
        <w:tc>
          <w:tcPr>
            <w:tcW w:w="668" w:type="pct"/>
            <w:shd w:val="clear" w:color="auto" w:fill="auto"/>
            <w:hideMark/>
          </w:tcPr>
          <w:p w14:paraId="4C56548E"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25</w:t>
            </w:r>
          </w:p>
        </w:tc>
        <w:tc>
          <w:tcPr>
            <w:tcW w:w="584" w:type="pct"/>
            <w:shd w:val="clear" w:color="auto" w:fill="auto"/>
            <w:hideMark/>
          </w:tcPr>
          <w:p w14:paraId="26F69B1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w:t>
            </w:r>
          </w:p>
        </w:tc>
        <w:tc>
          <w:tcPr>
            <w:tcW w:w="618" w:type="pct"/>
            <w:shd w:val="clear" w:color="auto" w:fill="auto"/>
            <w:hideMark/>
          </w:tcPr>
          <w:p w14:paraId="5DA86A1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w:t>
            </w:r>
          </w:p>
        </w:tc>
      </w:tr>
      <w:tr w:rsidR="00417B00" w:rsidRPr="00752CC6" w14:paraId="4B5970A9" w14:textId="77777777" w:rsidTr="00417B00">
        <w:trPr>
          <w:trHeight w:val="48"/>
        </w:trPr>
        <w:tc>
          <w:tcPr>
            <w:tcW w:w="1719" w:type="pct"/>
            <w:shd w:val="clear" w:color="auto" w:fill="auto"/>
            <w:vAlign w:val="center"/>
            <w:hideMark/>
          </w:tcPr>
          <w:p w14:paraId="77EF62BF" w14:textId="77777777" w:rsidR="00417B00" w:rsidRPr="00752CC6" w:rsidRDefault="00417B00" w:rsidP="00823441">
            <w:pPr>
              <w:spacing w:after="0"/>
              <w:ind w:firstLine="32"/>
              <w:rPr>
                <w:i/>
                <w:color w:val="000000"/>
                <w:sz w:val="18"/>
                <w:szCs w:val="18"/>
                <w:lang w:eastAsia="lv-LV"/>
              </w:rPr>
            </w:pPr>
            <w:r w:rsidRPr="00752CC6">
              <w:rPr>
                <w:i/>
                <w:color w:val="000000" w:themeColor="text1"/>
                <w:sz w:val="18"/>
                <w:szCs w:val="18"/>
                <w:lang w:eastAsia="lv-LV"/>
              </w:rPr>
              <w:t>Izrādes un koncerti (skaits)</w:t>
            </w:r>
          </w:p>
        </w:tc>
        <w:tc>
          <w:tcPr>
            <w:tcW w:w="706" w:type="pct"/>
            <w:shd w:val="clear" w:color="auto" w:fill="auto"/>
            <w:hideMark/>
          </w:tcPr>
          <w:p w14:paraId="35AC1EC4"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2 884</w:t>
            </w:r>
          </w:p>
        </w:tc>
        <w:tc>
          <w:tcPr>
            <w:tcW w:w="705" w:type="pct"/>
            <w:shd w:val="clear" w:color="auto" w:fill="auto"/>
            <w:hideMark/>
          </w:tcPr>
          <w:p w14:paraId="272515E7"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3 394</w:t>
            </w:r>
          </w:p>
        </w:tc>
        <w:tc>
          <w:tcPr>
            <w:tcW w:w="668" w:type="pct"/>
            <w:shd w:val="clear" w:color="auto" w:fill="auto"/>
            <w:hideMark/>
          </w:tcPr>
          <w:p w14:paraId="54C60A72" w14:textId="77777777" w:rsidR="00417B00" w:rsidRPr="00752CC6" w:rsidRDefault="00417B00" w:rsidP="00823441">
            <w:pPr>
              <w:spacing w:after="0" w:line="259" w:lineRule="auto"/>
              <w:ind w:firstLine="120"/>
              <w:jc w:val="center"/>
            </w:pPr>
            <w:r w:rsidRPr="00752CC6">
              <w:rPr>
                <w:color w:val="000000" w:themeColor="text1"/>
                <w:sz w:val="18"/>
                <w:szCs w:val="18"/>
                <w:lang w:eastAsia="lv-LV"/>
              </w:rPr>
              <w:t>3 000</w:t>
            </w:r>
          </w:p>
        </w:tc>
        <w:tc>
          <w:tcPr>
            <w:tcW w:w="584" w:type="pct"/>
            <w:shd w:val="clear" w:color="auto" w:fill="auto"/>
            <w:hideMark/>
          </w:tcPr>
          <w:p w14:paraId="4C8B94D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3 050</w:t>
            </w:r>
          </w:p>
        </w:tc>
        <w:tc>
          <w:tcPr>
            <w:tcW w:w="618" w:type="pct"/>
            <w:shd w:val="clear" w:color="auto" w:fill="auto"/>
            <w:hideMark/>
          </w:tcPr>
          <w:p w14:paraId="21DA361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3 090</w:t>
            </w:r>
          </w:p>
        </w:tc>
      </w:tr>
      <w:tr w:rsidR="00417B00" w:rsidRPr="00752CC6" w14:paraId="4D44303C" w14:textId="77777777" w:rsidTr="00417B00">
        <w:trPr>
          <w:trHeight w:val="276"/>
        </w:trPr>
        <w:tc>
          <w:tcPr>
            <w:tcW w:w="1719" w:type="pct"/>
            <w:shd w:val="clear" w:color="auto" w:fill="auto"/>
            <w:vAlign w:val="center"/>
          </w:tcPr>
          <w:p w14:paraId="4143E39A" w14:textId="77777777" w:rsidR="00417B00" w:rsidRPr="00752CC6" w:rsidRDefault="00417B00" w:rsidP="00417B00">
            <w:pPr>
              <w:spacing w:after="0"/>
              <w:ind w:firstLine="0"/>
              <w:rPr>
                <w:i/>
                <w:iCs/>
                <w:color w:val="000000" w:themeColor="text1"/>
                <w:sz w:val="18"/>
                <w:szCs w:val="18"/>
                <w:lang w:eastAsia="lv-LV"/>
              </w:rPr>
            </w:pPr>
            <w:r w:rsidRPr="00752CC6">
              <w:rPr>
                <w:i/>
                <w:color w:val="000000" w:themeColor="text1"/>
                <w:sz w:val="18"/>
                <w:szCs w:val="18"/>
                <w:lang w:eastAsia="lv-LV"/>
              </w:rPr>
              <w:t>Latviešu daiļliteratūras izdevumi (skaits)</w:t>
            </w:r>
          </w:p>
        </w:tc>
        <w:tc>
          <w:tcPr>
            <w:tcW w:w="706" w:type="pct"/>
            <w:shd w:val="clear" w:color="auto" w:fill="auto"/>
          </w:tcPr>
          <w:p w14:paraId="647F6D79"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500</w:t>
            </w:r>
          </w:p>
        </w:tc>
        <w:tc>
          <w:tcPr>
            <w:tcW w:w="705" w:type="pct"/>
            <w:shd w:val="clear" w:color="auto" w:fill="auto"/>
          </w:tcPr>
          <w:p w14:paraId="0797B5B1"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455</w:t>
            </w:r>
          </w:p>
        </w:tc>
        <w:tc>
          <w:tcPr>
            <w:tcW w:w="668" w:type="pct"/>
            <w:shd w:val="clear" w:color="auto" w:fill="auto"/>
          </w:tcPr>
          <w:p w14:paraId="62220F01"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w:t>
            </w:r>
          </w:p>
        </w:tc>
        <w:tc>
          <w:tcPr>
            <w:tcW w:w="584" w:type="pct"/>
            <w:shd w:val="clear" w:color="auto" w:fill="auto"/>
          </w:tcPr>
          <w:p w14:paraId="4FA6930C"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w:t>
            </w:r>
          </w:p>
        </w:tc>
        <w:tc>
          <w:tcPr>
            <w:tcW w:w="618" w:type="pct"/>
            <w:shd w:val="clear" w:color="auto" w:fill="auto"/>
          </w:tcPr>
          <w:p w14:paraId="44640C99"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w:t>
            </w:r>
          </w:p>
        </w:tc>
      </w:tr>
      <w:tr w:rsidR="00417B00" w:rsidRPr="00752CC6" w14:paraId="7C27D944" w14:textId="77777777" w:rsidTr="00823441">
        <w:trPr>
          <w:trHeight w:val="305"/>
        </w:trPr>
        <w:tc>
          <w:tcPr>
            <w:tcW w:w="1719" w:type="pct"/>
            <w:shd w:val="clear" w:color="auto" w:fill="auto"/>
            <w:vAlign w:val="center"/>
            <w:hideMark/>
          </w:tcPr>
          <w:p w14:paraId="4BFB41CB" w14:textId="77777777" w:rsidR="00417B00" w:rsidRPr="00752CC6" w:rsidRDefault="00417B00" w:rsidP="00417B00">
            <w:pPr>
              <w:spacing w:after="0"/>
              <w:ind w:firstLine="0"/>
              <w:rPr>
                <w:i/>
                <w:iCs/>
                <w:color w:val="000000" w:themeColor="text1"/>
                <w:sz w:val="18"/>
                <w:szCs w:val="18"/>
                <w:lang w:eastAsia="lv-LV"/>
              </w:rPr>
            </w:pPr>
            <w:r w:rsidRPr="00752CC6">
              <w:rPr>
                <w:i/>
                <w:iCs/>
                <w:color w:val="000000" w:themeColor="text1"/>
                <w:sz w:val="18"/>
                <w:szCs w:val="18"/>
                <w:lang w:eastAsia="lv-LV"/>
              </w:rPr>
              <w:t>Piešķirtie granti Latvijas literatūras tulkošanai vai izdošanai (skaits)</w:t>
            </w:r>
          </w:p>
        </w:tc>
        <w:tc>
          <w:tcPr>
            <w:tcW w:w="706" w:type="pct"/>
            <w:shd w:val="clear" w:color="auto" w:fill="auto"/>
            <w:hideMark/>
          </w:tcPr>
          <w:p w14:paraId="0117D3FA"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w:t>
            </w:r>
          </w:p>
        </w:tc>
        <w:tc>
          <w:tcPr>
            <w:tcW w:w="705" w:type="pct"/>
            <w:shd w:val="clear" w:color="auto" w:fill="auto"/>
            <w:hideMark/>
          </w:tcPr>
          <w:p w14:paraId="0A2BDF63"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w:t>
            </w:r>
          </w:p>
        </w:tc>
        <w:tc>
          <w:tcPr>
            <w:tcW w:w="668" w:type="pct"/>
            <w:shd w:val="clear" w:color="auto" w:fill="auto"/>
            <w:hideMark/>
          </w:tcPr>
          <w:p w14:paraId="502589F8"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60</w:t>
            </w:r>
          </w:p>
        </w:tc>
        <w:tc>
          <w:tcPr>
            <w:tcW w:w="584" w:type="pct"/>
            <w:shd w:val="clear" w:color="auto" w:fill="auto"/>
            <w:hideMark/>
          </w:tcPr>
          <w:p w14:paraId="4B2ACC7E"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60</w:t>
            </w:r>
          </w:p>
        </w:tc>
        <w:tc>
          <w:tcPr>
            <w:tcW w:w="618" w:type="pct"/>
            <w:shd w:val="clear" w:color="auto" w:fill="auto"/>
            <w:hideMark/>
          </w:tcPr>
          <w:p w14:paraId="43F3D464" w14:textId="77777777" w:rsidR="00417B00" w:rsidRPr="00752CC6" w:rsidRDefault="00417B00" w:rsidP="00823441">
            <w:pPr>
              <w:ind w:firstLine="0"/>
              <w:jc w:val="center"/>
              <w:rPr>
                <w:color w:val="000000" w:themeColor="text1"/>
                <w:sz w:val="18"/>
                <w:szCs w:val="18"/>
                <w:lang w:eastAsia="lv-LV"/>
              </w:rPr>
            </w:pPr>
            <w:r w:rsidRPr="00752CC6">
              <w:rPr>
                <w:color w:val="000000" w:themeColor="text1"/>
                <w:sz w:val="18"/>
                <w:szCs w:val="18"/>
                <w:lang w:eastAsia="lv-LV"/>
              </w:rPr>
              <w:t>60</w:t>
            </w:r>
          </w:p>
        </w:tc>
      </w:tr>
      <w:tr w:rsidR="00417B00" w:rsidRPr="00752CC6" w14:paraId="5A18C2AB" w14:textId="77777777" w:rsidTr="00823441">
        <w:trPr>
          <w:trHeight w:val="305"/>
        </w:trPr>
        <w:tc>
          <w:tcPr>
            <w:tcW w:w="1719" w:type="pct"/>
            <w:shd w:val="clear" w:color="auto" w:fill="auto"/>
            <w:vAlign w:val="center"/>
            <w:hideMark/>
          </w:tcPr>
          <w:p w14:paraId="1FC6F6D9"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Publiskā patapinājuma izmaksu saņēmušie autori (skaits)</w:t>
            </w:r>
          </w:p>
        </w:tc>
        <w:tc>
          <w:tcPr>
            <w:tcW w:w="706" w:type="pct"/>
            <w:shd w:val="clear" w:color="auto" w:fill="auto"/>
            <w:hideMark/>
          </w:tcPr>
          <w:p w14:paraId="2EF8A119"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2 012</w:t>
            </w:r>
          </w:p>
        </w:tc>
        <w:tc>
          <w:tcPr>
            <w:tcW w:w="705" w:type="pct"/>
            <w:shd w:val="clear" w:color="auto" w:fill="auto"/>
            <w:hideMark/>
          </w:tcPr>
          <w:p w14:paraId="134913C0"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2 000</w:t>
            </w:r>
          </w:p>
        </w:tc>
        <w:tc>
          <w:tcPr>
            <w:tcW w:w="668" w:type="pct"/>
            <w:shd w:val="clear" w:color="auto" w:fill="auto"/>
            <w:hideMark/>
          </w:tcPr>
          <w:p w14:paraId="75877427"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2 000</w:t>
            </w:r>
          </w:p>
        </w:tc>
        <w:tc>
          <w:tcPr>
            <w:tcW w:w="584" w:type="pct"/>
            <w:shd w:val="clear" w:color="auto" w:fill="auto"/>
            <w:hideMark/>
          </w:tcPr>
          <w:p w14:paraId="68800057"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2 000</w:t>
            </w:r>
          </w:p>
        </w:tc>
        <w:tc>
          <w:tcPr>
            <w:tcW w:w="618" w:type="pct"/>
            <w:shd w:val="clear" w:color="auto" w:fill="auto"/>
            <w:hideMark/>
          </w:tcPr>
          <w:p w14:paraId="1199F35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2 000</w:t>
            </w:r>
          </w:p>
        </w:tc>
      </w:tr>
      <w:tr w:rsidR="00417B00" w:rsidRPr="00752CC6" w14:paraId="59CF7A82" w14:textId="77777777" w:rsidTr="00823441">
        <w:trPr>
          <w:trHeight w:val="453"/>
        </w:trPr>
        <w:tc>
          <w:tcPr>
            <w:tcW w:w="1719" w:type="pct"/>
            <w:shd w:val="clear" w:color="auto" w:fill="auto"/>
            <w:vAlign w:val="center"/>
            <w:hideMark/>
          </w:tcPr>
          <w:p w14:paraId="02F0FC35"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 xml:space="preserve">Valsts </w:t>
            </w:r>
            <w:proofErr w:type="spellStart"/>
            <w:r w:rsidRPr="00752CC6">
              <w:rPr>
                <w:i/>
                <w:color w:val="000000" w:themeColor="text1"/>
                <w:sz w:val="18"/>
                <w:szCs w:val="18"/>
                <w:lang w:eastAsia="lv-LV"/>
              </w:rPr>
              <w:t>kultūrkapitāla</w:t>
            </w:r>
            <w:proofErr w:type="spellEnd"/>
            <w:r w:rsidRPr="00752CC6">
              <w:rPr>
                <w:i/>
                <w:color w:val="000000" w:themeColor="text1"/>
                <w:sz w:val="18"/>
                <w:szCs w:val="18"/>
                <w:lang w:eastAsia="lv-LV"/>
              </w:rPr>
              <w:t xml:space="preserve"> fonda konkursos atbalstītie projekti (skaits)</w:t>
            </w:r>
          </w:p>
        </w:tc>
        <w:tc>
          <w:tcPr>
            <w:tcW w:w="706" w:type="pct"/>
            <w:shd w:val="clear" w:color="auto" w:fill="auto"/>
            <w:hideMark/>
          </w:tcPr>
          <w:p w14:paraId="720827CF"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2 128</w:t>
            </w:r>
          </w:p>
        </w:tc>
        <w:tc>
          <w:tcPr>
            <w:tcW w:w="705" w:type="pct"/>
            <w:shd w:val="clear" w:color="auto" w:fill="auto"/>
            <w:hideMark/>
          </w:tcPr>
          <w:p w14:paraId="3DEC36FF" w14:textId="77777777" w:rsidR="00417B00" w:rsidRPr="00752CC6" w:rsidRDefault="00417B00" w:rsidP="00823441">
            <w:pPr>
              <w:spacing w:after="0"/>
              <w:ind w:firstLine="120"/>
              <w:jc w:val="center"/>
              <w:rPr>
                <w:color w:val="000000"/>
                <w:sz w:val="18"/>
                <w:szCs w:val="18"/>
                <w:lang w:eastAsia="lv-LV"/>
              </w:rPr>
            </w:pPr>
            <w:r w:rsidRPr="00752CC6">
              <w:rPr>
                <w:color w:val="000000" w:themeColor="text1"/>
                <w:sz w:val="18"/>
                <w:szCs w:val="18"/>
                <w:lang w:eastAsia="lv-LV"/>
              </w:rPr>
              <w:t>2 550</w:t>
            </w:r>
          </w:p>
        </w:tc>
        <w:tc>
          <w:tcPr>
            <w:tcW w:w="668" w:type="pct"/>
            <w:shd w:val="clear" w:color="auto" w:fill="auto"/>
            <w:hideMark/>
          </w:tcPr>
          <w:p w14:paraId="2A06BCB7"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2 550</w:t>
            </w:r>
          </w:p>
        </w:tc>
        <w:tc>
          <w:tcPr>
            <w:tcW w:w="584" w:type="pct"/>
            <w:shd w:val="clear" w:color="auto" w:fill="auto"/>
            <w:hideMark/>
          </w:tcPr>
          <w:p w14:paraId="5F82776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2 750</w:t>
            </w:r>
          </w:p>
        </w:tc>
        <w:tc>
          <w:tcPr>
            <w:tcW w:w="618" w:type="pct"/>
            <w:shd w:val="clear" w:color="auto" w:fill="auto"/>
            <w:hideMark/>
          </w:tcPr>
          <w:p w14:paraId="2B2C33E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2 950</w:t>
            </w:r>
          </w:p>
        </w:tc>
      </w:tr>
    </w:tbl>
    <w:bookmarkEnd w:id="0"/>
    <w:p w14:paraId="079BAE6A" w14:textId="77777777" w:rsidR="00417B00" w:rsidRPr="00752CC6" w:rsidRDefault="00417B00" w:rsidP="006E66E3">
      <w:pPr>
        <w:pStyle w:val="Tabuluvirsraksti"/>
        <w:numPr>
          <w:ilvl w:val="0"/>
          <w:numId w:val="13"/>
        </w:numPr>
        <w:spacing w:before="360"/>
        <w:ind w:left="284" w:hanging="284"/>
        <w:jc w:val="left"/>
        <w:rPr>
          <w:b/>
          <w:bCs/>
          <w:lang w:eastAsia="lv-LV"/>
        </w:rPr>
      </w:pPr>
      <w:r w:rsidRPr="00752CC6">
        <w:rPr>
          <w:b/>
          <w:bCs/>
          <w:lang w:eastAsia="lv-LV"/>
        </w:rPr>
        <w:t>Kultūras mantojuma saglabāšana un uzturēšana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96"/>
        <w:gridCol w:w="3010"/>
        <w:gridCol w:w="1235"/>
        <w:gridCol w:w="1224"/>
      </w:tblGrid>
      <w:tr w:rsidR="00417B00" w:rsidRPr="00752CC6" w14:paraId="6B05CF81" w14:textId="77777777" w:rsidTr="00417B00">
        <w:trPr>
          <w:trHeight w:val="463"/>
        </w:trPr>
        <w:tc>
          <w:tcPr>
            <w:tcW w:w="5000" w:type="pct"/>
            <w:gridSpan w:val="4"/>
            <w:shd w:val="clear" w:color="auto" w:fill="D9D9D9" w:themeFill="background1" w:themeFillShade="D9"/>
            <w:vAlign w:val="center"/>
            <w:hideMark/>
          </w:tcPr>
          <w:p w14:paraId="7A7EBC2C" w14:textId="77777777" w:rsidR="00417B00" w:rsidRPr="00752CC6" w:rsidRDefault="00417B00" w:rsidP="006E66E3">
            <w:pPr>
              <w:spacing w:before="40" w:after="40"/>
              <w:ind w:firstLine="0"/>
              <w:rPr>
                <w:b/>
                <w:color w:val="000000"/>
                <w:sz w:val="18"/>
                <w:szCs w:val="18"/>
                <w:vertAlign w:val="superscript"/>
                <w:lang w:eastAsia="lv-LV"/>
              </w:rPr>
            </w:pPr>
            <w:r w:rsidRPr="00752CC6">
              <w:rPr>
                <w:b/>
                <w:color w:val="000000" w:themeColor="text1"/>
                <w:sz w:val="18"/>
                <w:szCs w:val="18"/>
                <w:lang w:eastAsia="lv-LV"/>
              </w:rPr>
              <w:t xml:space="preserve">Politikas mērķis: kultūras mantojuma ilgtspējīga saglabāšana un radoša izmantošana, sabiedrības līdzdalības iespējas kultūras procesos/ </w:t>
            </w:r>
            <w:r w:rsidRPr="00752CC6">
              <w:rPr>
                <w:i/>
                <w:color w:val="000000" w:themeColor="text1"/>
                <w:sz w:val="18"/>
                <w:szCs w:val="18"/>
                <w:lang w:eastAsia="lv-LV"/>
              </w:rPr>
              <w:t>Latvijas Nacionālais attīstības plāns 2021. – 2027. gadam; Kultūrpolitikas pamatnostādnes 2022. – 2027. gadam “</w:t>
            </w:r>
            <w:proofErr w:type="spellStart"/>
            <w:r w:rsidRPr="00752CC6">
              <w:rPr>
                <w:i/>
                <w:color w:val="000000" w:themeColor="text1"/>
                <w:sz w:val="18"/>
                <w:szCs w:val="18"/>
                <w:lang w:eastAsia="lv-LV"/>
              </w:rPr>
              <w:t>Kultūrvalsts</w:t>
            </w:r>
            <w:proofErr w:type="spellEnd"/>
            <w:r w:rsidRPr="00752CC6">
              <w:rPr>
                <w:i/>
                <w:color w:val="000000" w:themeColor="text1"/>
                <w:sz w:val="18"/>
                <w:szCs w:val="18"/>
                <w:lang w:eastAsia="lv-LV"/>
              </w:rPr>
              <w:t>”</w:t>
            </w:r>
          </w:p>
        </w:tc>
      </w:tr>
      <w:tr w:rsidR="00417B00" w:rsidRPr="00752CC6" w14:paraId="09B091D8" w14:textId="77777777" w:rsidTr="00417B00">
        <w:trPr>
          <w:trHeight w:val="391"/>
        </w:trPr>
        <w:tc>
          <w:tcPr>
            <w:tcW w:w="1984" w:type="pct"/>
            <w:shd w:val="clear" w:color="auto" w:fill="FFFFFF" w:themeFill="background1"/>
            <w:vAlign w:val="center"/>
            <w:hideMark/>
          </w:tcPr>
          <w:p w14:paraId="58F67AE1" w14:textId="77777777" w:rsidR="00417B00" w:rsidRPr="00752CC6" w:rsidRDefault="00417B00" w:rsidP="00417B00">
            <w:pPr>
              <w:spacing w:after="0"/>
              <w:ind w:firstLine="0"/>
              <w:jc w:val="center"/>
              <w:rPr>
                <w:b/>
                <w:color w:val="000000"/>
                <w:sz w:val="18"/>
                <w:szCs w:val="18"/>
                <w:lang w:eastAsia="lv-LV"/>
              </w:rPr>
            </w:pPr>
            <w:r w:rsidRPr="00752CC6">
              <w:rPr>
                <w:b/>
                <w:color w:val="000000" w:themeColor="text1"/>
                <w:sz w:val="18"/>
                <w:szCs w:val="18"/>
                <w:lang w:eastAsia="lv-LV"/>
              </w:rPr>
              <w:t>Politikas rezultatīvie rādītāji</w:t>
            </w:r>
          </w:p>
        </w:tc>
        <w:tc>
          <w:tcPr>
            <w:tcW w:w="1660" w:type="pct"/>
            <w:shd w:val="clear" w:color="auto" w:fill="FFFFFF" w:themeFill="background1"/>
            <w:vAlign w:val="center"/>
            <w:hideMark/>
          </w:tcPr>
          <w:p w14:paraId="02D4DCB0" w14:textId="77777777" w:rsidR="00417B00" w:rsidRPr="00752CC6" w:rsidRDefault="00417B00" w:rsidP="00823441">
            <w:pPr>
              <w:spacing w:after="0"/>
              <w:ind w:firstLine="0"/>
              <w:jc w:val="center"/>
              <w:rPr>
                <w:b/>
                <w:color w:val="000000"/>
                <w:sz w:val="18"/>
                <w:szCs w:val="18"/>
                <w:lang w:eastAsia="lv-LV"/>
              </w:rPr>
            </w:pPr>
            <w:r w:rsidRPr="00752CC6">
              <w:rPr>
                <w:b/>
                <w:color w:val="000000" w:themeColor="text1"/>
                <w:sz w:val="18"/>
                <w:szCs w:val="18"/>
                <w:lang w:eastAsia="lv-LV"/>
              </w:rPr>
              <w:t>Attīstības plānošanas dokumenti vai normatīvie akti</w:t>
            </w:r>
          </w:p>
        </w:tc>
        <w:tc>
          <w:tcPr>
            <w:tcW w:w="681" w:type="pct"/>
            <w:shd w:val="clear" w:color="auto" w:fill="FFFFFF" w:themeFill="background1"/>
            <w:vAlign w:val="center"/>
            <w:hideMark/>
          </w:tcPr>
          <w:p w14:paraId="3B230256" w14:textId="77777777" w:rsidR="00417B00" w:rsidRPr="00752CC6" w:rsidRDefault="00417B00" w:rsidP="00823441">
            <w:pPr>
              <w:spacing w:after="0"/>
              <w:ind w:firstLine="89"/>
              <w:jc w:val="center"/>
              <w:rPr>
                <w:b/>
                <w:color w:val="000000"/>
                <w:sz w:val="18"/>
                <w:szCs w:val="18"/>
                <w:lang w:eastAsia="lv-LV"/>
              </w:rPr>
            </w:pPr>
            <w:r w:rsidRPr="00752CC6">
              <w:rPr>
                <w:b/>
                <w:color w:val="000000" w:themeColor="text1"/>
                <w:sz w:val="18"/>
                <w:szCs w:val="18"/>
                <w:lang w:eastAsia="lv-LV"/>
              </w:rPr>
              <w:t xml:space="preserve">Faktiskā vērtība </w:t>
            </w:r>
          </w:p>
        </w:tc>
        <w:tc>
          <w:tcPr>
            <w:tcW w:w="676" w:type="pct"/>
            <w:shd w:val="clear" w:color="auto" w:fill="FFFFFF" w:themeFill="background1"/>
            <w:vAlign w:val="center"/>
            <w:hideMark/>
          </w:tcPr>
          <w:p w14:paraId="491D7223" w14:textId="77777777" w:rsidR="00417B00" w:rsidRPr="00752CC6" w:rsidRDefault="00417B00" w:rsidP="00823441">
            <w:pPr>
              <w:spacing w:after="0"/>
              <w:ind w:firstLine="87"/>
              <w:jc w:val="center"/>
              <w:rPr>
                <w:b/>
                <w:color w:val="000000"/>
                <w:sz w:val="18"/>
                <w:szCs w:val="18"/>
                <w:lang w:eastAsia="lv-LV"/>
              </w:rPr>
            </w:pPr>
            <w:r w:rsidRPr="00752CC6">
              <w:rPr>
                <w:b/>
                <w:color w:val="000000" w:themeColor="text1"/>
                <w:sz w:val="18"/>
                <w:szCs w:val="18"/>
                <w:lang w:eastAsia="lv-LV"/>
              </w:rPr>
              <w:t xml:space="preserve">Plānotā vērtība </w:t>
            </w:r>
          </w:p>
        </w:tc>
      </w:tr>
      <w:tr w:rsidR="00417B00" w:rsidRPr="00752CC6" w14:paraId="73328171" w14:textId="77777777" w:rsidTr="00417B00">
        <w:trPr>
          <w:trHeight w:val="197"/>
        </w:trPr>
        <w:tc>
          <w:tcPr>
            <w:tcW w:w="1984" w:type="pct"/>
            <w:shd w:val="clear" w:color="auto" w:fill="auto"/>
            <w:hideMark/>
          </w:tcPr>
          <w:p w14:paraId="55D7B8E0"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 xml:space="preserve">Dalībnieku skaits mākslinieciskās pašdarbības kolektīvos kultūras centros (skaits tūkst.) </w:t>
            </w:r>
          </w:p>
        </w:tc>
        <w:tc>
          <w:tcPr>
            <w:tcW w:w="1660" w:type="pct"/>
            <w:shd w:val="clear" w:color="auto" w:fill="auto"/>
            <w:vAlign w:val="center"/>
            <w:hideMark/>
          </w:tcPr>
          <w:p w14:paraId="4FDC4610"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Nacionālais attīstības plāns 2021. – 2027. gadam</w:t>
            </w:r>
          </w:p>
        </w:tc>
        <w:tc>
          <w:tcPr>
            <w:tcW w:w="681" w:type="pct"/>
            <w:shd w:val="clear" w:color="auto" w:fill="auto"/>
            <w:vAlign w:val="center"/>
            <w:hideMark/>
          </w:tcPr>
          <w:p w14:paraId="5078A1BD" w14:textId="77777777" w:rsidR="00417B00" w:rsidRPr="00752CC6" w:rsidRDefault="00417B00" w:rsidP="00823441">
            <w:pPr>
              <w:spacing w:after="0"/>
              <w:ind w:firstLine="0"/>
              <w:jc w:val="center"/>
              <w:rPr>
                <w:i/>
                <w:color w:val="000000"/>
                <w:sz w:val="18"/>
                <w:szCs w:val="18"/>
                <w:lang w:eastAsia="lv-LV"/>
              </w:rPr>
            </w:pPr>
            <w:r w:rsidRPr="00752CC6">
              <w:rPr>
                <w:i/>
                <w:iCs/>
                <w:color w:val="000000" w:themeColor="text1"/>
                <w:sz w:val="18"/>
                <w:szCs w:val="18"/>
                <w:lang w:eastAsia="lv-LV"/>
              </w:rPr>
              <w:t>67,9</w:t>
            </w:r>
          </w:p>
          <w:p w14:paraId="3EE1A5E7" w14:textId="77777777" w:rsidR="00417B00" w:rsidRPr="00752CC6" w:rsidRDefault="00417B00" w:rsidP="00823441">
            <w:pPr>
              <w:spacing w:after="0"/>
              <w:ind w:firstLine="0"/>
              <w:jc w:val="center"/>
              <w:rPr>
                <w:i/>
                <w:color w:val="000000"/>
                <w:sz w:val="18"/>
                <w:szCs w:val="18"/>
                <w:lang w:eastAsia="lv-LV"/>
              </w:rPr>
            </w:pPr>
            <w:r w:rsidRPr="00752CC6">
              <w:rPr>
                <w:i/>
                <w:color w:val="000000" w:themeColor="text1"/>
                <w:sz w:val="18"/>
                <w:szCs w:val="18"/>
                <w:lang w:eastAsia="lv-LV"/>
              </w:rPr>
              <w:t>(2022)</w:t>
            </w:r>
          </w:p>
        </w:tc>
        <w:tc>
          <w:tcPr>
            <w:tcW w:w="676" w:type="pct"/>
            <w:shd w:val="clear" w:color="auto" w:fill="auto"/>
            <w:vAlign w:val="center"/>
            <w:hideMark/>
          </w:tcPr>
          <w:p w14:paraId="71A66B60" w14:textId="77777777" w:rsidR="00417B00" w:rsidRPr="00752CC6" w:rsidRDefault="00417B00" w:rsidP="00823441">
            <w:pPr>
              <w:spacing w:after="0"/>
              <w:ind w:firstLine="0"/>
              <w:jc w:val="center"/>
              <w:rPr>
                <w:i/>
                <w:color w:val="000000"/>
                <w:sz w:val="18"/>
                <w:szCs w:val="18"/>
                <w:lang w:eastAsia="lv-LV"/>
              </w:rPr>
            </w:pPr>
            <w:r w:rsidRPr="00752CC6">
              <w:rPr>
                <w:i/>
                <w:color w:val="000000" w:themeColor="text1"/>
                <w:sz w:val="18"/>
                <w:szCs w:val="18"/>
                <w:lang w:eastAsia="lv-LV"/>
              </w:rPr>
              <w:t>68</w:t>
            </w:r>
          </w:p>
          <w:p w14:paraId="187247A0" w14:textId="77777777" w:rsidR="00417B00" w:rsidRPr="00752CC6" w:rsidRDefault="00417B00" w:rsidP="00823441">
            <w:pPr>
              <w:spacing w:after="0"/>
              <w:ind w:firstLine="0"/>
              <w:jc w:val="center"/>
              <w:rPr>
                <w:i/>
                <w:color w:val="000000"/>
                <w:sz w:val="18"/>
                <w:szCs w:val="18"/>
                <w:lang w:eastAsia="lv-LV"/>
              </w:rPr>
            </w:pPr>
            <w:r w:rsidRPr="00752CC6">
              <w:rPr>
                <w:i/>
                <w:color w:val="000000" w:themeColor="text1"/>
                <w:sz w:val="18"/>
                <w:szCs w:val="18"/>
                <w:lang w:eastAsia="lv-LV"/>
              </w:rPr>
              <w:t>(2024)</w:t>
            </w:r>
          </w:p>
        </w:tc>
      </w:tr>
      <w:tr w:rsidR="00417B00" w:rsidRPr="00752CC6" w14:paraId="77262455" w14:textId="77777777" w:rsidTr="00417B00">
        <w:trPr>
          <w:trHeight w:val="424"/>
        </w:trPr>
        <w:tc>
          <w:tcPr>
            <w:tcW w:w="1984" w:type="pct"/>
            <w:shd w:val="clear" w:color="auto" w:fill="auto"/>
            <w:vAlign w:val="center"/>
          </w:tcPr>
          <w:p w14:paraId="739CAE5B" w14:textId="77777777" w:rsidR="00417B00" w:rsidRPr="00752CC6" w:rsidRDefault="00417B00" w:rsidP="00823441">
            <w:pPr>
              <w:spacing w:after="0"/>
              <w:ind w:firstLine="0"/>
              <w:jc w:val="left"/>
              <w:rPr>
                <w:i/>
                <w:color w:val="000000"/>
                <w:sz w:val="18"/>
                <w:szCs w:val="18"/>
                <w:lang w:eastAsia="lv-LV"/>
              </w:rPr>
            </w:pPr>
            <w:r w:rsidRPr="00752CC6">
              <w:rPr>
                <w:i/>
                <w:color w:val="000000" w:themeColor="text1"/>
                <w:sz w:val="18"/>
                <w:szCs w:val="18"/>
                <w:lang w:eastAsia="lv-LV"/>
              </w:rPr>
              <w:t xml:space="preserve">Iedzīvotāju līdzdalība kultūrā (%) </w:t>
            </w:r>
          </w:p>
        </w:tc>
        <w:tc>
          <w:tcPr>
            <w:tcW w:w="1660" w:type="pct"/>
            <w:shd w:val="clear" w:color="auto" w:fill="auto"/>
            <w:vAlign w:val="center"/>
          </w:tcPr>
          <w:p w14:paraId="5CD9BEE2" w14:textId="77777777" w:rsidR="00417B00" w:rsidRPr="00752CC6" w:rsidRDefault="00417B00" w:rsidP="00823441">
            <w:pPr>
              <w:spacing w:after="0"/>
              <w:ind w:firstLine="0"/>
              <w:jc w:val="left"/>
              <w:rPr>
                <w:i/>
                <w:color w:val="000000"/>
                <w:sz w:val="18"/>
                <w:szCs w:val="18"/>
                <w:vertAlign w:val="superscript"/>
                <w:lang w:eastAsia="lv-LV"/>
              </w:rPr>
            </w:pPr>
            <w:bookmarkStart w:id="1" w:name="_Hlk148624971"/>
            <w:r w:rsidRPr="00752CC6">
              <w:rPr>
                <w:i/>
                <w:color w:val="000000" w:themeColor="text1"/>
                <w:sz w:val="18"/>
                <w:szCs w:val="18"/>
                <w:lang w:eastAsia="lv-LV"/>
              </w:rPr>
              <w:t>Kultūrpolitikas pamatnostādnes 2022.– 2027. gadam “</w:t>
            </w:r>
            <w:proofErr w:type="spellStart"/>
            <w:r w:rsidRPr="00752CC6">
              <w:rPr>
                <w:i/>
                <w:color w:val="000000" w:themeColor="text1"/>
                <w:sz w:val="18"/>
                <w:szCs w:val="18"/>
                <w:lang w:eastAsia="lv-LV"/>
              </w:rPr>
              <w:t>Kultūrvalsts</w:t>
            </w:r>
            <w:proofErr w:type="spellEnd"/>
            <w:r w:rsidRPr="00752CC6">
              <w:rPr>
                <w:i/>
                <w:color w:val="000000" w:themeColor="text1"/>
                <w:sz w:val="18"/>
                <w:szCs w:val="18"/>
                <w:lang w:eastAsia="lv-LV"/>
              </w:rPr>
              <w:t>”</w:t>
            </w:r>
            <w:bookmarkEnd w:id="1"/>
          </w:p>
        </w:tc>
        <w:tc>
          <w:tcPr>
            <w:tcW w:w="681" w:type="pct"/>
            <w:shd w:val="clear" w:color="auto" w:fill="auto"/>
            <w:vAlign w:val="center"/>
          </w:tcPr>
          <w:p w14:paraId="287CDE9C" w14:textId="77777777" w:rsidR="00417B00" w:rsidRPr="00752CC6" w:rsidRDefault="00417B00" w:rsidP="00823441">
            <w:pPr>
              <w:spacing w:after="0"/>
              <w:ind w:firstLine="0"/>
              <w:jc w:val="center"/>
              <w:rPr>
                <w:i/>
                <w:color w:val="000000"/>
                <w:sz w:val="18"/>
                <w:szCs w:val="18"/>
                <w:lang w:eastAsia="lv-LV"/>
              </w:rPr>
            </w:pPr>
            <w:r w:rsidRPr="00752CC6">
              <w:rPr>
                <w:i/>
                <w:iCs/>
                <w:color w:val="000000" w:themeColor="text1"/>
                <w:sz w:val="18"/>
                <w:szCs w:val="18"/>
                <w:lang w:eastAsia="lv-LV"/>
              </w:rPr>
              <w:t>48</w:t>
            </w:r>
          </w:p>
          <w:p w14:paraId="5974DFD6" w14:textId="77777777" w:rsidR="00417B00" w:rsidRPr="00752CC6" w:rsidRDefault="00417B00" w:rsidP="00823441">
            <w:pPr>
              <w:spacing w:after="0"/>
              <w:ind w:firstLine="0"/>
              <w:jc w:val="center"/>
              <w:rPr>
                <w:i/>
                <w:color w:val="000000"/>
                <w:sz w:val="18"/>
                <w:szCs w:val="18"/>
                <w:lang w:eastAsia="lv-LV"/>
              </w:rPr>
            </w:pPr>
            <w:r w:rsidRPr="00752CC6">
              <w:rPr>
                <w:i/>
                <w:color w:val="000000" w:themeColor="text1"/>
                <w:sz w:val="18"/>
                <w:szCs w:val="18"/>
                <w:lang w:eastAsia="lv-LV"/>
              </w:rPr>
              <w:t>(2022)</w:t>
            </w:r>
          </w:p>
        </w:tc>
        <w:tc>
          <w:tcPr>
            <w:tcW w:w="676" w:type="pct"/>
            <w:shd w:val="clear" w:color="auto" w:fill="auto"/>
            <w:vAlign w:val="center"/>
          </w:tcPr>
          <w:p w14:paraId="73BBF46C" w14:textId="77777777" w:rsidR="00417B00" w:rsidRPr="00752CC6" w:rsidRDefault="00417B00" w:rsidP="00823441">
            <w:pPr>
              <w:spacing w:after="0"/>
              <w:ind w:firstLine="0"/>
              <w:jc w:val="center"/>
              <w:rPr>
                <w:i/>
                <w:color w:val="000000" w:themeColor="text1"/>
                <w:sz w:val="18"/>
                <w:szCs w:val="18"/>
                <w:vertAlign w:val="superscript"/>
                <w:lang w:eastAsia="lv-LV"/>
              </w:rPr>
            </w:pPr>
            <w:r w:rsidRPr="00752CC6">
              <w:rPr>
                <w:i/>
                <w:color w:val="000000" w:themeColor="text1"/>
                <w:sz w:val="18"/>
                <w:szCs w:val="18"/>
                <w:lang w:eastAsia="lv-LV"/>
              </w:rPr>
              <w:t>48</w:t>
            </w:r>
            <w:r w:rsidRPr="00752CC6">
              <w:rPr>
                <w:i/>
                <w:color w:val="000000" w:themeColor="text1"/>
                <w:sz w:val="18"/>
                <w:szCs w:val="18"/>
                <w:vertAlign w:val="superscript"/>
                <w:lang w:eastAsia="lv-LV"/>
              </w:rPr>
              <w:t>1</w:t>
            </w:r>
          </w:p>
          <w:p w14:paraId="0C9CD1B7" w14:textId="77777777" w:rsidR="00417B00" w:rsidRPr="00752CC6" w:rsidRDefault="00417B00" w:rsidP="00823441">
            <w:pPr>
              <w:spacing w:after="0"/>
              <w:ind w:firstLine="0"/>
              <w:jc w:val="center"/>
              <w:rPr>
                <w:i/>
                <w:color w:val="000000"/>
                <w:sz w:val="18"/>
                <w:szCs w:val="18"/>
                <w:lang w:eastAsia="lv-LV"/>
              </w:rPr>
            </w:pPr>
            <w:r w:rsidRPr="00752CC6">
              <w:rPr>
                <w:i/>
                <w:color w:val="000000" w:themeColor="text1"/>
                <w:sz w:val="18"/>
                <w:szCs w:val="18"/>
                <w:lang w:eastAsia="lv-LV"/>
              </w:rPr>
              <w:t>(2024)</w:t>
            </w:r>
          </w:p>
        </w:tc>
      </w:tr>
      <w:tr w:rsidR="00417B00" w:rsidRPr="00752CC6" w14:paraId="13016365" w14:textId="77777777" w:rsidTr="00417B00">
        <w:trPr>
          <w:trHeight w:val="140"/>
        </w:trPr>
        <w:tc>
          <w:tcPr>
            <w:tcW w:w="1984" w:type="pct"/>
            <w:shd w:val="clear" w:color="auto" w:fill="auto"/>
            <w:hideMark/>
          </w:tcPr>
          <w:p w14:paraId="0D4CBC54" w14:textId="77777777" w:rsidR="00417B00" w:rsidRPr="00752CC6" w:rsidRDefault="00417B00" w:rsidP="00823441">
            <w:pPr>
              <w:spacing w:after="0"/>
              <w:ind w:firstLine="0"/>
              <w:rPr>
                <w:b/>
                <w:color w:val="000000"/>
                <w:sz w:val="18"/>
                <w:szCs w:val="18"/>
                <w:lang w:eastAsia="lv-LV"/>
              </w:rPr>
            </w:pPr>
            <w:r w:rsidRPr="00752CC6">
              <w:rPr>
                <w:b/>
                <w:color w:val="000000" w:themeColor="text1"/>
                <w:sz w:val="18"/>
                <w:szCs w:val="18"/>
                <w:lang w:eastAsia="lv-LV"/>
              </w:rPr>
              <w:t>Valdības deklarācija</w:t>
            </w:r>
          </w:p>
        </w:tc>
        <w:tc>
          <w:tcPr>
            <w:tcW w:w="3016" w:type="pct"/>
            <w:gridSpan w:val="3"/>
            <w:shd w:val="clear" w:color="auto" w:fill="auto"/>
            <w:hideMark/>
          </w:tcPr>
          <w:p w14:paraId="53E1A846" w14:textId="77777777" w:rsidR="00417B00" w:rsidRPr="00752CC6" w:rsidRDefault="00417B00" w:rsidP="00823441">
            <w:pPr>
              <w:spacing w:after="0" w:line="259" w:lineRule="auto"/>
              <w:ind w:firstLine="0"/>
              <w:rPr>
                <w:i/>
                <w:color w:val="000000" w:themeColor="text1"/>
                <w:sz w:val="18"/>
                <w:szCs w:val="18"/>
                <w:lang w:eastAsia="lv-LV"/>
              </w:rPr>
            </w:pPr>
            <w:r w:rsidRPr="00752CC6">
              <w:rPr>
                <w:i/>
                <w:color w:val="000000" w:themeColor="text1"/>
                <w:sz w:val="18"/>
                <w:szCs w:val="18"/>
                <w:lang w:eastAsia="lv-LV"/>
              </w:rPr>
              <w:t>9</w:t>
            </w:r>
            <w:r w:rsidRPr="00752CC6">
              <w:rPr>
                <w:i/>
                <w:iCs/>
                <w:color w:val="000000" w:themeColor="text1"/>
                <w:sz w:val="18"/>
                <w:szCs w:val="18"/>
                <w:lang w:eastAsia="lv-LV"/>
              </w:rPr>
              <w:t>.</w:t>
            </w:r>
          </w:p>
        </w:tc>
      </w:tr>
    </w:tbl>
    <w:p w14:paraId="374EC4A0" w14:textId="77777777" w:rsidR="00417B00" w:rsidRPr="006E66E3" w:rsidRDefault="00417B00" w:rsidP="00417B00">
      <w:pPr>
        <w:spacing w:after="0"/>
        <w:rPr>
          <w:sz w:val="22"/>
          <w:szCs w:val="2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48"/>
        <w:gridCol w:w="1296"/>
        <w:gridCol w:w="1231"/>
        <w:gridCol w:w="1231"/>
        <w:gridCol w:w="1235"/>
        <w:gridCol w:w="1224"/>
      </w:tblGrid>
      <w:tr w:rsidR="00417B00" w:rsidRPr="00752CC6" w14:paraId="403C45B3" w14:textId="77777777" w:rsidTr="00417B00">
        <w:trPr>
          <w:trHeight w:val="104"/>
          <w:tblHeader/>
        </w:trPr>
        <w:tc>
          <w:tcPr>
            <w:tcW w:w="1571" w:type="pct"/>
            <w:shd w:val="clear" w:color="auto" w:fill="auto"/>
            <w:vAlign w:val="center"/>
            <w:hideMark/>
          </w:tcPr>
          <w:p w14:paraId="63DA0B09" w14:textId="77777777" w:rsidR="00417B00" w:rsidRPr="00752CC6" w:rsidRDefault="00417B00" w:rsidP="00823441">
            <w:pPr>
              <w:spacing w:after="0"/>
              <w:rPr>
                <w:color w:val="000000"/>
                <w:sz w:val="18"/>
                <w:szCs w:val="18"/>
                <w:lang w:eastAsia="lv-LV"/>
              </w:rPr>
            </w:pPr>
            <w:r w:rsidRPr="00752CC6">
              <w:rPr>
                <w:color w:val="000000" w:themeColor="text1"/>
                <w:sz w:val="18"/>
                <w:szCs w:val="18"/>
                <w:lang w:eastAsia="lv-LV"/>
              </w:rPr>
              <w:t> </w:t>
            </w:r>
          </w:p>
        </w:tc>
        <w:tc>
          <w:tcPr>
            <w:tcW w:w="715" w:type="pct"/>
            <w:shd w:val="clear" w:color="auto" w:fill="auto"/>
            <w:vAlign w:val="center"/>
            <w:hideMark/>
          </w:tcPr>
          <w:p w14:paraId="3EE63B1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2022. gads (izpilde)</w:t>
            </w:r>
          </w:p>
        </w:tc>
        <w:tc>
          <w:tcPr>
            <w:tcW w:w="679" w:type="pct"/>
            <w:shd w:val="clear" w:color="auto" w:fill="auto"/>
            <w:vAlign w:val="center"/>
            <w:hideMark/>
          </w:tcPr>
          <w:p w14:paraId="21761E5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2023.gada     plāns</w:t>
            </w:r>
          </w:p>
        </w:tc>
        <w:tc>
          <w:tcPr>
            <w:tcW w:w="679" w:type="pct"/>
            <w:shd w:val="clear" w:color="auto" w:fill="auto"/>
            <w:vAlign w:val="center"/>
            <w:hideMark/>
          </w:tcPr>
          <w:p w14:paraId="4B7633B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2024. gada projekts</w:t>
            </w:r>
          </w:p>
        </w:tc>
        <w:tc>
          <w:tcPr>
            <w:tcW w:w="681" w:type="pct"/>
            <w:shd w:val="clear" w:color="auto" w:fill="auto"/>
            <w:vAlign w:val="center"/>
            <w:hideMark/>
          </w:tcPr>
          <w:p w14:paraId="10ABAE7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2025. gada prognoze</w:t>
            </w:r>
          </w:p>
        </w:tc>
        <w:tc>
          <w:tcPr>
            <w:tcW w:w="676" w:type="pct"/>
            <w:shd w:val="clear" w:color="auto" w:fill="auto"/>
            <w:vAlign w:val="center"/>
            <w:hideMark/>
          </w:tcPr>
          <w:p w14:paraId="25516FD7"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2026. gada prognoze</w:t>
            </w:r>
          </w:p>
        </w:tc>
      </w:tr>
      <w:tr w:rsidR="00417B00" w:rsidRPr="00752CC6" w14:paraId="45A1FC7A" w14:textId="77777777" w:rsidTr="00417B00">
        <w:trPr>
          <w:trHeight w:val="56"/>
        </w:trPr>
        <w:tc>
          <w:tcPr>
            <w:tcW w:w="5000" w:type="pct"/>
            <w:gridSpan w:val="6"/>
            <w:shd w:val="clear" w:color="auto" w:fill="D9D9D9" w:themeFill="background1" w:themeFillShade="D9"/>
            <w:vAlign w:val="center"/>
            <w:hideMark/>
          </w:tcPr>
          <w:p w14:paraId="634ABF83" w14:textId="77777777" w:rsidR="00417B00" w:rsidRPr="00752CC6" w:rsidRDefault="00417B00" w:rsidP="00823441">
            <w:pPr>
              <w:spacing w:after="0"/>
              <w:jc w:val="center"/>
              <w:rPr>
                <w:b/>
                <w:bCs/>
                <w:color w:val="000000"/>
                <w:sz w:val="18"/>
                <w:szCs w:val="18"/>
                <w:lang w:eastAsia="lv-LV"/>
              </w:rPr>
            </w:pPr>
            <w:r w:rsidRPr="00752CC6">
              <w:rPr>
                <w:b/>
                <w:bCs/>
                <w:color w:val="000000" w:themeColor="text1"/>
                <w:sz w:val="18"/>
                <w:szCs w:val="18"/>
                <w:lang w:eastAsia="lv-LV"/>
              </w:rPr>
              <w:t>Ieguldījumi</w:t>
            </w:r>
          </w:p>
        </w:tc>
      </w:tr>
      <w:tr w:rsidR="00417B00" w:rsidRPr="00752CC6" w14:paraId="2D12F259" w14:textId="77777777" w:rsidTr="00417B00">
        <w:trPr>
          <w:trHeight w:val="156"/>
        </w:trPr>
        <w:tc>
          <w:tcPr>
            <w:tcW w:w="1571" w:type="pct"/>
            <w:vMerge w:val="restart"/>
            <w:shd w:val="clear" w:color="auto" w:fill="auto"/>
            <w:vAlign w:val="center"/>
            <w:hideMark/>
          </w:tcPr>
          <w:p w14:paraId="725F9FC5" w14:textId="77777777" w:rsidR="00417B00" w:rsidRPr="00752CC6" w:rsidRDefault="00417B00" w:rsidP="00823441">
            <w:pPr>
              <w:spacing w:after="0"/>
              <w:ind w:firstLine="0"/>
              <w:rPr>
                <w:b/>
                <w:bCs/>
                <w:sz w:val="18"/>
                <w:szCs w:val="18"/>
                <w:lang w:eastAsia="lv-LV"/>
              </w:rPr>
            </w:pPr>
            <w:r w:rsidRPr="00752CC6">
              <w:rPr>
                <w:b/>
                <w:bCs/>
                <w:sz w:val="18"/>
                <w:szCs w:val="18"/>
                <w:lang w:eastAsia="lv-LV"/>
              </w:rPr>
              <w:t xml:space="preserve">Izdevumi kopā, </w:t>
            </w:r>
            <w:proofErr w:type="spellStart"/>
            <w:r w:rsidRPr="00752CC6">
              <w:rPr>
                <w:i/>
                <w:iCs/>
                <w:sz w:val="18"/>
                <w:szCs w:val="18"/>
                <w:lang w:eastAsia="lv-LV"/>
              </w:rPr>
              <w:t>euro</w:t>
            </w:r>
            <w:proofErr w:type="spellEnd"/>
            <w:r w:rsidRPr="00752CC6">
              <w:rPr>
                <w:i/>
                <w:iCs/>
                <w:sz w:val="18"/>
                <w:szCs w:val="18"/>
                <w:lang w:eastAsia="lv-LV"/>
              </w:rPr>
              <w:t>,</w:t>
            </w:r>
            <w:r w:rsidRPr="00752CC6">
              <w:rPr>
                <w:sz w:val="18"/>
                <w:szCs w:val="18"/>
                <w:lang w:eastAsia="lv-LV"/>
              </w:rPr>
              <w:t xml:space="preserve"> t.sk.:</w:t>
            </w:r>
          </w:p>
          <w:p w14:paraId="59814565" w14:textId="77777777" w:rsidR="00417B00" w:rsidRPr="00752CC6" w:rsidRDefault="00417B00" w:rsidP="00823441">
            <w:pPr>
              <w:spacing w:after="0"/>
              <w:ind w:firstLine="0"/>
              <w:rPr>
                <w:b/>
                <w:bCs/>
                <w:color w:val="000000"/>
                <w:sz w:val="18"/>
                <w:szCs w:val="18"/>
                <w:lang w:eastAsia="lv-LV"/>
              </w:rPr>
            </w:pPr>
            <w:r w:rsidRPr="00752CC6">
              <w:rPr>
                <w:b/>
                <w:bCs/>
                <w:sz w:val="18"/>
                <w:szCs w:val="18"/>
                <w:lang w:eastAsia="lv-LV"/>
              </w:rPr>
              <w:t>Vidējais amata vietu skaits</w:t>
            </w:r>
            <w:r w:rsidRPr="00752CC6">
              <w:rPr>
                <w:sz w:val="18"/>
                <w:szCs w:val="18"/>
                <w:lang w:eastAsia="lv-LV"/>
              </w:rPr>
              <w:t xml:space="preserve"> </w:t>
            </w:r>
            <w:r w:rsidRPr="00752CC6">
              <w:rPr>
                <w:b/>
                <w:bCs/>
                <w:sz w:val="18"/>
                <w:szCs w:val="18"/>
                <w:lang w:eastAsia="lv-LV"/>
              </w:rPr>
              <w:t>kopā</w:t>
            </w:r>
            <w:r w:rsidRPr="00752CC6">
              <w:rPr>
                <w:sz w:val="18"/>
                <w:szCs w:val="18"/>
                <w:lang w:eastAsia="lv-LV"/>
              </w:rPr>
              <w:t>, t.sk.:</w:t>
            </w:r>
          </w:p>
        </w:tc>
        <w:tc>
          <w:tcPr>
            <w:tcW w:w="715" w:type="pct"/>
            <w:shd w:val="clear" w:color="auto" w:fill="auto"/>
            <w:hideMark/>
          </w:tcPr>
          <w:p w14:paraId="4F502535" w14:textId="77777777" w:rsidR="00417B00" w:rsidRPr="00752CC6" w:rsidRDefault="00417B00" w:rsidP="00823441">
            <w:pPr>
              <w:spacing w:after="0"/>
              <w:ind w:firstLine="187"/>
              <w:jc w:val="right"/>
              <w:rPr>
                <w:b/>
                <w:bCs/>
                <w:color w:val="000000"/>
                <w:sz w:val="18"/>
                <w:szCs w:val="18"/>
                <w:lang w:eastAsia="lv-LV"/>
              </w:rPr>
            </w:pPr>
            <w:r w:rsidRPr="00752CC6">
              <w:rPr>
                <w:b/>
                <w:bCs/>
                <w:color w:val="000000" w:themeColor="text1"/>
                <w:sz w:val="18"/>
                <w:szCs w:val="18"/>
              </w:rPr>
              <w:t>87 554 100</w:t>
            </w:r>
          </w:p>
        </w:tc>
        <w:tc>
          <w:tcPr>
            <w:tcW w:w="679" w:type="pct"/>
            <w:shd w:val="clear" w:color="auto" w:fill="FFFFFF" w:themeFill="background1"/>
            <w:hideMark/>
          </w:tcPr>
          <w:p w14:paraId="50B04336" w14:textId="77777777" w:rsidR="00417B00" w:rsidRPr="00752CC6" w:rsidRDefault="00417B00" w:rsidP="00823441">
            <w:pPr>
              <w:spacing w:after="0"/>
              <w:ind w:firstLine="117"/>
              <w:jc w:val="right"/>
              <w:rPr>
                <w:b/>
                <w:bCs/>
                <w:color w:val="000000" w:themeColor="text1"/>
                <w:sz w:val="18"/>
                <w:szCs w:val="18"/>
              </w:rPr>
            </w:pPr>
            <w:r w:rsidRPr="00752CC6">
              <w:rPr>
                <w:b/>
                <w:bCs/>
                <w:color w:val="000000" w:themeColor="text1"/>
                <w:sz w:val="18"/>
                <w:szCs w:val="18"/>
              </w:rPr>
              <w:t>95 636 017</w:t>
            </w:r>
          </w:p>
        </w:tc>
        <w:tc>
          <w:tcPr>
            <w:tcW w:w="679" w:type="pct"/>
            <w:shd w:val="clear" w:color="auto" w:fill="FFFFFF" w:themeFill="background1"/>
            <w:hideMark/>
          </w:tcPr>
          <w:p w14:paraId="150F4A1C" w14:textId="77777777" w:rsidR="00417B00" w:rsidRPr="00752CC6" w:rsidRDefault="00417B00" w:rsidP="00823441">
            <w:pPr>
              <w:spacing w:after="0"/>
              <w:ind w:firstLine="117"/>
              <w:jc w:val="right"/>
              <w:rPr>
                <w:b/>
                <w:bCs/>
                <w:color w:val="000000"/>
                <w:sz w:val="18"/>
                <w:szCs w:val="18"/>
                <w:lang w:eastAsia="lv-LV"/>
              </w:rPr>
            </w:pPr>
            <w:r w:rsidRPr="00752CC6">
              <w:rPr>
                <w:b/>
                <w:bCs/>
                <w:color w:val="000000" w:themeColor="text1"/>
                <w:sz w:val="18"/>
                <w:szCs w:val="18"/>
              </w:rPr>
              <w:t>71 506 256</w:t>
            </w:r>
          </w:p>
        </w:tc>
        <w:tc>
          <w:tcPr>
            <w:tcW w:w="681" w:type="pct"/>
            <w:shd w:val="clear" w:color="auto" w:fill="FFFFFF" w:themeFill="background1"/>
            <w:hideMark/>
          </w:tcPr>
          <w:p w14:paraId="069ABF56"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72 588 454</w:t>
            </w:r>
          </w:p>
        </w:tc>
        <w:tc>
          <w:tcPr>
            <w:tcW w:w="676" w:type="pct"/>
            <w:shd w:val="clear" w:color="auto" w:fill="FFFFFF" w:themeFill="background1"/>
            <w:hideMark/>
          </w:tcPr>
          <w:p w14:paraId="79AAEB54" w14:textId="77777777" w:rsidR="00417B00" w:rsidRPr="00752CC6" w:rsidRDefault="00417B00" w:rsidP="00823441">
            <w:pPr>
              <w:spacing w:after="0"/>
              <w:ind w:firstLine="102"/>
              <w:jc w:val="right"/>
              <w:rPr>
                <w:b/>
                <w:bCs/>
                <w:color w:val="000000"/>
                <w:sz w:val="18"/>
                <w:szCs w:val="18"/>
                <w:lang w:eastAsia="lv-LV"/>
              </w:rPr>
            </w:pPr>
            <w:r w:rsidRPr="00752CC6">
              <w:rPr>
                <w:b/>
                <w:bCs/>
                <w:color w:val="000000" w:themeColor="text1"/>
                <w:sz w:val="18"/>
                <w:szCs w:val="18"/>
              </w:rPr>
              <w:t>73 165 387</w:t>
            </w:r>
          </w:p>
        </w:tc>
      </w:tr>
      <w:tr w:rsidR="00417B00" w:rsidRPr="00752CC6" w14:paraId="490D8216" w14:textId="77777777" w:rsidTr="00417B00">
        <w:trPr>
          <w:trHeight w:val="358"/>
        </w:trPr>
        <w:tc>
          <w:tcPr>
            <w:tcW w:w="1571" w:type="pct"/>
            <w:vMerge/>
            <w:vAlign w:val="center"/>
            <w:hideMark/>
          </w:tcPr>
          <w:p w14:paraId="4AE80B7C" w14:textId="77777777" w:rsidR="00417B00" w:rsidRPr="00752CC6" w:rsidRDefault="00417B00" w:rsidP="00823441">
            <w:pPr>
              <w:spacing w:after="0"/>
              <w:rPr>
                <w:b/>
                <w:bCs/>
                <w:color w:val="000000"/>
                <w:sz w:val="18"/>
                <w:szCs w:val="18"/>
                <w:lang w:eastAsia="lv-LV"/>
              </w:rPr>
            </w:pPr>
          </w:p>
        </w:tc>
        <w:tc>
          <w:tcPr>
            <w:tcW w:w="715" w:type="pct"/>
            <w:shd w:val="clear" w:color="auto" w:fill="auto"/>
            <w:hideMark/>
          </w:tcPr>
          <w:p w14:paraId="430D7501" w14:textId="77777777" w:rsidR="00417B00" w:rsidRPr="00752CC6" w:rsidRDefault="00417B00" w:rsidP="00823441">
            <w:pPr>
              <w:spacing w:after="0"/>
              <w:ind w:firstLine="187"/>
              <w:jc w:val="right"/>
              <w:rPr>
                <w:b/>
                <w:bCs/>
                <w:color w:val="000000"/>
                <w:sz w:val="18"/>
                <w:szCs w:val="18"/>
                <w:lang w:eastAsia="lv-LV"/>
              </w:rPr>
            </w:pPr>
            <w:r w:rsidRPr="00752CC6">
              <w:rPr>
                <w:b/>
                <w:bCs/>
                <w:color w:val="000000" w:themeColor="text1"/>
                <w:sz w:val="18"/>
                <w:szCs w:val="18"/>
              </w:rPr>
              <w:t>1 848,3</w:t>
            </w:r>
          </w:p>
        </w:tc>
        <w:tc>
          <w:tcPr>
            <w:tcW w:w="679" w:type="pct"/>
            <w:shd w:val="clear" w:color="auto" w:fill="auto"/>
            <w:hideMark/>
          </w:tcPr>
          <w:p w14:paraId="764E82D9" w14:textId="77777777" w:rsidR="00417B00" w:rsidRPr="00752CC6" w:rsidRDefault="00417B00" w:rsidP="00823441">
            <w:pPr>
              <w:spacing w:after="0"/>
              <w:ind w:firstLine="187"/>
              <w:jc w:val="right"/>
              <w:rPr>
                <w:b/>
                <w:bCs/>
                <w:color w:val="000000" w:themeColor="text1"/>
                <w:sz w:val="18"/>
                <w:szCs w:val="18"/>
                <w:lang w:eastAsia="lv-LV"/>
              </w:rPr>
            </w:pPr>
            <w:r w:rsidRPr="00752CC6">
              <w:rPr>
                <w:b/>
                <w:bCs/>
                <w:color w:val="000000" w:themeColor="text1"/>
                <w:sz w:val="18"/>
                <w:szCs w:val="18"/>
              </w:rPr>
              <w:t>1 873,3</w:t>
            </w:r>
          </w:p>
        </w:tc>
        <w:tc>
          <w:tcPr>
            <w:tcW w:w="679" w:type="pct"/>
            <w:shd w:val="clear" w:color="auto" w:fill="auto"/>
            <w:hideMark/>
          </w:tcPr>
          <w:p w14:paraId="3CFEB6B8" w14:textId="77777777" w:rsidR="00417B00" w:rsidRPr="00752CC6" w:rsidRDefault="00417B00" w:rsidP="00823441">
            <w:pPr>
              <w:spacing w:after="0"/>
              <w:ind w:firstLine="187"/>
              <w:jc w:val="right"/>
              <w:rPr>
                <w:b/>
                <w:bCs/>
                <w:color w:val="000000"/>
                <w:sz w:val="18"/>
                <w:szCs w:val="18"/>
                <w:lang w:eastAsia="lv-LV"/>
              </w:rPr>
            </w:pPr>
            <w:r w:rsidRPr="00752CC6">
              <w:rPr>
                <w:b/>
                <w:bCs/>
                <w:color w:val="000000" w:themeColor="text1"/>
                <w:sz w:val="18"/>
                <w:szCs w:val="18"/>
              </w:rPr>
              <w:t>1 869,3</w:t>
            </w:r>
          </w:p>
        </w:tc>
        <w:tc>
          <w:tcPr>
            <w:tcW w:w="681" w:type="pct"/>
            <w:shd w:val="clear" w:color="auto" w:fill="auto"/>
            <w:hideMark/>
          </w:tcPr>
          <w:p w14:paraId="12B47C4D" w14:textId="77777777" w:rsidR="00417B00" w:rsidRPr="00752CC6" w:rsidRDefault="00417B00" w:rsidP="00823441">
            <w:pPr>
              <w:spacing w:after="0"/>
              <w:ind w:firstLine="187"/>
              <w:jc w:val="right"/>
              <w:rPr>
                <w:b/>
                <w:bCs/>
                <w:color w:val="000000"/>
                <w:sz w:val="18"/>
                <w:szCs w:val="18"/>
                <w:lang w:eastAsia="lv-LV"/>
              </w:rPr>
            </w:pPr>
            <w:r w:rsidRPr="00752CC6">
              <w:rPr>
                <w:b/>
                <w:bCs/>
                <w:color w:val="000000" w:themeColor="text1"/>
                <w:sz w:val="18"/>
                <w:szCs w:val="18"/>
              </w:rPr>
              <w:t>1 866,3</w:t>
            </w:r>
          </w:p>
        </w:tc>
        <w:tc>
          <w:tcPr>
            <w:tcW w:w="676" w:type="pct"/>
            <w:shd w:val="clear" w:color="auto" w:fill="auto"/>
            <w:hideMark/>
          </w:tcPr>
          <w:p w14:paraId="31114614" w14:textId="77777777" w:rsidR="00417B00" w:rsidRPr="00752CC6" w:rsidRDefault="00417B00" w:rsidP="00823441">
            <w:pPr>
              <w:spacing w:after="0"/>
              <w:ind w:firstLine="187"/>
              <w:jc w:val="right"/>
              <w:rPr>
                <w:b/>
                <w:bCs/>
                <w:color w:val="000000" w:themeColor="text1"/>
                <w:sz w:val="18"/>
                <w:szCs w:val="18"/>
                <w:lang w:eastAsia="lv-LV"/>
              </w:rPr>
            </w:pPr>
            <w:r w:rsidRPr="00752CC6">
              <w:rPr>
                <w:b/>
                <w:bCs/>
                <w:color w:val="000000" w:themeColor="text1"/>
                <w:sz w:val="18"/>
                <w:szCs w:val="18"/>
              </w:rPr>
              <w:t>1 866,3</w:t>
            </w:r>
          </w:p>
          <w:p w14:paraId="7EBA3844" w14:textId="77777777" w:rsidR="00417B00" w:rsidRPr="00752CC6" w:rsidRDefault="00417B00" w:rsidP="00823441">
            <w:pPr>
              <w:spacing w:after="0"/>
              <w:ind w:firstLine="187"/>
              <w:jc w:val="right"/>
              <w:rPr>
                <w:b/>
                <w:bCs/>
                <w:color w:val="000000"/>
                <w:sz w:val="18"/>
                <w:szCs w:val="18"/>
                <w:lang w:eastAsia="lv-LV"/>
              </w:rPr>
            </w:pPr>
          </w:p>
        </w:tc>
      </w:tr>
      <w:tr w:rsidR="00417B00" w:rsidRPr="00752CC6" w14:paraId="72B9886F" w14:textId="77777777" w:rsidTr="00417B00">
        <w:trPr>
          <w:trHeight w:val="255"/>
        </w:trPr>
        <w:tc>
          <w:tcPr>
            <w:tcW w:w="1571" w:type="pct"/>
            <w:vMerge w:val="restart"/>
            <w:shd w:val="clear" w:color="auto" w:fill="auto"/>
            <w:vAlign w:val="center"/>
            <w:hideMark/>
          </w:tcPr>
          <w:p w14:paraId="264469B9"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21.00.00 Kultūras mantojums</w:t>
            </w:r>
          </w:p>
        </w:tc>
        <w:tc>
          <w:tcPr>
            <w:tcW w:w="715" w:type="pct"/>
            <w:shd w:val="clear" w:color="auto" w:fill="auto"/>
            <w:hideMark/>
          </w:tcPr>
          <w:p w14:paraId="2998AEFB" w14:textId="77777777" w:rsidR="00417B00" w:rsidRPr="00752CC6" w:rsidRDefault="00417B00" w:rsidP="00823441">
            <w:pPr>
              <w:spacing w:after="0"/>
              <w:ind w:firstLine="187"/>
              <w:jc w:val="right"/>
              <w:rPr>
                <w:color w:val="000000"/>
                <w:sz w:val="18"/>
                <w:szCs w:val="18"/>
                <w:lang w:eastAsia="lv-LV"/>
              </w:rPr>
            </w:pPr>
            <w:r w:rsidRPr="00752CC6">
              <w:rPr>
                <w:color w:val="000000" w:themeColor="text1"/>
                <w:sz w:val="18"/>
                <w:szCs w:val="18"/>
              </w:rPr>
              <w:t>61 044 846</w:t>
            </w:r>
          </w:p>
        </w:tc>
        <w:tc>
          <w:tcPr>
            <w:tcW w:w="679" w:type="pct"/>
            <w:shd w:val="clear" w:color="auto" w:fill="FFFFFF" w:themeFill="background1"/>
            <w:hideMark/>
          </w:tcPr>
          <w:p w14:paraId="617DA5AE" w14:textId="77777777" w:rsidR="00417B00" w:rsidRPr="00752CC6" w:rsidRDefault="00417B00" w:rsidP="00823441">
            <w:pPr>
              <w:spacing w:after="0"/>
              <w:ind w:firstLine="117"/>
              <w:jc w:val="right"/>
              <w:rPr>
                <w:color w:val="000000" w:themeColor="text1"/>
                <w:sz w:val="18"/>
                <w:szCs w:val="18"/>
              </w:rPr>
            </w:pPr>
            <w:r w:rsidRPr="00752CC6">
              <w:rPr>
                <w:color w:val="000000" w:themeColor="text1"/>
                <w:sz w:val="18"/>
                <w:szCs w:val="18"/>
              </w:rPr>
              <w:t>78 127 978</w:t>
            </w:r>
          </w:p>
        </w:tc>
        <w:tc>
          <w:tcPr>
            <w:tcW w:w="679" w:type="pct"/>
            <w:shd w:val="clear" w:color="auto" w:fill="FFFFFF" w:themeFill="background1"/>
            <w:hideMark/>
          </w:tcPr>
          <w:p w14:paraId="2C49DD87" w14:textId="77777777" w:rsidR="00417B00" w:rsidRPr="00752CC6" w:rsidRDefault="00417B00" w:rsidP="00823441">
            <w:pPr>
              <w:spacing w:after="0"/>
              <w:ind w:firstLine="117"/>
              <w:jc w:val="right"/>
              <w:rPr>
                <w:color w:val="000000"/>
                <w:sz w:val="18"/>
                <w:szCs w:val="18"/>
                <w:lang w:eastAsia="lv-LV"/>
              </w:rPr>
            </w:pPr>
            <w:r w:rsidRPr="00752CC6">
              <w:rPr>
                <w:color w:val="000000" w:themeColor="text1"/>
                <w:sz w:val="18"/>
                <w:szCs w:val="18"/>
              </w:rPr>
              <w:t>63 831 942</w:t>
            </w:r>
          </w:p>
        </w:tc>
        <w:tc>
          <w:tcPr>
            <w:tcW w:w="681" w:type="pct"/>
            <w:shd w:val="clear" w:color="auto" w:fill="FFFFFF" w:themeFill="background1"/>
            <w:hideMark/>
          </w:tcPr>
          <w:p w14:paraId="28C44B4D"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64 895 484</w:t>
            </w:r>
          </w:p>
        </w:tc>
        <w:tc>
          <w:tcPr>
            <w:tcW w:w="676" w:type="pct"/>
            <w:shd w:val="clear" w:color="auto" w:fill="auto"/>
            <w:hideMark/>
          </w:tcPr>
          <w:p w14:paraId="0D8998DA" w14:textId="77777777" w:rsidR="00417B00" w:rsidRPr="00752CC6" w:rsidRDefault="00417B00" w:rsidP="00823441">
            <w:pPr>
              <w:spacing w:after="0"/>
              <w:ind w:firstLine="102"/>
              <w:jc w:val="right"/>
              <w:rPr>
                <w:color w:val="000000"/>
                <w:sz w:val="18"/>
                <w:szCs w:val="18"/>
                <w:lang w:eastAsia="lv-LV"/>
              </w:rPr>
            </w:pPr>
            <w:r w:rsidRPr="00752CC6">
              <w:rPr>
                <w:color w:val="000000" w:themeColor="text1"/>
                <w:sz w:val="18"/>
                <w:szCs w:val="18"/>
              </w:rPr>
              <w:t>65 647 544</w:t>
            </w:r>
          </w:p>
        </w:tc>
      </w:tr>
      <w:tr w:rsidR="00417B00" w:rsidRPr="00752CC6" w14:paraId="35064620" w14:textId="77777777" w:rsidTr="00417B00">
        <w:trPr>
          <w:trHeight w:val="148"/>
        </w:trPr>
        <w:tc>
          <w:tcPr>
            <w:tcW w:w="1571" w:type="pct"/>
            <w:vMerge/>
            <w:vAlign w:val="center"/>
            <w:hideMark/>
          </w:tcPr>
          <w:p w14:paraId="52B3EEBA"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5BDA3EB1" w14:textId="77777777" w:rsidR="00417B00" w:rsidRPr="00752CC6" w:rsidRDefault="00417B00" w:rsidP="00823441">
            <w:pPr>
              <w:spacing w:after="0"/>
              <w:ind w:firstLine="187"/>
              <w:jc w:val="right"/>
              <w:rPr>
                <w:color w:val="000000"/>
                <w:sz w:val="18"/>
                <w:szCs w:val="18"/>
                <w:lang w:eastAsia="lv-LV"/>
              </w:rPr>
            </w:pPr>
            <w:r w:rsidRPr="00752CC6">
              <w:rPr>
                <w:color w:val="000000" w:themeColor="text1"/>
                <w:sz w:val="18"/>
                <w:szCs w:val="18"/>
              </w:rPr>
              <w:t>1 831</w:t>
            </w:r>
          </w:p>
        </w:tc>
        <w:tc>
          <w:tcPr>
            <w:tcW w:w="679" w:type="pct"/>
            <w:shd w:val="clear" w:color="auto" w:fill="FFFFFF" w:themeFill="background1"/>
            <w:hideMark/>
          </w:tcPr>
          <w:p w14:paraId="5EA4066F" w14:textId="77777777" w:rsidR="00417B00" w:rsidRPr="00752CC6" w:rsidRDefault="00417B00" w:rsidP="00823441">
            <w:pPr>
              <w:spacing w:after="0"/>
              <w:ind w:firstLine="187"/>
              <w:jc w:val="right"/>
              <w:rPr>
                <w:color w:val="000000" w:themeColor="text1"/>
                <w:sz w:val="18"/>
                <w:szCs w:val="18"/>
                <w:lang w:eastAsia="lv-LV"/>
              </w:rPr>
            </w:pPr>
            <w:r w:rsidRPr="00752CC6">
              <w:rPr>
                <w:color w:val="000000" w:themeColor="text1"/>
                <w:sz w:val="18"/>
                <w:szCs w:val="18"/>
              </w:rPr>
              <w:t>1 861</w:t>
            </w:r>
          </w:p>
        </w:tc>
        <w:tc>
          <w:tcPr>
            <w:tcW w:w="679" w:type="pct"/>
            <w:shd w:val="clear" w:color="auto" w:fill="FFFFFF" w:themeFill="background1"/>
            <w:hideMark/>
          </w:tcPr>
          <w:p w14:paraId="5597AD02" w14:textId="77777777" w:rsidR="00417B00" w:rsidRPr="00752CC6" w:rsidRDefault="00417B00" w:rsidP="00823441">
            <w:pPr>
              <w:spacing w:after="0"/>
              <w:ind w:firstLine="187"/>
              <w:jc w:val="right"/>
              <w:rPr>
                <w:color w:val="000000"/>
                <w:sz w:val="18"/>
                <w:szCs w:val="18"/>
                <w:lang w:eastAsia="lv-LV"/>
              </w:rPr>
            </w:pPr>
            <w:r w:rsidRPr="00752CC6">
              <w:rPr>
                <w:color w:val="000000" w:themeColor="text1"/>
                <w:sz w:val="18"/>
                <w:szCs w:val="18"/>
              </w:rPr>
              <w:t>1 861</w:t>
            </w:r>
          </w:p>
        </w:tc>
        <w:tc>
          <w:tcPr>
            <w:tcW w:w="681" w:type="pct"/>
            <w:shd w:val="clear" w:color="auto" w:fill="FFFFFF" w:themeFill="background1"/>
            <w:hideMark/>
          </w:tcPr>
          <w:p w14:paraId="36D51A04" w14:textId="77777777" w:rsidR="00417B00" w:rsidRPr="00752CC6" w:rsidRDefault="00417B00" w:rsidP="00823441">
            <w:pPr>
              <w:spacing w:after="0"/>
              <w:ind w:firstLine="187"/>
              <w:jc w:val="right"/>
              <w:rPr>
                <w:color w:val="000000"/>
                <w:sz w:val="18"/>
                <w:szCs w:val="18"/>
                <w:lang w:eastAsia="lv-LV"/>
              </w:rPr>
            </w:pPr>
            <w:r w:rsidRPr="00752CC6">
              <w:rPr>
                <w:color w:val="000000" w:themeColor="text1"/>
                <w:sz w:val="18"/>
                <w:szCs w:val="18"/>
              </w:rPr>
              <w:t>1 861</w:t>
            </w:r>
          </w:p>
        </w:tc>
        <w:tc>
          <w:tcPr>
            <w:tcW w:w="676" w:type="pct"/>
            <w:shd w:val="clear" w:color="auto" w:fill="auto"/>
            <w:hideMark/>
          </w:tcPr>
          <w:p w14:paraId="2853E1B3" w14:textId="77777777" w:rsidR="00417B00" w:rsidRPr="00752CC6" w:rsidRDefault="00417B00" w:rsidP="00823441">
            <w:pPr>
              <w:spacing w:after="0"/>
              <w:ind w:firstLine="187"/>
              <w:jc w:val="right"/>
              <w:rPr>
                <w:color w:val="000000"/>
                <w:sz w:val="18"/>
                <w:szCs w:val="18"/>
                <w:lang w:eastAsia="lv-LV"/>
              </w:rPr>
            </w:pPr>
            <w:r w:rsidRPr="00752CC6">
              <w:rPr>
                <w:color w:val="000000" w:themeColor="text1"/>
                <w:sz w:val="18"/>
                <w:szCs w:val="18"/>
              </w:rPr>
              <w:t>1 861</w:t>
            </w:r>
          </w:p>
        </w:tc>
      </w:tr>
      <w:tr w:rsidR="00417B00" w:rsidRPr="00752CC6" w14:paraId="4EED2A4C" w14:textId="77777777" w:rsidTr="00417B00">
        <w:trPr>
          <w:trHeight w:val="300"/>
        </w:trPr>
        <w:tc>
          <w:tcPr>
            <w:tcW w:w="1571" w:type="pct"/>
            <w:vMerge w:val="restart"/>
            <w:shd w:val="clear" w:color="auto" w:fill="auto"/>
            <w:vAlign w:val="center"/>
            <w:hideMark/>
          </w:tcPr>
          <w:p w14:paraId="4CBD1902"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22.03.00 Kultūras infrastruktūras attīstība</w:t>
            </w:r>
          </w:p>
        </w:tc>
        <w:tc>
          <w:tcPr>
            <w:tcW w:w="715" w:type="pct"/>
            <w:shd w:val="clear" w:color="auto" w:fill="auto"/>
            <w:hideMark/>
          </w:tcPr>
          <w:p w14:paraId="0D754456"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13 888 406</w:t>
            </w:r>
          </w:p>
        </w:tc>
        <w:tc>
          <w:tcPr>
            <w:tcW w:w="679" w:type="pct"/>
            <w:shd w:val="clear" w:color="auto" w:fill="auto"/>
            <w:hideMark/>
          </w:tcPr>
          <w:p w14:paraId="66CB4C37" w14:textId="77777777" w:rsidR="00417B00" w:rsidRPr="00752CC6" w:rsidRDefault="00417B00" w:rsidP="00823441">
            <w:pPr>
              <w:spacing w:after="0"/>
              <w:ind w:firstLine="117"/>
              <w:jc w:val="right"/>
              <w:rPr>
                <w:color w:val="000000" w:themeColor="text1"/>
                <w:sz w:val="18"/>
                <w:szCs w:val="18"/>
                <w:lang w:eastAsia="lv-LV"/>
              </w:rPr>
            </w:pPr>
            <w:r w:rsidRPr="00752CC6">
              <w:rPr>
                <w:color w:val="000000" w:themeColor="text1"/>
                <w:sz w:val="18"/>
                <w:szCs w:val="18"/>
              </w:rPr>
              <w:t>4 145 057</w:t>
            </w:r>
          </w:p>
        </w:tc>
        <w:tc>
          <w:tcPr>
            <w:tcW w:w="679" w:type="pct"/>
            <w:shd w:val="clear" w:color="auto" w:fill="auto"/>
            <w:hideMark/>
          </w:tcPr>
          <w:p w14:paraId="2037C3EE"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81" w:type="pct"/>
            <w:shd w:val="clear" w:color="auto" w:fill="auto"/>
            <w:hideMark/>
          </w:tcPr>
          <w:p w14:paraId="1664552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auto"/>
            <w:hideMark/>
          </w:tcPr>
          <w:p w14:paraId="2223B54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4BE949DC" w14:textId="77777777" w:rsidTr="00417B00">
        <w:trPr>
          <w:trHeight w:val="117"/>
        </w:trPr>
        <w:tc>
          <w:tcPr>
            <w:tcW w:w="1571" w:type="pct"/>
            <w:vMerge/>
            <w:vAlign w:val="center"/>
            <w:hideMark/>
          </w:tcPr>
          <w:p w14:paraId="7B7C7B79"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7199D74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auto"/>
            <w:hideMark/>
          </w:tcPr>
          <w:p w14:paraId="35E5990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auto"/>
            <w:hideMark/>
          </w:tcPr>
          <w:p w14:paraId="442CD60C"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81" w:type="pct"/>
            <w:shd w:val="clear" w:color="auto" w:fill="auto"/>
            <w:hideMark/>
          </w:tcPr>
          <w:p w14:paraId="071C53C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auto"/>
            <w:hideMark/>
          </w:tcPr>
          <w:p w14:paraId="64C7468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24E29D77" w14:textId="77777777" w:rsidTr="00417B00">
        <w:trPr>
          <w:trHeight w:val="56"/>
        </w:trPr>
        <w:tc>
          <w:tcPr>
            <w:tcW w:w="1571" w:type="pct"/>
            <w:vMerge w:val="restart"/>
            <w:shd w:val="clear" w:color="auto" w:fill="auto"/>
            <w:vAlign w:val="center"/>
            <w:hideMark/>
          </w:tcPr>
          <w:p w14:paraId="4FC36C31"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22.05.00 Valsts vienotā bibliotēku informācijas sistēma</w:t>
            </w:r>
          </w:p>
        </w:tc>
        <w:tc>
          <w:tcPr>
            <w:tcW w:w="715" w:type="pct"/>
            <w:shd w:val="clear" w:color="auto" w:fill="auto"/>
            <w:hideMark/>
          </w:tcPr>
          <w:p w14:paraId="171A6387"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429 898</w:t>
            </w:r>
          </w:p>
        </w:tc>
        <w:tc>
          <w:tcPr>
            <w:tcW w:w="679" w:type="pct"/>
            <w:shd w:val="clear" w:color="auto" w:fill="auto"/>
            <w:hideMark/>
          </w:tcPr>
          <w:p w14:paraId="6A68EFB5" w14:textId="77777777" w:rsidR="00417B00" w:rsidRPr="00752CC6" w:rsidRDefault="00417B00" w:rsidP="00823441">
            <w:pPr>
              <w:spacing w:after="0"/>
              <w:ind w:firstLine="328"/>
              <w:jc w:val="right"/>
              <w:rPr>
                <w:color w:val="000000" w:themeColor="text1"/>
                <w:sz w:val="18"/>
                <w:szCs w:val="18"/>
              </w:rPr>
            </w:pPr>
            <w:r w:rsidRPr="00752CC6">
              <w:rPr>
                <w:color w:val="000000" w:themeColor="text1"/>
                <w:sz w:val="18"/>
                <w:szCs w:val="18"/>
              </w:rPr>
              <w:t>431 590</w:t>
            </w:r>
          </w:p>
        </w:tc>
        <w:tc>
          <w:tcPr>
            <w:tcW w:w="679" w:type="pct"/>
            <w:shd w:val="clear" w:color="auto" w:fill="auto"/>
            <w:hideMark/>
          </w:tcPr>
          <w:p w14:paraId="56C0DF66"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431 590</w:t>
            </w:r>
          </w:p>
        </w:tc>
        <w:tc>
          <w:tcPr>
            <w:tcW w:w="681" w:type="pct"/>
            <w:shd w:val="clear" w:color="auto" w:fill="auto"/>
            <w:hideMark/>
          </w:tcPr>
          <w:p w14:paraId="4047346E"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431 590</w:t>
            </w:r>
          </w:p>
        </w:tc>
        <w:tc>
          <w:tcPr>
            <w:tcW w:w="676" w:type="pct"/>
            <w:shd w:val="clear" w:color="auto" w:fill="auto"/>
            <w:hideMark/>
          </w:tcPr>
          <w:p w14:paraId="06B33AC7"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431 590</w:t>
            </w:r>
          </w:p>
        </w:tc>
      </w:tr>
      <w:tr w:rsidR="00417B00" w:rsidRPr="00752CC6" w14:paraId="0583C1BA" w14:textId="77777777" w:rsidTr="00417B00">
        <w:trPr>
          <w:trHeight w:val="109"/>
        </w:trPr>
        <w:tc>
          <w:tcPr>
            <w:tcW w:w="1571" w:type="pct"/>
            <w:vMerge/>
            <w:vAlign w:val="center"/>
            <w:hideMark/>
          </w:tcPr>
          <w:p w14:paraId="24BFA869" w14:textId="77777777" w:rsidR="00417B00" w:rsidRPr="00752CC6" w:rsidRDefault="00417B00" w:rsidP="006E66E3">
            <w:pPr>
              <w:spacing w:after="40"/>
              <w:ind w:firstLine="318"/>
              <w:rPr>
                <w:color w:val="000000"/>
                <w:sz w:val="18"/>
                <w:szCs w:val="18"/>
                <w:lang w:eastAsia="lv-LV"/>
              </w:rPr>
            </w:pPr>
          </w:p>
        </w:tc>
        <w:tc>
          <w:tcPr>
            <w:tcW w:w="715" w:type="pct"/>
            <w:shd w:val="clear" w:color="auto" w:fill="auto"/>
            <w:hideMark/>
          </w:tcPr>
          <w:p w14:paraId="67AC973D"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5,3</w:t>
            </w:r>
          </w:p>
        </w:tc>
        <w:tc>
          <w:tcPr>
            <w:tcW w:w="679" w:type="pct"/>
            <w:shd w:val="clear" w:color="auto" w:fill="auto"/>
            <w:hideMark/>
          </w:tcPr>
          <w:p w14:paraId="6332E9DB" w14:textId="77777777" w:rsidR="00417B00" w:rsidRPr="00752CC6" w:rsidRDefault="00417B00" w:rsidP="00823441">
            <w:pPr>
              <w:spacing w:after="0"/>
              <w:ind w:firstLine="328"/>
              <w:jc w:val="right"/>
              <w:rPr>
                <w:color w:val="000000" w:themeColor="text1"/>
                <w:sz w:val="18"/>
                <w:szCs w:val="18"/>
                <w:lang w:eastAsia="lv-LV"/>
              </w:rPr>
            </w:pPr>
            <w:r w:rsidRPr="00752CC6">
              <w:rPr>
                <w:color w:val="000000" w:themeColor="text1"/>
                <w:sz w:val="18"/>
                <w:szCs w:val="18"/>
              </w:rPr>
              <w:t>5,3</w:t>
            </w:r>
          </w:p>
        </w:tc>
        <w:tc>
          <w:tcPr>
            <w:tcW w:w="679" w:type="pct"/>
            <w:shd w:val="clear" w:color="auto" w:fill="auto"/>
            <w:hideMark/>
          </w:tcPr>
          <w:p w14:paraId="33426993"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5,3</w:t>
            </w:r>
          </w:p>
        </w:tc>
        <w:tc>
          <w:tcPr>
            <w:tcW w:w="681" w:type="pct"/>
            <w:shd w:val="clear" w:color="auto" w:fill="auto"/>
            <w:hideMark/>
          </w:tcPr>
          <w:p w14:paraId="15D8FF47"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5,3</w:t>
            </w:r>
          </w:p>
        </w:tc>
        <w:tc>
          <w:tcPr>
            <w:tcW w:w="676" w:type="pct"/>
            <w:shd w:val="clear" w:color="auto" w:fill="auto"/>
            <w:hideMark/>
          </w:tcPr>
          <w:p w14:paraId="40C5F639"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5,3</w:t>
            </w:r>
          </w:p>
        </w:tc>
      </w:tr>
      <w:tr w:rsidR="00417B00" w:rsidRPr="00752CC6" w14:paraId="6F1BE8BC" w14:textId="77777777" w:rsidTr="00417B00">
        <w:trPr>
          <w:trHeight w:val="56"/>
        </w:trPr>
        <w:tc>
          <w:tcPr>
            <w:tcW w:w="1571" w:type="pct"/>
            <w:vMerge w:val="restart"/>
            <w:shd w:val="clear" w:color="auto" w:fill="auto"/>
            <w:vAlign w:val="center"/>
            <w:hideMark/>
          </w:tcPr>
          <w:p w14:paraId="2AABA7F5"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22.07.00 Nomas maksas VAS “VNĪ” programmas “Mantojums-2018” ietvaros</w:t>
            </w:r>
          </w:p>
        </w:tc>
        <w:tc>
          <w:tcPr>
            <w:tcW w:w="715" w:type="pct"/>
            <w:shd w:val="clear" w:color="auto" w:fill="auto"/>
            <w:hideMark/>
          </w:tcPr>
          <w:p w14:paraId="16571C00"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4 395 899</w:t>
            </w:r>
          </w:p>
        </w:tc>
        <w:tc>
          <w:tcPr>
            <w:tcW w:w="679" w:type="pct"/>
            <w:shd w:val="clear" w:color="auto" w:fill="FFFFFF" w:themeFill="background1"/>
            <w:hideMark/>
          </w:tcPr>
          <w:p w14:paraId="26D9F61B"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5 674 554</w:t>
            </w:r>
          </w:p>
        </w:tc>
        <w:tc>
          <w:tcPr>
            <w:tcW w:w="679" w:type="pct"/>
            <w:shd w:val="clear" w:color="auto" w:fill="FFFFFF" w:themeFill="background1"/>
            <w:hideMark/>
          </w:tcPr>
          <w:p w14:paraId="12C335F0"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5 966 891</w:t>
            </w:r>
          </w:p>
        </w:tc>
        <w:tc>
          <w:tcPr>
            <w:tcW w:w="681" w:type="pct"/>
            <w:shd w:val="clear" w:color="auto" w:fill="FFFFFF" w:themeFill="background1"/>
            <w:hideMark/>
          </w:tcPr>
          <w:p w14:paraId="65F900A4"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6 456 123</w:t>
            </w:r>
          </w:p>
        </w:tc>
        <w:tc>
          <w:tcPr>
            <w:tcW w:w="676" w:type="pct"/>
            <w:shd w:val="clear" w:color="auto" w:fill="FFFFFF" w:themeFill="background1"/>
            <w:hideMark/>
          </w:tcPr>
          <w:p w14:paraId="1C9A8639"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6 299 629</w:t>
            </w:r>
          </w:p>
        </w:tc>
      </w:tr>
      <w:tr w:rsidR="00417B00" w:rsidRPr="00752CC6" w14:paraId="56030A14" w14:textId="77777777" w:rsidTr="00417B00">
        <w:trPr>
          <w:trHeight w:val="243"/>
        </w:trPr>
        <w:tc>
          <w:tcPr>
            <w:tcW w:w="1571" w:type="pct"/>
            <w:vMerge/>
            <w:vAlign w:val="center"/>
            <w:hideMark/>
          </w:tcPr>
          <w:p w14:paraId="1CBC5EB3" w14:textId="77777777" w:rsidR="00417B00" w:rsidRPr="00752CC6" w:rsidRDefault="00417B00" w:rsidP="006E66E3">
            <w:pPr>
              <w:spacing w:after="40"/>
              <w:ind w:firstLine="318"/>
              <w:rPr>
                <w:color w:val="000000"/>
                <w:sz w:val="18"/>
                <w:szCs w:val="18"/>
                <w:lang w:eastAsia="lv-LV"/>
              </w:rPr>
            </w:pPr>
          </w:p>
        </w:tc>
        <w:tc>
          <w:tcPr>
            <w:tcW w:w="715" w:type="pct"/>
            <w:shd w:val="clear" w:color="auto" w:fill="auto"/>
            <w:hideMark/>
          </w:tcPr>
          <w:p w14:paraId="0189A9CF" w14:textId="77777777" w:rsidR="00417B00" w:rsidRPr="00752CC6" w:rsidRDefault="00417B00" w:rsidP="00823441">
            <w:pPr>
              <w:spacing w:after="0"/>
              <w:ind w:firstLine="328"/>
              <w:jc w:val="center"/>
              <w:rPr>
                <w:color w:val="000000"/>
                <w:sz w:val="18"/>
                <w:szCs w:val="18"/>
                <w:lang w:eastAsia="lv-LV"/>
              </w:rPr>
            </w:pPr>
            <w:r w:rsidRPr="00752CC6">
              <w:rPr>
                <w:color w:val="000000" w:themeColor="text1"/>
                <w:sz w:val="18"/>
                <w:szCs w:val="18"/>
              </w:rPr>
              <w:t>-</w:t>
            </w:r>
          </w:p>
        </w:tc>
        <w:tc>
          <w:tcPr>
            <w:tcW w:w="679" w:type="pct"/>
            <w:shd w:val="clear" w:color="auto" w:fill="auto"/>
            <w:hideMark/>
          </w:tcPr>
          <w:p w14:paraId="19442732" w14:textId="77777777" w:rsidR="00417B00" w:rsidRPr="00752CC6" w:rsidRDefault="00417B00" w:rsidP="00823441">
            <w:pPr>
              <w:spacing w:after="0"/>
              <w:ind w:firstLine="328"/>
              <w:jc w:val="center"/>
              <w:rPr>
                <w:color w:val="000000" w:themeColor="text1"/>
                <w:sz w:val="18"/>
                <w:szCs w:val="18"/>
                <w:lang w:eastAsia="lv-LV"/>
              </w:rPr>
            </w:pPr>
            <w:r w:rsidRPr="00752CC6">
              <w:rPr>
                <w:color w:val="000000" w:themeColor="text1"/>
                <w:sz w:val="18"/>
                <w:szCs w:val="18"/>
              </w:rPr>
              <w:t>-</w:t>
            </w:r>
          </w:p>
        </w:tc>
        <w:tc>
          <w:tcPr>
            <w:tcW w:w="679" w:type="pct"/>
            <w:shd w:val="clear" w:color="auto" w:fill="auto"/>
            <w:hideMark/>
          </w:tcPr>
          <w:p w14:paraId="66A05718" w14:textId="77777777" w:rsidR="00417B00" w:rsidRPr="00752CC6" w:rsidRDefault="00417B00" w:rsidP="00823441">
            <w:pPr>
              <w:spacing w:after="0"/>
              <w:ind w:firstLine="328"/>
              <w:jc w:val="center"/>
              <w:rPr>
                <w:color w:val="000000"/>
                <w:sz w:val="18"/>
                <w:szCs w:val="18"/>
                <w:lang w:eastAsia="lv-LV"/>
              </w:rPr>
            </w:pPr>
            <w:r w:rsidRPr="00752CC6">
              <w:rPr>
                <w:color w:val="000000" w:themeColor="text1"/>
                <w:sz w:val="18"/>
                <w:szCs w:val="18"/>
              </w:rPr>
              <w:t>-</w:t>
            </w:r>
          </w:p>
        </w:tc>
        <w:tc>
          <w:tcPr>
            <w:tcW w:w="681" w:type="pct"/>
            <w:shd w:val="clear" w:color="auto" w:fill="auto"/>
            <w:hideMark/>
          </w:tcPr>
          <w:p w14:paraId="303A2653" w14:textId="77777777" w:rsidR="00417B00" w:rsidRPr="00752CC6" w:rsidRDefault="00417B00" w:rsidP="00823441">
            <w:pPr>
              <w:spacing w:after="0"/>
              <w:ind w:firstLine="328"/>
              <w:jc w:val="center"/>
              <w:rPr>
                <w:color w:val="000000"/>
                <w:sz w:val="18"/>
                <w:szCs w:val="18"/>
                <w:lang w:eastAsia="lv-LV"/>
              </w:rPr>
            </w:pPr>
            <w:r w:rsidRPr="00752CC6">
              <w:rPr>
                <w:color w:val="000000" w:themeColor="text1"/>
                <w:sz w:val="18"/>
                <w:szCs w:val="18"/>
              </w:rPr>
              <w:t>-</w:t>
            </w:r>
          </w:p>
        </w:tc>
        <w:tc>
          <w:tcPr>
            <w:tcW w:w="676" w:type="pct"/>
            <w:shd w:val="clear" w:color="auto" w:fill="auto"/>
            <w:hideMark/>
          </w:tcPr>
          <w:p w14:paraId="41DCFDD7" w14:textId="77777777" w:rsidR="00417B00" w:rsidRPr="00752CC6" w:rsidRDefault="00417B00" w:rsidP="00823441">
            <w:pPr>
              <w:spacing w:after="0"/>
              <w:ind w:firstLine="328"/>
              <w:jc w:val="center"/>
              <w:rPr>
                <w:color w:val="000000"/>
                <w:sz w:val="18"/>
                <w:szCs w:val="18"/>
                <w:lang w:eastAsia="lv-LV"/>
              </w:rPr>
            </w:pPr>
            <w:r w:rsidRPr="00752CC6">
              <w:rPr>
                <w:color w:val="000000" w:themeColor="text1"/>
                <w:sz w:val="18"/>
                <w:szCs w:val="18"/>
              </w:rPr>
              <w:t>-</w:t>
            </w:r>
          </w:p>
        </w:tc>
      </w:tr>
      <w:tr w:rsidR="00417B00" w:rsidRPr="00752CC6" w14:paraId="48FDE3B9" w14:textId="77777777" w:rsidTr="00417B00">
        <w:trPr>
          <w:trHeight w:val="108"/>
        </w:trPr>
        <w:tc>
          <w:tcPr>
            <w:tcW w:w="1571" w:type="pct"/>
            <w:vMerge w:val="restart"/>
            <w:shd w:val="clear" w:color="auto" w:fill="auto"/>
            <w:vAlign w:val="center"/>
            <w:hideMark/>
          </w:tcPr>
          <w:p w14:paraId="4DA68D76"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22.08.00 UNESCO Latvijas Nacionālā komisija</w:t>
            </w:r>
          </w:p>
        </w:tc>
        <w:tc>
          <w:tcPr>
            <w:tcW w:w="715" w:type="pct"/>
            <w:shd w:val="clear" w:color="auto" w:fill="auto"/>
            <w:hideMark/>
          </w:tcPr>
          <w:p w14:paraId="098DCCCD"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169 673</w:t>
            </w:r>
          </w:p>
        </w:tc>
        <w:tc>
          <w:tcPr>
            <w:tcW w:w="679" w:type="pct"/>
            <w:shd w:val="clear" w:color="auto" w:fill="auto"/>
            <w:hideMark/>
          </w:tcPr>
          <w:p w14:paraId="1FF67B4A" w14:textId="77777777" w:rsidR="00417B00" w:rsidRPr="00752CC6" w:rsidRDefault="00417B00" w:rsidP="00823441">
            <w:pPr>
              <w:spacing w:after="0"/>
              <w:ind w:firstLine="328"/>
              <w:jc w:val="right"/>
              <w:rPr>
                <w:color w:val="000000" w:themeColor="text1"/>
                <w:sz w:val="18"/>
                <w:szCs w:val="18"/>
                <w:lang w:eastAsia="lv-LV"/>
              </w:rPr>
            </w:pPr>
            <w:r w:rsidRPr="00752CC6">
              <w:rPr>
                <w:color w:val="000000" w:themeColor="text1"/>
                <w:sz w:val="18"/>
                <w:szCs w:val="18"/>
              </w:rPr>
              <w:t>169 673</w:t>
            </w:r>
          </w:p>
        </w:tc>
        <w:tc>
          <w:tcPr>
            <w:tcW w:w="679" w:type="pct"/>
            <w:shd w:val="clear" w:color="auto" w:fill="auto"/>
            <w:hideMark/>
          </w:tcPr>
          <w:p w14:paraId="4DE47CCE"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176 976</w:t>
            </w:r>
          </w:p>
        </w:tc>
        <w:tc>
          <w:tcPr>
            <w:tcW w:w="681" w:type="pct"/>
            <w:shd w:val="clear" w:color="auto" w:fill="auto"/>
            <w:hideMark/>
          </w:tcPr>
          <w:p w14:paraId="5194CA25"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176 976</w:t>
            </w:r>
          </w:p>
        </w:tc>
        <w:tc>
          <w:tcPr>
            <w:tcW w:w="676" w:type="pct"/>
            <w:shd w:val="clear" w:color="auto" w:fill="auto"/>
            <w:hideMark/>
          </w:tcPr>
          <w:p w14:paraId="541BC914"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176 976</w:t>
            </w:r>
          </w:p>
        </w:tc>
      </w:tr>
      <w:tr w:rsidR="00417B00" w:rsidRPr="00752CC6" w14:paraId="0C6563DB" w14:textId="77777777" w:rsidTr="00417B00">
        <w:trPr>
          <w:trHeight w:val="56"/>
        </w:trPr>
        <w:tc>
          <w:tcPr>
            <w:tcW w:w="1571" w:type="pct"/>
            <w:vMerge/>
            <w:vAlign w:val="center"/>
            <w:hideMark/>
          </w:tcPr>
          <w:p w14:paraId="4F1619C8"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1DE7E4E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auto"/>
            <w:hideMark/>
          </w:tcPr>
          <w:p w14:paraId="64442955"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79" w:type="pct"/>
            <w:shd w:val="clear" w:color="auto" w:fill="auto"/>
            <w:hideMark/>
          </w:tcPr>
          <w:p w14:paraId="25F2986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81" w:type="pct"/>
            <w:shd w:val="clear" w:color="auto" w:fill="auto"/>
            <w:hideMark/>
          </w:tcPr>
          <w:p w14:paraId="66CE01F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auto"/>
            <w:hideMark/>
          </w:tcPr>
          <w:p w14:paraId="082EF47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29E3246C" w14:textId="77777777" w:rsidTr="00417B00">
        <w:trPr>
          <w:trHeight w:val="99"/>
        </w:trPr>
        <w:tc>
          <w:tcPr>
            <w:tcW w:w="1571" w:type="pct"/>
            <w:vMerge w:val="restart"/>
            <w:shd w:val="clear" w:color="auto" w:fill="auto"/>
            <w:vAlign w:val="center"/>
            <w:hideMark/>
          </w:tcPr>
          <w:p w14:paraId="28B48E3E"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24.00.00 Informācijas tehnoloģiju attīstība un uzturēšana kultūras nozarē</w:t>
            </w:r>
          </w:p>
        </w:tc>
        <w:tc>
          <w:tcPr>
            <w:tcW w:w="715" w:type="pct"/>
            <w:shd w:val="clear" w:color="auto" w:fill="auto"/>
            <w:hideMark/>
          </w:tcPr>
          <w:p w14:paraId="31C1B784"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409 648</w:t>
            </w:r>
          </w:p>
        </w:tc>
        <w:tc>
          <w:tcPr>
            <w:tcW w:w="679" w:type="pct"/>
            <w:shd w:val="clear" w:color="auto" w:fill="auto"/>
            <w:hideMark/>
          </w:tcPr>
          <w:p w14:paraId="6FAA185E" w14:textId="77777777" w:rsidR="00417B00" w:rsidRPr="00752CC6" w:rsidRDefault="00417B00" w:rsidP="00823441">
            <w:pPr>
              <w:spacing w:after="0"/>
              <w:ind w:firstLine="328"/>
              <w:jc w:val="right"/>
              <w:rPr>
                <w:color w:val="000000" w:themeColor="text1"/>
                <w:sz w:val="18"/>
                <w:szCs w:val="18"/>
                <w:lang w:eastAsia="lv-LV"/>
              </w:rPr>
            </w:pPr>
            <w:r w:rsidRPr="00752CC6">
              <w:rPr>
                <w:color w:val="000000" w:themeColor="text1"/>
                <w:sz w:val="18"/>
                <w:szCs w:val="18"/>
              </w:rPr>
              <w:t>609 648</w:t>
            </w:r>
          </w:p>
        </w:tc>
        <w:tc>
          <w:tcPr>
            <w:tcW w:w="679" w:type="pct"/>
            <w:shd w:val="clear" w:color="auto" w:fill="auto"/>
            <w:hideMark/>
          </w:tcPr>
          <w:p w14:paraId="6B75D10C"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609 648</w:t>
            </w:r>
          </w:p>
        </w:tc>
        <w:tc>
          <w:tcPr>
            <w:tcW w:w="681" w:type="pct"/>
            <w:shd w:val="clear" w:color="auto" w:fill="auto"/>
            <w:hideMark/>
          </w:tcPr>
          <w:p w14:paraId="21E19FCA"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609 648</w:t>
            </w:r>
          </w:p>
        </w:tc>
        <w:tc>
          <w:tcPr>
            <w:tcW w:w="676" w:type="pct"/>
            <w:shd w:val="clear" w:color="auto" w:fill="auto"/>
            <w:hideMark/>
          </w:tcPr>
          <w:p w14:paraId="67BBC78C"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609 648</w:t>
            </w:r>
          </w:p>
        </w:tc>
      </w:tr>
      <w:tr w:rsidR="00417B00" w:rsidRPr="00752CC6" w14:paraId="3A4545E6" w14:textId="77777777" w:rsidTr="00417B00">
        <w:trPr>
          <w:trHeight w:val="301"/>
        </w:trPr>
        <w:tc>
          <w:tcPr>
            <w:tcW w:w="1571" w:type="pct"/>
            <w:vMerge/>
            <w:vAlign w:val="center"/>
            <w:hideMark/>
          </w:tcPr>
          <w:p w14:paraId="09F8FF8E"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3070A68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auto"/>
            <w:hideMark/>
          </w:tcPr>
          <w:p w14:paraId="6CB16EDE"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79" w:type="pct"/>
            <w:shd w:val="clear" w:color="auto" w:fill="auto"/>
            <w:hideMark/>
          </w:tcPr>
          <w:p w14:paraId="6DF7351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81" w:type="pct"/>
            <w:shd w:val="clear" w:color="auto" w:fill="auto"/>
            <w:hideMark/>
          </w:tcPr>
          <w:p w14:paraId="3FBC38F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auto"/>
            <w:hideMark/>
          </w:tcPr>
          <w:p w14:paraId="32E29A4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00FA1588" w14:textId="77777777" w:rsidTr="00417B00">
        <w:trPr>
          <w:trHeight w:val="56"/>
        </w:trPr>
        <w:tc>
          <w:tcPr>
            <w:tcW w:w="1571" w:type="pct"/>
            <w:vMerge w:val="restart"/>
            <w:shd w:val="clear" w:color="auto" w:fill="auto"/>
            <w:vAlign w:val="center"/>
            <w:hideMark/>
          </w:tcPr>
          <w:p w14:paraId="0E975390"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62.07.00 Eiropas Reģionālās attīstības fonda (ERAF) projektu un pasākumu īstenošana (2014-2020)</w:t>
            </w:r>
          </w:p>
        </w:tc>
        <w:tc>
          <w:tcPr>
            <w:tcW w:w="715" w:type="pct"/>
            <w:shd w:val="clear" w:color="auto" w:fill="auto"/>
            <w:hideMark/>
          </w:tcPr>
          <w:p w14:paraId="5E6D67F8"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5 005 404</w:t>
            </w:r>
          </w:p>
        </w:tc>
        <w:tc>
          <w:tcPr>
            <w:tcW w:w="679" w:type="pct"/>
            <w:shd w:val="clear" w:color="auto" w:fill="FFFFFF" w:themeFill="background1"/>
            <w:hideMark/>
          </w:tcPr>
          <w:p w14:paraId="263A78D3"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4 991 484</w:t>
            </w:r>
          </w:p>
        </w:tc>
        <w:tc>
          <w:tcPr>
            <w:tcW w:w="679" w:type="pct"/>
            <w:shd w:val="clear" w:color="auto" w:fill="FFFFFF" w:themeFill="background1"/>
            <w:hideMark/>
          </w:tcPr>
          <w:p w14:paraId="2C3A076D"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81" w:type="pct"/>
            <w:shd w:val="clear" w:color="auto" w:fill="FFFFFF" w:themeFill="background1"/>
            <w:hideMark/>
          </w:tcPr>
          <w:p w14:paraId="493BB31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FFFFFF" w:themeFill="background1"/>
            <w:hideMark/>
          </w:tcPr>
          <w:p w14:paraId="1252790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1D044BE9" w14:textId="77777777" w:rsidTr="00417B00">
        <w:trPr>
          <w:trHeight w:val="389"/>
        </w:trPr>
        <w:tc>
          <w:tcPr>
            <w:tcW w:w="1571" w:type="pct"/>
            <w:vMerge/>
            <w:vAlign w:val="center"/>
            <w:hideMark/>
          </w:tcPr>
          <w:p w14:paraId="1518ABEB" w14:textId="77777777" w:rsidR="00417B00" w:rsidRPr="00752CC6" w:rsidRDefault="00417B00" w:rsidP="00823441">
            <w:pPr>
              <w:spacing w:after="0"/>
              <w:ind w:firstLine="318"/>
              <w:rPr>
                <w:color w:val="000000"/>
                <w:sz w:val="18"/>
                <w:szCs w:val="18"/>
                <w:lang w:eastAsia="lv-LV"/>
              </w:rPr>
            </w:pPr>
          </w:p>
        </w:tc>
        <w:tc>
          <w:tcPr>
            <w:tcW w:w="715" w:type="pct"/>
            <w:shd w:val="clear" w:color="auto" w:fill="FFFFFF" w:themeFill="background1"/>
            <w:hideMark/>
          </w:tcPr>
          <w:p w14:paraId="6E8821F9"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9</w:t>
            </w:r>
          </w:p>
        </w:tc>
        <w:tc>
          <w:tcPr>
            <w:tcW w:w="679" w:type="pct"/>
            <w:shd w:val="clear" w:color="auto" w:fill="FFFFFF" w:themeFill="background1"/>
            <w:hideMark/>
          </w:tcPr>
          <w:p w14:paraId="778C3D5C" w14:textId="77777777" w:rsidR="00417B00" w:rsidRPr="00752CC6" w:rsidRDefault="00417B00" w:rsidP="00823441">
            <w:pPr>
              <w:spacing w:after="0"/>
              <w:ind w:firstLine="328"/>
              <w:jc w:val="right"/>
              <w:rPr>
                <w:color w:val="000000" w:themeColor="text1"/>
                <w:sz w:val="18"/>
                <w:szCs w:val="18"/>
                <w:lang w:eastAsia="lv-LV"/>
              </w:rPr>
            </w:pPr>
            <w:r w:rsidRPr="00752CC6">
              <w:rPr>
                <w:color w:val="000000" w:themeColor="text1"/>
                <w:sz w:val="18"/>
                <w:szCs w:val="18"/>
              </w:rPr>
              <w:t>4</w:t>
            </w:r>
          </w:p>
        </w:tc>
        <w:tc>
          <w:tcPr>
            <w:tcW w:w="679" w:type="pct"/>
            <w:shd w:val="clear" w:color="auto" w:fill="FFFFFF" w:themeFill="background1"/>
            <w:hideMark/>
          </w:tcPr>
          <w:p w14:paraId="5A1AEA3B"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81" w:type="pct"/>
            <w:shd w:val="clear" w:color="auto" w:fill="FFFFFF" w:themeFill="background1"/>
            <w:hideMark/>
          </w:tcPr>
          <w:p w14:paraId="5598C45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FFFFFF" w:themeFill="background1"/>
            <w:hideMark/>
          </w:tcPr>
          <w:p w14:paraId="60B1B89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58FC2AA7" w14:textId="77777777" w:rsidTr="00417B00">
        <w:trPr>
          <w:trHeight w:val="118"/>
        </w:trPr>
        <w:tc>
          <w:tcPr>
            <w:tcW w:w="1571" w:type="pct"/>
            <w:vMerge w:val="restart"/>
            <w:shd w:val="clear" w:color="auto" w:fill="auto"/>
            <w:vAlign w:val="center"/>
            <w:hideMark/>
          </w:tcPr>
          <w:p w14:paraId="48E0DA33"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64.08.00 Eiropas Lauksaimniecības garantiju fonda (ELGF) maksājumi (2014-2020)</w:t>
            </w:r>
          </w:p>
        </w:tc>
        <w:tc>
          <w:tcPr>
            <w:tcW w:w="715" w:type="pct"/>
            <w:shd w:val="clear" w:color="auto" w:fill="auto"/>
            <w:hideMark/>
          </w:tcPr>
          <w:p w14:paraId="751FA4F9"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1 478</w:t>
            </w:r>
          </w:p>
        </w:tc>
        <w:tc>
          <w:tcPr>
            <w:tcW w:w="679" w:type="pct"/>
            <w:shd w:val="clear" w:color="auto" w:fill="FFFFFF" w:themeFill="background1"/>
            <w:hideMark/>
          </w:tcPr>
          <w:p w14:paraId="5A08EB7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FFFFFF" w:themeFill="background1"/>
            <w:hideMark/>
          </w:tcPr>
          <w:p w14:paraId="233E8D73"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81" w:type="pct"/>
            <w:shd w:val="clear" w:color="auto" w:fill="FFFFFF" w:themeFill="background1"/>
            <w:hideMark/>
          </w:tcPr>
          <w:p w14:paraId="31C53E5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FFFFFF" w:themeFill="background1"/>
            <w:hideMark/>
          </w:tcPr>
          <w:p w14:paraId="76F61122"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456984DD" w14:textId="77777777" w:rsidTr="00417B00">
        <w:trPr>
          <w:trHeight w:val="281"/>
        </w:trPr>
        <w:tc>
          <w:tcPr>
            <w:tcW w:w="1571" w:type="pct"/>
            <w:vMerge/>
            <w:vAlign w:val="center"/>
            <w:hideMark/>
          </w:tcPr>
          <w:p w14:paraId="5CFD38AF" w14:textId="77777777" w:rsidR="00417B00" w:rsidRPr="00752CC6" w:rsidRDefault="00417B00" w:rsidP="00823441">
            <w:pPr>
              <w:spacing w:after="0"/>
              <w:ind w:firstLine="318"/>
              <w:rPr>
                <w:color w:val="000000"/>
                <w:sz w:val="18"/>
                <w:szCs w:val="18"/>
                <w:lang w:eastAsia="lv-LV"/>
              </w:rPr>
            </w:pPr>
          </w:p>
        </w:tc>
        <w:tc>
          <w:tcPr>
            <w:tcW w:w="715" w:type="pct"/>
            <w:shd w:val="clear" w:color="auto" w:fill="FFFFFF" w:themeFill="background1"/>
            <w:hideMark/>
          </w:tcPr>
          <w:p w14:paraId="7974809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FFFFFF" w:themeFill="background1"/>
            <w:hideMark/>
          </w:tcPr>
          <w:p w14:paraId="05770E9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FFFFFF" w:themeFill="background1"/>
            <w:hideMark/>
          </w:tcPr>
          <w:p w14:paraId="4377343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81" w:type="pct"/>
            <w:shd w:val="clear" w:color="auto" w:fill="FFFFFF" w:themeFill="background1"/>
            <w:hideMark/>
          </w:tcPr>
          <w:p w14:paraId="4F1BADE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FFFFFF" w:themeFill="background1"/>
            <w:hideMark/>
          </w:tcPr>
          <w:p w14:paraId="73EC258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192B9319" w14:textId="77777777" w:rsidTr="00417B00">
        <w:trPr>
          <w:trHeight w:val="56"/>
        </w:trPr>
        <w:tc>
          <w:tcPr>
            <w:tcW w:w="1571" w:type="pct"/>
            <w:vMerge w:val="restart"/>
            <w:shd w:val="clear" w:color="auto" w:fill="auto"/>
            <w:vAlign w:val="center"/>
            <w:hideMark/>
          </w:tcPr>
          <w:p w14:paraId="7C1AE8D3" w14:textId="77777777" w:rsidR="00417B00" w:rsidRPr="00752CC6" w:rsidRDefault="00417B00" w:rsidP="006E66E3">
            <w:pPr>
              <w:spacing w:after="40"/>
              <w:ind w:firstLine="318"/>
              <w:rPr>
                <w:color w:val="000000"/>
                <w:sz w:val="18"/>
                <w:szCs w:val="18"/>
                <w:lang w:eastAsia="lv-LV"/>
              </w:rPr>
            </w:pPr>
            <w:r w:rsidRPr="00752CC6">
              <w:rPr>
                <w:color w:val="000000" w:themeColor="text1"/>
                <w:sz w:val="18"/>
                <w:szCs w:val="18"/>
                <w:lang w:eastAsia="lv-LV"/>
              </w:rPr>
              <w:t xml:space="preserve">69.02.00 Atmaksas valsts pamatbudžetā par 3.mērķa “Eiropas teritoriālā sadarbība” pārrobežu sadarbības programmu, projektu un pasākumu īstenošana </w:t>
            </w:r>
          </w:p>
        </w:tc>
        <w:tc>
          <w:tcPr>
            <w:tcW w:w="715" w:type="pct"/>
            <w:shd w:val="clear" w:color="auto" w:fill="auto"/>
            <w:hideMark/>
          </w:tcPr>
          <w:p w14:paraId="2F62DEFD"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2 419</w:t>
            </w:r>
          </w:p>
        </w:tc>
        <w:tc>
          <w:tcPr>
            <w:tcW w:w="679" w:type="pct"/>
            <w:shd w:val="clear" w:color="auto" w:fill="FFFFFF" w:themeFill="background1"/>
            <w:hideMark/>
          </w:tcPr>
          <w:p w14:paraId="7F115EF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FFFFFF" w:themeFill="background1"/>
            <w:hideMark/>
          </w:tcPr>
          <w:p w14:paraId="5874CF0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81" w:type="pct"/>
            <w:shd w:val="clear" w:color="auto" w:fill="FFFFFF" w:themeFill="background1"/>
            <w:hideMark/>
          </w:tcPr>
          <w:p w14:paraId="1437C48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FFFFFF" w:themeFill="background1"/>
            <w:hideMark/>
          </w:tcPr>
          <w:p w14:paraId="3A7AEEE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2A6AD7C6" w14:textId="77777777" w:rsidTr="00417B00">
        <w:trPr>
          <w:trHeight w:val="505"/>
        </w:trPr>
        <w:tc>
          <w:tcPr>
            <w:tcW w:w="1571" w:type="pct"/>
            <w:vMerge/>
            <w:vAlign w:val="center"/>
            <w:hideMark/>
          </w:tcPr>
          <w:p w14:paraId="37B6D9A2" w14:textId="77777777" w:rsidR="00417B00" w:rsidRPr="00752CC6" w:rsidRDefault="00417B00" w:rsidP="00823441">
            <w:pPr>
              <w:spacing w:after="0"/>
              <w:ind w:firstLine="318"/>
              <w:rPr>
                <w:color w:val="000000"/>
                <w:sz w:val="18"/>
                <w:szCs w:val="18"/>
                <w:lang w:eastAsia="lv-LV"/>
              </w:rPr>
            </w:pPr>
          </w:p>
        </w:tc>
        <w:tc>
          <w:tcPr>
            <w:tcW w:w="715" w:type="pct"/>
            <w:shd w:val="clear" w:color="auto" w:fill="FFFFFF" w:themeFill="background1"/>
            <w:hideMark/>
          </w:tcPr>
          <w:p w14:paraId="7CC7F47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FFFFFF" w:themeFill="background1"/>
            <w:hideMark/>
          </w:tcPr>
          <w:p w14:paraId="1DFB5B0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9" w:type="pct"/>
            <w:shd w:val="clear" w:color="auto" w:fill="FFFFFF" w:themeFill="background1"/>
            <w:hideMark/>
          </w:tcPr>
          <w:p w14:paraId="4EE083B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81" w:type="pct"/>
            <w:shd w:val="clear" w:color="auto" w:fill="FFFFFF" w:themeFill="background1"/>
            <w:hideMark/>
          </w:tcPr>
          <w:p w14:paraId="162B0C8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676" w:type="pct"/>
            <w:shd w:val="clear" w:color="auto" w:fill="FFFFFF" w:themeFill="background1"/>
            <w:hideMark/>
          </w:tcPr>
          <w:p w14:paraId="0C8D791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7DB38DD9" w14:textId="77777777" w:rsidTr="00417B00">
        <w:trPr>
          <w:trHeight w:val="80"/>
        </w:trPr>
        <w:tc>
          <w:tcPr>
            <w:tcW w:w="1571" w:type="pct"/>
            <w:vMerge w:val="restart"/>
            <w:shd w:val="clear" w:color="auto" w:fill="auto"/>
            <w:vAlign w:val="center"/>
            <w:hideMark/>
          </w:tcPr>
          <w:p w14:paraId="5FE482CC"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lastRenderedPageBreak/>
              <w:t>71.06.00 Eiropas Ekonomikas zonas un Norvēģijas finanšu instrumentu finansēto projektu un pasākumu īstenošana</w:t>
            </w:r>
          </w:p>
        </w:tc>
        <w:tc>
          <w:tcPr>
            <w:tcW w:w="715" w:type="pct"/>
            <w:shd w:val="clear" w:color="auto" w:fill="auto"/>
            <w:hideMark/>
          </w:tcPr>
          <w:p w14:paraId="5C7AAAF8"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1 937 099</w:t>
            </w:r>
          </w:p>
        </w:tc>
        <w:tc>
          <w:tcPr>
            <w:tcW w:w="679" w:type="pct"/>
            <w:shd w:val="clear" w:color="auto" w:fill="auto"/>
            <w:hideMark/>
          </w:tcPr>
          <w:p w14:paraId="68FDC448"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1 215 135</w:t>
            </w:r>
          </w:p>
        </w:tc>
        <w:tc>
          <w:tcPr>
            <w:tcW w:w="679" w:type="pct"/>
            <w:shd w:val="clear" w:color="auto" w:fill="auto"/>
            <w:hideMark/>
          </w:tcPr>
          <w:p w14:paraId="6A5FF657"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196 068</w:t>
            </w:r>
          </w:p>
        </w:tc>
        <w:tc>
          <w:tcPr>
            <w:tcW w:w="681" w:type="pct"/>
            <w:shd w:val="clear" w:color="auto" w:fill="auto"/>
            <w:hideMark/>
          </w:tcPr>
          <w:p w14:paraId="7E7A4EEE"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18 633</w:t>
            </w:r>
          </w:p>
        </w:tc>
        <w:tc>
          <w:tcPr>
            <w:tcW w:w="676" w:type="pct"/>
            <w:shd w:val="clear" w:color="auto" w:fill="auto"/>
            <w:hideMark/>
          </w:tcPr>
          <w:p w14:paraId="3532ECC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21FB7C83" w14:textId="77777777" w:rsidTr="00417B00">
        <w:trPr>
          <w:trHeight w:val="423"/>
        </w:trPr>
        <w:tc>
          <w:tcPr>
            <w:tcW w:w="1571" w:type="pct"/>
            <w:vMerge/>
            <w:vAlign w:val="center"/>
            <w:hideMark/>
          </w:tcPr>
          <w:p w14:paraId="6C55B710" w14:textId="77777777" w:rsidR="00417B00" w:rsidRPr="00752CC6" w:rsidRDefault="00417B00" w:rsidP="00823441">
            <w:pPr>
              <w:spacing w:after="0"/>
              <w:ind w:firstLine="318"/>
              <w:rPr>
                <w:color w:val="000000"/>
                <w:sz w:val="18"/>
                <w:szCs w:val="18"/>
                <w:lang w:eastAsia="lv-LV"/>
              </w:rPr>
            </w:pPr>
          </w:p>
        </w:tc>
        <w:tc>
          <w:tcPr>
            <w:tcW w:w="715" w:type="pct"/>
            <w:shd w:val="clear" w:color="auto" w:fill="auto"/>
            <w:hideMark/>
          </w:tcPr>
          <w:p w14:paraId="2F5CDD1F"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2</w:t>
            </w:r>
          </w:p>
        </w:tc>
        <w:tc>
          <w:tcPr>
            <w:tcW w:w="679" w:type="pct"/>
            <w:shd w:val="clear" w:color="auto" w:fill="auto"/>
            <w:hideMark/>
          </w:tcPr>
          <w:p w14:paraId="189BAEED" w14:textId="77777777" w:rsidR="00417B00" w:rsidRPr="00752CC6" w:rsidRDefault="00417B00" w:rsidP="00823441">
            <w:pPr>
              <w:spacing w:after="0" w:line="259" w:lineRule="auto"/>
              <w:ind w:firstLine="328"/>
              <w:jc w:val="right"/>
              <w:rPr>
                <w:color w:val="000000" w:themeColor="text1"/>
                <w:sz w:val="18"/>
                <w:szCs w:val="18"/>
              </w:rPr>
            </w:pPr>
            <w:r w:rsidRPr="00752CC6">
              <w:rPr>
                <w:color w:val="000000" w:themeColor="text1"/>
                <w:sz w:val="18"/>
                <w:szCs w:val="18"/>
              </w:rPr>
              <w:t>2</w:t>
            </w:r>
          </w:p>
        </w:tc>
        <w:tc>
          <w:tcPr>
            <w:tcW w:w="679" w:type="pct"/>
            <w:shd w:val="clear" w:color="auto" w:fill="auto"/>
            <w:hideMark/>
          </w:tcPr>
          <w:p w14:paraId="27928A93" w14:textId="77777777" w:rsidR="00417B00" w:rsidRPr="00752CC6" w:rsidRDefault="00417B00" w:rsidP="00823441">
            <w:pPr>
              <w:spacing w:after="0" w:line="259" w:lineRule="auto"/>
              <w:ind w:firstLine="328"/>
              <w:jc w:val="right"/>
              <w:rPr>
                <w:color w:val="000000" w:themeColor="text1"/>
                <w:sz w:val="18"/>
                <w:szCs w:val="18"/>
              </w:rPr>
            </w:pPr>
            <w:r w:rsidRPr="00752CC6">
              <w:rPr>
                <w:color w:val="000000" w:themeColor="text1"/>
                <w:sz w:val="18"/>
                <w:szCs w:val="18"/>
              </w:rPr>
              <w:t>2</w:t>
            </w:r>
          </w:p>
        </w:tc>
        <w:tc>
          <w:tcPr>
            <w:tcW w:w="681" w:type="pct"/>
            <w:shd w:val="clear" w:color="auto" w:fill="auto"/>
            <w:hideMark/>
          </w:tcPr>
          <w:p w14:paraId="3BDAE007"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p w14:paraId="56D12FFA" w14:textId="77777777" w:rsidR="00417B00" w:rsidRPr="00752CC6" w:rsidRDefault="00417B00" w:rsidP="00823441">
            <w:pPr>
              <w:spacing w:after="0"/>
              <w:ind w:firstLine="328"/>
              <w:jc w:val="right"/>
              <w:rPr>
                <w:color w:val="000000"/>
                <w:sz w:val="18"/>
                <w:szCs w:val="18"/>
                <w:lang w:eastAsia="lv-LV"/>
              </w:rPr>
            </w:pPr>
          </w:p>
        </w:tc>
        <w:tc>
          <w:tcPr>
            <w:tcW w:w="676" w:type="pct"/>
            <w:shd w:val="clear" w:color="auto" w:fill="auto"/>
            <w:hideMark/>
          </w:tcPr>
          <w:p w14:paraId="322A75F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14161062" w14:textId="77777777" w:rsidTr="00417B00">
        <w:trPr>
          <w:trHeight w:val="91"/>
        </w:trPr>
        <w:tc>
          <w:tcPr>
            <w:tcW w:w="1571" w:type="pct"/>
            <w:vMerge w:val="restart"/>
            <w:shd w:val="clear" w:color="auto" w:fill="auto"/>
            <w:vAlign w:val="center"/>
            <w:hideMark/>
          </w:tcPr>
          <w:p w14:paraId="47E47EE3"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73.06.00 Pārējās ārvalstu finanšu palīdzības līdzfinansētie projekti</w:t>
            </w:r>
          </w:p>
        </w:tc>
        <w:tc>
          <w:tcPr>
            <w:tcW w:w="715" w:type="pct"/>
            <w:shd w:val="clear" w:color="auto" w:fill="auto"/>
            <w:hideMark/>
          </w:tcPr>
          <w:p w14:paraId="23E4A761"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269 330</w:t>
            </w:r>
          </w:p>
        </w:tc>
        <w:tc>
          <w:tcPr>
            <w:tcW w:w="679" w:type="pct"/>
            <w:shd w:val="clear" w:color="auto" w:fill="auto"/>
            <w:hideMark/>
          </w:tcPr>
          <w:p w14:paraId="15F5F0B5"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270 898</w:t>
            </w:r>
          </w:p>
        </w:tc>
        <w:tc>
          <w:tcPr>
            <w:tcW w:w="679" w:type="pct"/>
            <w:shd w:val="clear" w:color="auto" w:fill="auto"/>
            <w:hideMark/>
          </w:tcPr>
          <w:p w14:paraId="172019A3"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29 3141</w:t>
            </w:r>
          </w:p>
        </w:tc>
        <w:tc>
          <w:tcPr>
            <w:tcW w:w="681" w:type="pct"/>
            <w:shd w:val="clear" w:color="auto" w:fill="auto"/>
            <w:hideMark/>
          </w:tcPr>
          <w:p w14:paraId="45843970"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76" w:type="pct"/>
            <w:shd w:val="clear" w:color="auto" w:fill="auto"/>
            <w:hideMark/>
          </w:tcPr>
          <w:p w14:paraId="7C9C528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17EB5408" w14:textId="77777777" w:rsidTr="00417B00">
        <w:trPr>
          <w:trHeight w:val="56"/>
        </w:trPr>
        <w:tc>
          <w:tcPr>
            <w:tcW w:w="1571" w:type="pct"/>
            <w:vMerge/>
            <w:vAlign w:val="center"/>
            <w:hideMark/>
          </w:tcPr>
          <w:p w14:paraId="2D7F3A46" w14:textId="77777777" w:rsidR="00417B00" w:rsidRPr="00752CC6" w:rsidRDefault="00417B00" w:rsidP="00823441">
            <w:pPr>
              <w:spacing w:after="0"/>
              <w:rPr>
                <w:color w:val="000000"/>
                <w:sz w:val="18"/>
                <w:szCs w:val="18"/>
                <w:lang w:eastAsia="lv-LV"/>
              </w:rPr>
            </w:pPr>
          </w:p>
        </w:tc>
        <w:tc>
          <w:tcPr>
            <w:tcW w:w="715" w:type="pct"/>
            <w:shd w:val="clear" w:color="auto" w:fill="auto"/>
            <w:hideMark/>
          </w:tcPr>
          <w:p w14:paraId="04EB4B87"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w:t>
            </w:r>
          </w:p>
        </w:tc>
        <w:tc>
          <w:tcPr>
            <w:tcW w:w="679" w:type="pct"/>
            <w:shd w:val="clear" w:color="auto" w:fill="auto"/>
            <w:hideMark/>
          </w:tcPr>
          <w:p w14:paraId="51BD2114" w14:textId="77777777" w:rsidR="00417B00" w:rsidRPr="00752CC6" w:rsidRDefault="00417B00" w:rsidP="00823441">
            <w:pPr>
              <w:spacing w:after="0" w:line="259" w:lineRule="auto"/>
              <w:ind w:firstLine="328"/>
              <w:jc w:val="right"/>
              <w:rPr>
                <w:color w:val="000000" w:themeColor="text1"/>
                <w:sz w:val="18"/>
                <w:szCs w:val="18"/>
              </w:rPr>
            </w:pPr>
            <w:r w:rsidRPr="00752CC6">
              <w:rPr>
                <w:color w:val="000000" w:themeColor="text1"/>
                <w:sz w:val="18"/>
                <w:szCs w:val="18"/>
              </w:rPr>
              <w:t>1</w:t>
            </w:r>
          </w:p>
        </w:tc>
        <w:tc>
          <w:tcPr>
            <w:tcW w:w="679" w:type="pct"/>
            <w:shd w:val="clear" w:color="auto" w:fill="auto"/>
            <w:hideMark/>
          </w:tcPr>
          <w:p w14:paraId="5FAAEE74"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rPr>
              <w:t>1</w:t>
            </w:r>
          </w:p>
        </w:tc>
        <w:tc>
          <w:tcPr>
            <w:tcW w:w="681" w:type="pct"/>
            <w:shd w:val="clear" w:color="auto" w:fill="auto"/>
            <w:hideMark/>
          </w:tcPr>
          <w:p w14:paraId="3B8AD173"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676" w:type="pct"/>
            <w:shd w:val="clear" w:color="auto" w:fill="auto"/>
            <w:hideMark/>
          </w:tcPr>
          <w:p w14:paraId="5792058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2EECF098" w14:textId="77777777" w:rsidTr="00417B00">
        <w:trPr>
          <w:trHeight w:val="56"/>
        </w:trPr>
        <w:tc>
          <w:tcPr>
            <w:tcW w:w="5000" w:type="pct"/>
            <w:gridSpan w:val="6"/>
            <w:shd w:val="clear" w:color="auto" w:fill="auto"/>
            <w:hideMark/>
          </w:tcPr>
          <w:p w14:paraId="3A0362AA" w14:textId="77777777" w:rsidR="00417B00" w:rsidRPr="00752CC6" w:rsidRDefault="00417B00" w:rsidP="00823441">
            <w:pPr>
              <w:spacing w:after="0"/>
              <w:ind w:firstLine="0"/>
              <w:rPr>
                <w:b/>
                <w:bCs/>
                <w:color w:val="000000"/>
                <w:sz w:val="18"/>
                <w:szCs w:val="18"/>
                <w:lang w:eastAsia="lv-LV"/>
              </w:rPr>
            </w:pPr>
            <w:r w:rsidRPr="00752CC6">
              <w:rPr>
                <w:b/>
                <w:bCs/>
                <w:color w:val="000000" w:themeColor="text1"/>
                <w:sz w:val="18"/>
                <w:szCs w:val="18"/>
                <w:lang w:eastAsia="lv-LV"/>
              </w:rPr>
              <w:t xml:space="preserve">Citi ieguldījumi </w:t>
            </w:r>
          </w:p>
        </w:tc>
      </w:tr>
      <w:tr w:rsidR="00417B00" w:rsidRPr="00752CC6" w14:paraId="58A4E6F4" w14:textId="77777777" w:rsidTr="00417B00">
        <w:trPr>
          <w:trHeight w:val="143"/>
        </w:trPr>
        <w:tc>
          <w:tcPr>
            <w:tcW w:w="1571" w:type="pct"/>
            <w:shd w:val="clear" w:color="auto" w:fill="auto"/>
            <w:vAlign w:val="bottom"/>
            <w:hideMark/>
          </w:tcPr>
          <w:p w14:paraId="52D6D314" w14:textId="59E8441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KM padotības iestā</w:t>
            </w:r>
            <w:r w:rsidR="006E66E3">
              <w:rPr>
                <w:i/>
                <w:iCs/>
                <w:color w:val="000000" w:themeColor="text1"/>
                <w:sz w:val="18"/>
                <w:szCs w:val="18"/>
                <w:lang w:eastAsia="lv-LV"/>
              </w:rPr>
              <w:t>des</w:t>
            </w:r>
            <w:r w:rsidRPr="00752CC6">
              <w:rPr>
                <w:i/>
                <w:iCs/>
                <w:color w:val="000000" w:themeColor="text1"/>
                <w:sz w:val="18"/>
                <w:szCs w:val="18"/>
                <w:lang w:eastAsia="lv-LV"/>
              </w:rPr>
              <w:t xml:space="preserve"> kultūras mantojuma nozarē</w:t>
            </w:r>
            <w:r w:rsidR="006E66E3">
              <w:rPr>
                <w:i/>
                <w:iCs/>
                <w:color w:val="000000" w:themeColor="text1"/>
                <w:sz w:val="18"/>
                <w:szCs w:val="18"/>
                <w:lang w:eastAsia="lv-LV"/>
              </w:rPr>
              <w:t xml:space="preserve"> (skaits)</w:t>
            </w:r>
          </w:p>
        </w:tc>
        <w:tc>
          <w:tcPr>
            <w:tcW w:w="715" w:type="pct"/>
            <w:shd w:val="clear" w:color="auto" w:fill="auto"/>
            <w:hideMark/>
          </w:tcPr>
          <w:p w14:paraId="166C9AA2"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lang w:eastAsia="lv-LV"/>
              </w:rPr>
              <w:t>14</w:t>
            </w:r>
          </w:p>
        </w:tc>
        <w:tc>
          <w:tcPr>
            <w:tcW w:w="679" w:type="pct"/>
            <w:shd w:val="clear" w:color="auto" w:fill="auto"/>
            <w:hideMark/>
          </w:tcPr>
          <w:p w14:paraId="5F74EFB3"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lang w:eastAsia="lv-LV"/>
              </w:rPr>
              <w:t>14</w:t>
            </w:r>
          </w:p>
        </w:tc>
        <w:tc>
          <w:tcPr>
            <w:tcW w:w="679" w:type="pct"/>
            <w:shd w:val="clear" w:color="auto" w:fill="auto"/>
            <w:hideMark/>
          </w:tcPr>
          <w:p w14:paraId="241C7E5F"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lang w:eastAsia="lv-LV"/>
              </w:rPr>
              <w:t>14</w:t>
            </w:r>
          </w:p>
        </w:tc>
        <w:tc>
          <w:tcPr>
            <w:tcW w:w="681" w:type="pct"/>
            <w:shd w:val="clear" w:color="auto" w:fill="auto"/>
            <w:hideMark/>
          </w:tcPr>
          <w:p w14:paraId="7428BBE7"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lang w:eastAsia="lv-LV"/>
              </w:rPr>
              <w:t>14</w:t>
            </w:r>
          </w:p>
        </w:tc>
        <w:tc>
          <w:tcPr>
            <w:tcW w:w="676" w:type="pct"/>
            <w:shd w:val="clear" w:color="auto" w:fill="auto"/>
            <w:hideMark/>
          </w:tcPr>
          <w:p w14:paraId="59BD925D" w14:textId="77777777" w:rsidR="00417B00" w:rsidRPr="00752CC6" w:rsidRDefault="00417B00" w:rsidP="00823441">
            <w:pPr>
              <w:spacing w:after="0"/>
              <w:ind w:firstLine="328"/>
              <w:jc w:val="right"/>
              <w:rPr>
                <w:color w:val="000000"/>
                <w:sz w:val="18"/>
                <w:szCs w:val="18"/>
                <w:lang w:eastAsia="lv-LV"/>
              </w:rPr>
            </w:pPr>
            <w:r w:rsidRPr="00752CC6">
              <w:rPr>
                <w:color w:val="000000" w:themeColor="text1"/>
                <w:sz w:val="18"/>
                <w:szCs w:val="18"/>
                <w:lang w:eastAsia="lv-LV"/>
              </w:rPr>
              <w:t>14</w:t>
            </w:r>
          </w:p>
        </w:tc>
      </w:tr>
      <w:tr w:rsidR="00417B00" w:rsidRPr="00752CC6" w14:paraId="46D28D4A" w14:textId="77777777" w:rsidTr="00417B00">
        <w:trPr>
          <w:trHeight w:val="56"/>
        </w:trPr>
        <w:tc>
          <w:tcPr>
            <w:tcW w:w="5000" w:type="pct"/>
            <w:gridSpan w:val="6"/>
            <w:shd w:val="clear" w:color="auto" w:fill="D9D9D9" w:themeFill="background1" w:themeFillShade="D9"/>
            <w:vAlign w:val="center"/>
            <w:hideMark/>
          </w:tcPr>
          <w:p w14:paraId="493D116E" w14:textId="77777777" w:rsidR="00417B00" w:rsidRPr="00752CC6" w:rsidRDefault="00417B00" w:rsidP="00823441">
            <w:pPr>
              <w:spacing w:after="0"/>
              <w:ind w:firstLine="328"/>
              <w:jc w:val="center"/>
              <w:rPr>
                <w:b/>
                <w:bCs/>
                <w:color w:val="000000"/>
                <w:sz w:val="18"/>
                <w:szCs w:val="18"/>
                <w:lang w:eastAsia="lv-LV"/>
              </w:rPr>
            </w:pPr>
            <w:r w:rsidRPr="00752CC6">
              <w:rPr>
                <w:b/>
                <w:bCs/>
                <w:color w:val="000000" w:themeColor="text1"/>
                <w:sz w:val="18"/>
                <w:szCs w:val="18"/>
                <w:lang w:eastAsia="lv-LV"/>
              </w:rPr>
              <w:t xml:space="preserve">Raksturojošākie darbības rezultatīvie rādītāji </w:t>
            </w:r>
          </w:p>
        </w:tc>
      </w:tr>
      <w:tr w:rsidR="00417B00" w:rsidRPr="00752CC6" w14:paraId="67A4BC74" w14:textId="77777777" w:rsidTr="00417B00">
        <w:trPr>
          <w:trHeight w:val="648"/>
        </w:trPr>
        <w:tc>
          <w:tcPr>
            <w:tcW w:w="1571" w:type="pct"/>
            <w:shd w:val="clear" w:color="auto" w:fill="auto"/>
          </w:tcPr>
          <w:p w14:paraId="1683320B"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Latvijas Nacionālajā bibliotēkā un Latvijas Neredzīgo bibliotēkā glabājamo vienību pieaugums (skaits)</w:t>
            </w:r>
          </w:p>
        </w:tc>
        <w:tc>
          <w:tcPr>
            <w:tcW w:w="715" w:type="pct"/>
            <w:shd w:val="clear" w:color="auto" w:fill="auto"/>
          </w:tcPr>
          <w:p w14:paraId="42238186" w14:textId="77777777" w:rsidR="00417B00" w:rsidRPr="00752CC6" w:rsidRDefault="00417B00" w:rsidP="00823441">
            <w:pPr>
              <w:spacing w:after="0"/>
              <w:ind w:firstLine="0"/>
              <w:jc w:val="center"/>
              <w:rPr>
                <w:sz w:val="18"/>
                <w:szCs w:val="18"/>
              </w:rPr>
            </w:pPr>
            <w:r w:rsidRPr="00752CC6">
              <w:rPr>
                <w:sz w:val="18"/>
                <w:szCs w:val="18"/>
              </w:rPr>
              <w:t>61 535</w:t>
            </w:r>
          </w:p>
        </w:tc>
        <w:tc>
          <w:tcPr>
            <w:tcW w:w="679" w:type="pct"/>
            <w:shd w:val="clear" w:color="auto" w:fill="auto"/>
          </w:tcPr>
          <w:p w14:paraId="672CCDFD" w14:textId="77777777" w:rsidR="00417B00" w:rsidRPr="00752CC6" w:rsidRDefault="00417B00" w:rsidP="00823441">
            <w:pPr>
              <w:spacing w:after="0"/>
              <w:ind w:firstLine="0"/>
              <w:jc w:val="center"/>
              <w:rPr>
                <w:sz w:val="18"/>
                <w:szCs w:val="18"/>
              </w:rPr>
            </w:pPr>
            <w:r w:rsidRPr="00752CC6">
              <w:rPr>
                <w:sz w:val="18"/>
                <w:szCs w:val="18"/>
              </w:rPr>
              <w:t>54 000</w:t>
            </w:r>
          </w:p>
        </w:tc>
        <w:tc>
          <w:tcPr>
            <w:tcW w:w="679" w:type="pct"/>
            <w:shd w:val="clear" w:color="auto" w:fill="auto"/>
          </w:tcPr>
          <w:p w14:paraId="3CE75AB9" w14:textId="77777777" w:rsidR="00417B00" w:rsidRPr="00752CC6" w:rsidRDefault="00417B00" w:rsidP="00823441">
            <w:pPr>
              <w:spacing w:after="0"/>
              <w:ind w:firstLine="0"/>
              <w:jc w:val="center"/>
              <w:rPr>
                <w:sz w:val="18"/>
                <w:szCs w:val="18"/>
              </w:rPr>
            </w:pPr>
            <w:r w:rsidRPr="00752CC6">
              <w:rPr>
                <w:color w:val="000000"/>
                <w:sz w:val="18"/>
                <w:szCs w:val="18"/>
                <w:lang w:eastAsia="lv-LV"/>
              </w:rPr>
              <w:t>-</w:t>
            </w:r>
          </w:p>
        </w:tc>
        <w:tc>
          <w:tcPr>
            <w:tcW w:w="681" w:type="pct"/>
            <w:shd w:val="clear" w:color="auto" w:fill="auto"/>
          </w:tcPr>
          <w:p w14:paraId="12902FB2" w14:textId="77777777" w:rsidR="00417B00" w:rsidRPr="00752CC6" w:rsidRDefault="00417B00" w:rsidP="00823441">
            <w:pPr>
              <w:spacing w:after="0"/>
              <w:ind w:firstLine="0"/>
              <w:jc w:val="center"/>
              <w:rPr>
                <w:sz w:val="18"/>
                <w:szCs w:val="18"/>
              </w:rPr>
            </w:pPr>
            <w:r w:rsidRPr="00752CC6">
              <w:rPr>
                <w:color w:val="000000"/>
                <w:sz w:val="18"/>
                <w:szCs w:val="18"/>
                <w:lang w:eastAsia="lv-LV"/>
              </w:rPr>
              <w:t>-</w:t>
            </w:r>
          </w:p>
        </w:tc>
        <w:tc>
          <w:tcPr>
            <w:tcW w:w="676" w:type="pct"/>
            <w:shd w:val="clear" w:color="auto" w:fill="auto"/>
            <w:noWrap/>
          </w:tcPr>
          <w:p w14:paraId="408273E4" w14:textId="77777777" w:rsidR="00417B00" w:rsidRPr="00752CC6" w:rsidRDefault="00417B00" w:rsidP="00823441">
            <w:pPr>
              <w:spacing w:after="0"/>
              <w:ind w:firstLine="0"/>
              <w:jc w:val="center"/>
              <w:rPr>
                <w:sz w:val="18"/>
                <w:szCs w:val="18"/>
              </w:rPr>
            </w:pPr>
            <w:r w:rsidRPr="00752CC6">
              <w:rPr>
                <w:color w:val="000000"/>
                <w:sz w:val="18"/>
                <w:szCs w:val="18"/>
                <w:lang w:eastAsia="lv-LV"/>
              </w:rPr>
              <w:t>-</w:t>
            </w:r>
          </w:p>
        </w:tc>
      </w:tr>
      <w:tr w:rsidR="00417B00" w:rsidRPr="00752CC6" w14:paraId="6860880B" w14:textId="77777777" w:rsidTr="00417B00">
        <w:trPr>
          <w:trHeight w:val="648"/>
        </w:trPr>
        <w:tc>
          <w:tcPr>
            <w:tcW w:w="1571" w:type="pct"/>
            <w:shd w:val="clear" w:color="auto" w:fill="auto"/>
            <w:vAlign w:val="bottom"/>
            <w:hideMark/>
          </w:tcPr>
          <w:p w14:paraId="35DEAB0C" w14:textId="34F540C9"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Kopēj</w:t>
            </w:r>
            <w:r w:rsidR="00636379">
              <w:rPr>
                <w:i/>
                <w:iCs/>
                <w:color w:val="000000" w:themeColor="text1"/>
                <w:sz w:val="18"/>
                <w:szCs w:val="18"/>
                <w:lang w:eastAsia="lv-LV"/>
              </w:rPr>
              <w:t>ās</w:t>
            </w:r>
            <w:r w:rsidRPr="00752CC6">
              <w:rPr>
                <w:i/>
                <w:iCs/>
                <w:color w:val="000000" w:themeColor="text1"/>
                <w:sz w:val="18"/>
                <w:szCs w:val="18"/>
                <w:lang w:eastAsia="lv-LV"/>
              </w:rPr>
              <w:t xml:space="preserve"> Latvijas Nacionālajā bibliotēkā un Latvijas Neredzīgo bibliotēkā glabājam</w:t>
            </w:r>
            <w:r w:rsidR="00636379">
              <w:rPr>
                <w:i/>
                <w:iCs/>
                <w:color w:val="000000" w:themeColor="text1"/>
                <w:sz w:val="18"/>
                <w:szCs w:val="18"/>
                <w:lang w:eastAsia="lv-LV"/>
              </w:rPr>
              <w:t>ās</w:t>
            </w:r>
            <w:r w:rsidRPr="00752CC6">
              <w:rPr>
                <w:i/>
                <w:iCs/>
                <w:color w:val="000000" w:themeColor="text1"/>
                <w:sz w:val="18"/>
                <w:szCs w:val="18"/>
                <w:lang w:eastAsia="lv-LV"/>
              </w:rPr>
              <w:t xml:space="preserve"> </w:t>
            </w:r>
            <w:r w:rsidR="00636379">
              <w:rPr>
                <w:i/>
                <w:iCs/>
                <w:color w:val="000000" w:themeColor="text1"/>
                <w:sz w:val="18"/>
                <w:szCs w:val="18"/>
                <w:lang w:eastAsia="lv-LV"/>
              </w:rPr>
              <w:t xml:space="preserve">fiziskās </w:t>
            </w:r>
            <w:r w:rsidRPr="00752CC6">
              <w:rPr>
                <w:i/>
                <w:iCs/>
                <w:color w:val="000000" w:themeColor="text1"/>
                <w:sz w:val="18"/>
                <w:szCs w:val="18"/>
                <w:lang w:eastAsia="lv-LV"/>
              </w:rPr>
              <w:t>vienīb</w:t>
            </w:r>
            <w:r w:rsidR="00636379">
              <w:rPr>
                <w:i/>
                <w:iCs/>
                <w:color w:val="000000" w:themeColor="text1"/>
                <w:sz w:val="18"/>
                <w:szCs w:val="18"/>
                <w:lang w:eastAsia="lv-LV"/>
              </w:rPr>
              <w:t>as</w:t>
            </w:r>
            <w:r w:rsidRPr="00752CC6">
              <w:rPr>
                <w:i/>
                <w:iCs/>
                <w:color w:val="000000" w:themeColor="text1"/>
                <w:sz w:val="18"/>
                <w:szCs w:val="18"/>
                <w:lang w:eastAsia="lv-LV"/>
              </w:rPr>
              <w:t xml:space="preserve"> (</w:t>
            </w:r>
            <w:r w:rsidR="00636379">
              <w:rPr>
                <w:i/>
                <w:iCs/>
                <w:color w:val="000000" w:themeColor="text1"/>
                <w:sz w:val="18"/>
                <w:szCs w:val="18"/>
                <w:lang w:eastAsia="lv-LV"/>
              </w:rPr>
              <w:t>skaits</w:t>
            </w:r>
            <w:r w:rsidRPr="00752CC6">
              <w:rPr>
                <w:i/>
                <w:iCs/>
                <w:color w:val="000000" w:themeColor="text1"/>
                <w:sz w:val="18"/>
                <w:szCs w:val="18"/>
                <w:lang w:eastAsia="lv-LV"/>
              </w:rPr>
              <w:t>)</w:t>
            </w:r>
          </w:p>
        </w:tc>
        <w:tc>
          <w:tcPr>
            <w:tcW w:w="715" w:type="pct"/>
            <w:shd w:val="clear" w:color="auto" w:fill="auto"/>
            <w:hideMark/>
          </w:tcPr>
          <w:p w14:paraId="3A54BD55" w14:textId="77777777" w:rsidR="00417B00" w:rsidRPr="00752CC6" w:rsidRDefault="00417B00" w:rsidP="00823441">
            <w:pPr>
              <w:spacing w:after="0"/>
              <w:ind w:firstLine="0"/>
              <w:jc w:val="center"/>
              <w:rPr>
                <w:sz w:val="18"/>
                <w:szCs w:val="18"/>
                <w:lang w:eastAsia="lv-LV"/>
              </w:rPr>
            </w:pPr>
            <w:r w:rsidRPr="00752CC6">
              <w:rPr>
                <w:sz w:val="18"/>
                <w:szCs w:val="18"/>
              </w:rPr>
              <w:t>-</w:t>
            </w:r>
          </w:p>
        </w:tc>
        <w:tc>
          <w:tcPr>
            <w:tcW w:w="679" w:type="pct"/>
            <w:shd w:val="clear" w:color="auto" w:fill="auto"/>
            <w:hideMark/>
          </w:tcPr>
          <w:p w14:paraId="5FF034C7" w14:textId="77777777" w:rsidR="00417B00" w:rsidRPr="00752CC6" w:rsidRDefault="00417B00" w:rsidP="00823441">
            <w:pPr>
              <w:spacing w:after="0"/>
              <w:ind w:firstLine="0"/>
              <w:jc w:val="center"/>
              <w:rPr>
                <w:color w:val="000000"/>
                <w:sz w:val="18"/>
                <w:szCs w:val="18"/>
                <w:lang w:eastAsia="lv-LV"/>
              </w:rPr>
            </w:pPr>
            <w:r w:rsidRPr="00752CC6">
              <w:rPr>
                <w:sz w:val="18"/>
                <w:szCs w:val="18"/>
              </w:rPr>
              <w:t>-</w:t>
            </w:r>
          </w:p>
        </w:tc>
        <w:tc>
          <w:tcPr>
            <w:tcW w:w="679" w:type="pct"/>
            <w:shd w:val="clear" w:color="auto" w:fill="auto"/>
            <w:hideMark/>
          </w:tcPr>
          <w:p w14:paraId="1D259A66" w14:textId="77777777" w:rsidR="00417B00" w:rsidRPr="00752CC6" w:rsidRDefault="00417B00" w:rsidP="00823441">
            <w:pPr>
              <w:spacing w:after="0"/>
              <w:ind w:firstLine="0"/>
              <w:jc w:val="center"/>
              <w:rPr>
                <w:color w:val="000000"/>
                <w:sz w:val="18"/>
                <w:szCs w:val="18"/>
                <w:lang w:eastAsia="lv-LV"/>
              </w:rPr>
            </w:pPr>
            <w:r w:rsidRPr="00752CC6">
              <w:rPr>
                <w:sz w:val="18"/>
                <w:szCs w:val="18"/>
              </w:rPr>
              <w:t>4 504 808</w:t>
            </w:r>
          </w:p>
        </w:tc>
        <w:tc>
          <w:tcPr>
            <w:tcW w:w="681" w:type="pct"/>
            <w:shd w:val="clear" w:color="auto" w:fill="auto"/>
            <w:hideMark/>
          </w:tcPr>
          <w:p w14:paraId="46A1084E" w14:textId="77777777" w:rsidR="00417B00" w:rsidRPr="00752CC6" w:rsidRDefault="00417B00" w:rsidP="00823441">
            <w:pPr>
              <w:spacing w:after="0"/>
              <w:ind w:firstLine="0"/>
              <w:jc w:val="center"/>
              <w:rPr>
                <w:color w:val="000000"/>
                <w:sz w:val="18"/>
                <w:szCs w:val="18"/>
                <w:lang w:eastAsia="lv-LV"/>
              </w:rPr>
            </w:pPr>
            <w:r w:rsidRPr="00752CC6">
              <w:rPr>
                <w:sz w:val="18"/>
                <w:szCs w:val="18"/>
              </w:rPr>
              <w:t>4 555 808</w:t>
            </w:r>
          </w:p>
        </w:tc>
        <w:tc>
          <w:tcPr>
            <w:tcW w:w="676" w:type="pct"/>
            <w:shd w:val="clear" w:color="auto" w:fill="auto"/>
            <w:noWrap/>
            <w:hideMark/>
          </w:tcPr>
          <w:p w14:paraId="2AC87C97" w14:textId="77777777" w:rsidR="00417B00" w:rsidRPr="00752CC6" w:rsidRDefault="00417B00" w:rsidP="00823441">
            <w:pPr>
              <w:spacing w:after="0"/>
              <w:ind w:firstLine="0"/>
              <w:jc w:val="center"/>
              <w:rPr>
                <w:color w:val="000000"/>
                <w:sz w:val="18"/>
                <w:szCs w:val="18"/>
                <w:lang w:eastAsia="lv-LV"/>
              </w:rPr>
            </w:pPr>
            <w:r w:rsidRPr="00752CC6">
              <w:rPr>
                <w:sz w:val="18"/>
                <w:szCs w:val="18"/>
              </w:rPr>
              <w:t>4 606 808</w:t>
            </w:r>
          </w:p>
        </w:tc>
      </w:tr>
      <w:tr w:rsidR="00417B00" w:rsidRPr="00752CC6" w14:paraId="5586509F" w14:textId="77777777" w:rsidTr="00417B00">
        <w:trPr>
          <w:trHeight w:val="221"/>
        </w:trPr>
        <w:tc>
          <w:tcPr>
            <w:tcW w:w="1571" w:type="pct"/>
            <w:shd w:val="clear" w:color="auto" w:fill="auto"/>
          </w:tcPr>
          <w:p w14:paraId="5A4FEA02"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Muzeju krājumu papildinājums (vienības) (skaits)</w:t>
            </w:r>
          </w:p>
        </w:tc>
        <w:tc>
          <w:tcPr>
            <w:tcW w:w="715" w:type="pct"/>
            <w:shd w:val="clear" w:color="auto" w:fill="auto"/>
          </w:tcPr>
          <w:p w14:paraId="46D12AAA" w14:textId="77777777" w:rsidR="00417B00" w:rsidRPr="00752CC6" w:rsidRDefault="00417B00" w:rsidP="00823441">
            <w:pPr>
              <w:spacing w:after="0"/>
              <w:ind w:firstLine="0"/>
              <w:jc w:val="center"/>
              <w:rPr>
                <w:sz w:val="18"/>
                <w:szCs w:val="18"/>
              </w:rPr>
            </w:pPr>
            <w:r w:rsidRPr="00752CC6">
              <w:rPr>
                <w:color w:val="000000" w:themeColor="text1"/>
                <w:sz w:val="18"/>
                <w:szCs w:val="18"/>
              </w:rPr>
              <w:t>81 134</w:t>
            </w:r>
          </w:p>
        </w:tc>
        <w:tc>
          <w:tcPr>
            <w:tcW w:w="679" w:type="pct"/>
            <w:shd w:val="clear" w:color="auto" w:fill="auto"/>
          </w:tcPr>
          <w:p w14:paraId="615E90BA" w14:textId="77777777" w:rsidR="00417B00" w:rsidRPr="00752CC6" w:rsidRDefault="00417B00" w:rsidP="00823441">
            <w:pPr>
              <w:spacing w:after="0"/>
              <w:ind w:firstLine="0"/>
              <w:jc w:val="center"/>
              <w:rPr>
                <w:sz w:val="18"/>
                <w:szCs w:val="18"/>
              </w:rPr>
            </w:pPr>
            <w:r w:rsidRPr="00752CC6">
              <w:rPr>
                <w:color w:val="000000" w:themeColor="text1"/>
                <w:sz w:val="18"/>
                <w:szCs w:val="18"/>
              </w:rPr>
              <w:t>71 500</w:t>
            </w:r>
          </w:p>
        </w:tc>
        <w:tc>
          <w:tcPr>
            <w:tcW w:w="679" w:type="pct"/>
            <w:shd w:val="clear" w:color="auto" w:fill="auto"/>
          </w:tcPr>
          <w:p w14:paraId="03E308AA" w14:textId="77777777" w:rsidR="00417B00" w:rsidRPr="00752CC6" w:rsidRDefault="00417B00" w:rsidP="00823441">
            <w:pPr>
              <w:spacing w:after="0"/>
              <w:ind w:firstLine="0"/>
              <w:jc w:val="center"/>
              <w:rPr>
                <w:sz w:val="18"/>
                <w:szCs w:val="18"/>
              </w:rPr>
            </w:pPr>
            <w:r w:rsidRPr="00752CC6">
              <w:rPr>
                <w:sz w:val="18"/>
                <w:szCs w:val="18"/>
              </w:rPr>
              <w:t>-</w:t>
            </w:r>
          </w:p>
        </w:tc>
        <w:tc>
          <w:tcPr>
            <w:tcW w:w="681" w:type="pct"/>
            <w:shd w:val="clear" w:color="auto" w:fill="auto"/>
          </w:tcPr>
          <w:p w14:paraId="37D0141C" w14:textId="77777777" w:rsidR="00417B00" w:rsidRPr="00752CC6" w:rsidRDefault="00417B00" w:rsidP="00823441">
            <w:pPr>
              <w:spacing w:after="0"/>
              <w:ind w:firstLine="0"/>
              <w:jc w:val="center"/>
              <w:rPr>
                <w:sz w:val="18"/>
                <w:szCs w:val="18"/>
              </w:rPr>
            </w:pPr>
            <w:r w:rsidRPr="00752CC6">
              <w:rPr>
                <w:sz w:val="18"/>
                <w:szCs w:val="18"/>
              </w:rPr>
              <w:t>-</w:t>
            </w:r>
          </w:p>
        </w:tc>
        <w:tc>
          <w:tcPr>
            <w:tcW w:w="676" w:type="pct"/>
            <w:shd w:val="clear" w:color="auto" w:fill="auto"/>
            <w:noWrap/>
          </w:tcPr>
          <w:p w14:paraId="44A05269" w14:textId="77777777" w:rsidR="00417B00" w:rsidRPr="00752CC6" w:rsidRDefault="00417B00" w:rsidP="00823441">
            <w:pPr>
              <w:spacing w:after="0"/>
              <w:ind w:firstLine="0"/>
              <w:jc w:val="center"/>
              <w:rPr>
                <w:sz w:val="18"/>
                <w:szCs w:val="18"/>
              </w:rPr>
            </w:pPr>
            <w:r w:rsidRPr="00752CC6">
              <w:rPr>
                <w:sz w:val="18"/>
                <w:szCs w:val="18"/>
              </w:rPr>
              <w:t>-</w:t>
            </w:r>
          </w:p>
        </w:tc>
      </w:tr>
      <w:tr w:rsidR="00417B00" w:rsidRPr="00752CC6" w14:paraId="1753A81F" w14:textId="77777777" w:rsidTr="00417B00">
        <w:trPr>
          <w:trHeight w:val="221"/>
        </w:trPr>
        <w:tc>
          <w:tcPr>
            <w:tcW w:w="1571" w:type="pct"/>
            <w:shd w:val="clear" w:color="auto" w:fill="auto"/>
            <w:hideMark/>
          </w:tcPr>
          <w:p w14:paraId="1CCFD2BC" w14:textId="3E8BCB8D"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KM muzeju krājumu kopējais apjoms (vienību</w:t>
            </w:r>
            <w:r w:rsidR="00636379">
              <w:rPr>
                <w:i/>
                <w:iCs/>
                <w:color w:val="000000" w:themeColor="text1"/>
                <w:sz w:val="18"/>
                <w:szCs w:val="18"/>
                <w:lang w:eastAsia="lv-LV"/>
              </w:rPr>
              <w:t>)</w:t>
            </w:r>
            <w:r w:rsidRPr="00752CC6">
              <w:rPr>
                <w:i/>
                <w:iCs/>
                <w:color w:val="000000" w:themeColor="text1"/>
                <w:sz w:val="18"/>
                <w:szCs w:val="18"/>
                <w:lang w:eastAsia="lv-LV"/>
              </w:rPr>
              <w:t xml:space="preserve"> </w:t>
            </w:r>
            <w:r w:rsidR="00636379">
              <w:rPr>
                <w:i/>
                <w:iCs/>
                <w:color w:val="000000" w:themeColor="text1"/>
                <w:sz w:val="18"/>
                <w:szCs w:val="18"/>
                <w:lang w:eastAsia="lv-LV"/>
              </w:rPr>
              <w:t>(</w:t>
            </w:r>
            <w:r w:rsidRPr="00752CC6">
              <w:rPr>
                <w:i/>
                <w:iCs/>
                <w:color w:val="000000" w:themeColor="text1"/>
                <w:sz w:val="18"/>
                <w:szCs w:val="18"/>
                <w:lang w:eastAsia="lv-LV"/>
              </w:rPr>
              <w:t>skaits)</w:t>
            </w:r>
          </w:p>
        </w:tc>
        <w:tc>
          <w:tcPr>
            <w:tcW w:w="715" w:type="pct"/>
            <w:shd w:val="clear" w:color="auto" w:fill="auto"/>
            <w:hideMark/>
          </w:tcPr>
          <w:p w14:paraId="6BD42A25" w14:textId="77777777" w:rsidR="00417B00" w:rsidRPr="00752CC6" w:rsidRDefault="00417B00" w:rsidP="00823441">
            <w:pPr>
              <w:spacing w:after="0"/>
              <w:ind w:firstLine="0"/>
              <w:jc w:val="center"/>
              <w:rPr>
                <w:sz w:val="18"/>
                <w:szCs w:val="18"/>
                <w:lang w:eastAsia="lv-LV"/>
              </w:rPr>
            </w:pPr>
            <w:r w:rsidRPr="00752CC6">
              <w:rPr>
                <w:sz w:val="18"/>
                <w:szCs w:val="18"/>
              </w:rPr>
              <w:t>-</w:t>
            </w:r>
          </w:p>
        </w:tc>
        <w:tc>
          <w:tcPr>
            <w:tcW w:w="679" w:type="pct"/>
            <w:shd w:val="clear" w:color="auto" w:fill="auto"/>
            <w:hideMark/>
          </w:tcPr>
          <w:p w14:paraId="4561C1F4" w14:textId="77777777" w:rsidR="00417B00" w:rsidRPr="00752CC6" w:rsidRDefault="00417B00" w:rsidP="00823441">
            <w:pPr>
              <w:spacing w:after="0"/>
              <w:ind w:firstLine="0"/>
              <w:jc w:val="center"/>
              <w:rPr>
                <w:sz w:val="18"/>
                <w:szCs w:val="18"/>
                <w:lang w:eastAsia="lv-LV"/>
              </w:rPr>
            </w:pPr>
            <w:r w:rsidRPr="00752CC6">
              <w:rPr>
                <w:sz w:val="18"/>
                <w:szCs w:val="18"/>
              </w:rPr>
              <w:t>-</w:t>
            </w:r>
          </w:p>
        </w:tc>
        <w:tc>
          <w:tcPr>
            <w:tcW w:w="679" w:type="pct"/>
            <w:shd w:val="clear" w:color="auto" w:fill="auto"/>
            <w:hideMark/>
          </w:tcPr>
          <w:p w14:paraId="525A98DD" w14:textId="77777777" w:rsidR="00417B00" w:rsidRPr="00752CC6" w:rsidRDefault="00417B00" w:rsidP="00823441">
            <w:pPr>
              <w:spacing w:after="0"/>
              <w:ind w:firstLine="0"/>
              <w:jc w:val="center"/>
              <w:rPr>
                <w:sz w:val="18"/>
                <w:szCs w:val="18"/>
                <w:lang w:eastAsia="lv-LV"/>
              </w:rPr>
            </w:pPr>
            <w:r w:rsidRPr="00752CC6">
              <w:rPr>
                <w:sz w:val="18"/>
                <w:szCs w:val="18"/>
              </w:rPr>
              <w:t>3 104 000</w:t>
            </w:r>
          </w:p>
        </w:tc>
        <w:tc>
          <w:tcPr>
            <w:tcW w:w="681" w:type="pct"/>
            <w:shd w:val="clear" w:color="auto" w:fill="auto"/>
            <w:hideMark/>
          </w:tcPr>
          <w:p w14:paraId="78A72D59" w14:textId="77777777" w:rsidR="00417B00" w:rsidRPr="00752CC6" w:rsidRDefault="00417B00" w:rsidP="00823441">
            <w:pPr>
              <w:spacing w:after="0"/>
              <w:ind w:firstLine="0"/>
              <w:jc w:val="center"/>
              <w:rPr>
                <w:sz w:val="18"/>
                <w:szCs w:val="18"/>
                <w:lang w:eastAsia="lv-LV"/>
              </w:rPr>
            </w:pPr>
            <w:r w:rsidRPr="00752CC6">
              <w:rPr>
                <w:sz w:val="18"/>
                <w:szCs w:val="18"/>
              </w:rPr>
              <w:t>3 134 000</w:t>
            </w:r>
          </w:p>
        </w:tc>
        <w:tc>
          <w:tcPr>
            <w:tcW w:w="676" w:type="pct"/>
            <w:shd w:val="clear" w:color="auto" w:fill="auto"/>
            <w:noWrap/>
            <w:hideMark/>
          </w:tcPr>
          <w:p w14:paraId="4083B215" w14:textId="77777777" w:rsidR="00417B00" w:rsidRPr="00752CC6" w:rsidRDefault="00417B00" w:rsidP="00823441">
            <w:pPr>
              <w:spacing w:after="0"/>
              <w:ind w:firstLine="0"/>
              <w:jc w:val="center"/>
              <w:rPr>
                <w:sz w:val="18"/>
                <w:szCs w:val="18"/>
                <w:lang w:eastAsia="lv-LV"/>
              </w:rPr>
            </w:pPr>
            <w:r w:rsidRPr="00752CC6">
              <w:rPr>
                <w:sz w:val="18"/>
                <w:szCs w:val="18"/>
              </w:rPr>
              <w:t>3 164 000</w:t>
            </w:r>
          </w:p>
        </w:tc>
      </w:tr>
      <w:tr w:rsidR="00417B00" w:rsidRPr="00752CC6" w14:paraId="4BEC1B35" w14:textId="77777777" w:rsidTr="00417B00">
        <w:trPr>
          <w:trHeight w:val="369"/>
        </w:trPr>
        <w:tc>
          <w:tcPr>
            <w:tcW w:w="1571" w:type="pct"/>
            <w:shd w:val="clear" w:color="auto" w:fill="auto"/>
          </w:tcPr>
          <w:p w14:paraId="7F657497"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Latvijas Nacionālajā arhīvā glabājamo vienību pieaugums (skaits)</w:t>
            </w:r>
          </w:p>
        </w:tc>
        <w:tc>
          <w:tcPr>
            <w:tcW w:w="715" w:type="pct"/>
            <w:shd w:val="clear" w:color="auto" w:fill="auto"/>
          </w:tcPr>
          <w:p w14:paraId="7236C20F" w14:textId="77777777" w:rsidR="00417B00" w:rsidRPr="00752CC6" w:rsidRDefault="00417B00" w:rsidP="00823441">
            <w:pPr>
              <w:spacing w:after="0"/>
              <w:ind w:firstLine="0"/>
              <w:jc w:val="center"/>
              <w:rPr>
                <w:sz w:val="18"/>
                <w:szCs w:val="18"/>
              </w:rPr>
            </w:pPr>
            <w:r w:rsidRPr="00752CC6">
              <w:rPr>
                <w:color w:val="000000" w:themeColor="text1"/>
                <w:sz w:val="18"/>
                <w:szCs w:val="18"/>
              </w:rPr>
              <w:t>204 393</w:t>
            </w:r>
          </w:p>
        </w:tc>
        <w:tc>
          <w:tcPr>
            <w:tcW w:w="679" w:type="pct"/>
            <w:shd w:val="clear" w:color="auto" w:fill="auto"/>
          </w:tcPr>
          <w:p w14:paraId="39BFA75F" w14:textId="77777777" w:rsidR="00417B00" w:rsidRPr="00752CC6" w:rsidRDefault="00417B00" w:rsidP="00823441">
            <w:pPr>
              <w:spacing w:after="0" w:line="259" w:lineRule="auto"/>
              <w:ind w:firstLine="0"/>
              <w:jc w:val="center"/>
              <w:rPr>
                <w:sz w:val="18"/>
                <w:szCs w:val="18"/>
              </w:rPr>
            </w:pPr>
            <w:r w:rsidRPr="00752CC6">
              <w:rPr>
                <w:sz w:val="18"/>
                <w:szCs w:val="18"/>
              </w:rPr>
              <w:t>200 000</w:t>
            </w:r>
          </w:p>
        </w:tc>
        <w:tc>
          <w:tcPr>
            <w:tcW w:w="679" w:type="pct"/>
            <w:shd w:val="clear" w:color="auto" w:fill="auto"/>
          </w:tcPr>
          <w:p w14:paraId="0884ACF9" w14:textId="77777777" w:rsidR="00417B00" w:rsidRPr="00752CC6" w:rsidRDefault="00417B00" w:rsidP="00823441">
            <w:pPr>
              <w:spacing w:after="0" w:line="259" w:lineRule="auto"/>
              <w:ind w:firstLine="0"/>
              <w:jc w:val="center"/>
              <w:rPr>
                <w:sz w:val="18"/>
                <w:szCs w:val="18"/>
              </w:rPr>
            </w:pPr>
            <w:r w:rsidRPr="00752CC6">
              <w:rPr>
                <w:sz w:val="18"/>
                <w:szCs w:val="18"/>
              </w:rPr>
              <w:t>-</w:t>
            </w:r>
          </w:p>
        </w:tc>
        <w:tc>
          <w:tcPr>
            <w:tcW w:w="681" w:type="pct"/>
            <w:shd w:val="clear" w:color="auto" w:fill="auto"/>
          </w:tcPr>
          <w:p w14:paraId="64EC8E8B" w14:textId="77777777" w:rsidR="00417B00" w:rsidRPr="00752CC6" w:rsidRDefault="00417B00" w:rsidP="00823441">
            <w:pPr>
              <w:spacing w:after="0" w:line="259" w:lineRule="auto"/>
              <w:ind w:firstLine="0"/>
              <w:jc w:val="center"/>
              <w:rPr>
                <w:sz w:val="18"/>
                <w:szCs w:val="18"/>
              </w:rPr>
            </w:pPr>
            <w:r w:rsidRPr="00752CC6">
              <w:rPr>
                <w:sz w:val="18"/>
                <w:szCs w:val="18"/>
              </w:rPr>
              <w:t>-</w:t>
            </w:r>
          </w:p>
        </w:tc>
        <w:tc>
          <w:tcPr>
            <w:tcW w:w="676" w:type="pct"/>
            <w:shd w:val="clear" w:color="auto" w:fill="auto"/>
          </w:tcPr>
          <w:p w14:paraId="62254C47" w14:textId="77777777" w:rsidR="00417B00" w:rsidRPr="00752CC6" w:rsidRDefault="00417B00" w:rsidP="00823441">
            <w:pPr>
              <w:spacing w:after="0" w:line="259" w:lineRule="auto"/>
              <w:ind w:firstLine="0"/>
              <w:jc w:val="center"/>
              <w:rPr>
                <w:sz w:val="18"/>
                <w:szCs w:val="18"/>
              </w:rPr>
            </w:pPr>
            <w:r w:rsidRPr="00752CC6">
              <w:rPr>
                <w:sz w:val="18"/>
                <w:szCs w:val="18"/>
              </w:rPr>
              <w:t>-</w:t>
            </w:r>
          </w:p>
        </w:tc>
      </w:tr>
      <w:tr w:rsidR="00417B00" w:rsidRPr="00752CC6" w14:paraId="5B807514" w14:textId="77777777" w:rsidTr="00417B00">
        <w:trPr>
          <w:trHeight w:val="369"/>
        </w:trPr>
        <w:tc>
          <w:tcPr>
            <w:tcW w:w="1571" w:type="pct"/>
            <w:shd w:val="clear" w:color="auto" w:fill="auto"/>
            <w:vAlign w:val="bottom"/>
            <w:hideMark/>
          </w:tcPr>
          <w:p w14:paraId="3BDC8ACF"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Latvijas Nacionālajā arhīvā glabājamo  vienību kopskaits (milj.)</w:t>
            </w:r>
          </w:p>
        </w:tc>
        <w:tc>
          <w:tcPr>
            <w:tcW w:w="715" w:type="pct"/>
            <w:shd w:val="clear" w:color="auto" w:fill="auto"/>
            <w:hideMark/>
          </w:tcPr>
          <w:p w14:paraId="16C5F6C7" w14:textId="77777777" w:rsidR="00417B00" w:rsidRPr="00752CC6" w:rsidRDefault="00417B00" w:rsidP="00823441">
            <w:pPr>
              <w:spacing w:after="0"/>
              <w:ind w:firstLine="0"/>
              <w:jc w:val="center"/>
              <w:rPr>
                <w:sz w:val="18"/>
                <w:szCs w:val="18"/>
                <w:lang w:eastAsia="lv-LV"/>
              </w:rPr>
            </w:pPr>
            <w:r w:rsidRPr="00752CC6">
              <w:rPr>
                <w:sz w:val="18"/>
                <w:szCs w:val="18"/>
              </w:rPr>
              <w:t>-</w:t>
            </w:r>
          </w:p>
        </w:tc>
        <w:tc>
          <w:tcPr>
            <w:tcW w:w="679" w:type="pct"/>
            <w:shd w:val="clear" w:color="auto" w:fill="auto"/>
            <w:hideMark/>
          </w:tcPr>
          <w:p w14:paraId="4398E006" w14:textId="77777777" w:rsidR="00417B00" w:rsidRPr="00752CC6" w:rsidRDefault="00417B00" w:rsidP="00823441">
            <w:pPr>
              <w:spacing w:after="0" w:line="259" w:lineRule="auto"/>
              <w:ind w:firstLine="0"/>
              <w:jc w:val="center"/>
              <w:rPr>
                <w:sz w:val="18"/>
                <w:szCs w:val="18"/>
              </w:rPr>
            </w:pPr>
            <w:r w:rsidRPr="00752CC6">
              <w:rPr>
                <w:sz w:val="18"/>
                <w:szCs w:val="18"/>
              </w:rPr>
              <w:t>-</w:t>
            </w:r>
          </w:p>
        </w:tc>
        <w:tc>
          <w:tcPr>
            <w:tcW w:w="679" w:type="pct"/>
            <w:shd w:val="clear" w:color="auto" w:fill="auto"/>
            <w:hideMark/>
          </w:tcPr>
          <w:p w14:paraId="5AD714B4" w14:textId="77777777" w:rsidR="00417B00" w:rsidRPr="00752CC6" w:rsidRDefault="00417B00" w:rsidP="00823441">
            <w:pPr>
              <w:spacing w:after="0" w:line="259" w:lineRule="auto"/>
              <w:ind w:firstLine="0"/>
              <w:jc w:val="center"/>
              <w:rPr>
                <w:sz w:val="18"/>
                <w:szCs w:val="18"/>
              </w:rPr>
            </w:pPr>
            <w:r w:rsidRPr="00752CC6">
              <w:rPr>
                <w:sz w:val="18"/>
                <w:szCs w:val="18"/>
              </w:rPr>
              <w:t>23,3</w:t>
            </w:r>
          </w:p>
        </w:tc>
        <w:tc>
          <w:tcPr>
            <w:tcW w:w="681" w:type="pct"/>
            <w:shd w:val="clear" w:color="auto" w:fill="auto"/>
            <w:hideMark/>
          </w:tcPr>
          <w:p w14:paraId="08422505" w14:textId="77777777" w:rsidR="00417B00" w:rsidRPr="00752CC6" w:rsidRDefault="00417B00" w:rsidP="00823441">
            <w:pPr>
              <w:spacing w:after="0" w:line="259" w:lineRule="auto"/>
              <w:ind w:firstLine="0"/>
              <w:jc w:val="center"/>
              <w:rPr>
                <w:sz w:val="18"/>
                <w:szCs w:val="18"/>
              </w:rPr>
            </w:pPr>
            <w:r w:rsidRPr="00752CC6">
              <w:rPr>
                <w:sz w:val="18"/>
                <w:szCs w:val="18"/>
              </w:rPr>
              <w:t>23,4</w:t>
            </w:r>
          </w:p>
        </w:tc>
        <w:tc>
          <w:tcPr>
            <w:tcW w:w="676" w:type="pct"/>
            <w:shd w:val="clear" w:color="auto" w:fill="auto"/>
            <w:hideMark/>
          </w:tcPr>
          <w:p w14:paraId="6C92EC4F" w14:textId="77777777" w:rsidR="00417B00" w:rsidRPr="00752CC6" w:rsidRDefault="00417B00" w:rsidP="00823441">
            <w:pPr>
              <w:spacing w:after="0" w:line="259" w:lineRule="auto"/>
              <w:ind w:firstLine="0"/>
              <w:jc w:val="center"/>
              <w:rPr>
                <w:sz w:val="18"/>
                <w:szCs w:val="18"/>
              </w:rPr>
            </w:pPr>
            <w:r w:rsidRPr="00752CC6">
              <w:rPr>
                <w:sz w:val="18"/>
                <w:szCs w:val="18"/>
              </w:rPr>
              <w:t>23,4</w:t>
            </w:r>
          </w:p>
        </w:tc>
      </w:tr>
      <w:tr w:rsidR="00417B00" w:rsidRPr="00752CC6" w14:paraId="44076C1D" w14:textId="77777777" w:rsidTr="00417B00">
        <w:trPr>
          <w:trHeight w:val="449"/>
        </w:trPr>
        <w:tc>
          <w:tcPr>
            <w:tcW w:w="1571" w:type="pct"/>
            <w:shd w:val="clear" w:color="auto" w:fill="auto"/>
            <w:vAlign w:val="bottom"/>
            <w:hideMark/>
          </w:tcPr>
          <w:p w14:paraId="6A186D22"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Ar valsts atbalstu organizēti tautas mākslas un tradicionālās kultūras pasākumi (skaits)</w:t>
            </w:r>
          </w:p>
        </w:tc>
        <w:tc>
          <w:tcPr>
            <w:tcW w:w="715" w:type="pct"/>
            <w:shd w:val="clear" w:color="auto" w:fill="auto"/>
            <w:hideMark/>
          </w:tcPr>
          <w:p w14:paraId="461FAEA2" w14:textId="77777777" w:rsidR="00417B00" w:rsidRPr="00752CC6" w:rsidRDefault="00417B00" w:rsidP="00823441">
            <w:pPr>
              <w:spacing w:after="0"/>
              <w:ind w:firstLine="0"/>
              <w:jc w:val="center"/>
              <w:rPr>
                <w:color w:val="000000"/>
                <w:sz w:val="18"/>
                <w:szCs w:val="18"/>
                <w:lang w:eastAsia="lv-LV"/>
              </w:rPr>
            </w:pPr>
            <w:r w:rsidRPr="00752CC6">
              <w:rPr>
                <w:sz w:val="18"/>
                <w:szCs w:val="18"/>
              </w:rPr>
              <w:t>112</w:t>
            </w:r>
          </w:p>
        </w:tc>
        <w:tc>
          <w:tcPr>
            <w:tcW w:w="679" w:type="pct"/>
            <w:shd w:val="clear" w:color="auto" w:fill="auto"/>
            <w:hideMark/>
          </w:tcPr>
          <w:p w14:paraId="487B4B4D" w14:textId="77777777" w:rsidR="00417B00" w:rsidRPr="00752CC6" w:rsidRDefault="00417B00" w:rsidP="00823441">
            <w:pPr>
              <w:spacing w:after="0"/>
              <w:ind w:firstLine="0"/>
              <w:jc w:val="center"/>
              <w:rPr>
                <w:color w:val="000000"/>
                <w:sz w:val="18"/>
                <w:szCs w:val="18"/>
                <w:lang w:eastAsia="lv-LV"/>
              </w:rPr>
            </w:pPr>
            <w:r w:rsidRPr="00752CC6">
              <w:rPr>
                <w:color w:val="000000"/>
                <w:sz w:val="18"/>
                <w:szCs w:val="18"/>
              </w:rPr>
              <w:t>131</w:t>
            </w:r>
          </w:p>
        </w:tc>
        <w:tc>
          <w:tcPr>
            <w:tcW w:w="679" w:type="pct"/>
            <w:shd w:val="clear" w:color="auto" w:fill="auto"/>
            <w:hideMark/>
          </w:tcPr>
          <w:p w14:paraId="3D04A9A1" w14:textId="77777777" w:rsidR="00417B00" w:rsidRPr="00752CC6" w:rsidRDefault="00417B00" w:rsidP="00823441">
            <w:pPr>
              <w:spacing w:after="0"/>
              <w:ind w:firstLine="0"/>
              <w:jc w:val="center"/>
              <w:rPr>
                <w:sz w:val="18"/>
                <w:szCs w:val="18"/>
                <w:lang w:eastAsia="lv-LV"/>
              </w:rPr>
            </w:pPr>
            <w:r w:rsidRPr="00752CC6">
              <w:rPr>
                <w:sz w:val="18"/>
                <w:szCs w:val="18"/>
              </w:rPr>
              <w:t>131</w:t>
            </w:r>
          </w:p>
        </w:tc>
        <w:tc>
          <w:tcPr>
            <w:tcW w:w="681" w:type="pct"/>
            <w:shd w:val="clear" w:color="auto" w:fill="auto"/>
            <w:hideMark/>
          </w:tcPr>
          <w:p w14:paraId="76EC6B76" w14:textId="77777777" w:rsidR="00417B00" w:rsidRPr="00752CC6" w:rsidRDefault="00417B00" w:rsidP="00823441">
            <w:pPr>
              <w:spacing w:after="0"/>
              <w:ind w:firstLine="0"/>
              <w:jc w:val="center"/>
              <w:rPr>
                <w:color w:val="000000"/>
                <w:sz w:val="18"/>
                <w:szCs w:val="18"/>
                <w:lang w:eastAsia="lv-LV"/>
              </w:rPr>
            </w:pPr>
            <w:r w:rsidRPr="00752CC6">
              <w:rPr>
                <w:sz w:val="18"/>
                <w:szCs w:val="18"/>
              </w:rPr>
              <w:t>131</w:t>
            </w:r>
          </w:p>
        </w:tc>
        <w:tc>
          <w:tcPr>
            <w:tcW w:w="676" w:type="pct"/>
            <w:shd w:val="clear" w:color="auto" w:fill="auto"/>
            <w:hideMark/>
          </w:tcPr>
          <w:p w14:paraId="66E3963C" w14:textId="77777777" w:rsidR="00417B00" w:rsidRPr="00752CC6" w:rsidRDefault="00417B00" w:rsidP="00823441">
            <w:pPr>
              <w:spacing w:after="0"/>
              <w:ind w:firstLine="0"/>
              <w:jc w:val="center"/>
              <w:rPr>
                <w:color w:val="000000"/>
                <w:sz w:val="18"/>
                <w:szCs w:val="18"/>
                <w:lang w:eastAsia="lv-LV"/>
              </w:rPr>
            </w:pPr>
            <w:r w:rsidRPr="00752CC6">
              <w:rPr>
                <w:sz w:val="18"/>
                <w:szCs w:val="18"/>
              </w:rPr>
              <w:t>131</w:t>
            </w:r>
          </w:p>
        </w:tc>
      </w:tr>
      <w:tr w:rsidR="00417B00" w:rsidRPr="00752CC6" w14:paraId="77F1380D" w14:textId="77777777" w:rsidTr="00417B00">
        <w:trPr>
          <w:trHeight w:val="56"/>
        </w:trPr>
        <w:tc>
          <w:tcPr>
            <w:tcW w:w="5000" w:type="pct"/>
            <w:gridSpan w:val="6"/>
            <w:shd w:val="clear" w:color="auto" w:fill="D9D9D9" w:themeFill="background1" w:themeFillShade="D9"/>
            <w:vAlign w:val="center"/>
            <w:hideMark/>
          </w:tcPr>
          <w:p w14:paraId="6BCB7916" w14:textId="77777777" w:rsidR="00417B00" w:rsidRPr="00752CC6" w:rsidRDefault="00417B00" w:rsidP="00823441">
            <w:pPr>
              <w:spacing w:after="0"/>
              <w:ind w:firstLine="328"/>
              <w:jc w:val="center"/>
              <w:rPr>
                <w:b/>
                <w:bCs/>
                <w:color w:val="000000"/>
                <w:sz w:val="18"/>
                <w:szCs w:val="18"/>
                <w:lang w:eastAsia="lv-LV"/>
              </w:rPr>
            </w:pPr>
            <w:r w:rsidRPr="00752CC6">
              <w:rPr>
                <w:b/>
                <w:bCs/>
                <w:color w:val="000000" w:themeColor="text1"/>
                <w:sz w:val="18"/>
                <w:szCs w:val="18"/>
                <w:lang w:eastAsia="lv-LV"/>
              </w:rPr>
              <w:t xml:space="preserve">Kvalitātes rādītāji </w:t>
            </w:r>
          </w:p>
        </w:tc>
      </w:tr>
      <w:tr w:rsidR="00417B00" w:rsidRPr="00752CC6" w14:paraId="437C6652" w14:textId="77777777" w:rsidTr="00417B00">
        <w:trPr>
          <w:trHeight w:val="616"/>
        </w:trPr>
        <w:tc>
          <w:tcPr>
            <w:tcW w:w="1571" w:type="pct"/>
            <w:shd w:val="clear" w:color="auto" w:fill="auto"/>
            <w:vAlign w:val="bottom"/>
            <w:hideMark/>
          </w:tcPr>
          <w:p w14:paraId="7C003CAF"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Bibliotēku, muzeju un arhīvu apmeklējumi uz 100 iedzīvotājiem (skaits)</w:t>
            </w:r>
          </w:p>
        </w:tc>
        <w:tc>
          <w:tcPr>
            <w:tcW w:w="715" w:type="pct"/>
            <w:shd w:val="clear" w:color="auto" w:fill="auto"/>
            <w:hideMark/>
          </w:tcPr>
          <w:p w14:paraId="3025106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1 049</w:t>
            </w:r>
          </w:p>
        </w:tc>
        <w:tc>
          <w:tcPr>
            <w:tcW w:w="679" w:type="pct"/>
            <w:shd w:val="clear" w:color="auto" w:fill="auto"/>
            <w:hideMark/>
          </w:tcPr>
          <w:p w14:paraId="18F3A2AE" w14:textId="77777777" w:rsidR="00417B00" w:rsidRPr="00752CC6" w:rsidRDefault="00417B00" w:rsidP="00823441">
            <w:pPr>
              <w:spacing w:after="0" w:line="259" w:lineRule="auto"/>
              <w:ind w:firstLine="0"/>
              <w:jc w:val="center"/>
              <w:rPr>
                <w:color w:val="000000" w:themeColor="text1"/>
                <w:sz w:val="18"/>
                <w:szCs w:val="18"/>
              </w:rPr>
            </w:pPr>
            <w:r w:rsidRPr="00752CC6">
              <w:rPr>
                <w:color w:val="000000" w:themeColor="text1"/>
                <w:sz w:val="18"/>
                <w:szCs w:val="18"/>
              </w:rPr>
              <w:t>860</w:t>
            </w:r>
          </w:p>
        </w:tc>
        <w:tc>
          <w:tcPr>
            <w:tcW w:w="679" w:type="pct"/>
            <w:shd w:val="clear" w:color="auto" w:fill="auto"/>
            <w:hideMark/>
          </w:tcPr>
          <w:p w14:paraId="55B49D77" w14:textId="77777777" w:rsidR="00417B00" w:rsidRPr="00752CC6" w:rsidRDefault="00417B00" w:rsidP="00823441">
            <w:pPr>
              <w:spacing w:after="0" w:line="259" w:lineRule="auto"/>
              <w:ind w:firstLine="0"/>
              <w:jc w:val="center"/>
            </w:pPr>
            <w:r w:rsidRPr="00752CC6">
              <w:rPr>
                <w:color w:val="000000" w:themeColor="text1"/>
                <w:sz w:val="18"/>
                <w:szCs w:val="18"/>
              </w:rPr>
              <w:t>-</w:t>
            </w:r>
          </w:p>
        </w:tc>
        <w:tc>
          <w:tcPr>
            <w:tcW w:w="681" w:type="pct"/>
            <w:shd w:val="clear" w:color="auto" w:fill="auto"/>
            <w:hideMark/>
          </w:tcPr>
          <w:p w14:paraId="0D09B72C" w14:textId="77777777" w:rsidR="00417B00" w:rsidRPr="00752CC6" w:rsidRDefault="00417B00" w:rsidP="00823441">
            <w:pPr>
              <w:spacing w:after="0" w:line="259" w:lineRule="auto"/>
              <w:ind w:firstLine="0"/>
              <w:jc w:val="center"/>
              <w:rPr>
                <w:color w:val="000000" w:themeColor="text1"/>
                <w:sz w:val="18"/>
                <w:szCs w:val="18"/>
              </w:rPr>
            </w:pPr>
            <w:r w:rsidRPr="00752CC6">
              <w:rPr>
                <w:color w:val="000000" w:themeColor="text1"/>
                <w:sz w:val="18"/>
                <w:szCs w:val="18"/>
              </w:rPr>
              <w:t>-</w:t>
            </w:r>
          </w:p>
        </w:tc>
        <w:tc>
          <w:tcPr>
            <w:tcW w:w="676" w:type="pct"/>
            <w:shd w:val="clear" w:color="auto" w:fill="auto"/>
            <w:hideMark/>
          </w:tcPr>
          <w:p w14:paraId="48C4DDC3" w14:textId="77777777" w:rsidR="00417B00" w:rsidRPr="00752CC6" w:rsidRDefault="00417B00" w:rsidP="00823441">
            <w:pPr>
              <w:spacing w:after="0" w:line="259" w:lineRule="auto"/>
              <w:ind w:firstLine="0"/>
              <w:jc w:val="center"/>
              <w:rPr>
                <w:color w:val="000000" w:themeColor="text1"/>
                <w:sz w:val="18"/>
                <w:szCs w:val="18"/>
              </w:rPr>
            </w:pPr>
            <w:r w:rsidRPr="00752CC6">
              <w:rPr>
                <w:color w:val="000000" w:themeColor="text1"/>
                <w:sz w:val="18"/>
                <w:szCs w:val="18"/>
              </w:rPr>
              <w:t>-</w:t>
            </w:r>
          </w:p>
        </w:tc>
      </w:tr>
      <w:tr w:rsidR="00417B00" w:rsidRPr="00752CC6" w14:paraId="1B204FC3" w14:textId="77777777" w:rsidTr="00417B00">
        <w:trPr>
          <w:trHeight w:val="616"/>
        </w:trPr>
        <w:tc>
          <w:tcPr>
            <w:tcW w:w="1571" w:type="pct"/>
            <w:shd w:val="clear" w:color="auto" w:fill="auto"/>
            <w:vAlign w:val="bottom"/>
            <w:hideMark/>
          </w:tcPr>
          <w:p w14:paraId="166E2185" w14:textId="77777777" w:rsidR="00417B00" w:rsidRPr="00752CC6" w:rsidRDefault="00417B00" w:rsidP="00823441">
            <w:pPr>
              <w:spacing w:after="0"/>
              <w:ind w:firstLine="0"/>
              <w:rPr>
                <w:i/>
                <w:iCs/>
                <w:color w:val="000000" w:themeColor="text1"/>
                <w:sz w:val="18"/>
                <w:szCs w:val="18"/>
                <w:lang w:eastAsia="lv-LV"/>
              </w:rPr>
            </w:pPr>
            <w:r w:rsidRPr="00752CC6">
              <w:rPr>
                <w:i/>
                <w:iCs/>
                <w:color w:val="000000" w:themeColor="text1"/>
                <w:sz w:val="18"/>
                <w:szCs w:val="18"/>
                <w:lang w:eastAsia="lv-LV"/>
              </w:rPr>
              <w:t>KM Bibliotēku, KM muzeju un arhīvu apmeklējumi uz 100 iedzīvotājiem (skaits)</w:t>
            </w:r>
          </w:p>
        </w:tc>
        <w:tc>
          <w:tcPr>
            <w:tcW w:w="715" w:type="pct"/>
            <w:shd w:val="clear" w:color="auto" w:fill="auto"/>
            <w:hideMark/>
          </w:tcPr>
          <w:p w14:paraId="1A08BAF8" w14:textId="77777777" w:rsidR="00417B00" w:rsidRPr="00752CC6" w:rsidRDefault="00417B00" w:rsidP="00823441">
            <w:pPr>
              <w:spacing w:after="0" w:line="259" w:lineRule="auto"/>
              <w:ind w:firstLine="0"/>
              <w:jc w:val="center"/>
            </w:pPr>
            <w:r w:rsidRPr="00752CC6">
              <w:rPr>
                <w:color w:val="000000" w:themeColor="text1"/>
                <w:sz w:val="18"/>
                <w:szCs w:val="18"/>
                <w:lang w:eastAsia="lv-LV"/>
              </w:rPr>
              <w:t>-</w:t>
            </w:r>
          </w:p>
        </w:tc>
        <w:tc>
          <w:tcPr>
            <w:tcW w:w="679" w:type="pct"/>
            <w:shd w:val="clear" w:color="auto" w:fill="auto"/>
            <w:hideMark/>
          </w:tcPr>
          <w:p w14:paraId="5BF972CA" w14:textId="77777777" w:rsidR="00417B00" w:rsidRPr="00752CC6" w:rsidRDefault="00417B00" w:rsidP="00823441">
            <w:pPr>
              <w:spacing w:after="0" w:line="259" w:lineRule="auto"/>
              <w:ind w:firstLine="0"/>
              <w:jc w:val="center"/>
              <w:rPr>
                <w:color w:val="000000" w:themeColor="text1"/>
                <w:sz w:val="18"/>
                <w:szCs w:val="18"/>
              </w:rPr>
            </w:pPr>
            <w:r w:rsidRPr="00752CC6">
              <w:rPr>
                <w:color w:val="000000" w:themeColor="text1"/>
                <w:sz w:val="18"/>
                <w:szCs w:val="18"/>
              </w:rPr>
              <w:t>-</w:t>
            </w:r>
          </w:p>
        </w:tc>
        <w:tc>
          <w:tcPr>
            <w:tcW w:w="679" w:type="pct"/>
            <w:shd w:val="clear" w:color="auto" w:fill="auto"/>
            <w:hideMark/>
          </w:tcPr>
          <w:p w14:paraId="0BB5A027" w14:textId="77777777" w:rsidR="00417B00" w:rsidRPr="00752CC6" w:rsidRDefault="00417B00" w:rsidP="00823441">
            <w:pPr>
              <w:spacing w:after="0" w:line="259" w:lineRule="auto"/>
              <w:ind w:firstLine="0"/>
              <w:jc w:val="center"/>
            </w:pPr>
            <w:r w:rsidRPr="00752CC6">
              <w:rPr>
                <w:color w:val="000000" w:themeColor="text1"/>
                <w:sz w:val="18"/>
                <w:szCs w:val="18"/>
              </w:rPr>
              <w:t>243</w:t>
            </w:r>
          </w:p>
        </w:tc>
        <w:tc>
          <w:tcPr>
            <w:tcW w:w="681" w:type="pct"/>
            <w:shd w:val="clear" w:color="auto" w:fill="auto"/>
            <w:hideMark/>
          </w:tcPr>
          <w:p w14:paraId="51CDB9CE" w14:textId="77777777" w:rsidR="00417B00" w:rsidRPr="00752CC6" w:rsidRDefault="00417B00" w:rsidP="00823441">
            <w:pPr>
              <w:spacing w:after="0" w:line="259" w:lineRule="auto"/>
              <w:ind w:firstLine="0"/>
              <w:jc w:val="center"/>
            </w:pPr>
            <w:r w:rsidRPr="00752CC6">
              <w:rPr>
                <w:color w:val="000000" w:themeColor="text1"/>
                <w:sz w:val="18"/>
                <w:szCs w:val="18"/>
              </w:rPr>
              <w:t>261</w:t>
            </w:r>
          </w:p>
        </w:tc>
        <w:tc>
          <w:tcPr>
            <w:tcW w:w="676" w:type="pct"/>
            <w:shd w:val="clear" w:color="auto" w:fill="auto"/>
            <w:hideMark/>
          </w:tcPr>
          <w:p w14:paraId="5C5DF22B" w14:textId="77777777" w:rsidR="00417B00" w:rsidRPr="00752CC6" w:rsidRDefault="00417B00" w:rsidP="00823441">
            <w:pPr>
              <w:spacing w:after="0" w:line="259" w:lineRule="auto"/>
              <w:ind w:firstLine="0"/>
              <w:jc w:val="center"/>
            </w:pPr>
            <w:r w:rsidRPr="00752CC6">
              <w:rPr>
                <w:color w:val="000000" w:themeColor="text1"/>
                <w:sz w:val="18"/>
                <w:szCs w:val="18"/>
              </w:rPr>
              <w:t>262</w:t>
            </w:r>
          </w:p>
        </w:tc>
      </w:tr>
      <w:tr w:rsidR="00417B00" w:rsidRPr="00752CC6" w14:paraId="0F921219" w14:textId="77777777" w:rsidTr="00417B00">
        <w:trPr>
          <w:trHeight w:val="384"/>
        </w:trPr>
        <w:tc>
          <w:tcPr>
            <w:tcW w:w="1571" w:type="pct"/>
            <w:shd w:val="clear" w:color="auto" w:fill="auto"/>
            <w:hideMark/>
          </w:tcPr>
          <w:p w14:paraId="41A0B425"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Kultūras pieminekļu īpatsvars, kuru stāvoklis novērtēts kā labs un apmierinošs (%)</w:t>
            </w:r>
          </w:p>
        </w:tc>
        <w:tc>
          <w:tcPr>
            <w:tcW w:w="715" w:type="pct"/>
            <w:shd w:val="clear" w:color="auto" w:fill="auto"/>
            <w:hideMark/>
          </w:tcPr>
          <w:p w14:paraId="4D2BD42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92</w:t>
            </w:r>
          </w:p>
        </w:tc>
        <w:tc>
          <w:tcPr>
            <w:tcW w:w="679" w:type="pct"/>
            <w:shd w:val="clear" w:color="auto" w:fill="auto"/>
            <w:hideMark/>
          </w:tcPr>
          <w:p w14:paraId="25766E1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93</w:t>
            </w:r>
          </w:p>
        </w:tc>
        <w:tc>
          <w:tcPr>
            <w:tcW w:w="679" w:type="pct"/>
            <w:shd w:val="clear" w:color="auto" w:fill="auto"/>
            <w:hideMark/>
          </w:tcPr>
          <w:p w14:paraId="4B69B88D" w14:textId="77777777" w:rsidR="00417B00" w:rsidRPr="00752CC6" w:rsidRDefault="00417B00" w:rsidP="00823441">
            <w:pPr>
              <w:spacing w:after="0" w:line="259" w:lineRule="auto"/>
              <w:ind w:firstLine="0"/>
              <w:jc w:val="center"/>
            </w:pPr>
            <w:r w:rsidRPr="00752CC6">
              <w:rPr>
                <w:color w:val="000000" w:themeColor="text1"/>
                <w:sz w:val="18"/>
                <w:szCs w:val="18"/>
              </w:rPr>
              <w:t>93</w:t>
            </w:r>
          </w:p>
        </w:tc>
        <w:tc>
          <w:tcPr>
            <w:tcW w:w="681" w:type="pct"/>
            <w:shd w:val="clear" w:color="auto" w:fill="auto"/>
            <w:hideMark/>
          </w:tcPr>
          <w:p w14:paraId="31D9D76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93</w:t>
            </w:r>
          </w:p>
        </w:tc>
        <w:tc>
          <w:tcPr>
            <w:tcW w:w="676" w:type="pct"/>
            <w:shd w:val="clear" w:color="auto" w:fill="auto"/>
            <w:hideMark/>
          </w:tcPr>
          <w:p w14:paraId="0D2996F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93</w:t>
            </w:r>
          </w:p>
        </w:tc>
      </w:tr>
    </w:tbl>
    <w:p w14:paraId="71CD06AC" w14:textId="77777777" w:rsidR="00417B00" w:rsidRPr="00E45B64" w:rsidRDefault="00417B00" w:rsidP="00417B00">
      <w:pPr>
        <w:spacing w:after="0"/>
        <w:ind w:firstLine="425"/>
        <w:rPr>
          <w:sz w:val="18"/>
          <w:szCs w:val="18"/>
        </w:rPr>
      </w:pPr>
      <w:bookmarkStart w:id="2" w:name="_Hlk148627071"/>
      <w:r w:rsidRPr="00E45B64">
        <w:rPr>
          <w:sz w:val="18"/>
          <w:szCs w:val="18"/>
        </w:rPr>
        <w:t xml:space="preserve">Piezīmes. </w:t>
      </w:r>
    </w:p>
    <w:p w14:paraId="6185DA29" w14:textId="65B576E4" w:rsidR="00417B00" w:rsidRPr="00752CC6" w:rsidRDefault="00417B00" w:rsidP="00417B00">
      <w:pPr>
        <w:spacing w:after="0"/>
        <w:ind w:firstLine="425"/>
        <w:rPr>
          <w:sz w:val="18"/>
          <w:szCs w:val="18"/>
        </w:rPr>
      </w:pPr>
      <w:r w:rsidRPr="00E45B64">
        <w:rPr>
          <w:sz w:val="18"/>
          <w:vertAlign w:val="superscript"/>
        </w:rPr>
        <w:t>1</w:t>
      </w:r>
      <w:r w:rsidR="00636379">
        <w:rPr>
          <w:sz w:val="18"/>
          <w:vertAlign w:val="superscript"/>
        </w:rPr>
        <w:t xml:space="preserve"> </w:t>
      </w:r>
      <w:r w:rsidRPr="00752CC6">
        <w:rPr>
          <w:sz w:val="18"/>
          <w:szCs w:val="18"/>
          <w:lang w:eastAsia="lv-LV"/>
        </w:rPr>
        <w:t>Kultūrpolitikas pamatnostādnes 2022.</w:t>
      </w:r>
      <w:r w:rsidR="00636379">
        <w:rPr>
          <w:sz w:val="18"/>
          <w:szCs w:val="18"/>
          <w:lang w:eastAsia="lv-LV"/>
        </w:rPr>
        <w:t xml:space="preserve"> </w:t>
      </w:r>
      <w:r w:rsidRPr="00752CC6">
        <w:rPr>
          <w:sz w:val="18"/>
          <w:szCs w:val="18"/>
          <w:lang w:eastAsia="lv-LV"/>
        </w:rPr>
        <w:t>– 2027. gadam “</w:t>
      </w:r>
      <w:proofErr w:type="spellStart"/>
      <w:r w:rsidRPr="00752CC6">
        <w:rPr>
          <w:sz w:val="18"/>
          <w:szCs w:val="18"/>
          <w:lang w:eastAsia="lv-LV"/>
        </w:rPr>
        <w:t>Kultūrvalsts</w:t>
      </w:r>
      <w:proofErr w:type="spellEnd"/>
      <w:r w:rsidRPr="00752CC6">
        <w:rPr>
          <w:sz w:val="18"/>
          <w:szCs w:val="18"/>
          <w:lang w:eastAsia="lv-LV"/>
        </w:rPr>
        <w:t>” 2024.</w:t>
      </w:r>
      <w:r w:rsidR="00636379">
        <w:rPr>
          <w:sz w:val="18"/>
          <w:szCs w:val="18"/>
          <w:lang w:eastAsia="lv-LV"/>
        </w:rPr>
        <w:t xml:space="preserve"> </w:t>
      </w:r>
      <w:r w:rsidRPr="00752CC6">
        <w:rPr>
          <w:sz w:val="18"/>
          <w:szCs w:val="18"/>
          <w:lang w:eastAsia="lv-LV"/>
        </w:rPr>
        <w:t>gada plānotā prognoze ir 33, jo pēdējie dati ņemti pandēmijas sākumā, kad būtiski samazinājās līdzdalība klātienes aktivitātēs.</w:t>
      </w:r>
    </w:p>
    <w:bookmarkEnd w:id="2"/>
    <w:p w14:paraId="670F4377" w14:textId="77777777" w:rsidR="00417B00" w:rsidRPr="00752CC6" w:rsidRDefault="00417B00" w:rsidP="00636379">
      <w:pPr>
        <w:pStyle w:val="Tabuluvirsraksti"/>
        <w:numPr>
          <w:ilvl w:val="0"/>
          <w:numId w:val="13"/>
        </w:numPr>
        <w:spacing w:before="160"/>
        <w:ind w:left="284" w:hanging="284"/>
        <w:jc w:val="left"/>
        <w:rPr>
          <w:b/>
          <w:bCs/>
          <w:lang w:eastAsia="lv-LV"/>
        </w:rPr>
      </w:pPr>
      <w:r w:rsidRPr="00752CC6">
        <w:rPr>
          <w:b/>
          <w:bCs/>
          <w:lang w:eastAsia="lv-LV"/>
        </w:rPr>
        <w:t>Sabiedrības integrācijas un mediju politikas pasākumu īstenošana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65"/>
      </w:tblGrid>
      <w:tr w:rsidR="00417B00" w:rsidRPr="00752CC6" w14:paraId="30C40526" w14:textId="77777777" w:rsidTr="00823441">
        <w:trPr>
          <w:trHeight w:val="587"/>
        </w:trPr>
        <w:tc>
          <w:tcPr>
            <w:tcW w:w="5000" w:type="pct"/>
            <w:shd w:val="clear" w:color="auto" w:fill="D9D9D9" w:themeFill="background1" w:themeFillShade="D9"/>
            <w:vAlign w:val="center"/>
            <w:hideMark/>
          </w:tcPr>
          <w:p w14:paraId="4F9C0DA3" w14:textId="77777777" w:rsidR="00417B00" w:rsidRPr="00752CC6" w:rsidRDefault="00417B00" w:rsidP="00823441">
            <w:pPr>
              <w:spacing w:after="0"/>
              <w:ind w:firstLine="0"/>
              <w:rPr>
                <w:b/>
                <w:color w:val="000000"/>
                <w:sz w:val="18"/>
                <w:szCs w:val="18"/>
                <w:lang w:eastAsia="lv-LV"/>
              </w:rPr>
            </w:pPr>
            <w:r w:rsidRPr="00752CC6">
              <w:rPr>
                <w:b/>
                <w:color w:val="000000" w:themeColor="text1"/>
                <w:sz w:val="18"/>
                <w:szCs w:val="18"/>
                <w:lang w:eastAsia="lv-LV"/>
              </w:rPr>
              <w:t xml:space="preserve">Politikas mērķis: Nacionālas, solidāras, atvērtas un pilsoniski aktīvas sabiedrības attīstība / </w:t>
            </w:r>
            <w:r w:rsidRPr="00752CC6">
              <w:rPr>
                <w:i/>
                <w:color w:val="000000" w:themeColor="text1"/>
                <w:sz w:val="18"/>
                <w:szCs w:val="18"/>
                <w:lang w:eastAsia="lv-LV"/>
              </w:rPr>
              <w:t>Latvijas Nacionālais attīstības plāns 2021. – 2027. gadam; Saliedētas un pilsoniski aktīvas sabiedrības attīstības pamatnostādnes 2021. – 2027. gadam</w:t>
            </w:r>
          </w:p>
        </w:tc>
      </w:tr>
    </w:tbl>
    <w:p w14:paraId="6B0661F6" w14:textId="77777777" w:rsidR="00417B00" w:rsidRPr="00752CC6" w:rsidRDefault="00417B00" w:rsidP="00417B00">
      <w:pPr>
        <w:spacing w:after="0"/>
        <w:rPr>
          <w:sz w:val="2"/>
          <w:szCs w:val="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8"/>
        <w:gridCol w:w="2533"/>
        <w:gridCol w:w="1155"/>
        <w:gridCol w:w="1269"/>
      </w:tblGrid>
      <w:tr w:rsidR="00417B00" w:rsidRPr="00752CC6" w14:paraId="036600CB" w14:textId="77777777" w:rsidTr="00823441">
        <w:trPr>
          <w:trHeight w:val="525"/>
          <w:tblHeader/>
        </w:trPr>
        <w:tc>
          <w:tcPr>
            <w:tcW w:w="2266" w:type="pct"/>
            <w:shd w:val="clear" w:color="auto" w:fill="FFFFFF" w:themeFill="background1"/>
            <w:vAlign w:val="center"/>
            <w:hideMark/>
          </w:tcPr>
          <w:p w14:paraId="6EE90E6E" w14:textId="77777777" w:rsidR="00417B00" w:rsidRPr="00752CC6" w:rsidRDefault="00417B00" w:rsidP="00823441">
            <w:pPr>
              <w:spacing w:after="0"/>
              <w:ind w:firstLine="0"/>
              <w:jc w:val="center"/>
              <w:rPr>
                <w:b/>
                <w:color w:val="000000"/>
                <w:sz w:val="18"/>
                <w:szCs w:val="18"/>
                <w:lang w:eastAsia="lv-LV"/>
              </w:rPr>
            </w:pPr>
            <w:r w:rsidRPr="00752CC6">
              <w:rPr>
                <w:b/>
                <w:color w:val="000000" w:themeColor="text1"/>
                <w:sz w:val="18"/>
                <w:szCs w:val="18"/>
                <w:lang w:eastAsia="lv-LV"/>
              </w:rPr>
              <w:t>Politikas rezultatīvie rādītāji</w:t>
            </w:r>
          </w:p>
        </w:tc>
        <w:tc>
          <w:tcPr>
            <w:tcW w:w="1397" w:type="pct"/>
            <w:shd w:val="clear" w:color="auto" w:fill="FFFFFF" w:themeFill="background1"/>
            <w:vAlign w:val="center"/>
            <w:hideMark/>
          </w:tcPr>
          <w:p w14:paraId="7DDB79BC" w14:textId="77777777" w:rsidR="00417B00" w:rsidRPr="00752CC6" w:rsidRDefault="00417B00" w:rsidP="00823441">
            <w:pPr>
              <w:spacing w:after="0"/>
              <w:ind w:firstLine="0"/>
              <w:jc w:val="center"/>
              <w:rPr>
                <w:b/>
                <w:color w:val="000000"/>
                <w:sz w:val="18"/>
                <w:szCs w:val="18"/>
                <w:lang w:eastAsia="lv-LV"/>
              </w:rPr>
            </w:pPr>
            <w:r w:rsidRPr="00752CC6">
              <w:rPr>
                <w:b/>
                <w:color w:val="000000" w:themeColor="text1"/>
                <w:sz w:val="18"/>
                <w:szCs w:val="18"/>
                <w:lang w:eastAsia="lv-LV"/>
              </w:rPr>
              <w:t xml:space="preserve">Attīstības plānošanas dokumenti vai normatīvie </w:t>
            </w:r>
          </w:p>
          <w:p w14:paraId="67DA112A" w14:textId="77777777" w:rsidR="00417B00" w:rsidRPr="00752CC6" w:rsidRDefault="00417B00" w:rsidP="00823441">
            <w:pPr>
              <w:spacing w:after="0"/>
              <w:ind w:firstLine="0"/>
              <w:jc w:val="center"/>
              <w:rPr>
                <w:b/>
                <w:color w:val="000000"/>
                <w:sz w:val="18"/>
                <w:szCs w:val="18"/>
                <w:lang w:eastAsia="lv-LV"/>
              </w:rPr>
            </w:pPr>
            <w:r w:rsidRPr="00752CC6">
              <w:rPr>
                <w:b/>
                <w:color w:val="000000" w:themeColor="text1"/>
                <w:sz w:val="18"/>
                <w:szCs w:val="18"/>
                <w:lang w:eastAsia="lv-LV"/>
              </w:rPr>
              <w:t>akti</w:t>
            </w:r>
          </w:p>
        </w:tc>
        <w:tc>
          <w:tcPr>
            <w:tcW w:w="637" w:type="pct"/>
            <w:shd w:val="clear" w:color="auto" w:fill="FFFFFF" w:themeFill="background1"/>
            <w:vAlign w:val="center"/>
            <w:hideMark/>
          </w:tcPr>
          <w:p w14:paraId="33D15971" w14:textId="77777777" w:rsidR="00417B00" w:rsidRPr="00752CC6" w:rsidRDefault="00417B00" w:rsidP="00823441">
            <w:pPr>
              <w:spacing w:after="0"/>
              <w:ind w:firstLine="61"/>
              <w:jc w:val="center"/>
              <w:rPr>
                <w:b/>
                <w:color w:val="000000"/>
                <w:sz w:val="20"/>
                <w:lang w:eastAsia="lv-LV"/>
              </w:rPr>
            </w:pPr>
            <w:r w:rsidRPr="00752CC6">
              <w:rPr>
                <w:b/>
                <w:color w:val="000000" w:themeColor="text1"/>
                <w:sz w:val="20"/>
                <w:lang w:eastAsia="lv-LV"/>
              </w:rPr>
              <w:t>Faktiskā vērtība</w:t>
            </w:r>
          </w:p>
        </w:tc>
        <w:tc>
          <w:tcPr>
            <w:tcW w:w="700" w:type="pct"/>
            <w:shd w:val="clear" w:color="auto" w:fill="FFFFFF" w:themeFill="background1"/>
            <w:vAlign w:val="center"/>
            <w:hideMark/>
          </w:tcPr>
          <w:p w14:paraId="01610E16" w14:textId="77777777" w:rsidR="00417B00" w:rsidRPr="00752CC6" w:rsidRDefault="00417B00" w:rsidP="00823441">
            <w:pPr>
              <w:spacing w:after="0"/>
              <w:ind w:hanging="165"/>
              <w:jc w:val="center"/>
              <w:rPr>
                <w:b/>
                <w:color w:val="000000"/>
                <w:sz w:val="20"/>
                <w:lang w:eastAsia="lv-LV"/>
              </w:rPr>
            </w:pPr>
            <w:r w:rsidRPr="00752CC6">
              <w:rPr>
                <w:b/>
                <w:color w:val="000000" w:themeColor="text1"/>
                <w:sz w:val="20"/>
                <w:lang w:eastAsia="lv-LV"/>
              </w:rPr>
              <w:t xml:space="preserve">Plānotā vērtība </w:t>
            </w:r>
          </w:p>
        </w:tc>
      </w:tr>
      <w:tr w:rsidR="00417B00" w:rsidRPr="00752CC6" w14:paraId="131431E3" w14:textId="77777777" w:rsidTr="00823441">
        <w:trPr>
          <w:trHeight w:val="311"/>
        </w:trPr>
        <w:tc>
          <w:tcPr>
            <w:tcW w:w="2266" w:type="pct"/>
            <w:shd w:val="clear" w:color="auto" w:fill="auto"/>
            <w:vAlign w:val="center"/>
            <w:hideMark/>
          </w:tcPr>
          <w:p w14:paraId="7B3911F5" w14:textId="77777777" w:rsidR="00417B00" w:rsidRPr="00752CC6" w:rsidRDefault="00417B00" w:rsidP="00823441">
            <w:pPr>
              <w:spacing w:after="0"/>
              <w:ind w:firstLine="0"/>
              <w:jc w:val="left"/>
              <w:rPr>
                <w:i/>
                <w:iCs/>
                <w:color w:val="000000"/>
                <w:sz w:val="18"/>
                <w:szCs w:val="18"/>
                <w:lang w:eastAsia="lv-LV"/>
              </w:rPr>
            </w:pPr>
            <w:r w:rsidRPr="00752CC6">
              <w:rPr>
                <w:i/>
                <w:iCs/>
                <w:color w:val="000000" w:themeColor="text1"/>
                <w:sz w:val="18"/>
                <w:szCs w:val="18"/>
                <w:lang w:eastAsia="lv-LV"/>
              </w:rPr>
              <w:t>Savstarpējā uzticēšanās (no 16g.) (skala 0-10)</w:t>
            </w:r>
          </w:p>
        </w:tc>
        <w:tc>
          <w:tcPr>
            <w:tcW w:w="1397" w:type="pct"/>
            <w:shd w:val="clear" w:color="auto" w:fill="auto"/>
            <w:vAlign w:val="bottom"/>
            <w:hideMark/>
          </w:tcPr>
          <w:p w14:paraId="5772E1C4" w14:textId="77777777" w:rsidR="00417B00" w:rsidRPr="00752CC6" w:rsidRDefault="00417B00" w:rsidP="00823441">
            <w:pPr>
              <w:spacing w:after="0"/>
              <w:ind w:firstLine="0"/>
              <w:jc w:val="left"/>
              <w:rPr>
                <w:i/>
                <w:iCs/>
                <w:color w:val="000000"/>
                <w:sz w:val="18"/>
                <w:szCs w:val="18"/>
                <w:lang w:eastAsia="lv-LV"/>
              </w:rPr>
            </w:pPr>
            <w:r w:rsidRPr="00752CC6">
              <w:rPr>
                <w:i/>
                <w:iCs/>
                <w:color w:val="000000" w:themeColor="text1"/>
                <w:sz w:val="18"/>
                <w:szCs w:val="18"/>
                <w:lang w:eastAsia="lv-LV"/>
              </w:rPr>
              <w:t>Nacionālais attīstības plāns 2021. – 2027. gadam</w:t>
            </w:r>
          </w:p>
        </w:tc>
        <w:tc>
          <w:tcPr>
            <w:tcW w:w="637" w:type="pct"/>
            <w:shd w:val="clear" w:color="auto" w:fill="auto"/>
            <w:vAlign w:val="center"/>
            <w:hideMark/>
          </w:tcPr>
          <w:p w14:paraId="6D4BFD3C"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6,4</w:t>
            </w:r>
          </w:p>
          <w:p w14:paraId="173EC941"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(2018)</w:t>
            </w:r>
          </w:p>
        </w:tc>
        <w:tc>
          <w:tcPr>
            <w:tcW w:w="700" w:type="pct"/>
            <w:shd w:val="clear" w:color="auto" w:fill="auto"/>
            <w:vAlign w:val="center"/>
            <w:hideMark/>
          </w:tcPr>
          <w:p w14:paraId="5EBB902A"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6,8</w:t>
            </w:r>
          </w:p>
          <w:p w14:paraId="5C967505"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(2024)</w:t>
            </w:r>
          </w:p>
        </w:tc>
      </w:tr>
      <w:tr w:rsidR="00417B00" w:rsidRPr="00752CC6" w14:paraId="3FCB9B59" w14:textId="77777777" w:rsidTr="00823441">
        <w:trPr>
          <w:trHeight w:val="638"/>
        </w:trPr>
        <w:tc>
          <w:tcPr>
            <w:tcW w:w="2266" w:type="pct"/>
            <w:shd w:val="clear" w:color="auto" w:fill="auto"/>
            <w:hideMark/>
          </w:tcPr>
          <w:p w14:paraId="08CA889E"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Iedzīvotāju īpatsvars, kas pārbauda, ar ko dalās sociālajos medijos/pārliecinās par informācijas avotu uzticamību (%)</w:t>
            </w:r>
          </w:p>
        </w:tc>
        <w:tc>
          <w:tcPr>
            <w:tcW w:w="1397" w:type="pct"/>
            <w:shd w:val="clear" w:color="auto" w:fill="auto"/>
            <w:vAlign w:val="center"/>
            <w:hideMark/>
          </w:tcPr>
          <w:p w14:paraId="5CE7BCE2" w14:textId="77777777" w:rsidR="00417B00" w:rsidRPr="00752CC6" w:rsidRDefault="00417B00" w:rsidP="00823441">
            <w:pPr>
              <w:spacing w:after="0"/>
              <w:ind w:firstLine="0"/>
              <w:jc w:val="left"/>
              <w:rPr>
                <w:i/>
                <w:iCs/>
                <w:color w:val="000000"/>
                <w:sz w:val="18"/>
                <w:szCs w:val="18"/>
                <w:lang w:eastAsia="lv-LV"/>
              </w:rPr>
            </w:pPr>
            <w:r w:rsidRPr="00752CC6">
              <w:rPr>
                <w:i/>
                <w:iCs/>
                <w:color w:val="000000" w:themeColor="text1"/>
                <w:sz w:val="18"/>
                <w:szCs w:val="18"/>
                <w:lang w:eastAsia="lv-LV"/>
              </w:rPr>
              <w:t>Nacionālais attīstības plāns 2021. – 2027. gadam</w:t>
            </w:r>
            <w:r w:rsidRPr="00752CC6">
              <w:br/>
            </w:r>
          </w:p>
        </w:tc>
        <w:tc>
          <w:tcPr>
            <w:tcW w:w="637" w:type="pct"/>
            <w:shd w:val="clear" w:color="auto" w:fill="auto"/>
            <w:vAlign w:val="center"/>
            <w:hideMark/>
          </w:tcPr>
          <w:p w14:paraId="41461FBD"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11,3</w:t>
            </w:r>
          </w:p>
          <w:p w14:paraId="3A3C763E"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(2019)</w:t>
            </w:r>
          </w:p>
        </w:tc>
        <w:tc>
          <w:tcPr>
            <w:tcW w:w="700" w:type="pct"/>
            <w:shd w:val="clear" w:color="auto" w:fill="auto"/>
            <w:vAlign w:val="center"/>
            <w:hideMark/>
          </w:tcPr>
          <w:p w14:paraId="3C910788"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15</w:t>
            </w:r>
          </w:p>
          <w:p w14:paraId="22DAD289"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(2024)</w:t>
            </w:r>
          </w:p>
        </w:tc>
      </w:tr>
      <w:tr w:rsidR="00417B00" w:rsidRPr="00752CC6" w14:paraId="291D79A6" w14:textId="77777777" w:rsidTr="00823441">
        <w:trPr>
          <w:trHeight w:val="132"/>
        </w:trPr>
        <w:tc>
          <w:tcPr>
            <w:tcW w:w="2266" w:type="pct"/>
            <w:shd w:val="clear" w:color="auto" w:fill="auto"/>
            <w:hideMark/>
          </w:tcPr>
          <w:p w14:paraId="01138D69" w14:textId="77777777" w:rsidR="00417B00" w:rsidRPr="00752CC6" w:rsidRDefault="00417B00" w:rsidP="00823441">
            <w:pPr>
              <w:spacing w:after="0"/>
              <w:ind w:firstLine="0"/>
              <w:rPr>
                <w:b/>
                <w:bCs/>
                <w:color w:val="000000"/>
                <w:sz w:val="18"/>
                <w:szCs w:val="18"/>
                <w:lang w:eastAsia="lv-LV"/>
              </w:rPr>
            </w:pPr>
            <w:r w:rsidRPr="00752CC6">
              <w:rPr>
                <w:b/>
                <w:bCs/>
                <w:color w:val="000000" w:themeColor="text1"/>
                <w:sz w:val="18"/>
                <w:szCs w:val="18"/>
                <w:lang w:eastAsia="lv-LV"/>
              </w:rPr>
              <w:t>Valdības deklarācija</w:t>
            </w:r>
          </w:p>
        </w:tc>
        <w:tc>
          <w:tcPr>
            <w:tcW w:w="2734" w:type="pct"/>
            <w:gridSpan w:val="3"/>
            <w:shd w:val="clear" w:color="auto" w:fill="auto"/>
            <w:hideMark/>
          </w:tcPr>
          <w:p w14:paraId="6624B415" w14:textId="77777777" w:rsidR="00417B00" w:rsidRPr="00752CC6" w:rsidRDefault="00417B00" w:rsidP="00823441">
            <w:pPr>
              <w:spacing w:after="0"/>
              <w:ind w:firstLine="0"/>
              <w:jc w:val="left"/>
              <w:rPr>
                <w:i/>
                <w:iCs/>
                <w:color w:val="000000" w:themeColor="text1"/>
                <w:sz w:val="19"/>
                <w:szCs w:val="19"/>
              </w:rPr>
            </w:pPr>
            <w:r w:rsidRPr="00752CC6">
              <w:rPr>
                <w:i/>
                <w:iCs/>
                <w:color w:val="000000" w:themeColor="text1"/>
                <w:sz w:val="19"/>
                <w:szCs w:val="19"/>
              </w:rPr>
              <w:t xml:space="preserve">21. </w:t>
            </w:r>
          </w:p>
        </w:tc>
      </w:tr>
    </w:tbl>
    <w:p w14:paraId="2F8DBA7B" w14:textId="77777777" w:rsidR="00636379" w:rsidRDefault="00636379" w:rsidP="00636379">
      <w:pPr>
        <w:spacing w:after="0"/>
        <w:ind w:firstLine="0"/>
        <w:rPr>
          <w:sz w:val="6"/>
          <w:szCs w:val="6"/>
        </w:rPr>
      </w:pPr>
    </w:p>
    <w:p w14:paraId="48DF6E43" w14:textId="77777777" w:rsidR="00636379" w:rsidRPr="00752CC6" w:rsidRDefault="00636379" w:rsidP="00417B00">
      <w:pPr>
        <w:spacing w:after="0"/>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1230"/>
        <w:gridCol w:w="1140"/>
        <w:gridCol w:w="1263"/>
        <w:gridCol w:w="1160"/>
        <w:gridCol w:w="1140"/>
      </w:tblGrid>
      <w:tr w:rsidR="00417B00" w:rsidRPr="00752CC6" w14:paraId="5158C694" w14:textId="77777777" w:rsidTr="00636379">
        <w:trPr>
          <w:trHeight w:val="270"/>
          <w:tblHeader/>
        </w:trPr>
        <w:tc>
          <w:tcPr>
            <w:tcW w:w="1726" w:type="pct"/>
            <w:shd w:val="clear" w:color="auto" w:fill="auto"/>
            <w:vAlign w:val="center"/>
            <w:hideMark/>
          </w:tcPr>
          <w:p w14:paraId="620179F1" w14:textId="77777777" w:rsidR="00417B00" w:rsidRPr="00752CC6" w:rsidRDefault="00417B00" w:rsidP="00823441">
            <w:pPr>
              <w:spacing w:after="0"/>
              <w:rPr>
                <w:color w:val="000000"/>
                <w:sz w:val="18"/>
                <w:szCs w:val="18"/>
                <w:lang w:eastAsia="lv-LV"/>
              </w:rPr>
            </w:pPr>
            <w:bookmarkStart w:id="3" w:name="_Hlk126072542"/>
            <w:r w:rsidRPr="00752CC6">
              <w:rPr>
                <w:color w:val="000000" w:themeColor="text1"/>
                <w:sz w:val="18"/>
                <w:szCs w:val="18"/>
                <w:lang w:eastAsia="lv-LV"/>
              </w:rPr>
              <w:t> </w:t>
            </w:r>
          </w:p>
        </w:tc>
        <w:tc>
          <w:tcPr>
            <w:tcW w:w="679" w:type="pct"/>
            <w:shd w:val="clear" w:color="auto" w:fill="auto"/>
            <w:vAlign w:val="center"/>
            <w:hideMark/>
          </w:tcPr>
          <w:p w14:paraId="6DAFF262"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2022. gads (izpilde)</w:t>
            </w:r>
          </w:p>
        </w:tc>
        <w:tc>
          <w:tcPr>
            <w:tcW w:w="629" w:type="pct"/>
            <w:shd w:val="clear" w:color="auto" w:fill="auto"/>
            <w:vAlign w:val="center"/>
            <w:hideMark/>
          </w:tcPr>
          <w:p w14:paraId="11F27FA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2023. gada     plāns</w:t>
            </w:r>
          </w:p>
        </w:tc>
        <w:tc>
          <w:tcPr>
            <w:tcW w:w="697" w:type="pct"/>
            <w:shd w:val="clear" w:color="auto" w:fill="auto"/>
            <w:vAlign w:val="center"/>
            <w:hideMark/>
          </w:tcPr>
          <w:p w14:paraId="1F1812C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2024. gada projekts</w:t>
            </w:r>
          </w:p>
        </w:tc>
        <w:tc>
          <w:tcPr>
            <w:tcW w:w="640" w:type="pct"/>
            <w:shd w:val="clear" w:color="auto" w:fill="auto"/>
            <w:vAlign w:val="center"/>
            <w:hideMark/>
          </w:tcPr>
          <w:p w14:paraId="7995C983"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2025. gada prognoze</w:t>
            </w:r>
          </w:p>
        </w:tc>
        <w:tc>
          <w:tcPr>
            <w:tcW w:w="629" w:type="pct"/>
            <w:shd w:val="clear" w:color="auto" w:fill="auto"/>
            <w:vAlign w:val="center"/>
            <w:hideMark/>
          </w:tcPr>
          <w:p w14:paraId="0260A9A5"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2026. gada prognoze</w:t>
            </w:r>
          </w:p>
        </w:tc>
      </w:tr>
      <w:tr w:rsidR="00417B00" w:rsidRPr="00752CC6" w14:paraId="4D4A7E2A" w14:textId="77777777" w:rsidTr="00636379">
        <w:trPr>
          <w:trHeight w:val="300"/>
        </w:trPr>
        <w:tc>
          <w:tcPr>
            <w:tcW w:w="5000" w:type="pct"/>
            <w:gridSpan w:val="6"/>
            <w:shd w:val="clear" w:color="auto" w:fill="D9D9D9" w:themeFill="background1" w:themeFillShade="D9"/>
            <w:vAlign w:val="center"/>
            <w:hideMark/>
          </w:tcPr>
          <w:p w14:paraId="55C6F8FA" w14:textId="77777777" w:rsidR="00417B00" w:rsidRPr="00752CC6" w:rsidRDefault="00417B00" w:rsidP="00823441">
            <w:pPr>
              <w:spacing w:after="0"/>
              <w:jc w:val="center"/>
              <w:rPr>
                <w:b/>
                <w:bCs/>
                <w:sz w:val="18"/>
                <w:szCs w:val="18"/>
                <w:lang w:eastAsia="lv-LV"/>
              </w:rPr>
            </w:pPr>
            <w:r w:rsidRPr="00752CC6">
              <w:rPr>
                <w:b/>
                <w:bCs/>
                <w:sz w:val="18"/>
                <w:szCs w:val="18"/>
                <w:lang w:eastAsia="lv-LV"/>
              </w:rPr>
              <w:t>Ieguldījumi</w:t>
            </w:r>
          </w:p>
        </w:tc>
      </w:tr>
      <w:tr w:rsidR="00417B00" w:rsidRPr="00752CC6" w14:paraId="02ACA60F" w14:textId="77777777" w:rsidTr="00636379">
        <w:trPr>
          <w:trHeight w:val="300"/>
        </w:trPr>
        <w:tc>
          <w:tcPr>
            <w:tcW w:w="1726" w:type="pct"/>
            <w:vMerge w:val="restart"/>
            <w:shd w:val="clear" w:color="auto" w:fill="auto"/>
            <w:vAlign w:val="center"/>
            <w:hideMark/>
          </w:tcPr>
          <w:p w14:paraId="3DD6E7F3" w14:textId="77777777" w:rsidR="00417B00" w:rsidRPr="00752CC6" w:rsidRDefault="00417B00" w:rsidP="00636379">
            <w:pPr>
              <w:spacing w:after="0"/>
              <w:ind w:firstLine="0"/>
              <w:rPr>
                <w:b/>
                <w:bCs/>
                <w:sz w:val="18"/>
                <w:szCs w:val="18"/>
                <w:lang w:eastAsia="lv-LV"/>
              </w:rPr>
            </w:pPr>
            <w:r w:rsidRPr="00752CC6">
              <w:rPr>
                <w:b/>
                <w:bCs/>
                <w:sz w:val="18"/>
                <w:szCs w:val="18"/>
                <w:lang w:eastAsia="lv-LV"/>
              </w:rPr>
              <w:t xml:space="preserve">Izdevumi kopā, </w:t>
            </w:r>
            <w:proofErr w:type="spellStart"/>
            <w:r w:rsidRPr="00752CC6">
              <w:rPr>
                <w:i/>
                <w:iCs/>
                <w:sz w:val="18"/>
                <w:szCs w:val="18"/>
                <w:lang w:eastAsia="lv-LV"/>
              </w:rPr>
              <w:t>euro</w:t>
            </w:r>
            <w:proofErr w:type="spellEnd"/>
            <w:r w:rsidRPr="00752CC6">
              <w:rPr>
                <w:i/>
                <w:iCs/>
                <w:sz w:val="18"/>
                <w:szCs w:val="18"/>
                <w:lang w:eastAsia="lv-LV"/>
              </w:rPr>
              <w:t>,</w:t>
            </w:r>
            <w:r w:rsidRPr="00752CC6">
              <w:rPr>
                <w:sz w:val="18"/>
                <w:szCs w:val="18"/>
                <w:lang w:eastAsia="lv-LV"/>
              </w:rPr>
              <w:t xml:space="preserve"> t.sk.:</w:t>
            </w:r>
          </w:p>
          <w:p w14:paraId="788D352F" w14:textId="4B503CC4" w:rsidR="00417B00" w:rsidRPr="00752CC6" w:rsidRDefault="00417B00" w:rsidP="00636379">
            <w:pPr>
              <w:spacing w:after="0"/>
              <w:ind w:firstLine="0"/>
              <w:rPr>
                <w:color w:val="000000" w:themeColor="text1"/>
                <w:sz w:val="18"/>
                <w:szCs w:val="18"/>
                <w:lang w:eastAsia="lv-LV"/>
              </w:rPr>
            </w:pPr>
            <w:r w:rsidRPr="00752CC6">
              <w:rPr>
                <w:b/>
                <w:bCs/>
                <w:color w:val="000000" w:themeColor="text1"/>
                <w:sz w:val="18"/>
                <w:szCs w:val="18"/>
                <w:lang w:eastAsia="lv-LV"/>
              </w:rPr>
              <w:t>Vidējais amata vietu skaits kopā</w:t>
            </w:r>
            <w:r w:rsidRPr="00752CC6">
              <w:rPr>
                <w:color w:val="000000" w:themeColor="text1"/>
                <w:sz w:val="18"/>
                <w:szCs w:val="18"/>
                <w:lang w:eastAsia="lv-LV"/>
              </w:rPr>
              <w:t>,</w:t>
            </w:r>
            <w:r w:rsidR="00636379">
              <w:rPr>
                <w:color w:val="000000" w:themeColor="text1"/>
                <w:sz w:val="18"/>
                <w:szCs w:val="18"/>
                <w:lang w:eastAsia="lv-LV"/>
              </w:rPr>
              <w:t xml:space="preserve"> </w:t>
            </w:r>
            <w:r w:rsidRPr="00752CC6">
              <w:rPr>
                <w:color w:val="000000" w:themeColor="text1"/>
                <w:sz w:val="18"/>
                <w:szCs w:val="18"/>
                <w:lang w:eastAsia="lv-LV"/>
              </w:rPr>
              <w:t>t.sk.:</w:t>
            </w:r>
          </w:p>
        </w:tc>
        <w:tc>
          <w:tcPr>
            <w:tcW w:w="679" w:type="pct"/>
            <w:shd w:val="clear" w:color="auto" w:fill="auto"/>
            <w:hideMark/>
          </w:tcPr>
          <w:p w14:paraId="5C3E3918" w14:textId="77777777" w:rsidR="00417B00" w:rsidRPr="00752CC6" w:rsidRDefault="00417B00" w:rsidP="00636379">
            <w:pPr>
              <w:spacing w:after="0"/>
              <w:ind w:left="-248" w:firstLine="283"/>
              <w:jc w:val="right"/>
              <w:rPr>
                <w:b/>
                <w:bCs/>
                <w:sz w:val="18"/>
                <w:szCs w:val="18"/>
                <w:lang w:eastAsia="lv-LV"/>
              </w:rPr>
            </w:pPr>
            <w:r w:rsidRPr="00752CC6">
              <w:rPr>
                <w:b/>
                <w:bCs/>
                <w:sz w:val="18"/>
                <w:szCs w:val="18"/>
              </w:rPr>
              <w:t>9 145 103</w:t>
            </w:r>
          </w:p>
        </w:tc>
        <w:tc>
          <w:tcPr>
            <w:tcW w:w="629" w:type="pct"/>
            <w:shd w:val="clear" w:color="auto" w:fill="auto"/>
            <w:hideMark/>
          </w:tcPr>
          <w:p w14:paraId="5A2132A5" w14:textId="77777777" w:rsidR="00417B00" w:rsidRPr="00752CC6" w:rsidRDefault="00417B00" w:rsidP="00636379">
            <w:pPr>
              <w:spacing w:after="0"/>
              <w:ind w:hanging="216"/>
              <w:jc w:val="right"/>
              <w:rPr>
                <w:b/>
                <w:bCs/>
                <w:sz w:val="18"/>
                <w:szCs w:val="18"/>
                <w:lang w:eastAsia="lv-LV"/>
              </w:rPr>
            </w:pPr>
            <w:r w:rsidRPr="00752CC6">
              <w:rPr>
                <w:b/>
                <w:bCs/>
                <w:sz w:val="18"/>
                <w:szCs w:val="18"/>
              </w:rPr>
              <w:t>8 102 296</w:t>
            </w:r>
          </w:p>
        </w:tc>
        <w:tc>
          <w:tcPr>
            <w:tcW w:w="697" w:type="pct"/>
            <w:shd w:val="clear" w:color="auto" w:fill="auto"/>
            <w:hideMark/>
          </w:tcPr>
          <w:p w14:paraId="46A0D77B" w14:textId="77777777" w:rsidR="00417B00" w:rsidRPr="00752CC6" w:rsidRDefault="00417B00" w:rsidP="00636379">
            <w:pPr>
              <w:spacing w:after="0"/>
              <w:ind w:firstLine="0"/>
              <w:jc w:val="right"/>
              <w:rPr>
                <w:b/>
                <w:bCs/>
                <w:sz w:val="18"/>
                <w:szCs w:val="18"/>
                <w:lang w:eastAsia="lv-LV"/>
              </w:rPr>
            </w:pPr>
            <w:r w:rsidRPr="00752CC6">
              <w:rPr>
                <w:b/>
                <w:bCs/>
                <w:sz w:val="18"/>
                <w:szCs w:val="18"/>
              </w:rPr>
              <w:t>7 768 263</w:t>
            </w:r>
          </w:p>
        </w:tc>
        <w:tc>
          <w:tcPr>
            <w:tcW w:w="640" w:type="pct"/>
            <w:shd w:val="clear" w:color="auto" w:fill="auto"/>
            <w:hideMark/>
          </w:tcPr>
          <w:p w14:paraId="237766F9" w14:textId="77777777" w:rsidR="00417B00" w:rsidRPr="00752CC6" w:rsidRDefault="00417B00" w:rsidP="00636379">
            <w:pPr>
              <w:spacing w:after="0"/>
              <w:ind w:firstLine="98"/>
              <w:jc w:val="right"/>
              <w:rPr>
                <w:b/>
                <w:bCs/>
                <w:sz w:val="18"/>
                <w:szCs w:val="18"/>
                <w:lang w:eastAsia="lv-LV"/>
              </w:rPr>
            </w:pPr>
            <w:r w:rsidRPr="00752CC6">
              <w:rPr>
                <w:b/>
                <w:bCs/>
                <w:sz w:val="18"/>
                <w:szCs w:val="18"/>
              </w:rPr>
              <w:t>7 820 907</w:t>
            </w:r>
          </w:p>
        </w:tc>
        <w:tc>
          <w:tcPr>
            <w:tcW w:w="629" w:type="pct"/>
            <w:shd w:val="clear" w:color="auto" w:fill="auto"/>
            <w:hideMark/>
          </w:tcPr>
          <w:p w14:paraId="36B61767" w14:textId="77777777" w:rsidR="00417B00" w:rsidRPr="00752CC6" w:rsidRDefault="00417B00" w:rsidP="00636379">
            <w:pPr>
              <w:spacing w:after="0"/>
              <w:ind w:firstLine="98"/>
              <w:jc w:val="right"/>
              <w:rPr>
                <w:b/>
                <w:bCs/>
                <w:sz w:val="18"/>
                <w:szCs w:val="18"/>
                <w:lang w:eastAsia="lv-LV"/>
              </w:rPr>
            </w:pPr>
            <w:r w:rsidRPr="00752CC6">
              <w:rPr>
                <w:b/>
                <w:bCs/>
                <w:sz w:val="18"/>
                <w:szCs w:val="18"/>
              </w:rPr>
              <w:t>6 600 521</w:t>
            </w:r>
          </w:p>
        </w:tc>
      </w:tr>
      <w:tr w:rsidR="00417B00" w:rsidRPr="00752CC6" w14:paraId="08248143" w14:textId="77777777" w:rsidTr="00636379">
        <w:trPr>
          <w:trHeight w:val="132"/>
        </w:trPr>
        <w:tc>
          <w:tcPr>
            <w:tcW w:w="1726" w:type="pct"/>
            <w:vMerge/>
            <w:vAlign w:val="center"/>
            <w:hideMark/>
          </w:tcPr>
          <w:p w14:paraId="346B468C" w14:textId="77777777" w:rsidR="00417B00" w:rsidRPr="00752CC6" w:rsidRDefault="00417B00" w:rsidP="00636379">
            <w:pPr>
              <w:spacing w:after="0"/>
            </w:pPr>
          </w:p>
        </w:tc>
        <w:tc>
          <w:tcPr>
            <w:tcW w:w="679" w:type="pct"/>
            <w:shd w:val="clear" w:color="auto" w:fill="auto"/>
            <w:hideMark/>
          </w:tcPr>
          <w:p w14:paraId="127E2C13" w14:textId="77777777" w:rsidR="00417B00" w:rsidRPr="00752CC6" w:rsidRDefault="00417B00" w:rsidP="00636379">
            <w:pPr>
              <w:spacing w:after="0"/>
              <w:ind w:firstLine="0"/>
              <w:jc w:val="center"/>
              <w:rPr>
                <w:sz w:val="18"/>
                <w:szCs w:val="18"/>
                <w:lang w:eastAsia="lv-LV"/>
              </w:rPr>
            </w:pPr>
            <w:r w:rsidRPr="00752CC6">
              <w:rPr>
                <w:sz w:val="18"/>
                <w:szCs w:val="18"/>
              </w:rPr>
              <w:t>-</w:t>
            </w:r>
          </w:p>
        </w:tc>
        <w:tc>
          <w:tcPr>
            <w:tcW w:w="629" w:type="pct"/>
            <w:shd w:val="clear" w:color="auto" w:fill="auto"/>
            <w:hideMark/>
          </w:tcPr>
          <w:p w14:paraId="0D6D9CC3" w14:textId="77777777" w:rsidR="00417B00" w:rsidRPr="00752CC6" w:rsidRDefault="00417B00" w:rsidP="00636379">
            <w:pPr>
              <w:spacing w:after="0"/>
              <w:ind w:firstLine="0"/>
              <w:jc w:val="center"/>
              <w:rPr>
                <w:sz w:val="18"/>
                <w:szCs w:val="18"/>
                <w:lang w:eastAsia="lv-LV"/>
              </w:rPr>
            </w:pPr>
            <w:r w:rsidRPr="00752CC6">
              <w:rPr>
                <w:sz w:val="18"/>
                <w:szCs w:val="18"/>
              </w:rPr>
              <w:t>-</w:t>
            </w:r>
          </w:p>
        </w:tc>
        <w:tc>
          <w:tcPr>
            <w:tcW w:w="697" w:type="pct"/>
            <w:shd w:val="clear" w:color="auto" w:fill="auto"/>
            <w:hideMark/>
          </w:tcPr>
          <w:p w14:paraId="41239FBC" w14:textId="77777777" w:rsidR="00417B00" w:rsidRPr="00752CC6" w:rsidRDefault="00417B00" w:rsidP="00636379">
            <w:pPr>
              <w:spacing w:after="0"/>
              <w:jc w:val="right"/>
              <w:rPr>
                <w:color w:val="000000" w:themeColor="text1"/>
                <w:sz w:val="18"/>
                <w:szCs w:val="18"/>
              </w:rPr>
            </w:pPr>
            <w:r w:rsidRPr="00752CC6">
              <w:rPr>
                <w:color w:val="000000" w:themeColor="text1"/>
                <w:sz w:val="18"/>
                <w:szCs w:val="18"/>
              </w:rPr>
              <w:t>5</w:t>
            </w:r>
          </w:p>
        </w:tc>
        <w:tc>
          <w:tcPr>
            <w:tcW w:w="640" w:type="pct"/>
            <w:shd w:val="clear" w:color="auto" w:fill="auto"/>
            <w:hideMark/>
          </w:tcPr>
          <w:p w14:paraId="0EB3C04C" w14:textId="77777777" w:rsidR="00417B00" w:rsidRPr="00752CC6" w:rsidRDefault="00417B00" w:rsidP="00636379">
            <w:pPr>
              <w:spacing w:after="0"/>
              <w:jc w:val="right"/>
              <w:rPr>
                <w:sz w:val="18"/>
                <w:szCs w:val="18"/>
              </w:rPr>
            </w:pPr>
            <w:r w:rsidRPr="00752CC6">
              <w:rPr>
                <w:sz w:val="18"/>
                <w:szCs w:val="18"/>
              </w:rPr>
              <w:t>5</w:t>
            </w:r>
          </w:p>
        </w:tc>
        <w:tc>
          <w:tcPr>
            <w:tcW w:w="629" w:type="pct"/>
            <w:shd w:val="clear" w:color="auto" w:fill="auto"/>
            <w:hideMark/>
          </w:tcPr>
          <w:p w14:paraId="20E4E4A6" w14:textId="77777777" w:rsidR="00417B00" w:rsidRPr="00752CC6" w:rsidRDefault="00417B00" w:rsidP="00636379">
            <w:pPr>
              <w:spacing w:after="0"/>
              <w:jc w:val="right"/>
              <w:rPr>
                <w:sz w:val="18"/>
                <w:szCs w:val="18"/>
              </w:rPr>
            </w:pPr>
            <w:r w:rsidRPr="00752CC6">
              <w:rPr>
                <w:sz w:val="18"/>
                <w:szCs w:val="18"/>
              </w:rPr>
              <w:t>5</w:t>
            </w:r>
          </w:p>
        </w:tc>
      </w:tr>
      <w:tr w:rsidR="00417B00" w:rsidRPr="00752CC6" w14:paraId="341C1321" w14:textId="77777777" w:rsidTr="00636379">
        <w:trPr>
          <w:trHeight w:val="132"/>
        </w:trPr>
        <w:tc>
          <w:tcPr>
            <w:tcW w:w="1726" w:type="pct"/>
            <w:shd w:val="clear" w:color="auto" w:fill="auto"/>
            <w:vAlign w:val="center"/>
            <w:hideMark/>
          </w:tcPr>
          <w:p w14:paraId="7B7F895B"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lastRenderedPageBreak/>
              <w:t>26.01.00 Sabiedrības integrācijas pasākumu īstenošana</w:t>
            </w:r>
          </w:p>
        </w:tc>
        <w:tc>
          <w:tcPr>
            <w:tcW w:w="679" w:type="pct"/>
            <w:shd w:val="clear" w:color="auto" w:fill="auto"/>
            <w:hideMark/>
          </w:tcPr>
          <w:p w14:paraId="66C553B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2 603 509</w:t>
            </w:r>
          </w:p>
        </w:tc>
        <w:tc>
          <w:tcPr>
            <w:tcW w:w="629" w:type="pct"/>
            <w:shd w:val="clear" w:color="auto" w:fill="auto"/>
            <w:hideMark/>
          </w:tcPr>
          <w:p w14:paraId="3B2A0786"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2 682 392</w:t>
            </w:r>
          </w:p>
        </w:tc>
        <w:tc>
          <w:tcPr>
            <w:tcW w:w="697" w:type="pct"/>
            <w:shd w:val="clear" w:color="auto" w:fill="auto"/>
            <w:hideMark/>
          </w:tcPr>
          <w:p w14:paraId="566F6A4F"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882 392</w:t>
            </w:r>
          </w:p>
        </w:tc>
        <w:tc>
          <w:tcPr>
            <w:tcW w:w="640" w:type="pct"/>
            <w:shd w:val="clear" w:color="auto" w:fill="auto"/>
            <w:hideMark/>
          </w:tcPr>
          <w:p w14:paraId="0B4E2F3F"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882 392</w:t>
            </w:r>
          </w:p>
          <w:p w14:paraId="51772F7F" w14:textId="77777777" w:rsidR="00417B00" w:rsidRPr="00752CC6" w:rsidRDefault="00417B00" w:rsidP="00823441">
            <w:pPr>
              <w:spacing w:after="0"/>
              <w:ind w:firstLine="98"/>
              <w:jc w:val="right"/>
              <w:rPr>
                <w:sz w:val="18"/>
                <w:szCs w:val="18"/>
                <w:lang w:eastAsia="lv-LV"/>
              </w:rPr>
            </w:pPr>
          </w:p>
        </w:tc>
        <w:tc>
          <w:tcPr>
            <w:tcW w:w="629" w:type="pct"/>
            <w:shd w:val="clear" w:color="auto" w:fill="auto"/>
            <w:hideMark/>
          </w:tcPr>
          <w:p w14:paraId="6465EA09"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882 392</w:t>
            </w:r>
          </w:p>
          <w:p w14:paraId="34D03F60" w14:textId="77777777" w:rsidR="00417B00" w:rsidRPr="00752CC6" w:rsidRDefault="00417B00" w:rsidP="00823441">
            <w:pPr>
              <w:spacing w:after="0"/>
              <w:ind w:firstLine="98"/>
              <w:jc w:val="right"/>
              <w:rPr>
                <w:sz w:val="18"/>
                <w:szCs w:val="18"/>
                <w:lang w:eastAsia="lv-LV"/>
              </w:rPr>
            </w:pPr>
          </w:p>
        </w:tc>
      </w:tr>
      <w:tr w:rsidR="00417B00" w:rsidRPr="00752CC6" w14:paraId="363EC556" w14:textId="77777777" w:rsidTr="00636379">
        <w:trPr>
          <w:trHeight w:val="56"/>
        </w:trPr>
        <w:tc>
          <w:tcPr>
            <w:tcW w:w="1726" w:type="pct"/>
            <w:shd w:val="clear" w:color="auto" w:fill="auto"/>
            <w:vAlign w:val="center"/>
            <w:hideMark/>
          </w:tcPr>
          <w:p w14:paraId="341696E1"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26.02.00 Diasporas pasākumu īstenošana</w:t>
            </w:r>
          </w:p>
        </w:tc>
        <w:tc>
          <w:tcPr>
            <w:tcW w:w="679" w:type="pct"/>
            <w:shd w:val="clear" w:color="auto" w:fill="auto"/>
            <w:hideMark/>
          </w:tcPr>
          <w:p w14:paraId="61A710ED"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832 323</w:t>
            </w:r>
          </w:p>
        </w:tc>
        <w:tc>
          <w:tcPr>
            <w:tcW w:w="629" w:type="pct"/>
            <w:shd w:val="clear" w:color="auto" w:fill="auto"/>
            <w:hideMark/>
          </w:tcPr>
          <w:p w14:paraId="6141301C" w14:textId="77777777" w:rsidR="00417B00" w:rsidRPr="00752CC6" w:rsidRDefault="00417B00" w:rsidP="00823441">
            <w:pPr>
              <w:spacing w:after="0"/>
              <w:ind w:firstLine="304"/>
              <w:jc w:val="right"/>
              <w:rPr>
                <w:color w:val="000000"/>
                <w:sz w:val="18"/>
                <w:szCs w:val="18"/>
                <w:lang w:eastAsia="lv-LV"/>
              </w:rPr>
            </w:pPr>
            <w:r w:rsidRPr="00752CC6">
              <w:rPr>
                <w:color w:val="000000" w:themeColor="text1"/>
                <w:sz w:val="18"/>
                <w:szCs w:val="18"/>
              </w:rPr>
              <w:t>797 435</w:t>
            </w:r>
          </w:p>
        </w:tc>
        <w:tc>
          <w:tcPr>
            <w:tcW w:w="697" w:type="pct"/>
            <w:shd w:val="clear" w:color="auto" w:fill="auto"/>
            <w:hideMark/>
          </w:tcPr>
          <w:p w14:paraId="1CDF7E1D" w14:textId="77777777" w:rsidR="00417B00" w:rsidRPr="00752CC6" w:rsidRDefault="00417B00" w:rsidP="00823441">
            <w:pPr>
              <w:spacing w:after="0"/>
              <w:ind w:firstLine="304"/>
              <w:jc w:val="right"/>
              <w:rPr>
                <w:color w:val="000000"/>
                <w:sz w:val="18"/>
                <w:szCs w:val="18"/>
                <w:lang w:eastAsia="lv-LV"/>
              </w:rPr>
            </w:pPr>
            <w:r w:rsidRPr="00752CC6">
              <w:rPr>
                <w:color w:val="000000" w:themeColor="text1"/>
                <w:sz w:val="18"/>
                <w:szCs w:val="18"/>
              </w:rPr>
              <w:t>797 435</w:t>
            </w:r>
          </w:p>
        </w:tc>
        <w:tc>
          <w:tcPr>
            <w:tcW w:w="640" w:type="pct"/>
            <w:shd w:val="clear" w:color="auto" w:fill="auto"/>
            <w:hideMark/>
          </w:tcPr>
          <w:p w14:paraId="44F5CD24" w14:textId="77777777" w:rsidR="00417B00" w:rsidRPr="00752CC6" w:rsidRDefault="00417B00" w:rsidP="00823441">
            <w:pPr>
              <w:spacing w:after="0"/>
              <w:ind w:firstLine="98"/>
              <w:jc w:val="right"/>
              <w:rPr>
                <w:color w:val="000000"/>
                <w:sz w:val="18"/>
                <w:szCs w:val="18"/>
                <w:lang w:eastAsia="lv-LV"/>
              </w:rPr>
            </w:pPr>
            <w:r w:rsidRPr="00752CC6">
              <w:rPr>
                <w:color w:val="000000" w:themeColor="text1"/>
                <w:sz w:val="18"/>
                <w:szCs w:val="18"/>
              </w:rPr>
              <w:t>797 435</w:t>
            </w:r>
          </w:p>
        </w:tc>
        <w:tc>
          <w:tcPr>
            <w:tcW w:w="629" w:type="pct"/>
            <w:shd w:val="clear" w:color="auto" w:fill="auto"/>
            <w:hideMark/>
          </w:tcPr>
          <w:p w14:paraId="24CBB72B" w14:textId="77777777" w:rsidR="00417B00" w:rsidRPr="00752CC6" w:rsidRDefault="00417B00" w:rsidP="00823441">
            <w:pPr>
              <w:spacing w:after="0"/>
              <w:ind w:firstLine="98"/>
              <w:jc w:val="right"/>
              <w:rPr>
                <w:color w:val="000000"/>
                <w:sz w:val="18"/>
                <w:szCs w:val="18"/>
                <w:lang w:eastAsia="lv-LV"/>
              </w:rPr>
            </w:pPr>
            <w:r w:rsidRPr="00752CC6">
              <w:rPr>
                <w:color w:val="000000" w:themeColor="text1"/>
                <w:sz w:val="18"/>
                <w:szCs w:val="18"/>
              </w:rPr>
              <w:t>797 435</w:t>
            </w:r>
          </w:p>
        </w:tc>
      </w:tr>
      <w:tr w:rsidR="00417B00" w:rsidRPr="00752CC6" w14:paraId="6769BD3D" w14:textId="77777777" w:rsidTr="00636379">
        <w:trPr>
          <w:trHeight w:val="115"/>
        </w:trPr>
        <w:tc>
          <w:tcPr>
            <w:tcW w:w="1726" w:type="pct"/>
            <w:shd w:val="clear" w:color="auto" w:fill="auto"/>
            <w:vAlign w:val="center"/>
            <w:hideMark/>
          </w:tcPr>
          <w:p w14:paraId="2125507B"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27.00.00 Mediju politikas īstenošana</w:t>
            </w:r>
          </w:p>
        </w:tc>
        <w:tc>
          <w:tcPr>
            <w:tcW w:w="679" w:type="pct"/>
            <w:shd w:val="clear" w:color="auto" w:fill="auto"/>
            <w:hideMark/>
          </w:tcPr>
          <w:p w14:paraId="2F8D492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4 721 965</w:t>
            </w:r>
          </w:p>
        </w:tc>
        <w:tc>
          <w:tcPr>
            <w:tcW w:w="629" w:type="pct"/>
            <w:shd w:val="clear" w:color="auto" w:fill="auto"/>
            <w:hideMark/>
          </w:tcPr>
          <w:p w14:paraId="5A3C98DD"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4 513 862</w:t>
            </w:r>
          </w:p>
        </w:tc>
        <w:tc>
          <w:tcPr>
            <w:tcW w:w="697" w:type="pct"/>
            <w:shd w:val="clear" w:color="auto" w:fill="auto"/>
            <w:hideMark/>
          </w:tcPr>
          <w:p w14:paraId="61C1307F"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4 548 862</w:t>
            </w:r>
          </w:p>
        </w:tc>
        <w:tc>
          <w:tcPr>
            <w:tcW w:w="640" w:type="pct"/>
            <w:shd w:val="clear" w:color="auto" w:fill="auto"/>
            <w:hideMark/>
          </w:tcPr>
          <w:p w14:paraId="4B6E6CA6" w14:textId="77777777" w:rsidR="00417B00" w:rsidRPr="00752CC6" w:rsidRDefault="00417B00" w:rsidP="00823441">
            <w:pPr>
              <w:spacing w:after="0"/>
              <w:ind w:firstLine="98"/>
              <w:jc w:val="right"/>
              <w:rPr>
                <w:color w:val="000000"/>
                <w:sz w:val="18"/>
                <w:szCs w:val="18"/>
                <w:lang w:eastAsia="lv-LV"/>
              </w:rPr>
            </w:pPr>
            <w:r w:rsidRPr="00752CC6">
              <w:rPr>
                <w:color w:val="000000" w:themeColor="text1"/>
                <w:sz w:val="18"/>
                <w:szCs w:val="18"/>
              </w:rPr>
              <w:t>4 548 862</w:t>
            </w:r>
          </w:p>
        </w:tc>
        <w:tc>
          <w:tcPr>
            <w:tcW w:w="629" w:type="pct"/>
            <w:shd w:val="clear" w:color="auto" w:fill="auto"/>
            <w:hideMark/>
          </w:tcPr>
          <w:p w14:paraId="664B0773" w14:textId="77777777" w:rsidR="00417B00" w:rsidRPr="00752CC6" w:rsidRDefault="00417B00" w:rsidP="00823441">
            <w:pPr>
              <w:spacing w:after="0"/>
              <w:ind w:firstLine="98"/>
              <w:jc w:val="right"/>
              <w:rPr>
                <w:color w:val="000000"/>
                <w:sz w:val="18"/>
                <w:szCs w:val="18"/>
                <w:lang w:eastAsia="lv-LV"/>
              </w:rPr>
            </w:pPr>
            <w:r w:rsidRPr="00752CC6">
              <w:rPr>
                <w:color w:val="000000" w:themeColor="text1"/>
                <w:sz w:val="18"/>
                <w:szCs w:val="18"/>
              </w:rPr>
              <w:t>4 548 862</w:t>
            </w:r>
          </w:p>
        </w:tc>
      </w:tr>
      <w:tr w:rsidR="00417B00" w:rsidRPr="00752CC6" w14:paraId="77CF8D3E" w14:textId="77777777" w:rsidTr="00636379">
        <w:trPr>
          <w:trHeight w:val="107"/>
        </w:trPr>
        <w:tc>
          <w:tcPr>
            <w:tcW w:w="1726" w:type="pct"/>
            <w:shd w:val="clear" w:color="auto" w:fill="auto"/>
            <w:vAlign w:val="center"/>
            <w:hideMark/>
          </w:tcPr>
          <w:p w14:paraId="5E8DADAB"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70.18.00 Iekšējās drošības un Patvēruma, migrācijas un integrācijas fonda projektu un pasākumu īstenošana</w:t>
            </w:r>
          </w:p>
        </w:tc>
        <w:tc>
          <w:tcPr>
            <w:tcW w:w="679" w:type="pct"/>
            <w:shd w:val="clear" w:color="auto" w:fill="auto"/>
            <w:hideMark/>
          </w:tcPr>
          <w:p w14:paraId="7C4C5129" w14:textId="77777777" w:rsidR="00417B00" w:rsidRPr="00752CC6" w:rsidRDefault="00417B00" w:rsidP="00823441">
            <w:pPr>
              <w:spacing w:after="0"/>
              <w:ind w:firstLine="127"/>
              <w:jc w:val="right"/>
              <w:rPr>
                <w:sz w:val="18"/>
                <w:szCs w:val="18"/>
                <w:lang w:eastAsia="lv-LV"/>
              </w:rPr>
            </w:pPr>
            <w:r w:rsidRPr="00752CC6">
              <w:rPr>
                <w:sz w:val="18"/>
                <w:szCs w:val="18"/>
              </w:rPr>
              <w:t>987 306</w:t>
            </w:r>
          </w:p>
        </w:tc>
        <w:tc>
          <w:tcPr>
            <w:tcW w:w="629" w:type="pct"/>
            <w:shd w:val="clear" w:color="auto" w:fill="auto"/>
            <w:hideMark/>
          </w:tcPr>
          <w:p w14:paraId="16D27C25" w14:textId="77777777" w:rsidR="00417B00" w:rsidRPr="00752CC6" w:rsidRDefault="00417B00" w:rsidP="00823441">
            <w:pPr>
              <w:spacing w:after="0"/>
              <w:ind w:firstLine="304"/>
              <w:jc w:val="right"/>
              <w:rPr>
                <w:sz w:val="18"/>
                <w:szCs w:val="18"/>
                <w:lang w:eastAsia="lv-LV"/>
              </w:rPr>
            </w:pPr>
            <w:r w:rsidRPr="00752CC6">
              <w:rPr>
                <w:sz w:val="18"/>
                <w:szCs w:val="18"/>
              </w:rPr>
              <w:t>108 607</w:t>
            </w:r>
          </w:p>
        </w:tc>
        <w:tc>
          <w:tcPr>
            <w:tcW w:w="697" w:type="pct"/>
            <w:shd w:val="clear" w:color="auto" w:fill="auto"/>
            <w:hideMark/>
          </w:tcPr>
          <w:p w14:paraId="23F160CC" w14:textId="77777777" w:rsidR="00417B00" w:rsidRPr="00752CC6" w:rsidRDefault="00417B00" w:rsidP="00823441">
            <w:pPr>
              <w:spacing w:after="0"/>
              <w:ind w:firstLine="98"/>
              <w:jc w:val="center"/>
              <w:rPr>
                <w:sz w:val="18"/>
                <w:szCs w:val="18"/>
                <w:lang w:eastAsia="lv-LV"/>
              </w:rPr>
            </w:pPr>
            <w:r w:rsidRPr="00752CC6">
              <w:rPr>
                <w:sz w:val="18"/>
                <w:szCs w:val="18"/>
              </w:rPr>
              <w:t>-</w:t>
            </w:r>
          </w:p>
          <w:p w14:paraId="7E1B4547" w14:textId="77777777" w:rsidR="00417B00" w:rsidRPr="00752CC6" w:rsidRDefault="00417B00" w:rsidP="00823441">
            <w:pPr>
              <w:spacing w:after="0"/>
              <w:ind w:firstLine="304"/>
              <w:jc w:val="right"/>
              <w:rPr>
                <w:sz w:val="18"/>
                <w:szCs w:val="18"/>
                <w:lang w:eastAsia="lv-LV"/>
              </w:rPr>
            </w:pPr>
          </w:p>
        </w:tc>
        <w:tc>
          <w:tcPr>
            <w:tcW w:w="640" w:type="pct"/>
            <w:shd w:val="clear" w:color="auto" w:fill="auto"/>
            <w:hideMark/>
          </w:tcPr>
          <w:p w14:paraId="773DA675" w14:textId="77777777" w:rsidR="00417B00" w:rsidRPr="00752CC6" w:rsidRDefault="00417B00" w:rsidP="00823441">
            <w:pPr>
              <w:spacing w:after="0"/>
              <w:ind w:firstLine="98"/>
              <w:jc w:val="center"/>
              <w:rPr>
                <w:sz w:val="18"/>
                <w:szCs w:val="18"/>
                <w:lang w:eastAsia="lv-LV"/>
              </w:rPr>
            </w:pPr>
            <w:r w:rsidRPr="00752CC6">
              <w:rPr>
                <w:sz w:val="18"/>
                <w:szCs w:val="18"/>
              </w:rPr>
              <w:t>-</w:t>
            </w:r>
          </w:p>
        </w:tc>
        <w:tc>
          <w:tcPr>
            <w:tcW w:w="629" w:type="pct"/>
            <w:shd w:val="clear" w:color="auto" w:fill="auto"/>
            <w:hideMark/>
          </w:tcPr>
          <w:p w14:paraId="1327C57A" w14:textId="77777777" w:rsidR="00417B00" w:rsidRPr="00752CC6" w:rsidRDefault="00417B00" w:rsidP="00823441">
            <w:pPr>
              <w:spacing w:after="0"/>
              <w:ind w:firstLine="98"/>
              <w:jc w:val="center"/>
              <w:rPr>
                <w:sz w:val="18"/>
                <w:szCs w:val="18"/>
                <w:lang w:eastAsia="lv-LV"/>
              </w:rPr>
            </w:pPr>
            <w:r w:rsidRPr="00752CC6">
              <w:rPr>
                <w:sz w:val="18"/>
                <w:szCs w:val="18"/>
              </w:rPr>
              <w:t>-</w:t>
            </w:r>
          </w:p>
        </w:tc>
      </w:tr>
      <w:tr w:rsidR="00417B00" w:rsidRPr="00752CC6" w14:paraId="18DB0B59" w14:textId="77777777" w:rsidTr="00636379">
        <w:trPr>
          <w:trHeight w:val="107"/>
        </w:trPr>
        <w:tc>
          <w:tcPr>
            <w:tcW w:w="1726" w:type="pct"/>
            <w:vMerge w:val="restart"/>
            <w:shd w:val="clear" w:color="auto" w:fill="auto"/>
            <w:vAlign w:val="center"/>
            <w:hideMark/>
          </w:tcPr>
          <w:p w14:paraId="706A7F01" w14:textId="77777777" w:rsidR="00417B00" w:rsidRPr="00752CC6" w:rsidRDefault="00417B00" w:rsidP="00636379">
            <w:pPr>
              <w:spacing w:after="0"/>
              <w:ind w:firstLine="0"/>
              <w:rPr>
                <w:color w:val="000000" w:themeColor="text1"/>
                <w:sz w:val="18"/>
                <w:szCs w:val="18"/>
                <w:lang w:eastAsia="lv-LV"/>
              </w:rPr>
            </w:pPr>
            <w:r w:rsidRPr="00752CC6">
              <w:rPr>
                <w:color w:val="000000" w:themeColor="text1"/>
                <w:sz w:val="18"/>
                <w:szCs w:val="18"/>
                <w:lang w:eastAsia="lv-LV"/>
              </w:rPr>
              <w:t>70.24.00  Iekšējās drošības un Patvēruma, migrācijas un integrācijas fondu un Finansiāls atbalsta instrumenta robežu pārvaldībai un vīzu politikai projektu un pasākumu īstenošana (2021–2027)</w:t>
            </w:r>
          </w:p>
        </w:tc>
        <w:tc>
          <w:tcPr>
            <w:tcW w:w="679" w:type="pct"/>
            <w:shd w:val="clear" w:color="auto" w:fill="auto"/>
            <w:hideMark/>
          </w:tcPr>
          <w:p w14:paraId="40973064"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tc>
        <w:tc>
          <w:tcPr>
            <w:tcW w:w="629" w:type="pct"/>
            <w:shd w:val="clear" w:color="auto" w:fill="auto"/>
            <w:hideMark/>
          </w:tcPr>
          <w:p w14:paraId="03283CE1"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tc>
        <w:tc>
          <w:tcPr>
            <w:tcW w:w="697" w:type="pct"/>
            <w:shd w:val="clear" w:color="auto" w:fill="auto"/>
            <w:hideMark/>
          </w:tcPr>
          <w:p w14:paraId="39B44154" w14:textId="77777777" w:rsidR="00417B00" w:rsidRPr="00752CC6" w:rsidRDefault="00417B00" w:rsidP="00823441">
            <w:pPr>
              <w:ind w:firstLine="0"/>
              <w:jc w:val="right"/>
              <w:rPr>
                <w:sz w:val="18"/>
                <w:szCs w:val="18"/>
              </w:rPr>
            </w:pPr>
            <w:r w:rsidRPr="00752CC6">
              <w:rPr>
                <w:sz w:val="18"/>
                <w:szCs w:val="18"/>
              </w:rPr>
              <w:t>1 539 574</w:t>
            </w:r>
          </w:p>
        </w:tc>
        <w:tc>
          <w:tcPr>
            <w:tcW w:w="640" w:type="pct"/>
            <w:shd w:val="clear" w:color="auto" w:fill="auto"/>
            <w:hideMark/>
          </w:tcPr>
          <w:p w14:paraId="533B1932" w14:textId="77777777" w:rsidR="00417B00" w:rsidRPr="00752CC6" w:rsidRDefault="00417B00" w:rsidP="00823441">
            <w:pPr>
              <w:ind w:firstLine="0"/>
              <w:jc w:val="right"/>
              <w:rPr>
                <w:sz w:val="18"/>
                <w:szCs w:val="18"/>
              </w:rPr>
            </w:pPr>
            <w:r w:rsidRPr="00752CC6">
              <w:rPr>
                <w:sz w:val="18"/>
                <w:szCs w:val="18"/>
              </w:rPr>
              <w:t>1 592 218</w:t>
            </w:r>
          </w:p>
        </w:tc>
        <w:tc>
          <w:tcPr>
            <w:tcW w:w="629" w:type="pct"/>
            <w:shd w:val="clear" w:color="auto" w:fill="auto"/>
            <w:hideMark/>
          </w:tcPr>
          <w:p w14:paraId="1D42704D" w14:textId="77777777" w:rsidR="00417B00" w:rsidRPr="00752CC6" w:rsidRDefault="00417B00" w:rsidP="00823441">
            <w:pPr>
              <w:ind w:firstLine="0"/>
              <w:jc w:val="right"/>
              <w:rPr>
                <w:sz w:val="18"/>
                <w:szCs w:val="18"/>
              </w:rPr>
            </w:pPr>
            <w:r w:rsidRPr="00752CC6">
              <w:rPr>
                <w:sz w:val="18"/>
                <w:szCs w:val="18"/>
              </w:rPr>
              <w:t>37 1832</w:t>
            </w:r>
          </w:p>
        </w:tc>
      </w:tr>
      <w:tr w:rsidR="00417B00" w:rsidRPr="00752CC6" w14:paraId="16C53F85" w14:textId="77777777" w:rsidTr="00636379">
        <w:trPr>
          <w:trHeight w:val="107"/>
        </w:trPr>
        <w:tc>
          <w:tcPr>
            <w:tcW w:w="1726" w:type="pct"/>
            <w:vMerge/>
            <w:vAlign w:val="center"/>
            <w:hideMark/>
          </w:tcPr>
          <w:p w14:paraId="264F12DA" w14:textId="77777777" w:rsidR="00417B00" w:rsidRPr="00752CC6" w:rsidRDefault="00417B00" w:rsidP="00823441"/>
        </w:tc>
        <w:tc>
          <w:tcPr>
            <w:tcW w:w="679" w:type="pct"/>
            <w:shd w:val="clear" w:color="auto" w:fill="auto"/>
            <w:hideMark/>
          </w:tcPr>
          <w:p w14:paraId="4292ED8B"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p w14:paraId="19AFB7C1" w14:textId="77777777" w:rsidR="00417B00" w:rsidRPr="00752CC6" w:rsidRDefault="00417B00" w:rsidP="00823441">
            <w:pPr>
              <w:jc w:val="right"/>
              <w:rPr>
                <w:sz w:val="18"/>
                <w:szCs w:val="18"/>
              </w:rPr>
            </w:pPr>
          </w:p>
        </w:tc>
        <w:tc>
          <w:tcPr>
            <w:tcW w:w="629" w:type="pct"/>
            <w:shd w:val="clear" w:color="auto" w:fill="auto"/>
            <w:hideMark/>
          </w:tcPr>
          <w:p w14:paraId="05291AD1"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p w14:paraId="14F68424" w14:textId="77777777" w:rsidR="00417B00" w:rsidRPr="00752CC6" w:rsidRDefault="00417B00" w:rsidP="00823441">
            <w:pPr>
              <w:jc w:val="right"/>
              <w:rPr>
                <w:sz w:val="18"/>
                <w:szCs w:val="18"/>
              </w:rPr>
            </w:pPr>
          </w:p>
        </w:tc>
        <w:tc>
          <w:tcPr>
            <w:tcW w:w="697" w:type="pct"/>
            <w:shd w:val="clear" w:color="auto" w:fill="auto"/>
            <w:hideMark/>
          </w:tcPr>
          <w:p w14:paraId="5038261B" w14:textId="77777777" w:rsidR="00417B00" w:rsidRPr="00752CC6" w:rsidRDefault="00417B00" w:rsidP="00823441">
            <w:pPr>
              <w:jc w:val="right"/>
              <w:rPr>
                <w:sz w:val="18"/>
                <w:szCs w:val="18"/>
              </w:rPr>
            </w:pPr>
            <w:r w:rsidRPr="00752CC6">
              <w:rPr>
                <w:sz w:val="18"/>
                <w:szCs w:val="18"/>
              </w:rPr>
              <w:t>5</w:t>
            </w:r>
          </w:p>
        </w:tc>
        <w:tc>
          <w:tcPr>
            <w:tcW w:w="640" w:type="pct"/>
            <w:shd w:val="clear" w:color="auto" w:fill="auto"/>
            <w:hideMark/>
          </w:tcPr>
          <w:p w14:paraId="151AA929" w14:textId="77777777" w:rsidR="00417B00" w:rsidRPr="00752CC6" w:rsidRDefault="00417B00" w:rsidP="00823441">
            <w:pPr>
              <w:jc w:val="center"/>
              <w:rPr>
                <w:sz w:val="18"/>
                <w:szCs w:val="18"/>
              </w:rPr>
            </w:pPr>
            <w:r w:rsidRPr="00752CC6">
              <w:rPr>
                <w:sz w:val="18"/>
                <w:szCs w:val="18"/>
              </w:rPr>
              <w:t>5</w:t>
            </w:r>
          </w:p>
        </w:tc>
        <w:tc>
          <w:tcPr>
            <w:tcW w:w="629" w:type="pct"/>
            <w:shd w:val="clear" w:color="auto" w:fill="auto"/>
            <w:hideMark/>
          </w:tcPr>
          <w:p w14:paraId="3AD84B15" w14:textId="77777777" w:rsidR="00417B00" w:rsidRPr="00752CC6" w:rsidRDefault="00417B00" w:rsidP="00823441">
            <w:pPr>
              <w:jc w:val="center"/>
              <w:rPr>
                <w:sz w:val="18"/>
                <w:szCs w:val="18"/>
              </w:rPr>
            </w:pPr>
            <w:r w:rsidRPr="00752CC6">
              <w:rPr>
                <w:sz w:val="18"/>
                <w:szCs w:val="18"/>
              </w:rPr>
              <w:t>5</w:t>
            </w:r>
          </w:p>
        </w:tc>
      </w:tr>
      <w:tr w:rsidR="00417B00" w:rsidRPr="00752CC6" w14:paraId="5132FB90" w14:textId="77777777" w:rsidTr="00636379">
        <w:trPr>
          <w:trHeight w:val="56"/>
        </w:trPr>
        <w:tc>
          <w:tcPr>
            <w:tcW w:w="5000" w:type="pct"/>
            <w:gridSpan w:val="6"/>
            <w:shd w:val="clear" w:color="auto" w:fill="D9D9D9" w:themeFill="background1" w:themeFillShade="D9"/>
            <w:vAlign w:val="center"/>
            <w:hideMark/>
          </w:tcPr>
          <w:p w14:paraId="28229175"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Raksturojošākie darbības rezultatīvie rādītāji</w:t>
            </w:r>
          </w:p>
        </w:tc>
      </w:tr>
      <w:tr w:rsidR="00417B00" w:rsidRPr="00752CC6" w14:paraId="20B803AB" w14:textId="77777777" w:rsidTr="00636379">
        <w:trPr>
          <w:trHeight w:val="297"/>
        </w:trPr>
        <w:tc>
          <w:tcPr>
            <w:tcW w:w="1726" w:type="pct"/>
            <w:shd w:val="clear" w:color="auto" w:fill="auto"/>
            <w:vAlign w:val="center"/>
            <w:hideMark/>
          </w:tcPr>
          <w:p w14:paraId="2BE996C9" w14:textId="77777777" w:rsidR="00417B00" w:rsidRPr="00752CC6" w:rsidRDefault="00417B00" w:rsidP="00823441">
            <w:pPr>
              <w:spacing w:after="0"/>
              <w:ind w:firstLine="0"/>
              <w:rPr>
                <w:i/>
                <w:iCs/>
                <w:color w:val="000000" w:themeColor="text1"/>
                <w:sz w:val="18"/>
                <w:szCs w:val="18"/>
              </w:rPr>
            </w:pPr>
            <w:r w:rsidRPr="00752CC6">
              <w:rPr>
                <w:i/>
                <w:iCs/>
                <w:color w:val="000000" w:themeColor="text1"/>
                <w:sz w:val="18"/>
                <w:szCs w:val="18"/>
              </w:rPr>
              <w:t>Pasākumu programmas, kas vērsti uz pilsoniskās sabiedrības attīstību (skaits)</w:t>
            </w:r>
          </w:p>
        </w:tc>
        <w:tc>
          <w:tcPr>
            <w:tcW w:w="679" w:type="pct"/>
            <w:shd w:val="clear" w:color="auto" w:fill="auto"/>
            <w:hideMark/>
          </w:tcPr>
          <w:p w14:paraId="3B4A5DD5"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3</w:t>
            </w:r>
          </w:p>
        </w:tc>
        <w:tc>
          <w:tcPr>
            <w:tcW w:w="629" w:type="pct"/>
            <w:shd w:val="clear" w:color="auto" w:fill="auto"/>
            <w:hideMark/>
          </w:tcPr>
          <w:p w14:paraId="2EFE92CA"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3</w:t>
            </w:r>
          </w:p>
        </w:tc>
        <w:tc>
          <w:tcPr>
            <w:tcW w:w="697" w:type="pct"/>
            <w:shd w:val="clear" w:color="auto" w:fill="auto"/>
            <w:hideMark/>
          </w:tcPr>
          <w:p w14:paraId="77522420"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3</w:t>
            </w:r>
          </w:p>
        </w:tc>
        <w:tc>
          <w:tcPr>
            <w:tcW w:w="640" w:type="pct"/>
            <w:shd w:val="clear" w:color="auto" w:fill="auto"/>
            <w:hideMark/>
          </w:tcPr>
          <w:p w14:paraId="2540CA2D"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3</w:t>
            </w:r>
          </w:p>
        </w:tc>
        <w:tc>
          <w:tcPr>
            <w:tcW w:w="629" w:type="pct"/>
            <w:shd w:val="clear" w:color="auto" w:fill="auto"/>
            <w:hideMark/>
          </w:tcPr>
          <w:p w14:paraId="4198DF36"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3</w:t>
            </w:r>
          </w:p>
        </w:tc>
      </w:tr>
      <w:tr w:rsidR="00417B00" w:rsidRPr="00752CC6" w14:paraId="4DB1C599" w14:textId="77777777" w:rsidTr="00636379">
        <w:trPr>
          <w:trHeight w:val="303"/>
        </w:trPr>
        <w:tc>
          <w:tcPr>
            <w:tcW w:w="1726" w:type="pct"/>
            <w:shd w:val="clear" w:color="auto" w:fill="auto"/>
            <w:vAlign w:val="center"/>
          </w:tcPr>
          <w:p w14:paraId="4E7183EC" w14:textId="77777777" w:rsidR="00417B00" w:rsidRPr="00752CC6" w:rsidRDefault="00417B00" w:rsidP="00823441">
            <w:pPr>
              <w:spacing w:after="0"/>
              <w:ind w:firstLine="29"/>
              <w:rPr>
                <w:i/>
                <w:color w:val="000000" w:themeColor="text1"/>
                <w:sz w:val="18"/>
                <w:szCs w:val="18"/>
              </w:rPr>
            </w:pPr>
            <w:r w:rsidRPr="00752CC6">
              <w:rPr>
                <w:i/>
                <w:sz w:val="18"/>
                <w:szCs w:val="18"/>
              </w:rPr>
              <w:t>Latvijas NVO programmas projekti (skaits)</w:t>
            </w:r>
          </w:p>
        </w:tc>
        <w:tc>
          <w:tcPr>
            <w:tcW w:w="679" w:type="pct"/>
            <w:shd w:val="clear" w:color="auto" w:fill="auto"/>
          </w:tcPr>
          <w:p w14:paraId="73DED58A"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96</w:t>
            </w:r>
          </w:p>
        </w:tc>
        <w:tc>
          <w:tcPr>
            <w:tcW w:w="629" w:type="pct"/>
            <w:shd w:val="clear" w:color="auto" w:fill="auto"/>
          </w:tcPr>
          <w:p w14:paraId="46B3030C" w14:textId="77777777" w:rsidR="00417B00" w:rsidRPr="00752CC6" w:rsidRDefault="00417B00" w:rsidP="00823441">
            <w:pPr>
              <w:ind w:firstLine="0"/>
              <w:jc w:val="center"/>
              <w:rPr>
                <w:color w:val="000000" w:themeColor="text1"/>
                <w:sz w:val="18"/>
                <w:szCs w:val="18"/>
              </w:rPr>
            </w:pPr>
            <w:r w:rsidRPr="00752CC6">
              <w:rPr>
                <w:sz w:val="18"/>
                <w:szCs w:val="18"/>
              </w:rPr>
              <w:t>76</w:t>
            </w:r>
          </w:p>
        </w:tc>
        <w:tc>
          <w:tcPr>
            <w:tcW w:w="697" w:type="pct"/>
            <w:shd w:val="clear" w:color="auto" w:fill="auto"/>
          </w:tcPr>
          <w:p w14:paraId="5C88BD32"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tc>
        <w:tc>
          <w:tcPr>
            <w:tcW w:w="640" w:type="pct"/>
            <w:shd w:val="clear" w:color="auto" w:fill="auto"/>
          </w:tcPr>
          <w:p w14:paraId="04CF1F34"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tc>
        <w:tc>
          <w:tcPr>
            <w:tcW w:w="629" w:type="pct"/>
            <w:shd w:val="clear" w:color="auto" w:fill="auto"/>
          </w:tcPr>
          <w:p w14:paraId="18ECC0EB"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w:t>
            </w:r>
          </w:p>
        </w:tc>
      </w:tr>
      <w:tr w:rsidR="00417B00" w:rsidRPr="00752CC6" w14:paraId="6AE49E08" w14:textId="77777777" w:rsidTr="00636379">
        <w:trPr>
          <w:trHeight w:val="555"/>
        </w:trPr>
        <w:tc>
          <w:tcPr>
            <w:tcW w:w="1726" w:type="pct"/>
            <w:shd w:val="clear" w:color="auto" w:fill="auto"/>
            <w:vAlign w:val="center"/>
            <w:hideMark/>
          </w:tcPr>
          <w:p w14:paraId="37F64A56" w14:textId="77777777" w:rsidR="00417B00" w:rsidRPr="00752CC6" w:rsidRDefault="00417B00" w:rsidP="00823441">
            <w:pPr>
              <w:spacing w:after="0"/>
              <w:ind w:firstLine="29"/>
              <w:rPr>
                <w:i/>
                <w:color w:val="000000" w:themeColor="text1"/>
                <w:sz w:val="18"/>
                <w:szCs w:val="18"/>
              </w:rPr>
            </w:pPr>
            <w:r w:rsidRPr="00752CC6">
              <w:rPr>
                <w:i/>
                <w:color w:val="000000" w:themeColor="text1"/>
                <w:sz w:val="18"/>
                <w:szCs w:val="18"/>
              </w:rPr>
              <w:t>Diasporas skolas, kas piedalījušās lasīšanas veicināšanas programmā “Bērnu un jauniešu žūrija” (skaits)</w:t>
            </w:r>
          </w:p>
        </w:tc>
        <w:tc>
          <w:tcPr>
            <w:tcW w:w="679" w:type="pct"/>
            <w:shd w:val="clear" w:color="auto" w:fill="auto"/>
            <w:hideMark/>
          </w:tcPr>
          <w:p w14:paraId="7E8E9137"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67</w:t>
            </w:r>
          </w:p>
        </w:tc>
        <w:tc>
          <w:tcPr>
            <w:tcW w:w="629" w:type="pct"/>
            <w:shd w:val="clear" w:color="auto" w:fill="auto"/>
            <w:hideMark/>
          </w:tcPr>
          <w:p w14:paraId="3E65F23A"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60</w:t>
            </w:r>
          </w:p>
        </w:tc>
        <w:tc>
          <w:tcPr>
            <w:tcW w:w="697" w:type="pct"/>
            <w:shd w:val="clear" w:color="auto" w:fill="auto"/>
            <w:hideMark/>
          </w:tcPr>
          <w:p w14:paraId="680A6FAA"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60</w:t>
            </w:r>
          </w:p>
        </w:tc>
        <w:tc>
          <w:tcPr>
            <w:tcW w:w="640" w:type="pct"/>
            <w:shd w:val="clear" w:color="auto" w:fill="auto"/>
            <w:hideMark/>
          </w:tcPr>
          <w:p w14:paraId="736AA95E"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60</w:t>
            </w:r>
          </w:p>
        </w:tc>
        <w:tc>
          <w:tcPr>
            <w:tcW w:w="629" w:type="pct"/>
            <w:shd w:val="clear" w:color="auto" w:fill="auto"/>
            <w:hideMark/>
          </w:tcPr>
          <w:p w14:paraId="5DF06878"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60</w:t>
            </w:r>
          </w:p>
        </w:tc>
      </w:tr>
      <w:tr w:rsidR="00417B00" w:rsidRPr="00752CC6" w14:paraId="131045B6" w14:textId="77777777" w:rsidTr="0050731F">
        <w:trPr>
          <w:trHeight w:val="484"/>
        </w:trPr>
        <w:tc>
          <w:tcPr>
            <w:tcW w:w="1726" w:type="pct"/>
            <w:shd w:val="clear" w:color="auto" w:fill="auto"/>
            <w:vAlign w:val="center"/>
            <w:hideMark/>
          </w:tcPr>
          <w:p w14:paraId="5F8F7BF6" w14:textId="77777777" w:rsidR="00417B00" w:rsidRPr="00752CC6" w:rsidRDefault="00417B00" w:rsidP="0050731F">
            <w:pPr>
              <w:spacing w:after="0"/>
              <w:ind w:firstLine="28"/>
              <w:rPr>
                <w:i/>
                <w:color w:val="000000" w:themeColor="text1"/>
                <w:sz w:val="18"/>
                <w:szCs w:val="18"/>
              </w:rPr>
            </w:pPr>
            <w:r w:rsidRPr="00752CC6">
              <w:rPr>
                <w:i/>
                <w:color w:val="000000" w:themeColor="text1"/>
                <w:sz w:val="18"/>
                <w:szCs w:val="18"/>
              </w:rPr>
              <w:t>Identitātes un piederības stiprināšanas pasākumos (</w:t>
            </w:r>
            <w:proofErr w:type="spellStart"/>
            <w:r w:rsidRPr="00752CC6">
              <w:rPr>
                <w:i/>
                <w:color w:val="000000" w:themeColor="text1"/>
                <w:sz w:val="18"/>
                <w:szCs w:val="18"/>
              </w:rPr>
              <w:t>vairākpaaudžu</w:t>
            </w:r>
            <w:proofErr w:type="spellEnd"/>
            <w:r w:rsidRPr="00752CC6">
              <w:rPr>
                <w:i/>
                <w:color w:val="000000" w:themeColor="text1"/>
                <w:sz w:val="18"/>
                <w:szCs w:val="18"/>
              </w:rPr>
              <w:t xml:space="preserve"> saietos 3x3) piedalījušies diasporas latvieši un Latvijas latvieši (skaits)</w:t>
            </w:r>
          </w:p>
        </w:tc>
        <w:tc>
          <w:tcPr>
            <w:tcW w:w="679" w:type="pct"/>
            <w:shd w:val="clear" w:color="auto" w:fill="auto"/>
            <w:hideMark/>
          </w:tcPr>
          <w:p w14:paraId="1E936B4E"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889</w:t>
            </w:r>
          </w:p>
        </w:tc>
        <w:tc>
          <w:tcPr>
            <w:tcW w:w="629" w:type="pct"/>
            <w:shd w:val="clear" w:color="auto" w:fill="auto"/>
            <w:hideMark/>
          </w:tcPr>
          <w:p w14:paraId="18884822"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820</w:t>
            </w:r>
          </w:p>
        </w:tc>
        <w:tc>
          <w:tcPr>
            <w:tcW w:w="697" w:type="pct"/>
            <w:shd w:val="clear" w:color="auto" w:fill="auto"/>
            <w:hideMark/>
          </w:tcPr>
          <w:p w14:paraId="3F440E0D"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820</w:t>
            </w:r>
          </w:p>
        </w:tc>
        <w:tc>
          <w:tcPr>
            <w:tcW w:w="640" w:type="pct"/>
            <w:shd w:val="clear" w:color="auto" w:fill="auto"/>
            <w:hideMark/>
          </w:tcPr>
          <w:p w14:paraId="30DBF06D"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820</w:t>
            </w:r>
          </w:p>
        </w:tc>
        <w:tc>
          <w:tcPr>
            <w:tcW w:w="629" w:type="pct"/>
            <w:shd w:val="clear" w:color="auto" w:fill="auto"/>
            <w:hideMark/>
          </w:tcPr>
          <w:p w14:paraId="00A34810"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820</w:t>
            </w:r>
          </w:p>
        </w:tc>
      </w:tr>
      <w:tr w:rsidR="00417B00" w:rsidRPr="00752CC6" w14:paraId="0336968C" w14:textId="77777777" w:rsidTr="00636379">
        <w:trPr>
          <w:trHeight w:val="382"/>
        </w:trPr>
        <w:tc>
          <w:tcPr>
            <w:tcW w:w="1726" w:type="pct"/>
            <w:shd w:val="clear" w:color="auto" w:fill="auto"/>
            <w:vAlign w:val="bottom"/>
          </w:tcPr>
          <w:p w14:paraId="724F1DEC" w14:textId="77777777" w:rsidR="00417B00" w:rsidRPr="00752CC6" w:rsidRDefault="00417B00" w:rsidP="00823441">
            <w:pPr>
              <w:spacing w:after="0"/>
              <w:ind w:firstLine="28"/>
              <w:rPr>
                <w:i/>
                <w:iCs/>
                <w:color w:val="000000" w:themeColor="text1"/>
                <w:sz w:val="18"/>
                <w:szCs w:val="18"/>
              </w:rPr>
            </w:pPr>
            <w:r w:rsidRPr="00752CC6">
              <w:rPr>
                <w:i/>
                <w:iCs/>
                <w:color w:val="000000" w:themeColor="text1"/>
                <w:sz w:val="18"/>
                <w:szCs w:val="18"/>
              </w:rPr>
              <w:t>Īstenoti mediju projekti sabiedriski nozīmīga satura veidošanai mediju atbalsta programmu ietvaros, t.sk. pētnieciskajā žurnālistikā, reģionālajos medijos un mediju kritikas žanrā (skaits)</w:t>
            </w:r>
          </w:p>
        </w:tc>
        <w:tc>
          <w:tcPr>
            <w:tcW w:w="679" w:type="pct"/>
            <w:shd w:val="clear" w:color="auto" w:fill="auto"/>
          </w:tcPr>
          <w:p w14:paraId="603BE506" w14:textId="77777777" w:rsidR="00417B00" w:rsidRPr="00752CC6" w:rsidRDefault="00417B00" w:rsidP="00823441">
            <w:pPr>
              <w:spacing w:line="259" w:lineRule="auto"/>
              <w:ind w:firstLine="0"/>
              <w:jc w:val="center"/>
            </w:pPr>
            <w:r w:rsidRPr="0050731F">
              <w:rPr>
                <w:sz w:val="18"/>
                <w:szCs w:val="14"/>
              </w:rPr>
              <w:t>68</w:t>
            </w:r>
          </w:p>
        </w:tc>
        <w:tc>
          <w:tcPr>
            <w:tcW w:w="629" w:type="pct"/>
            <w:shd w:val="clear" w:color="auto" w:fill="auto"/>
          </w:tcPr>
          <w:p w14:paraId="74CE0A31"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71</w:t>
            </w:r>
          </w:p>
        </w:tc>
        <w:tc>
          <w:tcPr>
            <w:tcW w:w="697" w:type="pct"/>
            <w:shd w:val="clear" w:color="auto" w:fill="auto"/>
          </w:tcPr>
          <w:p w14:paraId="1F69F309"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71</w:t>
            </w:r>
          </w:p>
        </w:tc>
        <w:tc>
          <w:tcPr>
            <w:tcW w:w="640" w:type="pct"/>
            <w:shd w:val="clear" w:color="auto" w:fill="auto"/>
          </w:tcPr>
          <w:p w14:paraId="3E9D7636"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71</w:t>
            </w:r>
          </w:p>
        </w:tc>
        <w:tc>
          <w:tcPr>
            <w:tcW w:w="629" w:type="pct"/>
            <w:shd w:val="clear" w:color="auto" w:fill="auto"/>
          </w:tcPr>
          <w:p w14:paraId="39CCDC92"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71</w:t>
            </w:r>
          </w:p>
        </w:tc>
      </w:tr>
      <w:tr w:rsidR="00417B00" w:rsidRPr="00752CC6" w14:paraId="7BF4604A" w14:textId="77777777" w:rsidTr="00636379">
        <w:trPr>
          <w:trHeight w:val="602"/>
        </w:trPr>
        <w:tc>
          <w:tcPr>
            <w:tcW w:w="1726" w:type="pct"/>
            <w:shd w:val="clear" w:color="auto" w:fill="auto"/>
            <w:vAlign w:val="bottom"/>
            <w:hideMark/>
          </w:tcPr>
          <w:p w14:paraId="603A339A" w14:textId="040435EB" w:rsidR="00417B00" w:rsidRPr="00752CC6" w:rsidRDefault="00417B00" w:rsidP="00823441">
            <w:pPr>
              <w:spacing w:after="0"/>
              <w:ind w:firstLine="28"/>
              <w:rPr>
                <w:i/>
                <w:iCs/>
                <w:color w:val="000000" w:themeColor="text1"/>
                <w:sz w:val="18"/>
                <w:szCs w:val="18"/>
              </w:rPr>
            </w:pPr>
            <w:proofErr w:type="spellStart"/>
            <w:r w:rsidRPr="00752CC6">
              <w:rPr>
                <w:i/>
                <w:iCs/>
                <w:color w:val="000000" w:themeColor="text1"/>
                <w:sz w:val="18"/>
                <w:szCs w:val="18"/>
              </w:rPr>
              <w:t>Medijpratībā</w:t>
            </w:r>
            <w:proofErr w:type="spellEnd"/>
            <w:r w:rsidRPr="00752CC6">
              <w:rPr>
                <w:i/>
                <w:iCs/>
                <w:color w:val="000000" w:themeColor="text1"/>
                <w:sz w:val="18"/>
                <w:szCs w:val="18"/>
              </w:rPr>
              <w:t xml:space="preserve"> izglītoti </w:t>
            </w:r>
            <w:proofErr w:type="spellStart"/>
            <w:r w:rsidRPr="00752CC6">
              <w:rPr>
                <w:i/>
                <w:iCs/>
                <w:color w:val="000000" w:themeColor="text1"/>
                <w:sz w:val="18"/>
                <w:szCs w:val="18"/>
              </w:rPr>
              <w:t>medijpratības</w:t>
            </w:r>
            <w:proofErr w:type="spellEnd"/>
            <w:r w:rsidRPr="00752CC6">
              <w:rPr>
                <w:i/>
                <w:iCs/>
                <w:color w:val="000000" w:themeColor="text1"/>
                <w:sz w:val="18"/>
                <w:szCs w:val="18"/>
              </w:rPr>
              <w:t xml:space="preserve"> </w:t>
            </w:r>
            <w:proofErr w:type="spellStart"/>
            <w:r w:rsidRPr="00752CC6">
              <w:rPr>
                <w:i/>
                <w:iCs/>
                <w:color w:val="000000" w:themeColor="text1"/>
                <w:sz w:val="18"/>
                <w:szCs w:val="18"/>
              </w:rPr>
              <w:t>mentori</w:t>
            </w:r>
            <w:proofErr w:type="spellEnd"/>
            <w:r w:rsidRPr="00752CC6">
              <w:rPr>
                <w:i/>
                <w:iCs/>
                <w:color w:val="000000" w:themeColor="text1"/>
                <w:sz w:val="18"/>
                <w:szCs w:val="18"/>
              </w:rPr>
              <w:t xml:space="preserve"> </w:t>
            </w:r>
            <w:r w:rsidR="0050731F">
              <w:rPr>
                <w:i/>
                <w:iCs/>
                <w:color w:val="000000" w:themeColor="text1"/>
                <w:sz w:val="18"/>
                <w:szCs w:val="18"/>
              </w:rPr>
              <w:t xml:space="preserve">– </w:t>
            </w:r>
            <w:r w:rsidRPr="00752CC6">
              <w:rPr>
                <w:i/>
                <w:iCs/>
                <w:color w:val="000000" w:themeColor="text1"/>
                <w:sz w:val="18"/>
                <w:szCs w:val="18"/>
              </w:rPr>
              <w:t>bibliotekāri un pedagogi (skaits)</w:t>
            </w:r>
          </w:p>
        </w:tc>
        <w:tc>
          <w:tcPr>
            <w:tcW w:w="679" w:type="pct"/>
            <w:shd w:val="clear" w:color="auto" w:fill="auto"/>
            <w:hideMark/>
          </w:tcPr>
          <w:p w14:paraId="33DA845F" w14:textId="25996C6D" w:rsidR="00417B00" w:rsidRPr="00752CC6" w:rsidRDefault="00417B00" w:rsidP="00823441">
            <w:pPr>
              <w:spacing w:line="259" w:lineRule="auto"/>
              <w:ind w:firstLine="0"/>
              <w:jc w:val="center"/>
              <w:rPr>
                <w:vertAlign w:val="superscript"/>
              </w:rPr>
            </w:pPr>
            <w:r w:rsidRPr="00752CC6">
              <w:rPr>
                <w:color w:val="000000" w:themeColor="text1"/>
                <w:sz w:val="18"/>
                <w:szCs w:val="18"/>
              </w:rPr>
              <w:t>1</w:t>
            </w:r>
            <w:r w:rsidR="0050731F">
              <w:rPr>
                <w:color w:val="000000" w:themeColor="text1"/>
                <w:sz w:val="18"/>
                <w:szCs w:val="18"/>
              </w:rPr>
              <w:t> </w:t>
            </w:r>
            <w:r w:rsidRPr="00752CC6">
              <w:rPr>
                <w:color w:val="000000" w:themeColor="text1"/>
                <w:sz w:val="18"/>
                <w:szCs w:val="18"/>
              </w:rPr>
              <w:t>354</w:t>
            </w:r>
            <w:r w:rsidR="0050731F">
              <w:rPr>
                <w:color w:val="000000" w:themeColor="text1"/>
                <w:sz w:val="18"/>
                <w:szCs w:val="18"/>
                <w:vertAlign w:val="superscript"/>
              </w:rPr>
              <w:t>1</w:t>
            </w:r>
          </w:p>
        </w:tc>
        <w:tc>
          <w:tcPr>
            <w:tcW w:w="629" w:type="pct"/>
            <w:shd w:val="clear" w:color="auto" w:fill="auto"/>
            <w:hideMark/>
          </w:tcPr>
          <w:p w14:paraId="611510CB" w14:textId="77777777" w:rsidR="00417B00" w:rsidRPr="00752CC6" w:rsidRDefault="00417B00" w:rsidP="00823441">
            <w:pPr>
              <w:spacing w:line="259" w:lineRule="auto"/>
              <w:ind w:firstLine="0"/>
              <w:jc w:val="center"/>
            </w:pPr>
            <w:r w:rsidRPr="00752CC6">
              <w:rPr>
                <w:color w:val="000000" w:themeColor="text1"/>
                <w:sz w:val="18"/>
                <w:szCs w:val="18"/>
              </w:rPr>
              <w:t>80</w:t>
            </w:r>
          </w:p>
        </w:tc>
        <w:tc>
          <w:tcPr>
            <w:tcW w:w="697" w:type="pct"/>
            <w:shd w:val="clear" w:color="auto" w:fill="auto"/>
            <w:hideMark/>
          </w:tcPr>
          <w:p w14:paraId="00322540"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80</w:t>
            </w:r>
          </w:p>
        </w:tc>
        <w:tc>
          <w:tcPr>
            <w:tcW w:w="640" w:type="pct"/>
            <w:shd w:val="clear" w:color="auto" w:fill="auto"/>
            <w:hideMark/>
          </w:tcPr>
          <w:p w14:paraId="1ECBB223"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80</w:t>
            </w:r>
          </w:p>
        </w:tc>
        <w:tc>
          <w:tcPr>
            <w:tcW w:w="629" w:type="pct"/>
            <w:shd w:val="clear" w:color="auto" w:fill="auto"/>
            <w:hideMark/>
          </w:tcPr>
          <w:p w14:paraId="077DB0CD" w14:textId="77777777" w:rsidR="00417B00" w:rsidRPr="00752CC6" w:rsidRDefault="00417B00" w:rsidP="00823441">
            <w:pPr>
              <w:ind w:firstLine="0"/>
              <w:jc w:val="center"/>
              <w:rPr>
                <w:color w:val="000000" w:themeColor="text1"/>
                <w:sz w:val="18"/>
                <w:szCs w:val="18"/>
              </w:rPr>
            </w:pPr>
            <w:r w:rsidRPr="00752CC6">
              <w:rPr>
                <w:color w:val="000000" w:themeColor="text1"/>
                <w:sz w:val="18"/>
                <w:szCs w:val="18"/>
              </w:rPr>
              <w:t>80</w:t>
            </w:r>
          </w:p>
        </w:tc>
      </w:tr>
      <w:tr w:rsidR="00417B00" w:rsidRPr="00752CC6" w14:paraId="65D42353" w14:textId="77777777" w:rsidTr="00636379">
        <w:trPr>
          <w:trHeight w:val="56"/>
        </w:trPr>
        <w:tc>
          <w:tcPr>
            <w:tcW w:w="5000" w:type="pct"/>
            <w:gridSpan w:val="6"/>
            <w:shd w:val="clear" w:color="auto" w:fill="D9D9D9" w:themeFill="background1" w:themeFillShade="D9"/>
            <w:vAlign w:val="center"/>
            <w:hideMark/>
          </w:tcPr>
          <w:p w14:paraId="691F0372" w14:textId="77777777" w:rsidR="00417B00" w:rsidRPr="00752CC6" w:rsidRDefault="00417B00" w:rsidP="00823441">
            <w:pPr>
              <w:spacing w:after="0"/>
              <w:jc w:val="center"/>
              <w:rPr>
                <w:b/>
                <w:color w:val="000000"/>
                <w:sz w:val="18"/>
                <w:szCs w:val="18"/>
                <w:lang w:eastAsia="lv-LV"/>
              </w:rPr>
            </w:pPr>
            <w:r w:rsidRPr="00752CC6">
              <w:rPr>
                <w:b/>
                <w:color w:val="000000" w:themeColor="text1"/>
                <w:sz w:val="18"/>
                <w:szCs w:val="18"/>
                <w:lang w:eastAsia="lv-LV"/>
              </w:rPr>
              <w:t xml:space="preserve">Kvalitātes rādītāji </w:t>
            </w:r>
          </w:p>
        </w:tc>
      </w:tr>
      <w:tr w:rsidR="00417B00" w:rsidRPr="00752CC6" w14:paraId="6F84D5E6" w14:textId="77777777" w:rsidTr="0050731F">
        <w:trPr>
          <w:trHeight w:val="43"/>
        </w:trPr>
        <w:tc>
          <w:tcPr>
            <w:tcW w:w="1726" w:type="pct"/>
            <w:shd w:val="clear" w:color="auto" w:fill="auto"/>
            <w:vAlign w:val="center"/>
          </w:tcPr>
          <w:p w14:paraId="165C0B1C" w14:textId="77777777" w:rsidR="00417B00" w:rsidRPr="00752CC6" w:rsidRDefault="00417B00" w:rsidP="00823441">
            <w:pPr>
              <w:spacing w:after="0"/>
              <w:ind w:firstLine="0"/>
              <w:rPr>
                <w:i/>
                <w:color w:val="000000"/>
                <w:sz w:val="18"/>
                <w:szCs w:val="18"/>
                <w:lang w:eastAsia="lv-LV"/>
              </w:rPr>
            </w:pPr>
            <w:r w:rsidRPr="00752CC6">
              <w:rPr>
                <w:i/>
                <w:color w:val="000000" w:themeColor="text1"/>
                <w:sz w:val="18"/>
                <w:szCs w:val="18"/>
                <w:lang w:eastAsia="lv-LV"/>
              </w:rPr>
              <w:t>Subjektīvā diskriminācijas pieredze (%)</w:t>
            </w:r>
          </w:p>
        </w:tc>
        <w:tc>
          <w:tcPr>
            <w:tcW w:w="679" w:type="pct"/>
            <w:shd w:val="clear" w:color="auto" w:fill="auto"/>
          </w:tcPr>
          <w:p w14:paraId="6422F07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w:t>
            </w:r>
          </w:p>
        </w:tc>
        <w:tc>
          <w:tcPr>
            <w:tcW w:w="629" w:type="pct"/>
            <w:shd w:val="clear" w:color="auto" w:fill="auto"/>
          </w:tcPr>
          <w:p w14:paraId="2B70B18B" w14:textId="77777777" w:rsidR="00417B00" w:rsidRPr="00752CC6" w:rsidRDefault="00417B00" w:rsidP="00823441">
            <w:pPr>
              <w:spacing w:after="0"/>
              <w:ind w:firstLine="0"/>
              <w:jc w:val="center"/>
              <w:rPr>
                <w:color w:val="000000"/>
                <w:sz w:val="18"/>
                <w:szCs w:val="18"/>
                <w:lang w:eastAsia="lv-LV"/>
              </w:rPr>
            </w:pPr>
            <w:r w:rsidRPr="00752CC6">
              <w:rPr>
                <w:color w:val="000000"/>
                <w:sz w:val="18"/>
                <w:szCs w:val="18"/>
                <w:lang w:eastAsia="lv-LV"/>
              </w:rPr>
              <w:t>7,2</w:t>
            </w:r>
          </w:p>
        </w:tc>
        <w:tc>
          <w:tcPr>
            <w:tcW w:w="697" w:type="pct"/>
            <w:shd w:val="clear" w:color="auto" w:fill="auto"/>
          </w:tcPr>
          <w:p w14:paraId="1D57FBF0" w14:textId="77777777" w:rsidR="00417B00" w:rsidRPr="00752CC6" w:rsidRDefault="00417B00" w:rsidP="00823441">
            <w:pPr>
              <w:spacing w:after="0"/>
              <w:ind w:firstLine="0"/>
              <w:jc w:val="center"/>
              <w:rPr>
                <w:color w:val="000000" w:themeColor="text1"/>
                <w:sz w:val="18"/>
                <w:szCs w:val="18"/>
              </w:rPr>
            </w:pPr>
            <w:r w:rsidRPr="00752CC6">
              <w:rPr>
                <w:color w:val="000000" w:themeColor="text1"/>
                <w:sz w:val="18"/>
                <w:szCs w:val="18"/>
              </w:rPr>
              <w:t>7,2</w:t>
            </w:r>
          </w:p>
        </w:tc>
        <w:tc>
          <w:tcPr>
            <w:tcW w:w="640" w:type="pct"/>
            <w:shd w:val="clear" w:color="auto" w:fill="auto"/>
          </w:tcPr>
          <w:p w14:paraId="5368E2E1" w14:textId="77777777" w:rsidR="00417B00" w:rsidRPr="00752CC6" w:rsidRDefault="00417B00" w:rsidP="00823441">
            <w:pPr>
              <w:spacing w:after="0"/>
              <w:ind w:firstLine="0"/>
              <w:jc w:val="center"/>
              <w:rPr>
                <w:color w:val="000000" w:themeColor="text1"/>
                <w:sz w:val="18"/>
                <w:szCs w:val="18"/>
              </w:rPr>
            </w:pPr>
            <w:r w:rsidRPr="00752CC6">
              <w:rPr>
                <w:color w:val="000000" w:themeColor="text1"/>
                <w:sz w:val="18"/>
                <w:szCs w:val="18"/>
              </w:rPr>
              <w:t>7,2</w:t>
            </w:r>
          </w:p>
        </w:tc>
        <w:tc>
          <w:tcPr>
            <w:tcW w:w="629" w:type="pct"/>
            <w:shd w:val="clear" w:color="auto" w:fill="auto"/>
          </w:tcPr>
          <w:p w14:paraId="79D4B085" w14:textId="77777777" w:rsidR="00417B00" w:rsidRPr="00752CC6" w:rsidRDefault="00417B00" w:rsidP="00823441">
            <w:pPr>
              <w:spacing w:after="0"/>
              <w:ind w:firstLine="0"/>
              <w:jc w:val="center"/>
              <w:rPr>
                <w:color w:val="000000" w:themeColor="text1"/>
                <w:sz w:val="18"/>
                <w:szCs w:val="18"/>
              </w:rPr>
            </w:pPr>
            <w:r w:rsidRPr="00752CC6">
              <w:rPr>
                <w:color w:val="000000" w:themeColor="text1"/>
                <w:sz w:val="18"/>
                <w:szCs w:val="18"/>
              </w:rPr>
              <w:t>7,2</w:t>
            </w:r>
          </w:p>
        </w:tc>
      </w:tr>
    </w:tbl>
    <w:bookmarkEnd w:id="3"/>
    <w:p w14:paraId="560ED4DC" w14:textId="77777777" w:rsidR="00417B00" w:rsidRPr="00E45B64" w:rsidRDefault="00417B00" w:rsidP="00417B00">
      <w:pPr>
        <w:spacing w:after="0"/>
        <w:ind w:firstLine="425"/>
        <w:rPr>
          <w:sz w:val="18"/>
          <w:szCs w:val="18"/>
        </w:rPr>
      </w:pPr>
      <w:r w:rsidRPr="00E45B64">
        <w:rPr>
          <w:sz w:val="18"/>
          <w:szCs w:val="18"/>
        </w:rPr>
        <w:t xml:space="preserve">Piezīmes. </w:t>
      </w:r>
    </w:p>
    <w:p w14:paraId="1208E2F4" w14:textId="264B4BBA" w:rsidR="00417B00" w:rsidRPr="00752CC6" w:rsidRDefault="0050731F" w:rsidP="00417B00">
      <w:pPr>
        <w:spacing w:after="0"/>
        <w:ind w:firstLine="425"/>
        <w:rPr>
          <w:sz w:val="18"/>
          <w:szCs w:val="18"/>
        </w:rPr>
      </w:pPr>
      <w:r>
        <w:rPr>
          <w:sz w:val="18"/>
          <w:vertAlign w:val="superscript"/>
        </w:rPr>
        <w:t xml:space="preserve">1 </w:t>
      </w:r>
      <w:r w:rsidR="00417B00" w:rsidRPr="00752CC6">
        <w:rPr>
          <w:sz w:val="18"/>
          <w:szCs w:val="18"/>
          <w:lang w:eastAsia="lv-LV"/>
        </w:rPr>
        <w:t>2022.</w:t>
      </w:r>
      <w:r>
        <w:rPr>
          <w:sz w:val="18"/>
          <w:szCs w:val="18"/>
          <w:lang w:eastAsia="lv-LV"/>
        </w:rPr>
        <w:t xml:space="preserve"> </w:t>
      </w:r>
      <w:r w:rsidR="00417B00" w:rsidRPr="00752CC6">
        <w:rPr>
          <w:sz w:val="18"/>
          <w:szCs w:val="18"/>
          <w:lang w:eastAsia="lv-LV"/>
        </w:rPr>
        <w:t>gada izpildes rādītājs pret sākotnēji plānoto skaidrojams ar pedagogu un bibliotekāru apmācībām attālināti, savuk</w:t>
      </w:r>
      <w:r w:rsidR="00417B00">
        <w:rPr>
          <w:sz w:val="18"/>
          <w:szCs w:val="18"/>
          <w:lang w:eastAsia="lv-LV"/>
        </w:rPr>
        <w:t>ā</w:t>
      </w:r>
      <w:r w:rsidR="00417B00" w:rsidRPr="00752CC6">
        <w:rPr>
          <w:sz w:val="18"/>
          <w:szCs w:val="18"/>
          <w:lang w:eastAsia="lv-LV"/>
        </w:rPr>
        <w:t>rt, turpmākajos gados apmācības nodrošinot dažādās apmācību formās, tajā rīkojot mācības klātienē, tādu apmācāmo skaitu nav iespējams sasniegt.</w:t>
      </w:r>
    </w:p>
    <w:p w14:paraId="79F754BF" w14:textId="77777777" w:rsidR="00417B00" w:rsidRPr="00752CC6" w:rsidRDefault="00417B00" w:rsidP="00417B00">
      <w:pPr>
        <w:pStyle w:val="Tabuluvirsraksti"/>
        <w:numPr>
          <w:ilvl w:val="0"/>
          <w:numId w:val="13"/>
        </w:numPr>
        <w:spacing w:before="240"/>
        <w:ind w:left="284" w:hanging="284"/>
        <w:jc w:val="left"/>
        <w:rPr>
          <w:b/>
          <w:bCs/>
          <w:lang w:eastAsia="lv-LV"/>
        </w:rPr>
      </w:pPr>
      <w:r w:rsidRPr="00752CC6">
        <w:rPr>
          <w:b/>
          <w:bCs/>
          <w:lang w:eastAsia="lv-LV"/>
        </w:rPr>
        <w:t>Kultūrizglītība</w:t>
      </w:r>
    </w:p>
    <w:tbl>
      <w:tblPr>
        <w:tblW w:w="90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6"/>
        <w:gridCol w:w="2552"/>
        <w:gridCol w:w="1275"/>
        <w:gridCol w:w="1134"/>
      </w:tblGrid>
      <w:tr w:rsidR="00417B00" w:rsidRPr="00752CC6" w14:paraId="2F89E42C" w14:textId="77777777" w:rsidTr="00823441">
        <w:trPr>
          <w:trHeight w:val="160"/>
        </w:trPr>
        <w:tc>
          <w:tcPr>
            <w:tcW w:w="9067" w:type="dxa"/>
            <w:gridSpan w:val="4"/>
            <w:shd w:val="clear" w:color="auto" w:fill="D9D9D9" w:themeFill="background1" w:themeFillShade="D9"/>
            <w:vAlign w:val="center"/>
            <w:hideMark/>
          </w:tcPr>
          <w:p w14:paraId="207B26BD" w14:textId="77777777" w:rsidR="00417B00" w:rsidRPr="00752CC6" w:rsidRDefault="00417B00" w:rsidP="00823441">
            <w:pPr>
              <w:spacing w:after="0"/>
              <w:ind w:firstLine="0"/>
              <w:jc w:val="left"/>
              <w:rPr>
                <w:b/>
                <w:bCs/>
                <w:color w:val="000000"/>
                <w:sz w:val="18"/>
                <w:szCs w:val="18"/>
                <w:vertAlign w:val="superscript"/>
                <w:lang w:eastAsia="lv-LV"/>
              </w:rPr>
            </w:pPr>
            <w:r w:rsidRPr="00752CC6">
              <w:rPr>
                <w:b/>
                <w:bCs/>
                <w:color w:val="000000" w:themeColor="text1"/>
                <w:sz w:val="18"/>
                <w:szCs w:val="18"/>
                <w:lang w:eastAsia="lv-LV"/>
              </w:rPr>
              <w:t xml:space="preserve">Politikas mērķis: Talantu ataudze un kultūras darbinieku profesionālā izaugsme / </w:t>
            </w:r>
            <w:r w:rsidRPr="00752CC6">
              <w:rPr>
                <w:i/>
                <w:iCs/>
                <w:color w:val="000000" w:themeColor="text1"/>
                <w:sz w:val="18"/>
                <w:szCs w:val="18"/>
                <w:lang w:eastAsia="lv-LV"/>
              </w:rPr>
              <w:t>Latvijas Nacionālais attīstības plāns 2021. – 2027. gadam; Kultūrpolitikas pamatnostādnes 2022. – 2027. gadam „</w:t>
            </w:r>
            <w:proofErr w:type="spellStart"/>
            <w:r w:rsidRPr="00752CC6">
              <w:rPr>
                <w:i/>
                <w:iCs/>
                <w:color w:val="000000" w:themeColor="text1"/>
                <w:sz w:val="18"/>
                <w:szCs w:val="18"/>
                <w:lang w:eastAsia="lv-LV"/>
              </w:rPr>
              <w:t>Kultūrvalsts</w:t>
            </w:r>
            <w:proofErr w:type="spellEnd"/>
            <w:r w:rsidRPr="00752CC6">
              <w:rPr>
                <w:i/>
                <w:iCs/>
                <w:color w:val="000000" w:themeColor="text1"/>
                <w:sz w:val="18"/>
                <w:szCs w:val="18"/>
                <w:lang w:eastAsia="lv-LV"/>
              </w:rPr>
              <w:t>”</w:t>
            </w:r>
          </w:p>
        </w:tc>
      </w:tr>
      <w:tr w:rsidR="00417B00" w:rsidRPr="00752CC6" w14:paraId="3004FB63" w14:textId="77777777" w:rsidTr="009E2919">
        <w:trPr>
          <w:trHeight w:val="404"/>
        </w:trPr>
        <w:tc>
          <w:tcPr>
            <w:tcW w:w="4106" w:type="dxa"/>
            <w:shd w:val="clear" w:color="auto" w:fill="auto"/>
            <w:vAlign w:val="center"/>
            <w:hideMark/>
          </w:tcPr>
          <w:p w14:paraId="580338B6" w14:textId="77777777" w:rsidR="00417B00" w:rsidRPr="00752CC6" w:rsidRDefault="00417B00" w:rsidP="009E2919">
            <w:pPr>
              <w:spacing w:after="0"/>
              <w:ind w:firstLine="0"/>
              <w:jc w:val="center"/>
              <w:rPr>
                <w:b/>
                <w:bCs/>
                <w:color w:val="000000"/>
                <w:sz w:val="18"/>
                <w:szCs w:val="18"/>
                <w:lang w:eastAsia="lv-LV"/>
              </w:rPr>
            </w:pPr>
            <w:r w:rsidRPr="00752CC6">
              <w:rPr>
                <w:b/>
                <w:bCs/>
                <w:color w:val="000000" w:themeColor="text1"/>
                <w:sz w:val="18"/>
                <w:szCs w:val="18"/>
                <w:lang w:eastAsia="lv-LV"/>
              </w:rPr>
              <w:t>Politikas rezultatīvie rādītāji</w:t>
            </w:r>
          </w:p>
        </w:tc>
        <w:tc>
          <w:tcPr>
            <w:tcW w:w="2552" w:type="dxa"/>
            <w:shd w:val="clear" w:color="auto" w:fill="auto"/>
            <w:vAlign w:val="center"/>
            <w:hideMark/>
          </w:tcPr>
          <w:p w14:paraId="0EA377F6"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Attīstības plānošanas dokumenti vai normatīvie akti</w:t>
            </w:r>
          </w:p>
        </w:tc>
        <w:tc>
          <w:tcPr>
            <w:tcW w:w="1275" w:type="dxa"/>
            <w:shd w:val="clear" w:color="auto" w:fill="auto"/>
            <w:vAlign w:val="center"/>
            <w:hideMark/>
          </w:tcPr>
          <w:p w14:paraId="303DC3AD"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 xml:space="preserve">Faktiskā vērtība </w:t>
            </w:r>
          </w:p>
        </w:tc>
        <w:tc>
          <w:tcPr>
            <w:tcW w:w="1134" w:type="dxa"/>
            <w:shd w:val="clear" w:color="auto" w:fill="auto"/>
            <w:vAlign w:val="center"/>
            <w:hideMark/>
          </w:tcPr>
          <w:p w14:paraId="4C889D3D"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 xml:space="preserve">Plānotā vērtība </w:t>
            </w:r>
          </w:p>
        </w:tc>
      </w:tr>
      <w:tr w:rsidR="00417B00" w:rsidRPr="00752CC6" w14:paraId="0F705F4F" w14:textId="77777777" w:rsidTr="00823441">
        <w:trPr>
          <w:trHeight w:val="246"/>
        </w:trPr>
        <w:tc>
          <w:tcPr>
            <w:tcW w:w="4106" w:type="dxa"/>
            <w:shd w:val="clear" w:color="auto" w:fill="auto"/>
            <w:hideMark/>
          </w:tcPr>
          <w:p w14:paraId="4A2CD0B8"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Skolēnu proporcija vispārējā un profesionālajā izglītībā vidējās izglītības pakāpē (%)</w:t>
            </w:r>
          </w:p>
        </w:tc>
        <w:tc>
          <w:tcPr>
            <w:tcW w:w="2552" w:type="dxa"/>
            <w:vAlign w:val="bottom"/>
            <w:hideMark/>
          </w:tcPr>
          <w:p w14:paraId="344FEED2" w14:textId="77777777" w:rsidR="00417B00" w:rsidRPr="00752CC6" w:rsidRDefault="00417B00" w:rsidP="00823441">
            <w:pPr>
              <w:spacing w:after="0"/>
              <w:ind w:firstLine="0"/>
              <w:rPr>
                <w:i/>
                <w:iCs/>
                <w:color w:val="000000"/>
                <w:sz w:val="18"/>
                <w:szCs w:val="18"/>
                <w:lang w:eastAsia="lv-LV"/>
              </w:rPr>
            </w:pPr>
            <w:r w:rsidRPr="00752CC6">
              <w:rPr>
                <w:i/>
                <w:iCs/>
                <w:sz w:val="18"/>
                <w:szCs w:val="18"/>
                <w:lang w:eastAsia="lv-LV"/>
              </w:rPr>
              <w:t xml:space="preserve">Nacionālais attīstības plāns </w:t>
            </w:r>
            <w:r w:rsidRPr="00752CC6">
              <w:rPr>
                <w:i/>
                <w:iCs/>
                <w:color w:val="000000" w:themeColor="text1"/>
                <w:sz w:val="18"/>
                <w:szCs w:val="18"/>
                <w:lang w:eastAsia="lv-LV"/>
              </w:rPr>
              <w:t>2021. – 2027. gadam</w:t>
            </w:r>
          </w:p>
        </w:tc>
        <w:tc>
          <w:tcPr>
            <w:tcW w:w="1275" w:type="dxa"/>
            <w:shd w:val="clear" w:color="auto" w:fill="auto"/>
            <w:vAlign w:val="center"/>
            <w:hideMark/>
          </w:tcPr>
          <w:p w14:paraId="7989CF2B" w14:textId="77777777" w:rsidR="00417B00" w:rsidRPr="00752CC6" w:rsidRDefault="00417B00" w:rsidP="00823441">
            <w:pPr>
              <w:spacing w:after="0"/>
              <w:ind w:firstLine="0"/>
              <w:jc w:val="center"/>
              <w:rPr>
                <w:i/>
                <w:iCs/>
                <w:color w:val="000000" w:themeColor="text1"/>
                <w:sz w:val="18"/>
                <w:szCs w:val="18"/>
                <w:lang w:eastAsia="lv-LV"/>
              </w:rPr>
            </w:pPr>
            <w:r w:rsidRPr="00752CC6">
              <w:rPr>
                <w:i/>
                <w:iCs/>
                <w:color w:val="000000" w:themeColor="text1"/>
                <w:sz w:val="18"/>
                <w:szCs w:val="18"/>
                <w:lang w:eastAsia="lv-LV"/>
              </w:rPr>
              <w:t>60,41/39,59</w:t>
            </w:r>
          </w:p>
          <w:p w14:paraId="36DD9F81"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(2022)</w:t>
            </w:r>
          </w:p>
        </w:tc>
        <w:tc>
          <w:tcPr>
            <w:tcW w:w="1134" w:type="dxa"/>
            <w:shd w:val="clear" w:color="auto" w:fill="auto"/>
            <w:vAlign w:val="center"/>
            <w:hideMark/>
          </w:tcPr>
          <w:p w14:paraId="6F3CED81"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55/45 (2024)</w:t>
            </w:r>
          </w:p>
        </w:tc>
      </w:tr>
      <w:tr w:rsidR="00417B00" w:rsidRPr="00752CC6" w14:paraId="1BE53F4B" w14:textId="77777777" w:rsidTr="00823441">
        <w:trPr>
          <w:trHeight w:val="426"/>
        </w:trPr>
        <w:tc>
          <w:tcPr>
            <w:tcW w:w="4106" w:type="dxa"/>
            <w:shd w:val="clear" w:color="auto" w:fill="auto"/>
          </w:tcPr>
          <w:p w14:paraId="65050D79"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Profesionālās ievirzes izglītības programmu audzēkņu procentuālā attiecība pret izglītojamo skaitu vispārējās izglītības pamatizglītības programmās (%)</w:t>
            </w:r>
          </w:p>
        </w:tc>
        <w:tc>
          <w:tcPr>
            <w:tcW w:w="2552" w:type="dxa"/>
            <w:shd w:val="clear" w:color="auto" w:fill="auto"/>
            <w:vAlign w:val="bottom"/>
          </w:tcPr>
          <w:p w14:paraId="0DE2C881" w14:textId="77777777" w:rsidR="00417B00" w:rsidRPr="00752CC6" w:rsidRDefault="00417B00" w:rsidP="00823441">
            <w:pPr>
              <w:spacing w:after="0"/>
              <w:ind w:firstLine="0"/>
              <w:rPr>
                <w:i/>
                <w:iCs/>
                <w:sz w:val="18"/>
                <w:szCs w:val="18"/>
                <w:vertAlign w:val="superscript"/>
                <w:lang w:eastAsia="lv-LV"/>
              </w:rPr>
            </w:pPr>
            <w:r w:rsidRPr="00752CC6">
              <w:rPr>
                <w:i/>
                <w:iCs/>
                <w:color w:val="000000" w:themeColor="text1"/>
                <w:sz w:val="18"/>
                <w:szCs w:val="18"/>
                <w:lang w:eastAsia="lv-LV"/>
              </w:rPr>
              <w:t>Kultūrpolitikas pamatnostādnes 2022. – 2027. gadam “</w:t>
            </w:r>
            <w:proofErr w:type="spellStart"/>
            <w:r w:rsidRPr="00752CC6">
              <w:rPr>
                <w:i/>
                <w:iCs/>
                <w:color w:val="000000" w:themeColor="text1"/>
                <w:sz w:val="18"/>
                <w:szCs w:val="18"/>
                <w:lang w:eastAsia="lv-LV"/>
              </w:rPr>
              <w:t>Kultūrvalsts</w:t>
            </w:r>
            <w:proofErr w:type="spellEnd"/>
            <w:r w:rsidRPr="00752CC6">
              <w:rPr>
                <w:i/>
                <w:iCs/>
                <w:color w:val="000000" w:themeColor="text1"/>
                <w:sz w:val="18"/>
                <w:szCs w:val="18"/>
                <w:lang w:eastAsia="lv-LV"/>
              </w:rPr>
              <w:t>”</w:t>
            </w:r>
          </w:p>
        </w:tc>
        <w:tc>
          <w:tcPr>
            <w:tcW w:w="1275" w:type="dxa"/>
            <w:shd w:val="clear" w:color="auto" w:fill="auto"/>
            <w:vAlign w:val="center"/>
          </w:tcPr>
          <w:p w14:paraId="5032C5C5"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14,5 (2022)</w:t>
            </w:r>
          </w:p>
        </w:tc>
        <w:tc>
          <w:tcPr>
            <w:tcW w:w="1134" w:type="dxa"/>
            <w:shd w:val="clear" w:color="auto" w:fill="auto"/>
            <w:vAlign w:val="center"/>
          </w:tcPr>
          <w:p w14:paraId="46D9E64A"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15,2</w:t>
            </w:r>
          </w:p>
          <w:p w14:paraId="306488EA" w14:textId="77777777" w:rsidR="00417B00" w:rsidRPr="00752CC6" w:rsidRDefault="00417B00" w:rsidP="00823441">
            <w:pPr>
              <w:spacing w:after="0"/>
              <w:ind w:firstLine="0"/>
              <w:jc w:val="center"/>
              <w:rPr>
                <w:i/>
                <w:iCs/>
                <w:color w:val="000000"/>
                <w:sz w:val="18"/>
                <w:szCs w:val="18"/>
                <w:lang w:eastAsia="lv-LV"/>
              </w:rPr>
            </w:pPr>
            <w:r w:rsidRPr="00752CC6">
              <w:rPr>
                <w:i/>
                <w:iCs/>
                <w:color w:val="000000" w:themeColor="text1"/>
                <w:sz w:val="18"/>
                <w:szCs w:val="18"/>
                <w:lang w:eastAsia="lv-LV"/>
              </w:rPr>
              <w:t>(2024)</w:t>
            </w:r>
          </w:p>
        </w:tc>
      </w:tr>
      <w:tr w:rsidR="00417B00" w:rsidRPr="00752CC6" w14:paraId="226E9CEB" w14:textId="77777777" w:rsidTr="00823441">
        <w:trPr>
          <w:trHeight w:val="108"/>
        </w:trPr>
        <w:tc>
          <w:tcPr>
            <w:tcW w:w="4106" w:type="dxa"/>
            <w:shd w:val="clear" w:color="auto" w:fill="auto"/>
            <w:hideMark/>
          </w:tcPr>
          <w:p w14:paraId="44B9E242" w14:textId="77777777" w:rsidR="00417B00" w:rsidRPr="00752CC6" w:rsidRDefault="00417B00" w:rsidP="00823441">
            <w:pPr>
              <w:spacing w:after="0"/>
              <w:ind w:firstLine="0"/>
              <w:jc w:val="left"/>
              <w:rPr>
                <w:b/>
                <w:bCs/>
                <w:color w:val="000000"/>
                <w:sz w:val="18"/>
                <w:szCs w:val="18"/>
                <w:lang w:eastAsia="lv-LV"/>
              </w:rPr>
            </w:pPr>
            <w:r w:rsidRPr="00752CC6">
              <w:rPr>
                <w:b/>
                <w:bCs/>
                <w:color w:val="000000" w:themeColor="text1"/>
                <w:sz w:val="18"/>
                <w:szCs w:val="18"/>
                <w:lang w:eastAsia="lv-LV"/>
              </w:rPr>
              <w:t>Valdības deklarācija</w:t>
            </w:r>
          </w:p>
        </w:tc>
        <w:tc>
          <w:tcPr>
            <w:tcW w:w="4961" w:type="dxa"/>
            <w:gridSpan w:val="3"/>
            <w:shd w:val="clear" w:color="auto" w:fill="auto"/>
            <w:hideMark/>
          </w:tcPr>
          <w:p w14:paraId="2A29D8CB"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9., 25., 31.</w:t>
            </w:r>
          </w:p>
        </w:tc>
      </w:tr>
    </w:tbl>
    <w:p w14:paraId="0886AD8E" w14:textId="77777777" w:rsidR="00417B00" w:rsidRPr="00752CC6" w:rsidRDefault="00417B00" w:rsidP="00417B00">
      <w:pPr>
        <w:spacing w:after="0"/>
        <w:rPr>
          <w:sz w:val="6"/>
          <w:szCs w:val="6"/>
        </w:rPr>
      </w:pPr>
    </w:p>
    <w:tbl>
      <w:tblPr>
        <w:tblW w:w="90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90"/>
        <w:gridCol w:w="1316"/>
        <w:gridCol w:w="1276"/>
        <w:gridCol w:w="1276"/>
        <w:gridCol w:w="1275"/>
        <w:gridCol w:w="1125"/>
      </w:tblGrid>
      <w:tr w:rsidR="00417B00" w:rsidRPr="00752CC6" w14:paraId="1A952FE9" w14:textId="77777777" w:rsidTr="00823441">
        <w:trPr>
          <w:trHeight w:val="287"/>
          <w:tblHeader/>
        </w:trPr>
        <w:tc>
          <w:tcPr>
            <w:tcW w:w="2790" w:type="dxa"/>
            <w:shd w:val="clear" w:color="auto" w:fill="auto"/>
            <w:vAlign w:val="center"/>
            <w:hideMark/>
          </w:tcPr>
          <w:p w14:paraId="31BCCD52" w14:textId="77777777" w:rsidR="00417B00" w:rsidRPr="00752CC6" w:rsidRDefault="00417B00" w:rsidP="00823441">
            <w:pPr>
              <w:spacing w:after="0"/>
              <w:ind w:firstLine="0"/>
              <w:jc w:val="left"/>
              <w:rPr>
                <w:color w:val="000000"/>
                <w:sz w:val="18"/>
                <w:szCs w:val="18"/>
                <w:lang w:eastAsia="lv-LV"/>
              </w:rPr>
            </w:pPr>
            <w:r w:rsidRPr="00752CC6">
              <w:rPr>
                <w:color w:val="000000" w:themeColor="text1"/>
                <w:sz w:val="18"/>
                <w:szCs w:val="18"/>
                <w:lang w:eastAsia="lv-LV"/>
              </w:rPr>
              <w:t> </w:t>
            </w:r>
          </w:p>
        </w:tc>
        <w:tc>
          <w:tcPr>
            <w:tcW w:w="1316" w:type="dxa"/>
            <w:shd w:val="clear" w:color="auto" w:fill="auto"/>
            <w:vAlign w:val="center"/>
            <w:hideMark/>
          </w:tcPr>
          <w:p w14:paraId="331D872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2022. gads (izpilde)</w:t>
            </w:r>
          </w:p>
        </w:tc>
        <w:tc>
          <w:tcPr>
            <w:tcW w:w="1276" w:type="dxa"/>
            <w:shd w:val="clear" w:color="auto" w:fill="auto"/>
            <w:vAlign w:val="center"/>
            <w:hideMark/>
          </w:tcPr>
          <w:p w14:paraId="0ED5A348"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2023. gada     plāns</w:t>
            </w:r>
          </w:p>
        </w:tc>
        <w:tc>
          <w:tcPr>
            <w:tcW w:w="1276" w:type="dxa"/>
            <w:shd w:val="clear" w:color="auto" w:fill="auto"/>
            <w:vAlign w:val="center"/>
            <w:hideMark/>
          </w:tcPr>
          <w:p w14:paraId="34E5ADAA"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2024. gada projekts</w:t>
            </w:r>
          </w:p>
        </w:tc>
        <w:tc>
          <w:tcPr>
            <w:tcW w:w="1275" w:type="dxa"/>
            <w:shd w:val="clear" w:color="auto" w:fill="auto"/>
            <w:vAlign w:val="center"/>
            <w:hideMark/>
          </w:tcPr>
          <w:p w14:paraId="6A44288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2025. gada prognoze</w:t>
            </w:r>
          </w:p>
        </w:tc>
        <w:tc>
          <w:tcPr>
            <w:tcW w:w="1125" w:type="dxa"/>
            <w:shd w:val="clear" w:color="auto" w:fill="auto"/>
            <w:vAlign w:val="center"/>
            <w:hideMark/>
          </w:tcPr>
          <w:p w14:paraId="53D4823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lang w:eastAsia="lv-LV"/>
              </w:rPr>
              <w:t>2026. gada prognoze</w:t>
            </w:r>
          </w:p>
        </w:tc>
      </w:tr>
      <w:tr w:rsidR="00417B00" w:rsidRPr="00752CC6" w14:paraId="21A0D8AF" w14:textId="77777777" w:rsidTr="00823441">
        <w:trPr>
          <w:trHeight w:val="56"/>
        </w:trPr>
        <w:tc>
          <w:tcPr>
            <w:tcW w:w="9058" w:type="dxa"/>
            <w:gridSpan w:val="6"/>
            <w:shd w:val="clear" w:color="auto" w:fill="D9D9D9" w:themeFill="background1" w:themeFillShade="D9"/>
            <w:vAlign w:val="center"/>
            <w:hideMark/>
          </w:tcPr>
          <w:p w14:paraId="685BB7A3"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Ieguldījumi</w:t>
            </w:r>
          </w:p>
        </w:tc>
      </w:tr>
      <w:tr w:rsidR="00417B00" w:rsidRPr="00752CC6" w14:paraId="1E55B62D" w14:textId="77777777" w:rsidTr="00823441">
        <w:trPr>
          <w:trHeight w:val="124"/>
        </w:trPr>
        <w:tc>
          <w:tcPr>
            <w:tcW w:w="2790" w:type="dxa"/>
            <w:vMerge w:val="restart"/>
            <w:shd w:val="clear" w:color="auto" w:fill="auto"/>
            <w:vAlign w:val="center"/>
            <w:hideMark/>
          </w:tcPr>
          <w:p w14:paraId="32A57DB4" w14:textId="77777777" w:rsidR="00417B00" w:rsidRPr="00752CC6" w:rsidRDefault="00417B00" w:rsidP="00823441">
            <w:pPr>
              <w:spacing w:after="0"/>
              <w:ind w:firstLine="0"/>
              <w:rPr>
                <w:b/>
                <w:bCs/>
                <w:sz w:val="18"/>
                <w:szCs w:val="18"/>
                <w:lang w:eastAsia="lv-LV"/>
              </w:rPr>
            </w:pPr>
            <w:r w:rsidRPr="00752CC6">
              <w:rPr>
                <w:b/>
                <w:bCs/>
                <w:sz w:val="18"/>
                <w:szCs w:val="18"/>
                <w:lang w:eastAsia="lv-LV"/>
              </w:rPr>
              <w:t xml:space="preserve">Izdevumi kopā, </w:t>
            </w:r>
            <w:proofErr w:type="spellStart"/>
            <w:r w:rsidRPr="00752CC6">
              <w:rPr>
                <w:i/>
                <w:iCs/>
                <w:sz w:val="18"/>
                <w:szCs w:val="18"/>
                <w:lang w:eastAsia="lv-LV"/>
              </w:rPr>
              <w:t>euro</w:t>
            </w:r>
            <w:proofErr w:type="spellEnd"/>
            <w:r w:rsidRPr="00752CC6">
              <w:rPr>
                <w:i/>
                <w:iCs/>
                <w:sz w:val="18"/>
                <w:szCs w:val="18"/>
                <w:lang w:eastAsia="lv-LV"/>
              </w:rPr>
              <w:t>,</w:t>
            </w:r>
            <w:r w:rsidRPr="00752CC6">
              <w:rPr>
                <w:sz w:val="18"/>
                <w:szCs w:val="18"/>
                <w:lang w:eastAsia="lv-LV"/>
              </w:rPr>
              <w:t xml:space="preserve"> t.sk.:</w:t>
            </w:r>
          </w:p>
          <w:p w14:paraId="11D42AD9" w14:textId="77777777" w:rsidR="00417B00" w:rsidRPr="00752CC6" w:rsidRDefault="00417B00" w:rsidP="00823441">
            <w:pPr>
              <w:spacing w:after="0"/>
              <w:ind w:firstLine="0"/>
              <w:jc w:val="left"/>
              <w:rPr>
                <w:b/>
                <w:bCs/>
                <w:color w:val="000000"/>
                <w:sz w:val="18"/>
                <w:szCs w:val="18"/>
                <w:lang w:eastAsia="lv-LV"/>
              </w:rPr>
            </w:pPr>
            <w:r w:rsidRPr="00752CC6">
              <w:rPr>
                <w:b/>
                <w:bCs/>
                <w:sz w:val="18"/>
                <w:szCs w:val="18"/>
                <w:lang w:eastAsia="lv-LV"/>
              </w:rPr>
              <w:t>Vidējais amata vietu skaits</w:t>
            </w:r>
            <w:r w:rsidRPr="00752CC6">
              <w:rPr>
                <w:sz w:val="18"/>
                <w:szCs w:val="18"/>
                <w:lang w:eastAsia="lv-LV"/>
              </w:rPr>
              <w:t xml:space="preserve"> </w:t>
            </w:r>
            <w:r w:rsidRPr="00752CC6">
              <w:rPr>
                <w:b/>
                <w:bCs/>
                <w:sz w:val="18"/>
                <w:szCs w:val="18"/>
                <w:lang w:eastAsia="lv-LV"/>
              </w:rPr>
              <w:t>kopā</w:t>
            </w:r>
            <w:r w:rsidRPr="00752CC6">
              <w:rPr>
                <w:sz w:val="18"/>
                <w:szCs w:val="18"/>
                <w:lang w:eastAsia="lv-LV"/>
              </w:rPr>
              <w:t>, t.sk.:</w:t>
            </w:r>
          </w:p>
        </w:tc>
        <w:tc>
          <w:tcPr>
            <w:tcW w:w="1316" w:type="dxa"/>
            <w:shd w:val="clear" w:color="auto" w:fill="auto"/>
            <w:hideMark/>
          </w:tcPr>
          <w:p w14:paraId="137C931D"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64 184 493</w:t>
            </w:r>
          </w:p>
        </w:tc>
        <w:tc>
          <w:tcPr>
            <w:tcW w:w="1276" w:type="dxa"/>
            <w:shd w:val="clear" w:color="auto" w:fill="FFFFFF" w:themeFill="background1"/>
            <w:hideMark/>
          </w:tcPr>
          <w:p w14:paraId="2D246F91" w14:textId="77777777" w:rsidR="00417B00" w:rsidRPr="00752CC6" w:rsidRDefault="00417B00" w:rsidP="00823441">
            <w:pPr>
              <w:spacing w:after="0"/>
              <w:ind w:firstLine="0"/>
              <w:jc w:val="right"/>
              <w:rPr>
                <w:b/>
                <w:bCs/>
                <w:color w:val="000000" w:themeColor="text1"/>
                <w:sz w:val="18"/>
                <w:szCs w:val="18"/>
                <w:lang w:eastAsia="lv-LV"/>
              </w:rPr>
            </w:pPr>
            <w:r w:rsidRPr="00752CC6">
              <w:rPr>
                <w:b/>
                <w:bCs/>
                <w:color w:val="000000" w:themeColor="text1"/>
                <w:sz w:val="18"/>
                <w:szCs w:val="18"/>
              </w:rPr>
              <w:t>72 027 894</w:t>
            </w:r>
          </w:p>
        </w:tc>
        <w:tc>
          <w:tcPr>
            <w:tcW w:w="1276" w:type="dxa"/>
            <w:shd w:val="clear" w:color="auto" w:fill="FFFFFF" w:themeFill="background1"/>
            <w:hideMark/>
          </w:tcPr>
          <w:p w14:paraId="69D8D1B5"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82 502 286</w:t>
            </w:r>
          </w:p>
        </w:tc>
        <w:tc>
          <w:tcPr>
            <w:tcW w:w="1275" w:type="dxa"/>
            <w:shd w:val="clear" w:color="auto" w:fill="FFFFFF" w:themeFill="background1"/>
            <w:hideMark/>
          </w:tcPr>
          <w:p w14:paraId="3DF20A42"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82 442 573</w:t>
            </w:r>
          </w:p>
        </w:tc>
        <w:tc>
          <w:tcPr>
            <w:tcW w:w="1125" w:type="dxa"/>
            <w:shd w:val="clear" w:color="auto" w:fill="FFFFFF" w:themeFill="background1"/>
            <w:hideMark/>
          </w:tcPr>
          <w:p w14:paraId="09806956"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82 397 974</w:t>
            </w:r>
          </w:p>
        </w:tc>
      </w:tr>
      <w:tr w:rsidR="00417B00" w:rsidRPr="00752CC6" w14:paraId="6D5E5F30" w14:textId="77777777" w:rsidTr="00823441">
        <w:trPr>
          <w:trHeight w:val="325"/>
        </w:trPr>
        <w:tc>
          <w:tcPr>
            <w:tcW w:w="2790" w:type="dxa"/>
            <w:vMerge/>
            <w:vAlign w:val="center"/>
            <w:hideMark/>
          </w:tcPr>
          <w:p w14:paraId="593A9D16" w14:textId="77777777" w:rsidR="00417B00" w:rsidRPr="00752CC6" w:rsidRDefault="00417B00" w:rsidP="00823441">
            <w:pPr>
              <w:spacing w:after="0"/>
              <w:ind w:firstLine="0"/>
              <w:jc w:val="left"/>
              <w:rPr>
                <w:b/>
                <w:bCs/>
                <w:color w:val="000000"/>
                <w:sz w:val="18"/>
                <w:szCs w:val="18"/>
                <w:lang w:eastAsia="lv-LV"/>
              </w:rPr>
            </w:pPr>
          </w:p>
        </w:tc>
        <w:tc>
          <w:tcPr>
            <w:tcW w:w="1316" w:type="dxa"/>
            <w:shd w:val="clear" w:color="auto" w:fill="auto"/>
            <w:hideMark/>
          </w:tcPr>
          <w:p w14:paraId="38A92C6F"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382,5</w:t>
            </w:r>
          </w:p>
        </w:tc>
        <w:tc>
          <w:tcPr>
            <w:tcW w:w="1276" w:type="dxa"/>
            <w:shd w:val="clear" w:color="auto" w:fill="FFFFFF" w:themeFill="background1"/>
            <w:hideMark/>
          </w:tcPr>
          <w:p w14:paraId="4D1A7730" w14:textId="77777777" w:rsidR="00417B00" w:rsidRPr="00752CC6" w:rsidRDefault="00417B00" w:rsidP="00823441">
            <w:pPr>
              <w:spacing w:after="0"/>
              <w:ind w:firstLine="0"/>
              <w:jc w:val="right"/>
              <w:rPr>
                <w:b/>
                <w:bCs/>
                <w:color w:val="000000" w:themeColor="text1"/>
                <w:sz w:val="18"/>
                <w:szCs w:val="18"/>
                <w:lang w:eastAsia="lv-LV"/>
              </w:rPr>
            </w:pPr>
            <w:r w:rsidRPr="00752CC6">
              <w:rPr>
                <w:b/>
                <w:bCs/>
                <w:color w:val="000000" w:themeColor="text1"/>
                <w:sz w:val="18"/>
                <w:szCs w:val="18"/>
              </w:rPr>
              <w:t>380,5</w:t>
            </w:r>
          </w:p>
        </w:tc>
        <w:tc>
          <w:tcPr>
            <w:tcW w:w="1276" w:type="dxa"/>
            <w:shd w:val="clear" w:color="auto" w:fill="FFFFFF" w:themeFill="background1"/>
            <w:hideMark/>
          </w:tcPr>
          <w:p w14:paraId="0B5B569D"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379,5</w:t>
            </w:r>
          </w:p>
        </w:tc>
        <w:tc>
          <w:tcPr>
            <w:tcW w:w="1275" w:type="dxa"/>
            <w:shd w:val="clear" w:color="auto" w:fill="FFFFFF" w:themeFill="background1"/>
            <w:hideMark/>
          </w:tcPr>
          <w:p w14:paraId="4A168745"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379,5</w:t>
            </w:r>
          </w:p>
        </w:tc>
        <w:tc>
          <w:tcPr>
            <w:tcW w:w="1125" w:type="dxa"/>
            <w:shd w:val="clear" w:color="auto" w:fill="FFFFFF" w:themeFill="background1"/>
            <w:hideMark/>
          </w:tcPr>
          <w:p w14:paraId="5D5051C8" w14:textId="77777777" w:rsidR="00417B00" w:rsidRPr="00752CC6" w:rsidRDefault="00417B00" w:rsidP="00823441">
            <w:pPr>
              <w:spacing w:after="0"/>
              <w:ind w:firstLine="0"/>
              <w:jc w:val="right"/>
              <w:rPr>
                <w:b/>
                <w:bCs/>
                <w:color w:val="000000"/>
                <w:sz w:val="18"/>
                <w:szCs w:val="18"/>
                <w:lang w:eastAsia="lv-LV"/>
              </w:rPr>
            </w:pPr>
            <w:r w:rsidRPr="00752CC6">
              <w:rPr>
                <w:b/>
                <w:bCs/>
                <w:color w:val="000000" w:themeColor="text1"/>
                <w:sz w:val="18"/>
                <w:szCs w:val="18"/>
              </w:rPr>
              <w:t>378,5</w:t>
            </w:r>
          </w:p>
        </w:tc>
      </w:tr>
      <w:tr w:rsidR="00417B00" w:rsidRPr="00752CC6" w14:paraId="4E109134" w14:textId="77777777" w:rsidTr="00823441">
        <w:trPr>
          <w:trHeight w:val="61"/>
        </w:trPr>
        <w:tc>
          <w:tcPr>
            <w:tcW w:w="2790" w:type="dxa"/>
            <w:vMerge w:val="restart"/>
            <w:shd w:val="clear" w:color="auto" w:fill="auto"/>
            <w:vAlign w:val="center"/>
            <w:hideMark/>
          </w:tcPr>
          <w:p w14:paraId="5876A61A"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 xml:space="preserve">20.00.00 Kultūrizglītība </w:t>
            </w:r>
          </w:p>
        </w:tc>
        <w:tc>
          <w:tcPr>
            <w:tcW w:w="1316" w:type="dxa"/>
            <w:shd w:val="clear" w:color="auto" w:fill="auto"/>
            <w:hideMark/>
          </w:tcPr>
          <w:p w14:paraId="5ACF226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63 402  657</w:t>
            </w:r>
          </w:p>
        </w:tc>
        <w:tc>
          <w:tcPr>
            <w:tcW w:w="1276" w:type="dxa"/>
            <w:shd w:val="clear" w:color="auto" w:fill="FFFFFF" w:themeFill="background1"/>
            <w:hideMark/>
          </w:tcPr>
          <w:p w14:paraId="576816B8"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71 882 075</w:t>
            </w:r>
          </w:p>
        </w:tc>
        <w:tc>
          <w:tcPr>
            <w:tcW w:w="1276" w:type="dxa"/>
            <w:shd w:val="clear" w:color="auto" w:fill="FFFFFF" w:themeFill="background1"/>
            <w:hideMark/>
          </w:tcPr>
          <w:p w14:paraId="4F3C855B"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82 385 245</w:t>
            </w:r>
          </w:p>
        </w:tc>
        <w:tc>
          <w:tcPr>
            <w:tcW w:w="1275" w:type="dxa"/>
            <w:shd w:val="clear" w:color="auto" w:fill="FFFFFF" w:themeFill="background1"/>
            <w:hideMark/>
          </w:tcPr>
          <w:p w14:paraId="5FD4DF34"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82 411 214</w:t>
            </w:r>
          </w:p>
        </w:tc>
        <w:tc>
          <w:tcPr>
            <w:tcW w:w="1125" w:type="dxa"/>
            <w:shd w:val="clear" w:color="auto" w:fill="FFFFFF" w:themeFill="background1"/>
            <w:hideMark/>
          </w:tcPr>
          <w:p w14:paraId="0483C45B"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82 397 974</w:t>
            </w:r>
          </w:p>
        </w:tc>
      </w:tr>
      <w:tr w:rsidR="00417B00" w:rsidRPr="00752CC6" w14:paraId="450EE667" w14:textId="77777777" w:rsidTr="00823441">
        <w:trPr>
          <w:trHeight w:val="231"/>
        </w:trPr>
        <w:tc>
          <w:tcPr>
            <w:tcW w:w="2790" w:type="dxa"/>
            <w:vMerge/>
            <w:vAlign w:val="center"/>
            <w:hideMark/>
          </w:tcPr>
          <w:p w14:paraId="6C9F4FEE" w14:textId="77777777" w:rsidR="00417B00" w:rsidRPr="00752CC6" w:rsidRDefault="00417B00" w:rsidP="00823441">
            <w:pPr>
              <w:spacing w:after="0"/>
              <w:ind w:firstLine="318"/>
              <w:rPr>
                <w:color w:val="000000"/>
                <w:sz w:val="18"/>
                <w:szCs w:val="18"/>
                <w:lang w:eastAsia="lv-LV"/>
              </w:rPr>
            </w:pPr>
          </w:p>
        </w:tc>
        <w:tc>
          <w:tcPr>
            <w:tcW w:w="1316" w:type="dxa"/>
            <w:shd w:val="clear" w:color="auto" w:fill="auto"/>
            <w:hideMark/>
          </w:tcPr>
          <w:p w14:paraId="36CA47B6"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378,5</w:t>
            </w:r>
          </w:p>
          <w:p w14:paraId="092DDA7A" w14:textId="77777777" w:rsidR="00417B00" w:rsidRPr="00752CC6" w:rsidRDefault="00417B00" w:rsidP="00823441">
            <w:pPr>
              <w:spacing w:after="0"/>
              <w:ind w:firstLine="0"/>
              <w:jc w:val="right"/>
              <w:rPr>
                <w:color w:val="000000"/>
                <w:sz w:val="18"/>
                <w:szCs w:val="18"/>
                <w:lang w:eastAsia="lv-LV"/>
              </w:rPr>
            </w:pPr>
          </w:p>
        </w:tc>
        <w:tc>
          <w:tcPr>
            <w:tcW w:w="1276" w:type="dxa"/>
            <w:shd w:val="clear" w:color="auto" w:fill="auto"/>
            <w:hideMark/>
          </w:tcPr>
          <w:p w14:paraId="3F232721"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378,5</w:t>
            </w:r>
          </w:p>
        </w:tc>
        <w:tc>
          <w:tcPr>
            <w:tcW w:w="1276" w:type="dxa"/>
            <w:shd w:val="clear" w:color="auto" w:fill="auto"/>
            <w:hideMark/>
          </w:tcPr>
          <w:p w14:paraId="42A0E84B"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378,5</w:t>
            </w:r>
          </w:p>
        </w:tc>
        <w:tc>
          <w:tcPr>
            <w:tcW w:w="1275" w:type="dxa"/>
            <w:shd w:val="clear" w:color="auto" w:fill="auto"/>
            <w:hideMark/>
          </w:tcPr>
          <w:p w14:paraId="31FC4DC7"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378,5</w:t>
            </w:r>
          </w:p>
        </w:tc>
        <w:tc>
          <w:tcPr>
            <w:tcW w:w="1125" w:type="dxa"/>
            <w:shd w:val="clear" w:color="auto" w:fill="auto"/>
            <w:hideMark/>
          </w:tcPr>
          <w:p w14:paraId="37409E8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378,5</w:t>
            </w:r>
          </w:p>
        </w:tc>
      </w:tr>
      <w:tr w:rsidR="00417B00" w:rsidRPr="00752CC6" w14:paraId="633C608A" w14:textId="77777777" w:rsidTr="00823441">
        <w:trPr>
          <w:trHeight w:val="56"/>
        </w:trPr>
        <w:tc>
          <w:tcPr>
            <w:tcW w:w="2790" w:type="dxa"/>
            <w:vMerge w:val="restart"/>
            <w:shd w:val="clear" w:color="auto" w:fill="auto"/>
            <w:vAlign w:val="center"/>
            <w:hideMark/>
          </w:tcPr>
          <w:p w14:paraId="67A9E830"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t>63.07.00 Eiropas Sociālā fonda (ESF) projektu un pasākumu īstenošana (2014-2020)</w:t>
            </w:r>
          </w:p>
        </w:tc>
        <w:tc>
          <w:tcPr>
            <w:tcW w:w="1316" w:type="dxa"/>
            <w:shd w:val="clear" w:color="auto" w:fill="auto"/>
            <w:hideMark/>
          </w:tcPr>
          <w:p w14:paraId="7C3D736B" w14:textId="77777777" w:rsidR="00417B00" w:rsidRPr="00752CC6" w:rsidRDefault="00417B00" w:rsidP="00823441">
            <w:pPr>
              <w:spacing w:after="0" w:line="259" w:lineRule="auto"/>
              <w:ind w:firstLine="0"/>
              <w:jc w:val="right"/>
              <w:rPr>
                <w:color w:val="000000" w:themeColor="text1"/>
                <w:sz w:val="18"/>
                <w:szCs w:val="18"/>
              </w:rPr>
            </w:pPr>
            <w:r w:rsidRPr="00752CC6">
              <w:rPr>
                <w:color w:val="000000" w:themeColor="text1"/>
                <w:sz w:val="18"/>
                <w:szCs w:val="18"/>
              </w:rPr>
              <w:t>86 972</w:t>
            </w:r>
          </w:p>
        </w:tc>
        <w:tc>
          <w:tcPr>
            <w:tcW w:w="1276" w:type="dxa"/>
            <w:shd w:val="clear" w:color="auto" w:fill="auto"/>
            <w:hideMark/>
          </w:tcPr>
          <w:p w14:paraId="5C81C4FC"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1276" w:type="dxa"/>
            <w:shd w:val="clear" w:color="auto" w:fill="auto"/>
            <w:hideMark/>
          </w:tcPr>
          <w:p w14:paraId="796ECDC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1275" w:type="dxa"/>
            <w:shd w:val="clear" w:color="auto" w:fill="auto"/>
            <w:hideMark/>
          </w:tcPr>
          <w:p w14:paraId="2AD99AD9"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1125" w:type="dxa"/>
            <w:shd w:val="clear" w:color="auto" w:fill="auto"/>
            <w:hideMark/>
          </w:tcPr>
          <w:p w14:paraId="7916300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40E2C10D" w14:textId="77777777" w:rsidTr="00823441">
        <w:trPr>
          <w:trHeight w:val="300"/>
        </w:trPr>
        <w:tc>
          <w:tcPr>
            <w:tcW w:w="2790" w:type="dxa"/>
            <w:vMerge/>
            <w:vAlign w:val="center"/>
            <w:hideMark/>
          </w:tcPr>
          <w:p w14:paraId="1E5087BE" w14:textId="77777777" w:rsidR="00417B00" w:rsidRPr="00752CC6" w:rsidRDefault="00417B00" w:rsidP="00823441">
            <w:pPr>
              <w:spacing w:after="0"/>
              <w:ind w:firstLine="318"/>
              <w:rPr>
                <w:color w:val="000000"/>
                <w:sz w:val="18"/>
                <w:szCs w:val="18"/>
                <w:lang w:eastAsia="lv-LV"/>
              </w:rPr>
            </w:pPr>
          </w:p>
        </w:tc>
        <w:tc>
          <w:tcPr>
            <w:tcW w:w="1316" w:type="dxa"/>
            <w:shd w:val="clear" w:color="auto" w:fill="auto"/>
            <w:hideMark/>
          </w:tcPr>
          <w:p w14:paraId="1274564C"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1276" w:type="dxa"/>
            <w:shd w:val="clear" w:color="auto" w:fill="auto"/>
            <w:hideMark/>
          </w:tcPr>
          <w:p w14:paraId="141F6606"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tc>
        <w:tc>
          <w:tcPr>
            <w:tcW w:w="1276" w:type="dxa"/>
            <w:shd w:val="clear" w:color="auto" w:fill="auto"/>
            <w:hideMark/>
          </w:tcPr>
          <w:p w14:paraId="1399A170"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1275" w:type="dxa"/>
            <w:shd w:val="clear" w:color="auto" w:fill="auto"/>
            <w:hideMark/>
          </w:tcPr>
          <w:p w14:paraId="07D3147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c>
          <w:tcPr>
            <w:tcW w:w="1125" w:type="dxa"/>
            <w:shd w:val="clear" w:color="auto" w:fill="auto"/>
            <w:hideMark/>
          </w:tcPr>
          <w:p w14:paraId="47C3E2D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373817DA" w14:textId="77777777" w:rsidTr="00823441">
        <w:trPr>
          <w:trHeight w:val="56"/>
        </w:trPr>
        <w:tc>
          <w:tcPr>
            <w:tcW w:w="2790" w:type="dxa"/>
            <w:vMerge w:val="restart"/>
            <w:shd w:val="clear" w:color="auto" w:fill="auto"/>
            <w:vAlign w:val="center"/>
            <w:hideMark/>
          </w:tcPr>
          <w:p w14:paraId="5614F33A" w14:textId="77777777" w:rsidR="00417B00" w:rsidRPr="00752CC6" w:rsidRDefault="00417B00" w:rsidP="00823441">
            <w:pPr>
              <w:spacing w:after="0"/>
              <w:ind w:firstLine="318"/>
              <w:rPr>
                <w:color w:val="000000"/>
                <w:sz w:val="18"/>
                <w:szCs w:val="18"/>
                <w:lang w:eastAsia="lv-LV"/>
              </w:rPr>
            </w:pPr>
            <w:r w:rsidRPr="00752CC6">
              <w:rPr>
                <w:color w:val="000000" w:themeColor="text1"/>
                <w:sz w:val="18"/>
                <w:szCs w:val="18"/>
                <w:lang w:eastAsia="lv-LV"/>
              </w:rPr>
              <w:lastRenderedPageBreak/>
              <w:t xml:space="preserve">70.15.00 Eiropas Savienības programmas </w:t>
            </w:r>
            <w:proofErr w:type="spellStart"/>
            <w:r w:rsidRPr="00752CC6">
              <w:rPr>
                <w:color w:val="000000" w:themeColor="text1"/>
                <w:sz w:val="18"/>
                <w:szCs w:val="18"/>
                <w:lang w:eastAsia="lv-LV"/>
              </w:rPr>
              <w:t>Erasmus</w:t>
            </w:r>
            <w:proofErr w:type="spellEnd"/>
            <w:r w:rsidRPr="00752CC6">
              <w:rPr>
                <w:color w:val="000000" w:themeColor="text1"/>
                <w:sz w:val="18"/>
                <w:szCs w:val="18"/>
                <w:lang w:eastAsia="lv-LV"/>
              </w:rPr>
              <w:t>+ projektu īstenošanas nodrošināšana</w:t>
            </w:r>
          </w:p>
        </w:tc>
        <w:tc>
          <w:tcPr>
            <w:tcW w:w="1316" w:type="dxa"/>
            <w:shd w:val="clear" w:color="auto" w:fill="auto"/>
            <w:hideMark/>
          </w:tcPr>
          <w:p w14:paraId="7CC3DA4C"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694 864</w:t>
            </w:r>
          </w:p>
        </w:tc>
        <w:tc>
          <w:tcPr>
            <w:tcW w:w="1276" w:type="dxa"/>
            <w:shd w:val="clear" w:color="auto" w:fill="auto"/>
            <w:hideMark/>
          </w:tcPr>
          <w:p w14:paraId="009A9AD6"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145 819</w:t>
            </w:r>
          </w:p>
        </w:tc>
        <w:tc>
          <w:tcPr>
            <w:tcW w:w="1276" w:type="dxa"/>
            <w:shd w:val="clear" w:color="auto" w:fill="auto"/>
            <w:hideMark/>
          </w:tcPr>
          <w:p w14:paraId="4632B5B8"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117 041</w:t>
            </w:r>
          </w:p>
        </w:tc>
        <w:tc>
          <w:tcPr>
            <w:tcW w:w="1275" w:type="dxa"/>
            <w:shd w:val="clear" w:color="auto" w:fill="auto"/>
            <w:hideMark/>
          </w:tcPr>
          <w:p w14:paraId="2272339B"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31 359</w:t>
            </w:r>
          </w:p>
        </w:tc>
        <w:tc>
          <w:tcPr>
            <w:tcW w:w="1125" w:type="dxa"/>
            <w:shd w:val="clear" w:color="auto" w:fill="auto"/>
            <w:hideMark/>
          </w:tcPr>
          <w:p w14:paraId="1232857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675913BE" w14:textId="77777777" w:rsidTr="00823441">
        <w:trPr>
          <w:trHeight w:val="394"/>
        </w:trPr>
        <w:tc>
          <w:tcPr>
            <w:tcW w:w="2790" w:type="dxa"/>
            <w:vMerge/>
            <w:vAlign w:val="center"/>
            <w:hideMark/>
          </w:tcPr>
          <w:p w14:paraId="7DF7E14E" w14:textId="77777777" w:rsidR="00417B00" w:rsidRPr="00752CC6" w:rsidRDefault="00417B00" w:rsidP="00823441">
            <w:pPr>
              <w:spacing w:after="0"/>
              <w:ind w:firstLine="0"/>
              <w:jc w:val="left"/>
              <w:rPr>
                <w:color w:val="000000"/>
                <w:sz w:val="18"/>
                <w:szCs w:val="18"/>
                <w:lang w:eastAsia="lv-LV"/>
              </w:rPr>
            </w:pPr>
          </w:p>
        </w:tc>
        <w:tc>
          <w:tcPr>
            <w:tcW w:w="1316" w:type="dxa"/>
            <w:shd w:val="clear" w:color="auto" w:fill="auto"/>
            <w:hideMark/>
          </w:tcPr>
          <w:p w14:paraId="298B68BF"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4</w:t>
            </w:r>
          </w:p>
        </w:tc>
        <w:tc>
          <w:tcPr>
            <w:tcW w:w="1276" w:type="dxa"/>
            <w:shd w:val="clear" w:color="auto" w:fill="auto"/>
            <w:hideMark/>
          </w:tcPr>
          <w:p w14:paraId="643E2128" w14:textId="77777777" w:rsidR="00417B00" w:rsidRPr="00752CC6" w:rsidRDefault="00417B00" w:rsidP="00823441">
            <w:pPr>
              <w:spacing w:after="0"/>
              <w:ind w:firstLine="0"/>
              <w:jc w:val="right"/>
              <w:rPr>
                <w:color w:val="000000" w:themeColor="text1"/>
                <w:sz w:val="18"/>
                <w:szCs w:val="18"/>
                <w:lang w:eastAsia="lv-LV"/>
              </w:rPr>
            </w:pPr>
            <w:r w:rsidRPr="00752CC6">
              <w:rPr>
                <w:color w:val="000000" w:themeColor="text1"/>
                <w:sz w:val="18"/>
                <w:szCs w:val="18"/>
              </w:rPr>
              <w:t>2</w:t>
            </w:r>
          </w:p>
        </w:tc>
        <w:tc>
          <w:tcPr>
            <w:tcW w:w="1276" w:type="dxa"/>
            <w:shd w:val="clear" w:color="auto" w:fill="auto"/>
            <w:hideMark/>
          </w:tcPr>
          <w:p w14:paraId="3E8AD718" w14:textId="77777777" w:rsidR="00417B00" w:rsidRPr="00752CC6" w:rsidRDefault="00417B00" w:rsidP="00823441">
            <w:pPr>
              <w:spacing w:after="0" w:line="259" w:lineRule="auto"/>
              <w:jc w:val="right"/>
              <w:rPr>
                <w:color w:val="000000" w:themeColor="text1"/>
                <w:sz w:val="18"/>
                <w:szCs w:val="18"/>
              </w:rPr>
            </w:pPr>
            <w:r w:rsidRPr="00752CC6">
              <w:rPr>
                <w:color w:val="000000" w:themeColor="text1"/>
                <w:sz w:val="18"/>
                <w:szCs w:val="18"/>
              </w:rPr>
              <w:t>1</w:t>
            </w:r>
          </w:p>
        </w:tc>
        <w:tc>
          <w:tcPr>
            <w:tcW w:w="1275" w:type="dxa"/>
            <w:shd w:val="clear" w:color="auto" w:fill="auto"/>
            <w:hideMark/>
          </w:tcPr>
          <w:p w14:paraId="6F6A8C35" w14:textId="77777777" w:rsidR="00417B00" w:rsidRPr="00752CC6" w:rsidRDefault="00417B00" w:rsidP="00823441">
            <w:pPr>
              <w:spacing w:after="0"/>
              <w:ind w:firstLine="0"/>
              <w:jc w:val="center"/>
              <w:rPr>
                <w:color w:val="000000" w:themeColor="text1"/>
                <w:sz w:val="18"/>
                <w:szCs w:val="18"/>
                <w:lang w:eastAsia="lv-LV"/>
              </w:rPr>
            </w:pPr>
            <w:r w:rsidRPr="00752CC6">
              <w:rPr>
                <w:color w:val="000000" w:themeColor="text1"/>
                <w:sz w:val="18"/>
                <w:szCs w:val="18"/>
              </w:rPr>
              <w:t>-</w:t>
            </w:r>
          </w:p>
          <w:p w14:paraId="6591BAF2" w14:textId="77777777" w:rsidR="00417B00" w:rsidRPr="00752CC6" w:rsidRDefault="00417B00" w:rsidP="00823441">
            <w:pPr>
              <w:spacing w:after="0"/>
              <w:ind w:firstLine="0"/>
              <w:jc w:val="right"/>
              <w:rPr>
                <w:color w:val="000000"/>
                <w:sz w:val="18"/>
                <w:szCs w:val="18"/>
                <w:lang w:eastAsia="lv-LV"/>
              </w:rPr>
            </w:pPr>
          </w:p>
        </w:tc>
        <w:tc>
          <w:tcPr>
            <w:tcW w:w="1125" w:type="dxa"/>
            <w:shd w:val="clear" w:color="auto" w:fill="auto"/>
            <w:hideMark/>
          </w:tcPr>
          <w:p w14:paraId="22BDD31F"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w:t>
            </w:r>
          </w:p>
        </w:tc>
      </w:tr>
      <w:tr w:rsidR="00417B00" w:rsidRPr="00752CC6" w14:paraId="31F75214" w14:textId="77777777" w:rsidTr="00823441">
        <w:trPr>
          <w:trHeight w:val="71"/>
        </w:trPr>
        <w:tc>
          <w:tcPr>
            <w:tcW w:w="9058" w:type="dxa"/>
            <w:gridSpan w:val="6"/>
            <w:shd w:val="clear" w:color="auto" w:fill="auto"/>
            <w:hideMark/>
          </w:tcPr>
          <w:p w14:paraId="5F5744CD" w14:textId="77777777" w:rsidR="00417B00" w:rsidRPr="00752CC6" w:rsidRDefault="00417B00" w:rsidP="00823441">
            <w:pPr>
              <w:spacing w:after="0"/>
              <w:ind w:firstLine="0"/>
              <w:jc w:val="left"/>
              <w:rPr>
                <w:b/>
                <w:bCs/>
                <w:color w:val="000000"/>
                <w:sz w:val="18"/>
                <w:szCs w:val="18"/>
                <w:lang w:eastAsia="lv-LV"/>
              </w:rPr>
            </w:pPr>
            <w:r w:rsidRPr="00752CC6">
              <w:rPr>
                <w:b/>
                <w:bCs/>
                <w:color w:val="000000" w:themeColor="text1"/>
                <w:sz w:val="18"/>
                <w:szCs w:val="18"/>
                <w:lang w:eastAsia="lv-LV"/>
              </w:rPr>
              <w:t xml:space="preserve">Citi ieguldījumi </w:t>
            </w:r>
          </w:p>
        </w:tc>
      </w:tr>
      <w:tr w:rsidR="00417B00" w:rsidRPr="00752CC6" w14:paraId="4FCD3D81" w14:textId="77777777" w:rsidTr="00823441">
        <w:trPr>
          <w:trHeight w:val="600"/>
        </w:trPr>
        <w:tc>
          <w:tcPr>
            <w:tcW w:w="2790" w:type="dxa"/>
            <w:shd w:val="clear" w:color="auto" w:fill="auto"/>
            <w:vAlign w:val="center"/>
            <w:hideMark/>
          </w:tcPr>
          <w:p w14:paraId="7814886D"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Kultūras ministrijas padotībā esošās kultūrizglītības iestādes (skaits)</w:t>
            </w:r>
          </w:p>
        </w:tc>
        <w:tc>
          <w:tcPr>
            <w:tcW w:w="1316" w:type="dxa"/>
            <w:shd w:val="clear" w:color="auto" w:fill="auto"/>
            <w:hideMark/>
          </w:tcPr>
          <w:p w14:paraId="46C2C285" w14:textId="77777777" w:rsidR="00417B00" w:rsidRPr="00752CC6" w:rsidRDefault="00417B00" w:rsidP="00823441">
            <w:pPr>
              <w:spacing w:after="0" w:line="259" w:lineRule="auto"/>
              <w:jc w:val="right"/>
              <w:rPr>
                <w:color w:val="000000" w:themeColor="text1"/>
                <w:sz w:val="18"/>
                <w:szCs w:val="18"/>
              </w:rPr>
            </w:pPr>
            <w:r w:rsidRPr="00752CC6">
              <w:rPr>
                <w:color w:val="000000" w:themeColor="text1"/>
                <w:sz w:val="18"/>
                <w:szCs w:val="18"/>
              </w:rPr>
              <w:t>9</w:t>
            </w:r>
          </w:p>
        </w:tc>
        <w:tc>
          <w:tcPr>
            <w:tcW w:w="1276" w:type="dxa"/>
            <w:shd w:val="clear" w:color="auto" w:fill="auto"/>
            <w:hideMark/>
          </w:tcPr>
          <w:p w14:paraId="38AD4B26"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10</w:t>
            </w:r>
          </w:p>
        </w:tc>
        <w:tc>
          <w:tcPr>
            <w:tcW w:w="1276" w:type="dxa"/>
            <w:shd w:val="clear" w:color="auto" w:fill="auto"/>
            <w:hideMark/>
          </w:tcPr>
          <w:p w14:paraId="6B28BAAF" w14:textId="77777777" w:rsidR="00417B00" w:rsidRPr="00752CC6" w:rsidRDefault="00417B00" w:rsidP="00823441">
            <w:pPr>
              <w:spacing w:after="0" w:line="259" w:lineRule="auto"/>
              <w:jc w:val="right"/>
              <w:rPr>
                <w:color w:val="000000" w:themeColor="text1"/>
                <w:sz w:val="18"/>
                <w:szCs w:val="18"/>
              </w:rPr>
            </w:pPr>
            <w:r w:rsidRPr="00752CC6">
              <w:rPr>
                <w:color w:val="000000" w:themeColor="text1"/>
                <w:sz w:val="18"/>
                <w:szCs w:val="18"/>
              </w:rPr>
              <w:t>9</w:t>
            </w:r>
          </w:p>
        </w:tc>
        <w:tc>
          <w:tcPr>
            <w:tcW w:w="1275" w:type="dxa"/>
            <w:shd w:val="clear" w:color="auto" w:fill="auto"/>
            <w:hideMark/>
          </w:tcPr>
          <w:p w14:paraId="148EA92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9</w:t>
            </w:r>
          </w:p>
        </w:tc>
        <w:tc>
          <w:tcPr>
            <w:tcW w:w="1125" w:type="dxa"/>
            <w:shd w:val="clear" w:color="auto" w:fill="auto"/>
            <w:hideMark/>
          </w:tcPr>
          <w:p w14:paraId="3FFC5ECA"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9</w:t>
            </w:r>
          </w:p>
        </w:tc>
      </w:tr>
      <w:tr w:rsidR="00417B00" w:rsidRPr="00752CC6" w14:paraId="4BA12F34" w14:textId="77777777" w:rsidTr="00823441">
        <w:trPr>
          <w:trHeight w:val="570"/>
        </w:trPr>
        <w:tc>
          <w:tcPr>
            <w:tcW w:w="2790" w:type="dxa"/>
            <w:shd w:val="clear" w:color="auto" w:fill="auto"/>
            <w:vAlign w:val="center"/>
            <w:hideMark/>
          </w:tcPr>
          <w:p w14:paraId="0FBD5AB4"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No valsts budžeta dotācijas apmaksātās pedagoģiskās likmes pašvaldību izglītības iestādēs profesionālās ievirzes kultūrizglītības programmās (skaits)</w:t>
            </w:r>
          </w:p>
        </w:tc>
        <w:tc>
          <w:tcPr>
            <w:tcW w:w="1316" w:type="dxa"/>
            <w:shd w:val="clear" w:color="auto" w:fill="auto"/>
            <w:hideMark/>
          </w:tcPr>
          <w:p w14:paraId="6E4D60E3" w14:textId="77777777" w:rsidR="00417B00" w:rsidRPr="00752CC6" w:rsidRDefault="00417B00" w:rsidP="00823441">
            <w:pPr>
              <w:spacing w:after="0"/>
              <w:ind w:firstLine="0"/>
              <w:jc w:val="right"/>
              <w:rPr>
                <w:color w:val="000000"/>
                <w:sz w:val="18"/>
                <w:szCs w:val="18"/>
                <w:lang w:eastAsia="lv-LV"/>
              </w:rPr>
            </w:pPr>
            <w:r w:rsidRPr="00752CC6">
              <w:rPr>
                <w:color w:val="000000" w:themeColor="text1"/>
                <w:sz w:val="18"/>
                <w:szCs w:val="18"/>
              </w:rPr>
              <w:t>1 545</w:t>
            </w:r>
          </w:p>
        </w:tc>
        <w:tc>
          <w:tcPr>
            <w:tcW w:w="1276" w:type="dxa"/>
            <w:shd w:val="clear" w:color="auto" w:fill="auto"/>
            <w:hideMark/>
          </w:tcPr>
          <w:p w14:paraId="298AD8D5" w14:textId="77777777" w:rsidR="00417B00" w:rsidRPr="00752CC6" w:rsidRDefault="00417B00" w:rsidP="00823441">
            <w:pPr>
              <w:spacing w:after="0" w:line="259" w:lineRule="auto"/>
              <w:ind w:firstLine="0"/>
              <w:jc w:val="right"/>
            </w:pPr>
            <w:r w:rsidRPr="00752CC6">
              <w:rPr>
                <w:color w:val="000000" w:themeColor="text1"/>
                <w:sz w:val="18"/>
                <w:szCs w:val="18"/>
              </w:rPr>
              <w:t>1 662</w:t>
            </w:r>
          </w:p>
        </w:tc>
        <w:tc>
          <w:tcPr>
            <w:tcW w:w="1276" w:type="dxa"/>
            <w:hideMark/>
          </w:tcPr>
          <w:p w14:paraId="4EAD1A4D" w14:textId="77777777" w:rsidR="00417B00" w:rsidRPr="00752CC6" w:rsidRDefault="00417B00" w:rsidP="00823441">
            <w:pPr>
              <w:spacing w:after="0"/>
              <w:ind w:firstLine="0"/>
              <w:jc w:val="right"/>
              <w:rPr>
                <w:color w:val="000000"/>
                <w:sz w:val="18"/>
                <w:szCs w:val="18"/>
                <w:lang w:eastAsia="lv-LV"/>
              </w:rPr>
            </w:pPr>
            <w:r w:rsidRPr="00752CC6">
              <w:rPr>
                <w:sz w:val="18"/>
                <w:szCs w:val="18"/>
              </w:rPr>
              <w:t>1 662</w:t>
            </w:r>
          </w:p>
        </w:tc>
        <w:tc>
          <w:tcPr>
            <w:tcW w:w="1275" w:type="dxa"/>
            <w:hideMark/>
          </w:tcPr>
          <w:p w14:paraId="61D6DB48" w14:textId="77777777" w:rsidR="00417B00" w:rsidRPr="00752CC6" w:rsidRDefault="00417B00" w:rsidP="00823441">
            <w:pPr>
              <w:spacing w:after="0"/>
              <w:ind w:firstLine="0"/>
              <w:jc w:val="right"/>
              <w:rPr>
                <w:color w:val="000000"/>
                <w:sz w:val="18"/>
                <w:szCs w:val="18"/>
                <w:lang w:eastAsia="lv-LV"/>
              </w:rPr>
            </w:pPr>
            <w:r w:rsidRPr="00752CC6">
              <w:rPr>
                <w:sz w:val="18"/>
                <w:szCs w:val="18"/>
              </w:rPr>
              <w:t>1 662</w:t>
            </w:r>
          </w:p>
        </w:tc>
        <w:tc>
          <w:tcPr>
            <w:tcW w:w="1125" w:type="dxa"/>
            <w:hideMark/>
          </w:tcPr>
          <w:p w14:paraId="0AA734CC" w14:textId="77777777" w:rsidR="00417B00" w:rsidRPr="00752CC6" w:rsidRDefault="00417B00" w:rsidP="00823441">
            <w:pPr>
              <w:spacing w:after="0"/>
              <w:ind w:firstLine="0"/>
              <w:jc w:val="right"/>
              <w:rPr>
                <w:color w:val="000000"/>
                <w:sz w:val="18"/>
                <w:szCs w:val="18"/>
                <w:lang w:eastAsia="lv-LV"/>
              </w:rPr>
            </w:pPr>
            <w:r w:rsidRPr="00752CC6">
              <w:rPr>
                <w:sz w:val="18"/>
                <w:szCs w:val="18"/>
              </w:rPr>
              <w:t>1 662</w:t>
            </w:r>
          </w:p>
        </w:tc>
      </w:tr>
      <w:tr w:rsidR="00417B00" w:rsidRPr="00752CC6" w14:paraId="769CF772" w14:textId="77777777" w:rsidTr="00823441">
        <w:trPr>
          <w:trHeight w:val="88"/>
        </w:trPr>
        <w:tc>
          <w:tcPr>
            <w:tcW w:w="9058" w:type="dxa"/>
            <w:gridSpan w:val="6"/>
            <w:shd w:val="clear" w:color="auto" w:fill="D9D9D9" w:themeFill="background1" w:themeFillShade="D9"/>
            <w:vAlign w:val="center"/>
            <w:hideMark/>
          </w:tcPr>
          <w:p w14:paraId="019CC778" w14:textId="77777777" w:rsidR="00417B00" w:rsidRPr="00752CC6" w:rsidRDefault="00417B00" w:rsidP="00823441">
            <w:pPr>
              <w:spacing w:after="0"/>
              <w:ind w:firstLine="0"/>
              <w:jc w:val="center"/>
              <w:rPr>
                <w:b/>
                <w:bCs/>
                <w:color w:val="000000"/>
                <w:sz w:val="18"/>
                <w:szCs w:val="18"/>
                <w:lang w:eastAsia="lv-LV"/>
              </w:rPr>
            </w:pPr>
            <w:r w:rsidRPr="00752CC6">
              <w:rPr>
                <w:b/>
                <w:bCs/>
                <w:color w:val="000000" w:themeColor="text1"/>
                <w:sz w:val="18"/>
                <w:szCs w:val="18"/>
                <w:lang w:eastAsia="lv-LV"/>
              </w:rPr>
              <w:t>Raksturojošākie darbības rezultatīvie rādītāji</w:t>
            </w:r>
          </w:p>
        </w:tc>
      </w:tr>
      <w:tr w:rsidR="00417B00" w:rsidRPr="00752CC6" w14:paraId="0A65D451" w14:textId="77777777" w:rsidTr="00823441">
        <w:trPr>
          <w:trHeight w:val="445"/>
        </w:trPr>
        <w:tc>
          <w:tcPr>
            <w:tcW w:w="2790" w:type="dxa"/>
            <w:shd w:val="clear" w:color="auto" w:fill="auto"/>
            <w:vAlign w:val="center"/>
            <w:hideMark/>
          </w:tcPr>
          <w:p w14:paraId="7ECDBABC"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Audzēkņi kultūrizglītības augstskolās un koledžās uz 1000 iedzīvotājiem (skaits)</w:t>
            </w:r>
          </w:p>
        </w:tc>
        <w:tc>
          <w:tcPr>
            <w:tcW w:w="1316" w:type="dxa"/>
            <w:shd w:val="clear" w:color="auto" w:fill="auto"/>
            <w:hideMark/>
          </w:tcPr>
          <w:p w14:paraId="3581C073"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1,3</w:t>
            </w:r>
          </w:p>
        </w:tc>
        <w:tc>
          <w:tcPr>
            <w:tcW w:w="1276" w:type="dxa"/>
            <w:shd w:val="clear" w:color="auto" w:fill="auto"/>
            <w:hideMark/>
          </w:tcPr>
          <w:p w14:paraId="4DC0C2E2"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1,3</w:t>
            </w:r>
          </w:p>
        </w:tc>
        <w:tc>
          <w:tcPr>
            <w:tcW w:w="1276" w:type="dxa"/>
            <w:shd w:val="clear" w:color="auto" w:fill="auto"/>
            <w:hideMark/>
          </w:tcPr>
          <w:p w14:paraId="77014066"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1,3</w:t>
            </w:r>
          </w:p>
        </w:tc>
        <w:tc>
          <w:tcPr>
            <w:tcW w:w="1275" w:type="dxa"/>
            <w:shd w:val="clear" w:color="auto" w:fill="auto"/>
            <w:hideMark/>
          </w:tcPr>
          <w:p w14:paraId="0610834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1,3</w:t>
            </w:r>
          </w:p>
        </w:tc>
        <w:tc>
          <w:tcPr>
            <w:tcW w:w="1125" w:type="dxa"/>
            <w:shd w:val="clear" w:color="auto" w:fill="auto"/>
            <w:hideMark/>
          </w:tcPr>
          <w:p w14:paraId="42888512"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1,3</w:t>
            </w:r>
          </w:p>
        </w:tc>
      </w:tr>
      <w:tr w:rsidR="00417B00" w:rsidRPr="00752CC6" w14:paraId="62B66989" w14:textId="77777777" w:rsidTr="00823441">
        <w:trPr>
          <w:trHeight w:val="666"/>
        </w:trPr>
        <w:tc>
          <w:tcPr>
            <w:tcW w:w="2790" w:type="dxa"/>
            <w:shd w:val="clear" w:color="auto" w:fill="auto"/>
            <w:vAlign w:val="center"/>
            <w:hideMark/>
          </w:tcPr>
          <w:p w14:paraId="7F8ED38E" w14:textId="77777777" w:rsidR="00417B00" w:rsidRPr="00752CC6" w:rsidRDefault="00417B00" w:rsidP="00823441">
            <w:pPr>
              <w:spacing w:after="0"/>
              <w:ind w:firstLine="0"/>
              <w:rPr>
                <w:i/>
                <w:iCs/>
                <w:color w:val="000000"/>
                <w:sz w:val="18"/>
                <w:szCs w:val="18"/>
                <w:lang w:eastAsia="lv-LV"/>
              </w:rPr>
            </w:pPr>
            <w:r w:rsidRPr="00752CC6">
              <w:rPr>
                <w:i/>
                <w:iCs/>
                <w:color w:val="000000" w:themeColor="text1"/>
                <w:sz w:val="18"/>
                <w:szCs w:val="18"/>
                <w:lang w:eastAsia="lv-LV"/>
              </w:rPr>
              <w:t>Audzēkņi profesionālās ievirzes un profesionālās kultūrizglītības programmās uz 1000 iedzīvotājiem (skaits)</w:t>
            </w:r>
          </w:p>
        </w:tc>
        <w:tc>
          <w:tcPr>
            <w:tcW w:w="1316" w:type="dxa"/>
            <w:shd w:val="clear" w:color="auto" w:fill="auto"/>
            <w:hideMark/>
          </w:tcPr>
          <w:p w14:paraId="2556EE44"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15,6</w:t>
            </w:r>
          </w:p>
        </w:tc>
        <w:tc>
          <w:tcPr>
            <w:tcW w:w="1276" w:type="dxa"/>
            <w:shd w:val="clear" w:color="auto" w:fill="auto"/>
            <w:hideMark/>
          </w:tcPr>
          <w:p w14:paraId="12FF6DF7" w14:textId="77777777" w:rsidR="00417B00" w:rsidRPr="00752CC6" w:rsidRDefault="00417B00" w:rsidP="00823441">
            <w:pPr>
              <w:spacing w:after="0" w:line="259" w:lineRule="auto"/>
              <w:ind w:firstLine="0"/>
              <w:jc w:val="center"/>
              <w:rPr>
                <w:color w:val="000000" w:themeColor="text1"/>
                <w:sz w:val="18"/>
                <w:szCs w:val="18"/>
              </w:rPr>
            </w:pPr>
            <w:r w:rsidRPr="00752CC6">
              <w:rPr>
                <w:color w:val="000000" w:themeColor="text1"/>
                <w:sz w:val="18"/>
                <w:szCs w:val="18"/>
              </w:rPr>
              <w:t>15,3</w:t>
            </w:r>
          </w:p>
        </w:tc>
        <w:tc>
          <w:tcPr>
            <w:tcW w:w="1276" w:type="dxa"/>
            <w:shd w:val="clear" w:color="auto" w:fill="auto"/>
            <w:hideMark/>
          </w:tcPr>
          <w:p w14:paraId="6C2A463D"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15,3</w:t>
            </w:r>
          </w:p>
        </w:tc>
        <w:tc>
          <w:tcPr>
            <w:tcW w:w="1275" w:type="dxa"/>
            <w:shd w:val="clear" w:color="auto" w:fill="auto"/>
            <w:hideMark/>
          </w:tcPr>
          <w:p w14:paraId="2CD58421"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15,3</w:t>
            </w:r>
          </w:p>
        </w:tc>
        <w:tc>
          <w:tcPr>
            <w:tcW w:w="1125" w:type="dxa"/>
            <w:shd w:val="clear" w:color="auto" w:fill="auto"/>
            <w:hideMark/>
          </w:tcPr>
          <w:p w14:paraId="163AA41B" w14:textId="77777777" w:rsidR="00417B00" w:rsidRPr="00752CC6" w:rsidRDefault="00417B00" w:rsidP="00823441">
            <w:pPr>
              <w:spacing w:after="0"/>
              <w:ind w:firstLine="0"/>
              <w:jc w:val="center"/>
              <w:rPr>
                <w:color w:val="000000"/>
                <w:sz w:val="18"/>
                <w:szCs w:val="18"/>
                <w:lang w:eastAsia="lv-LV"/>
              </w:rPr>
            </w:pPr>
            <w:r w:rsidRPr="00752CC6">
              <w:rPr>
                <w:color w:val="000000" w:themeColor="text1"/>
                <w:sz w:val="18"/>
                <w:szCs w:val="18"/>
              </w:rPr>
              <w:t>15,3</w:t>
            </w:r>
          </w:p>
        </w:tc>
      </w:tr>
    </w:tbl>
    <w:p w14:paraId="0AFBA2C9" w14:textId="77777777" w:rsidR="00417B00" w:rsidRPr="00752CC6" w:rsidRDefault="00417B00" w:rsidP="00BD788F">
      <w:pPr>
        <w:pStyle w:val="Funkcijasbold"/>
        <w:spacing w:before="480" w:after="0"/>
        <w:jc w:val="center"/>
        <w:rPr>
          <w:rFonts w:eastAsia="Calibri"/>
          <w:u w:val="single"/>
        </w:rPr>
      </w:pPr>
      <w:r w:rsidRPr="00752CC6">
        <w:rPr>
          <w:rFonts w:eastAsia="Calibri"/>
          <w:u w:val="single"/>
        </w:rPr>
        <w:t xml:space="preserve">Prioritārajiem pasākumiem </w:t>
      </w:r>
    </w:p>
    <w:p w14:paraId="72A0AFB7" w14:textId="77777777" w:rsidR="00417B00" w:rsidRPr="00752CC6" w:rsidRDefault="00417B00" w:rsidP="00417B00">
      <w:pPr>
        <w:pStyle w:val="Funkcijasbold"/>
        <w:spacing w:before="480" w:after="240"/>
        <w:contextualSpacing/>
        <w:jc w:val="center"/>
        <w:rPr>
          <w:u w:val="single"/>
        </w:rPr>
      </w:pPr>
      <w:bookmarkStart w:id="4" w:name="_Hlk85453969"/>
      <w:bookmarkEnd w:id="4"/>
      <w:r w:rsidRPr="00752CC6">
        <w:rPr>
          <w:rFonts w:eastAsia="Calibri"/>
          <w:u w:val="single"/>
        </w:rPr>
        <w:t>papildu piešķirtais finansējums no 2024.</w:t>
      </w:r>
      <w:r w:rsidRPr="00752CC6">
        <w:rPr>
          <w:u w:val="single"/>
        </w:rPr>
        <w:t xml:space="preserve"> līdz 2026. gadam</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
        <w:gridCol w:w="4106"/>
        <w:gridCol w:w="1118"/>
        <w:gridCol w:w="1049"/>
        <w:gridCol w:w="1187"/>
        <w:gridCol w:w="1106"/>
      </w:tblGrid>
      <w:tr w:rsidR="0050731F" w:rsidRPr="00752CC6" w14:paraId="02C3FB9D" w14:textId="77777777" w:rsidTr="00F63759">
        <w:trPr>
          <w:trHeight w:val="62"/>
          <w:tblHeader/>
        </w:trPr>
        <w:tc>
          <w:tcPr>
            <w:tcW w:w="496" w:type="dxa"/>
            <w:vMerge w:val="restart"/>
            <w:vAlign w:val="center"/>
          </w:tcPr>
          <w:p w14:paraId="19D94D7B" w14:textId="77777777" w:rsidR="0050731F" w:rsidRPr="00752CC6" w:rsidRDefault="0050731F" w:rsidP="0050731F">
            <w:pPr>
              <w:pStyle w:val="tabteksts"/>
              <w:jc w:val="center"/>
              <w:rPr>
                <w:rFonts w:eastAsia="Calibri"/>
                <w:szCs w:val="18"/>
              </w:rPr>
            </w:pPr>
            <w:r w:rsidRPr="00752CC6">
              <w:rPr>
                <w:rFonts w:eastAsia="Calibri"/>
                <w:szCs w:val="18"/>
              </w:rPr>
              <w:t>Nr.</w:t>
            </w:r>
          </w:p>
          <w:p w14:paraId="37F70DBF" w14:textId="407E275F" w:rsidR="0050731F" w:rsidRPr="00752CC6" w:rsidRDefault="0050731F" w:rsidP="0050731F">
            <w:pPr>
              <w:spacing w:after="0"/>
              <w:ind w:firstLine="0"/>
              <w:jc w:val="center"/>
              <w:rPr>
                <w:color w:val="000000"/>
                <w:sz w:val="18"/>
                <w:szCs w:val="18"/>
                <w:lang w:eastAsia="lv-LV"/>
              </w:rPr>
            </w:pPr>
            <w:r w:rsidRPr="00752CC6">
              <w:rPr>
                <w:rFonts w:eastAsia="Calibri"/>
                <w:sz w:val="18"/>
                <w:szCs w:val="18"/>
              </w:rPr>
              <w:t>p.k.</w:t>
            </w:r>
          </w:p>
        </w:tc>
        <w:tc>
          <w:tcPr>
            <w:tcW w:w="4106" w:type="dxa"/>
            <w:vMerge w:val="restart"/>
            <w:shd w:val="clear" w:color="auto" w:fill="auto"/>
            <w:vAlign w:val="center"/>
          </w:tcPr>
          <w:p w14:paraId="022895C7" w14:textId="61499AF1" w:rsidR="0050731F" w:rsidRPr="00752CC6" w:rsidRDefault="00BD788F" w:rsidP="0050731F">
            <w:pPr>
              <w:pStyle w:val="tabteksts"/>
              <w:jc w:val="both"/>
              <w:rPr>
                <w:rFonts w:eastAsia="Calibri"/>
                <w:b/>
                <w:szCs w:val="18"/>
              </w:rPr>
            </w:pPr>
            <w:r>
              <w:rPr>
                <w:rFonts w:eastAsia="Calibri"/>
                <w:b/>
                <w:szCs w:val="18"/>
              </w:rPr>
              <w:t xml:space="preserve"> </w:t>
            </w:r>
            <w:r w:rsidR="0050731F" w:rsidRPr="00752CC6">
              <w:rPr>
                <w:rFonts w:eastAsia="Calibri"/>
                <w:b/>
                <w:szCs w:val="18"/>
              </w:rPr>
              <w:t xml:space="preserve">Pasākuma nosaukums </w:t>
            </w:r>
          </w:p>
          <w:p w14:paraId="6A069DDA" w14:textId="5FC9FBF8" w:rsidR="0050731F" w:rsidRPr="00752CC6" w:rsidRDefault="00BD788F" w:rsidP="0050731F">
            <w:pPr>
              <w:pStyle w:val="tabteksts"/>
              <w:jc w:val="both"/>
              <w:rPr>
                <w:rFonts w:eastAsia="Calibri"/>
                <w:szCs w:val="18"/>
              </w:rPr>
            </w:pPr>
            <w:r>
              <w:rPr>
                <w:rFonts w:eastAsia="Calibri"/>
                <w:b/>
                <w:i/>
                <w:szCs w:val="18"/>
              </w:rPr>
              <w:t xml:space="preserve"> </w:t>
            </w:r>
            <w:r w:rsidR="0050731F" w:rsidRPr="00752CC6">
              <w:rPr>
                <w:rFonts w:eastAsia="Calibri"/>
                <w:b/>
                <w:i/>
                <w:szCs w:val="18"/>
              </w:rPr>
              <w:t>Darbības apraksts</w:t>
            </w:r>
            <w:r w:rsidR="0050731F" w:rsidRPr="00752CC6">
              <w:rPr>
                <w:rFonts w:eastAsia="Calibri"/>
                <w:i/>
                <w:szCs w:val="18"/>
              </w:rPr>
              <w:t xml:space="preserve"> </w:t>
            </w:r>
            <w:r w:rsidR="0050731F" w:rsidRPr="00752CC6">
              <w:rPr>
                <w:rFonts w:eastAsia="Calibri"/>
                <w:b/>
                <w:i/>
                <w:szCs w:val="18"/>
              </w:rPr>
              <w:t>ar norādi uz līdzekļu izlietojumu</w:t>
            </w:r>
            <w:r w:rsidR="0050731F" w:rsidRPr="00752CC6">
              <w:rPr>
                <w:rFonts w:eastAsia="Calibri"/>
                <w:b/>
                <w:szCs w:val="18"/>
              </w:rPr>
              <w:t xml:space="preserve"> </w:t>
            </w:r>
          </w:p>
          <w:p w14:paraId="1AE294A2" w14:textId="77777777" w:rsidR="0050731F" w:rsidRPr="00752CC6" w:rsidRDefault="0050731F" w:rsidP="0050731F">
            <w:pPr>
              <w:pStyle w:val="tabteksts"/>
              <w:ind w:left="284"/>
              <w:rPr>
                <w:rFonts w:eastAsia="Calibri"/>
                <w:szCs w:val="18"/>
              </w:rPr>
            </w:pPr>
            <w:r w:rsidRPr="00752CC6">
              <w:rPr>
                <w:rFonts w:eastAsia="Calibri"/>
                <w:szCs w:val="18"/>
              </w:rPr>
              <w:t>Darbības rezultāts</w:t>
            </w:r>
          </w:p>
          <w:p w14:paraId="016CCC91" w14:textId="77777777" w:rsidR="0050731F" w:rsidRPr="00752CC6" w:rsidRDefault="0050731F" w:rsidP="0050731F">
            <w:pPr>
              <w:pStyle w:val="tabteksts"/>
              <w:ind w:left="601"/>
              <w:rPr>
                <w:rFonts w:eastAsia="Calibri"/>
                <w:i/>
                <w:szCs w:val="18"/>
              </w:rPr>
            </w:pPr>
            <w:r w:rsidRPr="00752CC6">
              <w:rPr>
                <w:rFonts w:eastAsia="Calibri"/>
                <w:i/>
                <w:szCs w:val="18"/>
              </w:rPr>
              <w:t>Rezultatīvais rādītājs</w:t>
            </w:r>
          </w:p>
          <w:p w14:paraId="1BD727E3" w14:textId="62D452ED" w:rsidR="0050731F" w:rsidRPr="00752CC6" w:rsidRDefault="00BD788F" w:rsidP="0050731F">
            <w:pPr>
              <w:spacing w:after="0"/>
              <w:ind w:firstLine="0"/>
              <w:jc w:val="left"/>
              <w:rPr>
                <w:b/>
                <w:bCs/>
                <w:color w:val="000000"/>
                <w:sz w:val="18"/>
                <w:szCs w:val="18"/>
                <w:lang w:eastAsia="lv-LV"/>
              </w:rPr>
            </w:pPr>
            <w:r>
              <w:rPr>
                <w:rFonts w:eastAsia="Calibri"/>
                <w:sz w:val="18"/>
                <w:szCs w:val="18"/>
              </w:rPr>
              <w:t xml:space="preserve"> </w:t>
            </w:r>
            <w:r w:rsidR="0050731F" w:rsidRPr="00752CC6">
              <w:rPr>
                <w:rFonts w:eastAsia="Calibri"/>
                <w:sz w:val="18"/>
                <w:szCs w:val="18"/>
              </w:rPr>
              <w:t>Programmas (apakšprogrammas) kods un nosaukums</w:t>
            </w:r>
          </w:p>
        </w:tc>
        <w:tc>
          <w:tcPr>
            <w:tcW w:w="3354" w:type="dxa"/>
            <w:gridSpan w:val="3"/>
            <w:shd w:val="clear" w:color="auto" w:fill="auto"/>
            <w:vAlign w:val="center"/>
          </w:tcPr>
          <w:p w14:paraId="3E5DBDA7" w14:textId="77777777" w:rsidR="0050731F" w:rsidRPr="00752CC6" w:rsidRDefault="0050731F" w:rsidP="0050731F">
            <w:pPr>
              <w:pStyle w:val="tabteksts"/>
              <w:jc w:val="center"/>
              <w:rPr>
                <w:rFonts w:eastAsia="Calibri"/>
                <w:szCs w:val="18"/>
              </w:rPr>
            </w:pPr>
            <w:r w:rsidRPr="00752CC6">
              <w:rPr>
                <w:rFonts w:eastAsia="Calibri"/>
                <w:b/>
                <w:szCs w:val="18"/>
              </w:rPr>
              <w:t xml:space="preserve">Izdevumi, </w:t>
            </w:r>
            <w:proofErr w:type="spellStart"/>
            <w:r w:rsidRPr="00752CC6">
              <w:rPr>
                <w:rFonts w:eastAsia="Calibri"/>
                <w:i/>
                <w:szCs w:val="18"/>
              </w:rPr>
              <w:t>euro</w:t>
            </w:r>
            <w:proofErr w:type="spellEnd"/>
            <w:r w:rsidRPr="00752CC6">
              <w:rPr>
                <w:rFonts w:eastAsia="Calibri"/>
                <w:szCs w:val="18"/>
              </w:rPr>
              <w:t xml:space="preserve"> /</w:t>
            </w:r>
          </w:p>
          <w:p w14:paraId="57494AC0" w14:textId="44CC82D7" w:rsidR="0050731F" w:rsidRPr="00752CC6" w:rsidRDefault="0050731F" w:rsidP="0050731F">
            <w:pPr>
              <w:spacing w:after="0"/>
              <w:ind w:firstLine="0"/>
              <w:jc w:val="center"/>
              <w:rPr>
                <w:b/>
                <w:bCs/>
                <w:color w:val="000000"/>
                <w:sz w:val="18"/>
                <w:szCs w:val="18"/>
                <w:lang w:eastAsia="lv-LV"/>
              </w:rPr>
            </w:pPr>
            <w:r w:rsidRPr="00752CC6">
              <w:rPr>
                <w:rFonts w:eastAsia="Calibri"/>
                <w:sz w:val="18"/>
                <w:szCs w:val="18"/>
              </w:rPr>
              <w:t>rādītāji,</w:t>
            </w:r>
            <w:r w:rsidRPr="00752CC6">
              <w:rPr>
                <w:rFonts w:eastAsia="Calibri"/>
                <w:i/>
                <w:sz w:val="18"/>
                <w:szCs w:val="18"/>
              </w:rPr>
              <w:t xml:space="preserve"> vērtība</w:t>
            </w:r>
          </w:p>
        </w:tc>
        <w:tc>
          <w:tcPr>
            <w:tcW w:w="1106" w:type="dxa"/>
            <w:vMerge w:val="restart"/>
            <w:vAlign w:val="center"/>
          </w:tcPr>
          <w:p w14:paraId="31C58D21" w14:textId="44070CAA" w:rsidR="0050731F" w:rsidRPr="00752CC6" w:rsidRDefault="0050731F" w:rsidP="0050731F">
            <w:pPr>
              <w:spacing w:after="0"/>
              <w:ind w:firstLine="0"/>
              <w:jc w:val="center"/>
              <w:rPr>
                <w:color w:val="000000"/>
                <w:sz w:val="18"/>
                <w:szCs w:val="18"/>
                <w:lang w:eastAsia="lv-LV"/>
              </w:rPr>
            </w:pPr>
            <w:r w:rsidRPr="00752CC6">
              <w:rPr>
                <w:rFonts w:eastAsia="Calibri"/>
                <w:sz w:val="18"/>
                <w:szCs w:val="18"/>
              </w:rPr>
              <w:t>Pamatojums</w:t>
            </w:r>
          </w:p>
        </w:tc>
      </w:tr>
      <w:tr w:rsidR="0050731F" w:rsidRPr="00752CC6" w14:paraId="551F58C0" w14:textId="77777777" w:rsidTr="00F63759">
        <w:trPr>
          <w:trHeight w:val="62"/>
          <w:tblHeader/>
        </w:trPr>
        <w:tc>
          <w:tcPr>
            <w:tcW w:w="496" w:type="dxa"/>
            <w:vMerge/>
            <w:vAlign w:val="center"/>
          </w:tcPr>
          <w:p w14:paraId="749DF2AB" w14:textId="77777777" w:rsidR="0050731F" w:rsidRPr="00752CC6" w:rsidRDefault="0050731F" w:rsidP="00823441">
            <w:pPr>
              <w:spacing w:after="0"/>
              <w:ind w:firstLine="0"/>
              <w:jc w:val="center"/>
              <w:rPr>
                <w:color w:val="000000"/>
                <w:sz w:val="18"/>
                <w:szCs w:val="18"/>
                <w:lang w:eastAsia="lv-LV"/>
              </w:rPr>
            </w:pPr>
          </w:p>
        </w:tc>
        <w:tc>
          <w:tcPr>
            <w:tcW w:w="4106" w:type="dxa"/>
            <w:vMerge/>
            <w:shd w:val="clear" w:color="auto" w:fill="auto"/>
            <w:vAlign w:val="center"/>
          </w:tcPr>
          <w:p w14:paraId="6A73762A" w14:textId="77777777" w:rsidR="0050731F" w:rsidRPr="00752CC6" w:rsidRDefault="0050731F" w:rsidP="00823441">
            <w:pPr>
              <w:spacing w:after="0"/>
              <w:ind w:firstLine="0"/>
              <w:jc w:val="left"/>
              <w:rPr>
                <w:b/>
                <w:bCs/>
                <w:color w:val="000000"/>
                <w:sz w:val="18"/>
                <w:szCs w:val="18"/>
                <w:lang w:eastAsia="lv-LV"/>
              </w:rPr>
            </w:pPr>
          </w:p>
        </w:tc>
        <w:tc>
          <w:tcPr>
            <w:tcW w:w="1118" w:type="dxa"/>
            <w:shd w:val="clear" w:color="auto" w:fill="auto"/>
            <w:vAlign w:val="center"/>
          </w:tcPr>
          <w:p w14:paraId="6A8926C3" w14:textId="2E1AAA92" w:rsidR="0050731F" w:rsidRPr="00752CC6" w:rsidRDefault="0050731F" w:rsidP="0050731F">
            <w:pPr>
              <w:spacing w:after="0"/>
              <w:ind w:firstLine="0"/>
              <w:jc w:val="center"/>
              <w:rPr>
                <w:b/>
                <w:bCs/>
                <w:color w:val="000000"/>
                <w:sz w:val="18"/>
                <w:szCs w:val="18"/>
                <w:lang w:eastAsia="lv-LV"/>
              </w:rPr>
            </w:pPr>
            <w:r w:rsidRPr="00752CC6">
              <w:rPr>
                <w:color w:val="000000"/>
                <w:sz w:val="18"/>
                <w:szCs w:val="18"/>
                <w:lang w:eastAsia="lv-LV"/>
              </w:rPr>
              <w:t>2024. gadā</w:t>
            </w:r>
          </w:p>
        </w:tc>
        <w:tc>
          <w:tcPr>
            <w:tcW w:w="1049" w:type="dxa"/>
            <w:shd w:val="clear" w:color="auto" w:fill="auto"/>
            <w:vAlign w:val="center"/>
          </w:tcPr>
          <w:p w14:paraId="2AA0EA32" w14:textId="77066658" w:rsidR="0050731F" w:rsidRPr="00752CC6" w:rsidRDefault="0050731F" w:rsidP="0050731F">
            <w:pPr>
              <w:spacing w:after="0"/>
              <w:ind w:firstLine="0"/>
              <w:jc w:val="center"/>
              <w:rPr>
                <w:b/>
                <w:bCs/>
                <w:color w:val="000000"/>
                <w:sz w:val="18"/>
                <w:szCs w:val="18"/>
                <w:lang w:eastAsia="lv-LV"/>
              </w:rPr>
            </w:pPr>
            <w:r w:rsidRPr="00752CC6">
              <w:rPr>
                <w:color w:val="000000"/>
                <w:sz w:val="18"/>
                <w:szCs w:val="18"/>
                <w:lang w:eastAsia="lv-LV"/>
              </w:rPr>
              <w:t>2025. gadā</w:t>
            </w:r>
          </w:p>
        </w:tc>
        <w:tc>
          <w:tcPr>
            <w:tcW w:w="1187" w:type="dxa"/>
            <w:shd w:val="clear" w:color="auto" w:fill="auto"/>
            <w:vAlign w:val="center"/>
          </w:tcPr>
          <w:p w14:paraId="7A455475" w14:textId="210C2B61" w:rsidR="0050731F" w:rsidRPr="00752CC6" w:rsidRDefault="0050731F" w:rsidP="0050731F">
            <w:pPr>
              <w:spacing w:after="0"/>
              <w:ind w:firstLine="0"/>
              <w:jc w:val="center"/>
              <w:rPr>
                <w:b/>
                <w:bCs/>
                <w:color w:val="000000"/>
                <w:sz w:val="18"/>
                <w:szCs w:val="18"/>
                <w:lang w:eastAsia="lv-LV"/>
              </w:rPr>
            </w:pPr>
            <w:r w:rsidRPr="00752CC6">
              <w:rPr>
                <w:color w:val="000000"/>
                <w:sz w:val="18"/>
                <w:szCs w:val="18"/>
                <w:lang w:eastAsia="lv-LV"/>
              </w:rPr>
              <w:t>2026. gadā</w:t>
            </w:r>
          </w:p>
        </w:tc>
        <w:tc>
          <w:tcPr>
            <w:tcW w:w="1106" w:type="dxa"/>
            <w:vMerge/>
          </w:tcPr>
          <w:p w14:paraId="50C5F39B" w14:textId="77777777" w:rsidR="0050731F" w:rsidRPr="00752CC6" w:rsidRDefault="0050731F" w:rsidP="00823441">
            <w:pPr>
              <w:spacing w:after="0"/>
              <w:ind w:firstLine="0"/>
              <w:jc w:val="left"/>
              <w:rPr>
                <w:color w:val="000000"/>
                <w:sz w:val="18"/>
                <w:szCs w:val="18"/>
                <w:lang w:eastAsia="lv-LV"/>
              </w:rPr>
            </w:pPr>
          </w:p>
        </w:tc>
      </w:tr>
      <w:tr w:rsidR="00417B00" w:rsidRPr="00752CC6" w14:paraId="64A0B134" w14:textId="77777777" w:rsidTr="0050731F">
        <w:trPr>
          <w:trHeight w:val="62"/>
        </w:trPr>
        <w:tc>
          <w:tcPr>
            <w:tcW w:w="496" w:type="dxa"/>
            <w:vMerge w:val="restart"/>
            <w:hideMark/>
          </w:tcPr>
          <w:p w14:paraId="48849516"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1.</w:t>
            </w:r>
          </w:p>
        </w:tc>
        <w:tc>
          <w:tcPr>
            <w:tcW w:w="4106" w:type="dxa"/>
            <w:shd w:val="clear" w:color="000000" w:fill="D9D9D9"/>
            <w:vAlign w:val="center"/>
            <w:hideMark/>
          </w:tcPr>
          <w:p w14:paraId="21584D5A" w14:textId="77777777" w:rsidR="00417B00" w:rsidRPr="00752CC6" w:rsidRDefault="00417B00" w:rsidP="0050731F">
            <w:pPr>
              <w:spacing w:after="0"/>
              <w:ind w:left="68" w:right="67" w:firstLine="0"/>
              <w:jc w:val="left"/>
              <w:rPr>
                <w:b/>
                <w:bCs/>
                <w:color w:val="000000"/>
                <w:sz w:val="18"/>
                <w:szCs w:val="18"/>
                <w:lang w:eastAsia="lv-LV"/>
              </w:rPr>
            </w:pPr>
            <w:r w:rsidRPr="00752CC6">
              <w:rPr>
                <w:b/>
                <w:bCs/>
                <w:color w:val="000000"/>
                <w:sz w:val="18"/>
                <w:szCs w:val="18"/>
                <w:lang w:eastAsia="lv-LV"/>
              </w:rPr>
              <w:t>Kultūras nozares cilvēkresursu kapacitātes celšana</w:t>
            </w:r>
          </w:p>
        </w:tc>
        <w:tc>
          <w:tcPr>
            <w:tcW w:w="1118" w:type="dxa"/>
            <w:shd w:val="clear" w:color="000000" w:fill="D9D9D9"/>
            <w:vAlign w:val="center"/>
            <w:hideMark/>
          </w:tcPr>
          <w:p w14:paraId="539C3FCC"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2 512 390</w:t>
            </w:r>
          </w:p>
        </w:tc>
        <w:tc>
          <w:tcPr>
            <w:tcW w:w="1049" w:type="dxa"/>
            <w:shd w:val="clear" w:color="000000" w:fill="D9D9D9"/>
            <w:vAlign w:val="center"/>
            <w:hideMark/>
          </w:tcPr>
          <w:p w14:paraId="2C48679A"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2 512 390</w:t>
            </w:r>
          </w:p>
        </w:tc>
        <w:tc>
          <w:tcPr>
            <w:tcW w:w="1187" w:type="dxa"/>
            <w:shd w:val="clear" w:color="000000" w:fill="D9D9D9"/>
            <w:vAlign w:val="center"/>
            <w:hideMark/>
          </w:tcPr>
          <w:p w14:paraId="70BB4766"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2 512 390</w:t>
            </w:r>
          </w:p>
        </w:tc>
        <w:tc>
          <w:tcPr>
            <w:tcW w:w="1106" w:type="dxa"/>
            <w:vMerge w:val="restart"/>
            <w:hideMark/>
          </w:tcPr>
          <w:p w14:paraId="5BAF06B2"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w:t>
            </w:r>
            <w:r w:rsidRPr="00752CC6">
              <w:rPr>
                <w:rFonts w:ascii="Calibri" w:hAnsi="Calibri" w:cs="Calibri"/>
                <w:color w:val="000000"/>
                <w:sz w:val="18"/>
                <w:szCs w:val="18"/>
                <w:lang w:eastAsia="lv-LV"/>
              </w:rPr>
              <w:t>§</w:t>
            </w:r>
            <w:r w:rsidRPr="00752CC6">
              <w:rPr>
                <w:color w:val="000000"/>
                <w:sz w:val="18"/>
                <w:szCs w:val="18"/>
                <w:lang w:eastAsia="lv-LV"/>
              </w:rPr>
              <w:t xml:space="preserve"> 2.punkts</w:t>
            </w:r>
          </w:p>
        </w:tc>
      </w:tr>
      <w:tr w:rsidR="00417B00" w:rsidRPr="00752CC6" w14:paraId="35A1125F" w14:textId="77777777" w:rsidTr="0050731F">
        <w:trPr>
          <w:trHeight w:val="43"/>
        </w:trPr>
        <w:tc>
          <w:tcPr>
            <w:tcW w:w="496" w:type="dxa"/>
            <w:vMerge/>
            <w:hideMark/>
          </w:tcPr>
          <w:p w14:paraId="03BB103B" w14:textId="77777777" w:rsidR="00417B00" w:rsidRPr="00752CC6" w:rsidRDefault="00417B00" w:rsidP="0050731F">
            <w:pPr>
              <w:spacing w:after="0"/>
              <w:ind w:firstLine="0"/>
              <w:jc w:val="center"/>
              <w:rPr>
                <w:color w:val="000000"/>
                <w:sz w:val="18"/>
                <w:szCs w:val="18"/>
                <w:lang w:eastAsia="lv-LV"/>
              </w:rPr>
            </w:pPr>
          </w:p>
        </w:tc>
        <w:tc>
          <w:tcPr>
            <w:tcW w:w="4106" w:type="dxa"/>
            <w:shd w:val="clear" w:color="000000" w:fill="F2F2F2"/>
            <w:vAlign w:val="center"/>
            <w:hideMark/>
          </w:tcPr>
          <w:p w14:paraId="3A6A4FF8" w14:textId="77777777" w:rsidR="00417B00" w:rsidRPr="00752CC6" w:rsidRDefault="00417B00" w:rsidP="0050731F">
            <w:pPr>
              <w:spacing w:after="0"/>
              <w:ind w:left="68" w:right="67" w:firstLine="0"/>
              <w:jc w:val="left"/>
              <w:rPr>
                <w:b/>
                <w:bCs/>
                <w:i/>
                <w:iCs/>
                <w:color w:val="000000"/>
                <w:sz w:val="18"/>
                <w:szCs w:val="18"/>
                <w:lang w:eastAsia="lv-LV"/>
              </w:rPr>
            </w:pPr>
            <w:r w:rsidRPr="00752CC6">
              <w:rPr>
                <w:b/>
                <w:bCs/>
                <w:i/>
                <w:iCs/>
                <w:color w:val="000000"/>
                <w:sz w:val="18"/>
                <w:szCs w:val="18"/>
                <w:lang w:eastAsia="lv-LV"/>
              </w:rPr>
              <w:t>Kultūras nozares cilvēkresursu kapacitātes celšana</w:t>
            </w:r>
          </w:p>
        </w:tc>
        <w:tc>
          <w:tcPr>
            <w:tcW w:w="1118" w:type="dxa"/>
            <w:shd w:val="clear" w:color="000000" w:fill="F2F2F2"/>
            <w:hideMark/>
          </w:tcPr>
          <w:p w14:paraId="1B8AC133" w14:textId="77777777" w:rsidR="00417B00" w:rsidRPr="00752CC6" w:rsidRDefault="00417B00" w:rsidP="0050731F">
            <w:pPr>
              <w:spacing w:after="0"/>
              <w:ind w:left="68" w:right="67" w:firstLine="0"/>
              <w:jc w:val="right"/>
              <w:rPr>
                <w:b/>
                <w:bCs/>
                <w:i/>
                <w:iCs/>
                <w:color w:val="000000"/>
                <w:sz w:val="18"/>
                <w:szCs w:val="18"/>
                <w:lang w:eastAsia="lv-LV"/>
              </w:rPr>
            </w:pPr>
            <w:r w:rsidRPr="00752CC6">
              <w:rPr>
                <w:b/>
                <w:bCs/>
                <w:i/>
                <w:iCs/>
                <w:color w:val="000000"/>
                <w:sz w:val="18"/>
                <w:szCs w:val="18"/>
                <w:lang w:eastAsia="lv-LV"/>
              </w:rPr>
              <w:t>2 512 390</w:t>
            </w:r>
          </w:p>
        </w:tc>
        <w:tc>
          <w:tcPr>
            <w:tcW w:w="1049" w:type="dxa"/>
            <w:shd w:val="clear" w:color="000000" w:fill="F2F2F2"/>
            <w:hideMark/>
          </w:tcPr>
          <w:p w14:paraId="35228EC8" w14:textId="77777777" w:rsidR="00417B00" w:rsidRPr="00752CC6" w:rsidRDefault="00417B00" w:rsidP="0050731F">
            <w:pPr>
              <w:spacing w:after="0"/>
              <w:ind w:left="68" w:right="67" w:firstLine="0"/>
              <w:jc w:val="right"/>
              <w:rPr>
                <w:b/>
                <w:bCs/>
                <w:i/>
                <w:iCs/>
                <w:color w:val="000000"/>
                <w:sz w:val="18"/>
                <w:szCs w:val="18"/>
                <w:lang w:eastAsia="lv-LV"/>
              </w:rPr>
            </w:pPr>
            <w:r w:rsidRPr="00752CC6">
              <w:rPr>
                <w:b/>
                <w:bCs/>
                <w:i/>
                <w:iCs/>
                <w:color w:val="000000"/>
                <w:sz w:val="18"/>
                <w:szCs w:val="18"/>
                <w:lang w:eastAsia="lv-LV"/>
              </w:rPr>
              <w:t>2 512 390</w:t>
            </w:r>
          </w:p>
        </w:tc>
        <w:tc>
          <w:tcPr>
            <w:tcW w:w="1187" w:type="dxa"/>
            <w:shd w:val="clear" w:color="000000" w:fill="F2F2F2"/>
            <w:hideMark/>
          </w:tcPr>
          <w:p w14:paraId="09CC4C8D" w14:textId="77777777" w:rsidR="00417B00" w:rsidRPr="00752CC6" w:rsidRDefault="00417B00" w:rsidP="0050731F">
            <w:pPr>
              <w:spacing w:after="0"/>
              <w:ind w:left="68" w:right="67" w:firstLine="0"/>
              <w:jc w:val="right"/>
              <w:rPr>
                <w:b/>
                <w:bCs/>
                <w:i/>
                <w:iCs/>
                <w:color w:val="000000"/>
                <w:sz w:val="18"/>
                <w:szCs w:val="18"/>
                <w:lang w:eastAsia="lv-LV"/>
              </w:rPr>
            </w:pPr>
            <w:r w:rsidRPr="00752CC6">
              <w:rPr>
                <w:b/>
                <w:bCs/>
                <w:i/>
                <w:iCs/>
                <w:color w:val="000000"/>
                <w:sz w:val="18"/>
                <w:szCs w:val="18"/>
                <w:lang w:eastAsia="lv-LV"/>
              </w:rPr>
              <w:t>2 512 390</w:t>
            </w:r>
          </w:p>
        </w:tc>
        <w:tc>
          <w:tcPr>
            <w:tcW w:w="1106" w:type="dxa"/>
            <w:vMerge/>
            <w:vAlign w:val="center"/>
            <w:hideMark/>
          </w:tcPr>
          <w:p w14:paraId="7DA1720B"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E7532DA" w14:textId="77777777" w:rsidTr="0050731F">
        <w:trPr>
          <w:trHeight w:val="132"/>
        </w:trPr>
        <w:tc>
          <w:tcPr>
            <w:tcW w:w="496" w:type="dxa"/>
            <w:vMerge/>
            <w:hideMark/>
          </w:tcPr>
          <w:p w14:paraId="7F4AA272"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6D46EABE" w14:textId="77777777" w:rsidR="00417B00" w:rsidRPr="00752CC6" w:rsidRDefault="00417B00" w:rsidP="0050731F">
            <w:pPr>
              <w:spacing w:after="0"/>
              <w:ind w:left="284" w:right="67" w:firstLine="0"/>
              <w:jc w:val="left"/>
              <w:rPr>
                <w:color w:val="000000"/>
                <w:sz w:val="18"/>
                <w:szCs w:val="18"/>
                <w:lang w:eastAsia="lv-LV"/>
              </w:rPr>
            </w:pPr>
            <w:r w:rsidRPr="00752CC6">
              <w:rPr>
                <w:color w:val="000000"/>
                <w:sz w:val="18"/>
                <w:szCs w:val="18"/>
                <w:lang w:eastAsia="lv-LV"/>
              </w:rPr>
              <w:t>Palielināts atalgojums nozares darbiniekiem</w:t>
            </w:r>
          </w:p>
        </w:tc>
        <w:tc>
          <w:tcPr>
            <w:tcW w:w="1106" w:type="dxa"/>
            <w:vMerge/>
            <w:vAlign w:val="center"/>
            <w:hideMark/>
          </w:tcPr>
          <w:p w14:paraId="54A87AA0"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394BB271" w14:textId="77777777" w:rsidTr="0050731F">
        <w:trPr>
          <w:trHeight w:val="160"/>
        </w:trPr>
        <w:tc>
          <w:tcPr>
            <w:tcW w:w="496" w:type="dxa"/>
            <w:vMerge/>
            <w:hideMark/>
          </w:tcPr>
          <w:p w14:paraId="512CB028"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3A6EDC01" w14:textId="77777777" w:rsidR="00417B00" w:rsidRPr="00752CC6" w:rsidRDefault="00417B00" w:rsidP="0050731F">
            <w:pPr>
              <w:spacing w:after="0"/>
              <w:ind w:left="601" w:firstLine="0"/>
              <w:jc w:val="left"/>
              <w:rPr>
                <w:i/>
                <w:iCs/>
                <w:color w:val="000000"/>
                <w:sz w:val="18"/>
                <w:szCs w:val="18"/>
                <w:lang w:eastAsia="lv-LV"/>
              </w:rPr>
            </w:pPr>
            <w:r w:rsidRPr="00752CC6">
              <w:rPr>
                <w:i/>
                <w:iCs/>
                <w:color w:val="000000"/>
                <w:sz w:val="18"/>
                <w:szCs w:val="18"/>
                <w:lang w:eastAsia="lv-LV"/>
              </w:rPr>
              <w:t>Vidējais atalgojuma pieaugums (%)</w:t>
            </w:r>
          </w:p>
        </w:tc>
        <w:tc>
          <w:tcPr>
            <w:tcW w:w="1118" w:type="dxa"/>
            <w:vAlign w:val="center"/>
            <w:hideMark/>
          </w:tcPr>
          <w:p w14:paraId="49FAD44D" w14:textId="77777777" w:rsidR="00417B00" w:rsidRPr="0050731F" w:rsidRDefault="00417B00" w:rsidP="0050731F">
            <w:pPr>
              <w:spacing w:after="0"/>
              <w:ind w:left="68" w:right="67" w:firstLine="0"/>
              <w:jc w:val="center"/>
              <w:rPr>
                <w:i/>
                <w:iCs/>
                <w:color w:val="000000"/>
                <w:sz w:val="18"/>
                <w:szCs w:val="18"/>
                <w:lang w:eastAsia="lv-LV"/>
              </w:rPr>
            </w:pPr>
            <w:r w:rsidRPr="0050731F">
              <w:rPr>
                <w:i/>
                <w:iCs/>
                <w:color w:val="000000"/>
                <w:sz w:val="18"/>
                <w:szCs w:val="18"/>
                <w:lang w:eastAsia="lv-LV"/>
              </w:rPr>
              <w:t>6</w:t>
            </w:r>
          </w:p>
        </w:tc>
        <w:tc>
          <w:tcPr>
            <w:tcW w:w="1049" w:type="dxa"/>
            <w:vAlign w:val="center"/>
            <w:hideMark/>
          </w:tcPr>
          <w:p w14:paraId="36AF61D1" w14:textId="77777777" w:rsidR="00417B00" w:rsidRPr="0050731F" w:rsidRDefault="00417B00" w:rsidP="0050731F">
            <w:pPr>
              <w:spacing w:after="0"/>
              <w:ind w:left="68" w:right="67" w:firstLine="0"/>
              <w:jc w:val="center"/>
              <w:rPr>
                <w:i/>
                <w:iCs/>
                <w:color w:val="000000"/>
                <w:sz w:val="18"/>
                <w:szCs w:val="18"/>
                <w:lang w:eastAsia="lv-LV"/>
              </w:rPr>
            </w:pPr>
            <w:r w:rsidRPr="0050731F">
              <w:rPr>
                <w:i/>
                <w:iCs/>
                <w:color w:val="000000"/>
                <w:sz w:val="18"/>
                <w:szCs w:val="18"/>
                <w:lang w:eastAsia="lv-LV"/>
              </w:rPr>
              <w:t>6</w:t>
            </w:r>
          </w:p>
        </w:tc>
        <w:tc>
          <w:tcPr>
            <w:tcW w:w="1187" w:type="dxa"/>
            <w:vAlign w:val="center"/>
            <w:hideMark/>
          </w:tcPr>
          <w:p w14:paraId="01487296" w14:textId="77777777" w:rsidR="00417B00" w:rsidRPr="0050731F" w:rsidRDefault="00417B00" w:rsidP="0050731F">
            <w:pPr>
              <w:spacing w:after="0"/>
              <w:ind w:left="68" w:right="67" w:firstLine="0"/>
              <w:jc w:val="center"/>
              <w:rPr>
                <w:i/>
                <w:iCs/>
                <w:color w:val="000000"/>
                <w:sz w:val="18"/>
                <w:szCs w:val="18"/>
                <w:lang w:eastAsia="lv-LV"/>
              </w:rPr>
            </w:pPr>
            <w:r w:rsidRPr="0050731F">
              <w:rPr>
                <w:i/>
                <w:iCs/>
                <w:color w:val="000000"/>
                <w:sz w:val="18"/>
                <w:szCs w:val="18"/>
                <w:lang w:eastAsia="lv-LV"/>
              </w:rPr>
              <w:t>6</w:t>
            </w:r>
          </w:p>
        </w:tc>
        <w:tc>
          <w:tcPr>
            <w:tcW w:w="1106" w:type="dxa"/>
            <w:vMerge/>
            <w:vAlign w:val="center"/>
            <w:hideMark/>
          </w:tcPr>
          <w:p w14:paraId="536087EF"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CFA565D" w14:textId="77777777" w:rsidTr="0050731F">
        <w:trPr>
          <w:trHeight w:val="160"/>
        </w:trPr>
        <w:tc>
          <w:tcPr>
            <w:tcW w:w="496" w:type="dxa"/>
            <w:vMerge/>
          </w:tcPr>
          <w:p w14:paraId="28097D75"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0F1EB445"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19.07.00 Mākslas un literatūra</w:t>
            </w:r>
          </w:p>
        </w:tc>
        <w:tc>
          <w:tcPr>
            <w:tcW w:w="1118" w:type="dxa"/>
            <w:shd w:val="clear" w:color="auto" w:fill="auto"/>
            <w:vAlign w:val="center"/>
          </w:tcPr>
          <w:p w14:paraId="27F6687A"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2 315 316</w:t>
            </w:r>
          </w:p>
        </w:tc>
        <w:tc>
          <w:tcPr>
            <w:tcW w:w="1049" w:type="dxa"/>
            <w:shd w:val="clear" w:color="auto" w:fill="auto"/>
            <w:vAlign w:val="center"/>
          </w:tcPr>
          <w:p w14:paraId="3312C6A5"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2 315 316</w:t>
            </w:r>
          </w:p>
        </w:tc>
        <w:tc>
          <w:tcPr>
            <w:tcW w:w="1187" w:type="dxa"/>
            <w:shd w:val="clear" w:color="auto" w:fill="auto"/>
            <w:vAlign w:val="center"/>
          </w:tcPr>
          <w:p w14:paraId="725B75DD"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2 315 316</w:t>
            </w:r>
          </w:p>
        </w:tc>
        <w:tc>
          <w:tcPr>
            <w:tcW w:w="1106" w:type="dxa"/>
            <w:vMerge/>
            <w:vAlign w:val="center"/>
          </w:tcPr>
          <w:p w14:paraId="39C59BE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6AD90A5" w14:textId="77777777" w:rsidTr="0050731F">
        <w:trPr>
          <w:trHeight w:val="160"/>
        </w:trPr>
        <w:tc>
          <w:tcPr>
            <w:tcW w:w="496" w:type="dxa"/>
            <w:vMerge/>
          </w:tcPr>
          <w:p w14:paraId="5AD01423"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7BA16159"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20.00.00 Kultūrizglītība</w:t>
            </w:r>
          </w:p>
        </w:tc>
        <w:tc>
          <w:tcPr>
            <w:tcW w:w="1118" w:type="dxa"/>
            <w:shd w:val="clear" w:color="auto" w:fill="auto"/>
            <w:vAlign w:val="center"/>
          </w:tcPr>
          <w:p w14:paraId="79207CFA"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175 287</w:t>
            </w:r>
          </w:p>
        </w:tc>
        <w:tc>
          <w:tcPr>
            <w:tcW w:w="1049" w:type="dxa"/>
            <w:shd w:val="clear" w:color="auto" w:fill="auto"/>
            <w:vAlign w:val="center"/>
          </w:tcPr>
          <w:p w14:paraId="6E678784"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175 287</w:t>
            </w:r>
          </w:p>
        </w:tc>
        <w:tc>
          <w:tcPr>
            <w:tcW w:w="1187" w:type="dxa"/>
            <w:shd w:val="clear" w:color="auto" w:fill="auto"/>
            <w:vAlign w:val="center"/>
          </w:tcPr>
          <w:p w14:paraId="14C6C72B"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175 287</w:t>
            </w:r>
          </w:p>
        </w:tc>
        <w:tc>
          <w:tcPr>
            <w:tcW w:w="1106" w:type="dxa"/>
            <w:vMerge/>
            <w:vAlign w:val="center"/>
          </w:tcPr>
          <w:p w14:paraId="28D38BF9"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84848F0" w14:textId="77777777" w:rsidTr="0050731F">
        <w:trPr>
          <w:trHeight w:val="160"/>
        </w:trPr>
        <w:tc>
          <w:tcPr>
            <w:tcW w:w="496" w:type="dxa"/>
            <w:vMerge/>
          </w:tcPr>
          <w:p w14:paraId="5B92E4D4"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2D617F85"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21.00.00 Kultūras mantojums</w:t>
            </w:r>
          </w:p>
        </w:tc>
        <w:tc>
          <w:tcPr>
            <w:tcW w:w="1118" w:type="dxa"/>
            <w:shd w:val="clear" w:color="auto" w:fill="auto"/>
            <w:vAlign w:val="center"/>
          </w:tcPr>
          <w:p w14:paraId="1065D761"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14 484</w:t>
            </w:r>
          </w:p>
        </w:tc>
        <w:tc>
          <w:tcPr>
            <w:tcW w:w="1049" w:type="dxa"/>
            <w:shd w:val="clear" w:color="auto" w:fill="auto"/>
            <w:vAlign w:val="center"/>
          </w:tcPr>
          <w:p w14:paraId="2E045159"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14 484</w:t>
            </w:r>
          </w:p>
        </w:tc>
        <w:tc>
          <w:tcPr>
            <w:tcW w:w="1187" w:type="dxa"/>
            <w:shd w:val="clear" w:color="auto" w:fill="auto"/>
            <w:vAlign w:val="center"/>
          </w:tcPr>
          <w:p w14:paraId="76B18424"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14 484</w:t>
            </w:r>
          </w:p>
        </w:tc>
        <w:tc>
          <w:tcPr>
            <w:tcW w:w="1106" w:type="dxa"/>
            <w:vMerge/>
            <w:vAlign w:val="center"/>
          </w:tcPr>
          <w:p w14:paraId="13275DDB"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3D496C60" w14:textId="77777777" w:rsidTr="0050731F">
        <w:trPr>
          <w:trHeight w:val="160"/>
        </w:trPr>
        <w:tc>
          <w:tcPr>
            <w:tcW w:w="496" w:type="dxa"/>
            <w:vMerge/>
          </w:tcPr>
          <w:p w14:paraId="382309BD"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33395660"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22.08.00 UNESCO Latvijas Nacionālā komisija</w:t>
            </w:r>
          </w:p>
        </w:tc>
        <w:tc>
          <w:tcPr>
            <w:tcW w:w="1118" w:type="dxa"/>
            <w:shd w:val="clear" w:color="auto" w:fill="auto"/>
            <w:vAlign w:val="center"/>
          </w:tcPr>
          <w:p w14:paraId="39B37BFD"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7 303</w:t>
            </w:r>
          </w:p>
        </w:tc>
        <w:tc>
          <w:tcPr>
            <w:tcW w:w="1049" w:type="dxa"/>
            <w:shd w:val="clear" w:color="auto" w:fill="auto"/>
            <w:vAlign w:val="center"/>
          </w:tcPr>
          <w:p w14:paraId="35A86DF4"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7 303</w:t>
            </w:r>
          </w:p>
        </w:tc>
        <w:tc>
          <w:tcPr>
            <w:tcW w:w="1187" w:type="dxa"/>
            <w:shd w:val="clear" w:color="auto" w:fill="auto"/>
            <w:vAlign w:val="center"/>
          </w:tcPr>
          <w:p w14:paraId="198F09B4"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7 303</w:t>
            </w:r>
          </w:p>
        </w:tc>
        <w:tc>
          <w:tcPr>
            <w:tcW w:w="1106" w:type="dxa"/>
            <w:vMerge/>
            <w:vAlign w:val="center"/>
          </w:tcPr>
          <w:p w14:paraId="1F73ECA0"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8D05B31" w14:textId="77777777" w:rsidTr="00BD788F">
        <w:trPr>
          <w:trHeight w:val="43"/>
        </w:trPr>
        <w:tc>
          <w:tcPr>
            <w:tcW w:w="496" w:type="dxa"/>
            <w:vMerge w:val="restart"/>
            <w:hideMark/>
          </w:tcPr>
          <w:p w14:paraId="44CF65D5"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2.</w:t>
            </w:r>
          </w:p>
        </w:tc>
        <w:tc>
          <w:tcPr>
            <w:tcW w:w="4106" w:type="dxa"/>
            <w:shd w:val="clear" w:color="000000" w:fill="D9D9D9"/>
            <w:vAlign w:val="center"/>
            <w:hideMark/>
          </w:tcPr>
          <w:p w14:paraId="638276BE" w14:textId="77777777" w:rsidR="00417B00" w:rsidRPr="00752CC6" w:rsidRDefault="00417B00" w:rsidP="0050731F">
            <w:pPr>
              <w:spacing w:after="0"/>
              <w:ind w:left="68" w:right="67" w:firstLine="0"/>
              <w:jc w:val="left"/>
              <w:rPr>
                <w:b/>
                <w:bCs/>
                <w:color w:val="000000"/>
                <w:sz w:val="18"/>
                <w:szCs w:val="18"/>
                <w:lang w:eastAsia="lv-LV"/>
              </w:rPr>
            </w:pPr>
            <w:r w:rsidRPr="00752CC6">
              <w:rPr>
                <w:b/>
                <w:bCs/>
                <w:color w:val="000000"/>
                <w:sz w:val="18"/>
                <w:szCs w:val="18"/>
                <w:lang w:eastAsia="lv-LV"/>
              </w:rPr>
              <w:t>Latvijas skolas somas pieejamības paplašināšana</w:t>
            </w:r>
          </w:p>
        </w:tc>
        <w:tc>
          <w:tcPr>
            <w:tcW w:w="1118" w:type="dxa"/>
            <w:shd w:val="clear" w:color="000000" w:fill="D9D9D9"/>
            <w:vAlign w:val="center"/>
            <w:hideMark/>
          </w:tcPr>
          <w:p w14:paraId="1F12331D"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1 418 360</w:t>
            </w:r>
          </w:p>
        </w:tc>
        <w:tc>
          <w:tcPr>
            <w:tcW w:w="1049" w:type="dxa"/>
            <w:shd w:val="clear" w:color="000000" w:fill="D9D9D9"/>
            <w:vAlign w:val="center"/>
            <w:hideMark/>
          </w:tcPr>
          <w:p w14:paraId="183F9C14"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1 418 360</w:t>
            </w:r>
          </w:p>
        </w:tc>
        <w:tc>
          <w:tcPr>
            <w:tcW w:w="1187" w:type="dxa"/>
            <w:shd w:val="clear" w:color="000000" w:fill="D9D9D9"/>
            <w:vAlign w:val="center"/>
            <w:hideMark/>
          </w:tcPr>
          <w:p w14:paraId="5B537C1D"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1 418 360</w:t>
            </w:r>
          </w:p>
        </w:tc>
        <w:tc>
          <w:tcPr>
            <w:tcW w:w="1106" w:type="dxa"/>
            <w:vMerge w:val="restart"/>
            <w:hideMark/>
          </w:tcPr>
          <w:p w14:paraId="2CCD3E00"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6C6DE558" w14:textId="77777777" w:rsidTr="0050731F">
        <w:trPr>
          <w:trHeight w:val="300"/>
        </w:trPr>
        <w:tc>
          <w:tcPr>
            <w:tcW w:w="496" w:type="dxa"/>
            <w:vMerge/>
            <w:hideMark/>
          </w:tcPr>
          <w:p w14:paraId="4C4754CC"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678CE276" w14:textId="77777777" w:rsidR="00417B00" w:rsidRPr="00752CC6" w:rsidRDefault="00417B00" w:rsidP="00BD788F">
            <w:pPr>
              <w:spacing w:after="0"/>
              <w:ind w:left="284" w:right="160" w:firstLine="0"/>
              <w:rPr>
                <w:color w:val="000000"/>
                <w:sz w:val="18"/>
                <w:szCs w:val="18"/>
                <w:lang w:eastAsia="lv-LV"/>
              </w:rPr>
            </w:pPr>
            <w:r w:rsidRPr="00752CC6">
              <w:rPr>
                <w:color w:val="000000"/>
                <w:sz w:val="18"/>
                <w:szCs w:val="18"/>
                <w:lang w:eastAsia="lv-LV"/>
              </w:rPr>
              <w:t>Sekmēta esošo kultūras produktu regulāra izrādīšana bērnu un jauniešu auditorijai un jaunu profesionāli veidotu kultūras norišu radīšana</w:t>
            </w:r>
          </w:p>
        </w:tc>
        <w:tc>
          <w:tcPr>
            <w:tcW w:w="1106" w:type="dxa"/>
            <w:vMerge/>
            <w:vAlign w:val="center"/>
            <w:hideMark/>
          </w:tcPr>
          <w:p w14:paraId="22D8A63B"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D25A13D" w14:textId="77777777" w:rsidTr="00BD788F">
        <w:trPr>
          <w:trHeight w:val="43"/>
        </w:trPr>
        <w:tc>
          <w:tcPr>
            <w:tcW w:w="496" w:type="dxa"/>
            <w:vMerge/>
            <w:hideMark/>
          </w:tcPr>
          <w:p w14:paraId="4F045ED9"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75B78AAA" w14:textId="77777777" w:rsidR="00417B00" w:rsidRPr="00752CC6" w:rsidRDefault="00417B00" w:rsidP="00BD788F">
            <w:pPr>
              <w:spacing w:after="0"/>
              <w:ind w:left="601" w:right="68" w:firstLine="0"/>
              <w:rPr>
                <w:i/>
                <w:iCs/>
                <w:color w:val="000000"/>
                <w:sz w:val="18"/>
                <w:szCs w:val="18"/>
                <w:lang w:eastAsia="lv-LV"/>
              </w:rPr>
            </w:pPr>
            <w:r w:rsidRPr="00752CC6">
              <w:rPr>
                <w:i/>
                <w:iCs/>
                <w:color w:val="000000"/>
                <w:sz w:val="18"/>
                <w:szCs w:val="18"/>
                <w:lang w:eastAsia="lv-LV"/>
              </w:rPr>
              <w:t>Programmas ietvaros īstenotie pasākumi (skaits)</w:t>
            </w:r>
          </w:p>
        </w:tc>
        <w:tc>
          <w:tcPr>
            <w:tcW w:w="1118" w:type="dxa"/>
            <w:hideMark/>
          </w:tcPr>
          <w:p w14:paraId="1D4F81D0"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14 000</w:t>
            </w:r>
          </w:p>
        </w:tc>
        <w:tc>
          <w:tcPr>
            <w:tcW w:w="1049" w:type="dxa"/>
            <w:hideMark/>
          </w:tcPr>
          <w:p w14:paraId="0E33CB54"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14 000</w:t>
            </w:r>
          </w:p>
        </w:tc>
        <w:tc>
          <w:tcPr>
            <w:tcW w:w="1187" w:type="dxa"/>
            <w:hideMark/>
          </w:tcPr>
          <w:p w14:paraId="740C02EB"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14 000</w:t>
            </w:r>
          </w:p>
        </w:tc>
        <w:tc>
          <w:tcPr>
            <w:tcW w:w="1106" w:type="dxa"/>
            <w:vMerge/>
            <w:vAlign w:val="center"/>
            <w:hideMark/>
          </w:tcPr>
          <w:p w14:paraId="0BD8F46D"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7154540E" w14:textId="77777777" w:rsidTr="0050731F">
        <w:trPr>
          <w:trHeight w:val="420"/>
        </w:trPr>
        <w:tc>
          <w:tcPr>
            <w:tcW w:w="496" w:type="dxa"/>
            <w:vMerge/>
            <w:hideMark/>
          </w:tcPr>
          <w:p w14:paraId="47A75802"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9E81D10"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Bērniem un jauniešiem no 1.klases līdz vidējās izglītības iegūšanas beigām palielināta iespēja apmeklēt kvalitatīvus daudzveidīgus kultūras pasākumus mācību procesa ietvaros</w:t>
            </w:r>
          </w:p>
        </w:tc>
        <w:tc>
          <w:tcPr>
            <w:tcW w:w="1106" w:type="dxa"/>
            <w:vMerge/>
            <w:vAlign w:val="center"/>
            <w:hideMark/>
          </w:tcPr>
          <w:p w14:paraId="58AFF4EF"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6563FA0" w14:textId="77777777" w:rsidTr="00BD788F">
        <w:trPr>
          <w:trHeight w:val="222"/>
        </w:trPr>
        <w:tc>
          <w:tcPr>
            <w:tcW w:w="496" w:type="dxa"/>
            <w:vMerge/>
            <w:hideMark/>
          </w:tcPr>
          <w:p w14:paraId="4B29981E"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15BD9AA2" w14:textId="77777777" w:rsidR="00417B00" w:rsidRPr="00752CC6" w:rsidRDefault="00417B00" w:rsidP="00BD788F">
            <w:pPr>
              <w:spacing w:after="0"/>
              <w:ind w:left="601" w:right="68" w:firstLine="0"/>
              <w:rPr>
                <w:i/>
                <w:iCs/>
                <w:color w:val="000000"/>
                <w:sz w:val="18"/>
                <w:szCs w:val="18"/>
                <w:lang w:eastAsia="lv-LV"/>
              </w:rPr>
            </w:pPr>
            <w:r w:rsidRPr="00752CC6">
              <w:rPr>
                <w:i/>
                <w:iCs/>
                <w:color w:val="000000"/>
                <w:sz w:val="18"/>
                <w:szCs w:val="18"/>
                <w:lang w:eastAsia="lv-LV"/>
              </w:rPr>
              <w:t>Skolēniem nodrošināta regulāra pieeja kultūras norisēm (skaits)</w:t>
            </w:r>
          </w:p>
        </w:tc>
        <w:tc>
          <w:tcPr>
            <w:tcW w:w="1118" w:type="dxa"/>
            <w:hideMark/>
          </w:tcPr>
          <w:p w14:paraId="25E1E343"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237 718</w:t>
            </w:r>
          </w:p>
        </w:tc>
        <w:tc>
          <w:tcPr>
            <w:tcW w:w="1049" w:type="dxa"/>
            <w:hideMark/>
          </w:tcPr>
          <w:p w14:paraId="65D853D5"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237 000</w:t>
            </w:r>
          </w:p>
        </w:tc>
        <w:tc>
          <w:tcPr>
            <w:tcW w:w="1187" w:type="dxa"/>
            <w:hideMark/>
          </w:tcPr>
          <w:p w14:paraId="3715120F"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237 000</w:t>
            </w:r>
          </w:p>
        </w:tc>
        <w:tc>
          <w:tcPr>
            <w:tcW w:w="1106" w:type="dxa"/>
            <w:vMerge/>
            <w:vAlign w:val="center"/>
            <w:hideMark/>
          </w:tcPr>
          <w:p w14:paraId="3E6290B5"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31D2A7CB" w14:textId="77777777" w:rsidTr="00BD788F">
        <w:trPr>
          <w:trHeight w:val="43"/>
        </w:trPr>
        <w:tc>
          <w:tcPr>
            <w:tcW w:w="496" w:type="dxa"/>
            <w:vMerge/>
            <w:hideMark/>
          </w:tcPr>
          <w:p w14:paraId="15D3CF18"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9BC89C2"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 xml:space="preserve">21.00.00 Kultūras mantojums                                                                                 </w:t>
            </w:r>
          </w:p>
        </w:tc>
        <w:tc>
          <w:tcPr>
            <w:tcW w:w="1106" w:type="dxa"/>
            <w:vMerge/>
            <w:vAlign w:val="center"/>
            <w:hideMark/>
          </w:tcPr>
          <w:p w14:paraId="50FDC09A"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B17234A" w14:textId="77777777" w:rsidTr="00BD788F">
        <w:trPr>
          <w:trHeight w:val="43"/>
        </w:trPr>
        <w:tc>
          <w:tcPr>
            <w:tcW w:w="496" w:type="dxa"/>
            <w:vMerge w:val="restart"/>
            <w:hideMark/>
          </w:tcPr>
          <w:p w14:paraId="797BD409"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3.</w:t>
            </w:r>
          </w:p>
        </w:tc>
        <w:tc>
          <w:tcPr>
            <w:tcW w:w="4106" w:type="dxa"/>
            <w:shd w:val="clear" w:color="000000" w:fill="D9D9D9"/>
            <w:vAlign w:val="center"/>
            <w:hideMark/>
          </w:tcPr>
          <w:p w14:paraId="1E824D71" w14:textId="77777777" w:rsidR="00417B00" w:rsidRPr="00752CC6" w:rsidRDefault="00417B00" w:rsidP="0050731F">
            <w:pPr>
              <w:spacing w:after="0"/>
              <w:ind w:left="68" w:right="67" w:firstLine="0"/>
              <w:jc w:val="left"/>
              <w:rPr>
                <w:b/>
                <w:bCs/>
                <w:color w:val="000000"/>
                <w:sz w:val="18"/>
                <w:szCs w:val="18"/>
                <w:lang w:eastAsia="lv-LV"/>
              </w:rPr>
            </w:pPr>
            <w:r w:rsidRPr="00752CC6">
              <w:rPr>
                <w:b/>
                <w:bCs/>
                <w:color w:val="000000"/>
                <w:sz w:val="18"/>
                <w:szCs w:val="18"/>
                <w:lang w:eastAsia="lv-LV"/>
              </w:rPr>
              <w:t xml:space="preserve">Latviešu valodas stiprināšana caur lasītprasmi </w:t>
            </w:r>
          </w:p>
        </w:tc>
        <w:tc>
          <w:tcPr>
            <w:tcW w:w="1118" w:type="dxa"/>
            <w:shd w:val="clear" w:color="000000" w:fill="D9D9D9"/>
            <w:vAlign w:val="center"/>
            <w:hideMark/>
          </w:tcPr>
          <w:p w14:paraId="07E19862"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400 000</w:t>
            </w:r>
          </w:p>
        </w:tc>
        <w:tc>
          <w:tcPr>
            <w:tcW w:w="1049" w:type="dxa"/>
            <w:shd w:val="clear" w:color="000000" w:fill="D9D9D9"/>
            <w:vAlign w:val="center"/>
            <w:hideMark/>
          </w:tcPr>
          <w:p w14:paraId="749FA125"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400 000</w:t>
            </w:r>
          </w:p>
        </w:tc>
        <w:tc>
          <w:tcPr>
            <w:tcW w:w="1187" w:type="dxa"/>
            <w:shd w:val="clear" w:color="000000" w:fill="D9D9D9"/>
            <w:vAlign w:val="center"/>
            <w:hideMark/>
          </w:tcPr>
          <w:p w14:paraId="2AF5F577"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400 000</w:t>
            </w:r>
          </w:p>
        </w:tc>
        <w:tc>
          <w:tcPr>
            <w:tcW w:w="1106" w:type="dxa"/>
            <w:vMerge w:val="restart"/>
            <w:hideMark/>
          </w:tcPr>
          <w:p w14:paraId="38D694CC"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723F0BCC" w14:textId="77777777" w:rsidTr="0050731F">
        <w:trPr>
          <w:trHeight w:val="166"/>
        </w:trPr>
        <w:tc>
          <w:tcPr>
            <w:tcW w:w="496" w:type="dxa"/>
            <w:vMerge/>
            <w:hideMark/>
          </w:tcPr>
          <w:p w14:paraId="61B184CE"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240B224"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Lasīšanas veicināšanas programmu īstenošanā iesaistītas publiskās bibliotēkas visā Latvijas teritorijā</w:t>
            </w:r>
          </w:p>
        </w:tc>
        <w:tc>
          <w:tcPr>
            <w:tcW w:w="1106" w:type="dxa"/>
            <w:vMerge/>
            <w:vAlign w:val="center"/>
            <w:hideMark/>
          </w:tcPr>
          <w:p w14:paraId="36FF111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C9595D4" w14:textId="77777777" w:rsidTr="0050731F">
        <w:trPr>
          <w:trHeight w:val="212"/>
        </w:trPr>
        <w:tc>
          <w:tcPr>
            <w:tcW w:w="496" w:type="dxa"/>
            <w:vMerge/>
            <w:hideMark/>
          </w:tcPr>
          <w:p w14:paraId="77B481A6"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62DEB6E9" w14:textId="77777777" w:rsidR="00417B00" w:rsidRPr="00752CC6" w:rsidRDefault="00417B00" w:rsidP="0050731F">
            <w:pPr>
              <w:spacing w:after="0"/>
              <w:ind w:left="68" w:right="67" w:firstLineChars="300" w:firstLine="540"/>
              <w:jc w:val="left"/>
              <w:rPr>
                <w:i/>
                <w:iCs/>
                <w:color w:val="000000"/>
                <w:sz w:val="18"/>
                <w:szCs w:val="18"/>
                <w:lang w:eastAsia="lv-LV"/>
              </w:rPr>
            </w:pPr>
            <w:r w:rsidRPr="00752CC6">
              <w:rPr>
                <w:i/>
                <w:iCs/>
                <w:color w:val="000000"/>
                <w:sz w:val="18"/>
                <w:szCs w:val="18"/>
                <w:lang w:eastAsia="lv-LV"/>
              </w:rPr>
              <w:t>Bibliotēkas (skaits)</w:t>
            </w:r>
          </w:p>
        </w:tc>
        <w:tc>
          <w:tcPr>
            <w:tcW w:w="1118" w:type="dxa"/>
            <w:vAlign w:val="center"/>
            <w:hideMark/>
          </w:tcPr>
          <w:p w14:paraId="151C015B"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700</w:t>
            </w:r>
          </w:p>
        </w:tc>
        <w:tc>
          <w:tcPr>
            <w:tcW w:w="1049" w:type="dxa"/>
            <w:vAlign w:val="center"/>
            <w:hideMark/>
          </w:tcPr>
          <w:p w14:paraId="6E6CCB6F"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700</w:t>
            </w:r>
          </w:p>
        </w:tc>
        <w:tc>
          <w:tcPr>
            <w:tcW w:w="1187" w:type="dxa"/>
            <w:vAlign w:val="center"/>
            <w:hideMark/>
          </w:tcPr>
          <w:p w14:paraId="5EC5572F"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700</w:t>
            </w:r>
          </w:p>
        </w:tc>
        <w:tc>
          <w:tcPr>
            <w:tcW w:w="1106" w:type="dxa"/>
            <w:vMerge/>
            <w:vAlign w:val="center"/>
            <w:hideMark/>
          </w:tcPr>
          <w:p w14:paraId="53AE9BA3"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8F7560F" w14:textId="77777777" w:rsidTr="0050731F">
        <w:trPr>
          <w:trHeight w:val="231"/>
        </w:trPr>
        <w:tc>
          <w:tcPr>
            <w:tcW w:w="496" w:type="dxa"/>
            <w:vMerge/>
            <w:hideMark/>
          </w:tcPr>
          <w:p w14:paraId="41A1C925"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6AE7644"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Lasīšanas veicināšanas programmu aptvertā auditorija</w:t>
            </w:r>
          </w:p>
        </w:tc>
        <w:tc>
          <w:tcPr>
            <w:tcW w:w="1106" w:type="dxa"/>
            <w:vMerge/>
            <w:vAlign w:val="center"/>
            <w:hideMark/>
          </w:tcPr>
          <w:p w14:paraId="1DFC0923"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059AF744" w14:textId="77777777" w:rsidTr="00BD788F">
        <w:trPr>
          <w:trHeight w:val="43"/>
        </w:trPr>
        <w:tc>
          <w:tcPr>
            <w:tcW w:w="496" w:type="dxa"/>
            <w:vMerge/>
            <w:hideMark/>
          </w:tcPr>
          <w:p w14:paraId="73AD6F30"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5F8F7A4C" w14:textId="77777777" w:rsidR="00417B00" w:rsidRPr="00752CC6" w:rsidRDefault="00417B00" w:rsidP="0050731F">
            <w:pPr>
              <w:spacing w:after="0"/>
              <w:ind w:left="68" w:right="67" w:firstLineChars="300" w:firstLine="540"/>
              <w:jc w:val="left"/>
              <w:rPr>
                <w:i/>
                <w:iCs/>
                <w:color w:val="000000"/>
                <w:sz w:val="18"/>
                <w:szCs w:val="18"/>
                <w:lang w:eastAsia="lv-LV"/>
              </w:rPr>
            </w:pPr>
            <w:r w:rsidRPr="00752CC6">
              <w:rPr>
                <w:i/>
                <w:iCs/>
                <w:color w:val="000000"/>
                <w:sz w:val="18"/>
                <w:szCs w:val="18"/>
                <w:lang w:eastAsia="lv-LV"/>
              </w:rPr>
              <w:t>Dalībnieki (skaits)</w:t>
            </w:r>
          </w:p>
        </w:tc>
        <w:tc>
          <w:tcPr>
            <w:tcW w:w="1118" w:type="dxa"/>
            <w:vAlign w:val="center"/>
            <w:hideMark/>
          </w:tcPr>
          <w:p w14:paraId="1E53AB2D"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20 000</w:t>
            </w:r>
          </w:p>
        </w:tc>
        <w:tc>
          <w:tcPr>
            <w:tcW w:w="1049" w:type="dxa"/>
            <w:vAlign w:val="center"/>
            <w:hideMark/>
          </w:tcPr>
          <w:p w14:paraId="0ADA909A"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20 000</w:t>
            </w:r>
          </w:p>
        </w:tc>
        <w:tc>
          <w:tcPr>
            <w:tcW w:w="1187" w:type="dxa"/>
            <w:vAlign w:val="center"/>
            <w:hideMark/>
          </w:tcPr>
          <w:p w14:paraId="7DEA20B5"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20 000</w:t>
            </w:r>
          </w:p>
        </w:tc>
        <w:tc>
          <w:tcPr>
            <w:tcW w:w="1106" w:type="dxa"/>
            <w:vMerge/>
            <w:vAlign w:val="center"/>
            <w:hideMark/>
          </w:tcPr>
          <w:p w14:paraId="19F5CBDF"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121D3B0" w14:textId="77777777" w:rsidTr="0050731F">
        <w:trPr>
          <w:trHeight w:val="300"/>
        </w:trPr>
        <w:tc>
          <w:tcPr>
            <w:tcW w:w="496" w:type="dxa"/>
            <w:vMerge/>
            <w:hideMark/>
          </w:tcPr>
          <w:p w14:paraId="250CA999"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1D30767"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Nodrošināta lasīšanas veicināšanas programmās izmantoto grāmatu pieejamība visās programmās iesaistītajās bibliotēkās</w:t>
            </w:r>
          </w:p>
        </w:tc>
        <w:tc>
          <w:tcPr>
            <w:tcW w:w="1106" w:type="dxa"/>
            <w:vMerge/>
            <w:vAlign w:val="center"/>
            <w:hideMark/>
          </w:tcPr>
          <w:p w14:paraId="47CFFCCB"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3820524D" w14:textId="77777777" w:rsidTr="00BD788F">
        <w:trPr>
          <w:trHeight w:val="43"/>
        </w:trPr>
        <w:tc>
          <w:tcPr>
            <w:tcW w:w="496" w:type="dxa"/>
            <w:vMerge/>
            <w:hideMark/>
          </w:tcPr>
          <w:p w14:paraId="59C2B58B"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1DBB6E97" w14:textId="77777777" w:rsidR="00417B00" w:rsidRPr="00752CC6" w:rsidRDefault="00417B00" w:rsidP="0050731F">
            <w:pPr>
              <w:spacing w:after="0"/>
              <w:ind w:left="68" w:right="67" w:firstLineChars="300" w:firstLine="540"/>
              <w:jc w:val="left"/>
              <w:rPr>
                <w:i/>
                <w:iCs/>
                <w:color w:val="000000"/>
                <w:sz w:val="18"/>
                <w:szCs w:val="18"/>
                <w:lang w:eastAsia="lv-LV"/>
              </w:rPr>
            </w:pPr>
            <w:r w:rsidRPr="00752CC6">
              <w:rPr>
                <w:i/>
                <w:iCs/>
                <w:color w:val="000000"/>
                <w:sz w:val="18"/>
                <w:szCs w:val="18"/>
                <w:lang w:eastAsia="lv-LV"/>
              </w:rPr>
              <w:t>Iegādātās grāmatas (nosaukumi) (skaits)</w:t>
            </w:r>
          </w:p>
        </w:tc>
        <w:tc>
          <w:tcPr>
            <w:tcW w:w="1118" w:type="dxa"/>
            <w:vAlign w:val="center"/>
            <w:hideMark/>
          </w:tcPr>
          <w:p w14:paraId="3A8E4935"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200</w:t>
            </w:r>
          </w:p>
        </w:tc>
        <w:tc>
          <w:tcPr>
            <w:tcW w:w="1049" w:type="dxa"/>
            <w:vAlign w:val="center"/>
            <w:hideMark/>
          </w:tcPr>
          <w:p w14:paraId="7F9B527D"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350</w:t>
            </w:r>
          </w:p>
        </w:tc>
        <w:tc>
          <w:tcPr>
            <w:tcW w:w="1187" w:type="dxa"/>
            <w:vAlign w:val="center"/>
            <w:hideMark/>
          </w:tcPr>
          <w:p w14:paraId="04B87642"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350</w:t>
            </w:r>
          </w:p>
        </w:tc>
        <w:tc>
          <w:tcPr>
            <w:tcW w:w="1106" w:type="dxa"/>
            <w:vMerge/>
            <w:vAlign w:val="center"/>
            <w:hideMark/>
          </w:tcPr>
          <w:p w14:paraId="339D645F"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6274ABB" w14:textId="77777777" w:rsidTr="00BD788F">
        <w:trPr>
          <w:trHeight w:val="43"/>
        </w:trPr>
        <w:tc>
          <w:tcPr>
            <w:tcW w:w="496" w:type="dxa"/>
            <w:vMerge/>
            <w:hideMark/>
          </w:tcPr>
          <w:p w14:paraId="4B0219E1"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2AA7B8A3"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21.00.00 Kultūras mantojums</w:t>
            </w:r>
          </w:p>
        </w:tc>
        <w:tc>
          <w:tcPr>
            <w:tcW w:w="1106" w:type="dxa"/>
            <w:vMerge/>
            <w:vAlign w:val="center"/>
            <w:hideMark/>
          </w:tcPr>
          <w:p w14:paraId="7F630E4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D98186E" w14:textId="77777777" w:rsidTr="00BD788F">
        <w:trPr>
          <w:trHeight w:val="43"/>
        </w:trPr>
        <w:tc>
          <w:tcPr>
            <w:tcW w:w="496" w:type="dxa"/>
            <w:vMerge w:val="restart"/>
            <w:hideMark/>
          </w:tcPr>
          <w:p w14:paraId="7C6A9D81"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4.</w:t>
            </w:r>
          </w:p>
        </w:tc>
        <w:tc>
          <w:tcPr>
            <w:tcW w:w="4106" w:type="dxa"/>
            <w:shd w:val="clear" w:color="000000" w:fill="D9D9D9"/>
            <w:vAlign w:val="center"/>
            <w:hideMark/>
          </w:tcPr>
          <w:p w14:paraId="21295933" w14:textId="77777777" w:rsidR="00417B00" w:rsidRPr="00752CC6" w:rsidRDefault="00417B00" w:rsidP="00BD788F">
            <w:pPr>
              <w:spacing w:before="20" w:after="20"/>
              <w:ind w:left="68" w:right="68" w:firstLine="0"/>
              <w:jc w:val="left"/>
              <w:rPr>
                <w:b/>
                <w:bCs/>
                <w:color w:val="000000"/>
                <w:sz w:val="18"/>
                <w:szCs w:val="18"/>
                <w:lang w:eastAsia="lv-LV"/>
              </w:rPr>
            </w:pPr>
            <w:r w:rsidRPr="00752CC6">
              <w:rPr>
                <w:b/>
                <w:bCs/>
                <w:color w:val="000000"/>
                <w:sz w:val="18"/>
                <w:szCs w:val="18"/>
                <w:lang w:eastAsia="lv-LV"/>
              </w:rPr>
              <w:t>Nacionālā kino saglabāšana</w:t>
            </w:r>
          </w:p>
        </w:tc>
        <w:tc>
          <w:tcPr>
            <w:tcW w:w="1118" w:type="dxa"/>
            <w:shd w:val="clear" w:color="000000" w:fill="D9D9D9"/>
            <w:vAlign w:val="center"/>
            <w:hideMark/>
          </w:tcPr>
          <w:p w14:paraId="4A4FAC67"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900 000</w:t>
            </w:r>
          </w:p>
        </w:tc>
        <w:tc>
          <w:tcPr>
            <w:tcW w:w="1049" w:type="dxa"/>
            <w:shd w:val="clear" w:color="000000" w:fill="D9D9D9"/>
            <w:vAlign w:val="center"/>
            <w:hideMark/>
          </w:tcPr>
          <w:p w14:paraId="6D95D211"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900 000</w:t>
            </w:r>
          </w:p>
        </w:tc>
        <w:tc>
          <w:tcPr>
            <w:tcW w:w="1187" w:type="dxa"/>
            <w:shd w:val="clear" w:color="000000" w:fill="D9D9D9"/>
            <w:vAlign w:val="center"/>
            <w:hideMark/>
          </w:tcPr>
          <w:p w14:paraId="27A8D089"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900 000</w:t>
            </w:r>
          </w:p>
        </w:tc>
        <w:tc>
          <w:tcPr>
            <w:tcW w:w="1106" w:type="dxa"/>
            <w:vMerge w:val="restart"/>
            <w:hideMark/>
          </w:tcPr>
          <w:p w14:paraId="1254E313"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 xml:space="preserve">MK 26.09.2023. sēdes </w:t>
            </w:r>
            <w:r w:rsidRPr="00752CC6">
              <w:rPr>
                <w:color w:val="000000"/>
                <w:sz w:val="18"/>
                <w:szCs w:val="18"/>
                <w:lang w:eastAsia="lv-LV"/>
              </w:rPr>
              <w:lastRenderedPageBreak/>
              <w:t>protokola Nr.47 43.§ 2.punkts</w:t>
            </w:r>
          </w:p>
        </w:tc>
      </w:tr>
      <w:tr w:rsidR="00417B00" w:rsidRPr="00752CC6" w14:paraId="2DF77E95" w14:textId="77777777" w:rsidTr="0050731F">
        <w:trPr>
          <w:trHeight w:val="89"/>
        </w:trPr>
        <w:tc>
          <w:tcPr>
            <w:tcW w:w="496" w:type="dxa"/>
            <w:vMerge/>
            <w:hideMark/>
          </w:tcPr>
          <w:p w14:paraId="2EEE2D92"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02570C50" w14:textId="77777777" w:rsidR="00417B00" w:rsidRPr="00752CC6" w:rsidRDefault="00417B00" w:rsidP="00BD788F">
            <w:pPr>
              <w:spacing w:before="20" w:after="20"/>
              <w:ind w:left="284" w:right="68" w:firstLine="0"/>
              <w:jc w:val="left"/>
              <w:rPr>
                <w:color w:val="000000"/>
                <w:sz w:val="18"/>
                <w:szCs w:val="18"/>
                <w:lang w:eastAsia="lv-LV"/>
              </w:rPr>
            </w:pPr>
            <w:r w:rsidRPr="00752CC6">
              <w:rPr>
                <w:color w:val="000000"/>
                <w:sz w:val="18"/>
                <w:szCs w:val="18"/>
                <w:lang w:eastAsia="lv-LV"/>
              </w:rPr>
              <w:t>Ar valsts atbalstu producētās filmas bērnu un jauniešu auditorijai</w:t>
            </w:r>
          </w:p>
        </w:tc>
        <w:tc>
          <w:tcPr>
            <w:tcW w:w="1106" w:type="dxa"/>
            <w:vMerge/>
            <w:vAlign w:val="center"/>
            <w:hideMark/>
          </w:tcPr>
          <w:p w14:paraId="60801D78"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70664F1" w14:textId="77777777" w:rsidTr="00BD788F">
        <w:trPr>
          <w:trHeight w:val="43"/>
        </w:trPr>
        <w:tc>
          <w:tcPr>
            <w:tcW w:w="496" w:type="dxa"/>
            <w:vMerge/>
            <w:hideMark/>
          </w:tcPr>
          <w:p w14:paraId="0ABFD986"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7D08906A" w14:textId="77777777" w:rsidR="00417B00" w:rsidRPr="00752CC6" w:rsidRDefault="00417B00" w:rsidP="00BD788F">
            <w:pPr>
              <w:spacing w:before="20" w:after="20"/>
              <w:ind w:left="68" w:right="67" w:firstLineChars="300" w:firstLine="540"/>
              <w:jc w:val="left"/>
              <w:rPr>
                <w:i/>
                <w:iCs/>
                <w:color w:val="000000"/>
                <w:sz w:val="18"/>
                <w:szCs w:val="18"/>
                <w:lang w:eastAsia="lv-LV"/>
              </w:rPr>
            </w:pPr>
            <w:r w:rsidRPr="00752CC6">
              <w:rPr>
                <w:i/>
                <w:iCs/>
                <w:color w:val="000000"/>
                <w:sz w:val="18"/>
                <w:szCs w:val="18"/>
                <w:lang w:eastAsia="lv-LV"/>
              </w:rPr>
              <w:t>Atbalstītās filmas (skaits)</w:t>
            </w:r>
          </w:p>
        </w:tc>
        <w:tc>
          <w:tcPr>
            <w:tcW w:w="1118" w:type="dxa"/>
            <w:vAlign w:val="center"/>
            <w:hideMark/>
          </w:tcPr>
          <w:p w14:paraId="4C992F30" w14:textId="77777777" w:rsidR="00417B00" w:rsidRPr="00752CC6" w:rsidRDefault="00417B00" w:rsidP="0050731F">
            <w:pPr>
              <w:spacing w:after="0"/>
              <w:ind w:left="68" w:right="67" w:firstLine="0"/>
              <w:jc w:val="center"/>
              <w:rPr>
                <w:color w:val="000000"/>
                <w:sz w:val="18"/>
                <w:szCs w:val="18"/>
                <w:lang w:eastAsia="lv-LV"/>
              </w:rPr>
            </w:pPr>
            <w:r w:rsidRPr="00752CC6">
              <w:rPr>
                <w:color w:val="000000"/>
                <w:sz w:val="18"/>
                <w:szCs w:val="18"/>
                <w:lang w:eastAsia="lv-LV"/>
              </w:rPr>
              <w:t>2</w:t>
            </w:r>
          </w:p>
        </w:tc>
        <w:tc>
          <w:tcPr>
            <w:tcW w:w="1049" w:type="dxa"/>
            <w:vAlign w:val="center"/>
            <w:hideMark/>
          </w:tcPr>
          <w:p w14:paraId="2BB427DE" w14:textId="77777777" w:rsidR="00417B00" w:rsidRPr="00752CC6" w:rsidRDefault="00417B00" w:rsidP="0050731F">
            <w:pPr>
              <w:spacing w:after="0"/>
              <w:ind w:left="68" w:right="67" w:firstLine="0"/>
              <w:jc w:val="center"/>
              <w:rPr>
                <w:color w:val="000000"/>
                <w:sz w:val="18"/>
                <w:szCs w:val="18"/>
                <w:lang w:eastAsia="lv-LV"/>
              </w:rPr>
            </w:pPr>
            <w:r w:rsidRPr="00752CC6">
              <w:rPr>
                <w:color w:val="000000"/>
                <w:sz w:val="18"/>
                <w:szCs w:val="18"/>
                <w:lang w:eastAsia="lv-LV"/>
              </w:rPr>
              <w:t>2</w:t>
            </w:r>
          </w:p>
        </w:tc>
        <w:tc>
          <w:tcPr>
            <w:tcW w:w="1187" w:type="dxa"/>
            <w:vAlign w:val="center"/>
            <w:hideMark/>
          </w:tcPr>
          <w:p w14:paraId="396A4AE9" w14:textId="77777777" w:rsidR="00417B00" w:rsidRPr="00752CC6" w:rsidRDefault="00417B00" w:rsidP="0050731F">
            <w:pPr>
              <w:spacing w:after="0"/>
              <w:ind w:left="68" w:right="67" w:firstLine="0"/>
              <w:jc w:val="center"/>
              <w:rPr>
                <w:color w:val="000000"/>
                <w:sz w:val="18"/>
                <w:szCs w:val="18"/>
                <w:lang w:eastAsia="lv-LV"/>
              </w:rPr>
            </w:pPr>
            <w:r w:rsidRPr="00752CC6">
              <w:rPr>
                <w:color w:val="000000"/>
                <w:sz w:val="18"/>
                <w:szCs w:val="18"/>
                <w:lang w:eastAsia="lv-LV"/>
              </w:rPr>
              <w:t>2</w:t>
            </w:r>
          </w:p>
        </w:tc>
        <w:tc>
          <w:tcPr>
            <w:tcW w:w="1106" w:type="dxa"/>
            <w:vMerge/>
            <w:vAlign w:val="center"/>
            <w:hideMark/>
          </w:tcPr>
          <w:p w14:paraId="3DC8AFA0"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0F650864" w14:textId="77777777" w:rsidTr="0050731F">
        <w:trPr>
          <w:trHeight w:val="223"/>
        </w:trPr>
        <w:tc>
          <w:tcPr>
            <w:tcW w:w="496" w:type="dxa"/>
            <w:vMerge/>
            <w:hideMark/>
          </w:tcPr>
          <w:p w14:paraId="2B5B46E5"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67BB94C2" w14:textId="77777777" w:rsidR="00417B00" w:rsidRPr="00752CC6" w:rsidRDefault="00417B00" w:rsidP="00BD788F">
            <w:pPr>
              <w:spacing w:before="40" w:after="40"/>
              <w:ind w:left="68" w:right="68" w:firstLine="0"/>
              <w:jc w:val="left"/>
              <w:rPr>
                <w:color w:val="000000"/>
                <w:sz w:val="18"/>
                <w:szCs w:val="18"/>
                <w:lang w:eastAsia="lv-LV"/>
              </w:rPr>
            </w:pPr>
            <w:r w:rsidRPr="00752CC6">
              <w:rPr>
                <w:color w:val="000000"/>
                <w:sz w:val="18"/>
                <w:szCs w:val="18"/>
                <w:lang w:eastAsia="lv-LV"/>
              </w:rPr>
              <w:t>19.03.00 Filmu nozare</w:t>
            </w:r>
          </w:p>
        </w:tc>
        <w:tc>
          <w:tcPr>
            <w:tcW w:w="1106" w:type="dxa"/>
            <w:vMerge/>
            <w:vAlign w:val="center"/>
            <w:hideMark/>
          </w:tcPr>
          <w:p w14:paraId="2246C0F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528D5C4" w14:textId="77777777" w:rsidTr="00BD788F">
        <w:trPr>
          <w:trHeight w:val="258"/>
        </w:trPr>
        <w:tc>
          <w:tcPr>
            <w:tcW w:w="496" w:type="dxa"/>
            <w:vMerge w:val="restart"/>
            <w:hideMark/>
          </w:tcPr>
          <w:p w14:paraId="31FF9D33"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5.</w:t>
            </w:r>
          </w:p>
        </w:tc>
        <w:tc>
          <w:tcPr>
            <w:tcW w:w="4106" w:type="dxa"/>
            <w:shd w:val="clear" w:color="000000" w:fill="D9D9D9"/>
            <w:vAlign w:val="center"/>
            <w:hideMark/>
          </w:tcPr>
          <w:p w14:paraId="363E8232" w14:textId="77777777" w:rsidR="00417B00" w:rsidRPr="00752CC6" w:rsidRDefault="00417B00" w:rsidP="00BD788F">
            <w:pPr>
              <w:spacing w:after="0"/>
              <w:ind w:left="68" w:right="67" w:firstLine="0"/>
              <w:rPr>
                <w:b/>
                <w:bCs/>
                <w:color w:val="000000"/>
                <w:sz w:val="18"/>
                <w:szCs w:val="18"/>
                <w:lang w:eastAsia="lv-LV"/>
              </w:rPr>
            </w:pPr>
            <w:r w:rsidRPr="00752CC6">
              <w:rPr>
                <w:b/>
                <w:bCs/>
                <w:color w:val="000000"/>
                <w:sz w:val="18"/>
                <w:szCs w:val="18"/>
                <w:lang w:eastAsia="lv-LV"/>
              </w:rPr>
              <w:t>Valsts tiešās pārvaldes iestādēs nodarbināto  atalgojuma palielināšana</w:t>
            </w:r>
          </w:p>
        </w:tc>
        <w:tc>
          <w:tcPr>
            <w:tcW w:w="1118" w:type="dxa"/>
            <w:shd w:val="clear" w:color="000000" w:fill="D9D9D9"/>
            <w:hideMark/>
          </w:tcPr>
          <w:p w14:paraId="17159BBF"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1 284 398</w:t>
            </w:r>
          </w:p>
        </w:tc>
        <w:tc>
          <w:tcPr>
            <w:tcW w:w="1049" w:type="dxa"/>
            <w:shd w:val="clear" w:color="000000" w:fill="D9D9D9"/>
            <w:hideMark/>
          </w:tcPr>
          <w:p w14:paraId="3304B139"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2 408 073</w:t>
            </w:r>
          </w:p>
        </w:tc>
        <w:tc>
          <w:tcPr>
            <w:tcW w:w="1187" w:type="dxa"/>
            <w:shd w:val="clear" w:color="000000" w:fill="D9D9D9"/>
            <w:hideMark/>
          </w:tcPr>
          <w:p w14:paraId="560FB272"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3 454 824</w:t>
            </w:r>
          </w:p>
        </w:tc>
        <w:tc>
          <w:tcPr>
            <w:tcW w:w="1106" w:type="dxa"/>
            <w:vMerge w:val="restart"/>
            <w:hideMark/>
          </w:tcPr>
          <w:p w14:paraId="333D97FB"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p w14:paraId="5CFC467B"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64260D33" w14:textId="77777777" w:rsidTr="00BD788F">
        <w:trPr>
          <w:trHeight w:val="295"/>
        </w:trPr>
        <w:tc>
          <w:tcPr>
            <w:tcW w:w="496" w:type="dxa"/>
            <w:vMerge/>
            <w:hideMark/>
          </w:tcPr>
          <w:p w14:paraId="1A9DAE6D" w14:textId="77777777" w:rsidR="00417B00" w:rsidRPr="00752CC6" w:rsidRDefault="00417B00" w:rsidP="0050731F">
            <w:pPr>
              <w:spacing w:after="0"/>
              <w:ind w:firstLine="0"/>
              <w:jc w:val="center"/>
              <w:rPr>
                <w:color w:val="000000"/>
                <w:sz w:val="18"/>
                <w:szCs w:val="18"/>
                <w:lang w:eastAsia="lv-LV"/>
              </w:rPr>
            </w:pPr>
          </w:p>
        </w:tc>
        <w:tc>
          <w:tcPr>
            <w:tcW w:w="4106" w:type="dxa"/>
            <w:shd w:val="clear" w:color="000000" w:fill="F2F2F2"/>
            <w:vAlign w:val="center"/>
            <w:hideMark/>
          </w:tcPr>
          <w:p w14:paraId="2E39467E" w14:textId="77777777" w:rsidR="00417B00" w:rsidRPr="00752CC6" w:rsidRDefault="00417B00" w:rsidP="00BD788F">
            <w:pPr>
              <w:spacing w:after="0"/>
              <w:ind w:left="68" w:right="67" w:firstLine="0"/>
              <w:rPr>
                <w:b/>
                <w:bCs/>
                <w:i/>
                <w:iCs/>
                <w:color w:val="000000"/>
                <w:sz w:val="18"/>
                <w:szCs w:val="18"/>
                <w:lang w:eastAsia="lv-LV"/>
              </w:rPr>
            </w:pPr>
            <w:r w:rsidRPr="00752CC6">
              <w:rPr>
                <w:b/>
                <w:bCs/>
                <w:i/>
                <w:iCs/>
                <w:color w:val="000000"/>
                <w:sz w:val="18"/>
                <w:szCs w:val="18"/>
                <w:lang w:eastAsia="lv-LV"/>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1118" w:type="dxa"/>
            <w:shd w:val="clear" w:color="000000" w:fill="F2F2F2"/>
            <w:hideMark/>
          </w:tcPr>
          <w:p w14:paraId="665220C5"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1 284 398</w:t>
            </w:r>
          </w:p>
        </w:tc>
        <w:tc>
          <w:tcPr>
            <w:tcW w:w="1049" w:type="dxa"/>
            <w:shd w:val="clear" w:color="000000" w:fill="F2F2F2"/>
            <w:hideMark/>
          </w:tcPr>
          <w:p w14:paraId="77C00CF7"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2 408 073</w:t>
            </w:r>
          </w:p>
        </w:tc>
        <w:tc>
          <w:tcPr>
            <w:tcW w:w="1187" w:type="dxa"/>
            <w:shd w:val="clear" w:color="000000" w:fill="F2F2F2"/>
            <w:hideMark/>
          </w:tcPr>
          <w:p w14:paraId="1DBE530C"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3 454 824</w:t>
            </w:r>
          </w:p>
        </w:tc>
        <w:tc>
          <w:tcPr>
            <w:tcW w:w="1106" w:type="dxa"/>
            <w:vMerge/>
            <w:vAlign w:val="center"/>
            <w:hideMark/>
          </w:tcPr>
          <w:p w14:paraId="2984BBD1"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22FCBF01" w14:textId="77777777" w:rsidTr="00BD788F">
        <w:trPr>
          <w:trHeight w:val="269"/>
        </w:trPr>
        <w:tc>
          <w:tcPr>
            <w:tcW w:w="496" w:type="dxa"/>
            <w:vMerge/>
            <w:hideMark/>
          </w:tcPr>
          <w:p w14:paraId="22D55A49"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6DF5668D" w14:textId="77777777" w:rsidR="00417B00" w:rsidRPr="00752CC6" w:rsidRDefault="00417B00" w:rsidP="00BD788F">
            <w:pPr>
              <w:spacing w:after="0"/>
              <w:ind w:left="284" w:right="68" w:firstLine="0"/>
              <w:rPr>
                <w:color w:val="000000"/>
                <w:sz w:val="18"/>
                <w:szCs w:val="18"/>
                <w:lang w:eastAsia="lv-LV"/>
              </w:rPr>
            </w:pPr>
            <w:r w:rsidRPr="00752CC6">
              <w:rPr>
                <w:color w:val="000000"/>
                <w:sz w:val="18"/>
                <w:szCs w:val="18"/>
                <w:lang w:eastAsia="lv-LV"/>
              </w:rPr>
              <w:t>Uzsākta atalgojumu fondu izlīdzināšana, virzoties uz konkurētspējīgu atlīdzību un nodrošinot līdzvērtīgu samaksu par līdzīgas vērtības darbu</w:t>
            </w:r>
          </w:p>
        </w:tc>
        <w:tc>
          <w:tcPr>
            <w:tcW w:w="1106" w:type="dxa"/>
            <w:vMerge/>
            <w:vAlign w:val="center"/>
            <w:hideMark/>
          </w:tcPr>
          <w:p w14:paraId="7A6C2CB9"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3D148C34" w14:textId="77777777" w:rsidTr="00BD788F">
        <w:trPr>
          <w:trHeight w:val="976"/>
        </w:trPr>
        <w:tc>
          <w:tcPr>
            <w:tcW w:w="496" w:type="dxa"/>
            <w:vMerge/>
            <w:hideMark/>
          </w:tcPr>
          <w:p w14:paraId="55383E56"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69BC5330" w14:textId="74AE4791" w:rsidR="00417B00" w:rsidRPr="00752CC6" w:rsidRDefault="00417B00" w:rsidP="00BD788F">
            <w:pPr>
              <w:spacing w:after="0"/>
              <w:ind w:left="601" w:right="68" w:firstLine="0"/>
              <w:rPr>
                <w:i/>
                <w:iCs/>
                <w:color w:val="000000"/>
                <w:sz w:val="18"/>
                <w:szCs w:val="18"/>
                <w:lang w:eastAsia="lv-LV"/>
              </w:rPr>
            </w:pPr>
            <w:r w:rsidRPr="00752CC6">
              <w:rPr>
                <w:i/>
                <w:iCs/>
                <w:color w:val="000000"/>
                <w:sz w:val="18"/>
                <w:szCs w:val="18"/>
                <w:lang w:eastAsia="lv-LV"/>
              </w:rPr>
              <w:t>Vidējā darba samaksa iestādē sasniedz vismaz 71,23% no mēnešalgu skalas viduspunkta atbilstoši 2024.</w:t>
            </w:r>
            <w:r w:rsidR="00BD788F">
              <w:rPr>
                <w:i/>
                <w:iCs/>
                <w:color w:val="000000"/>
                <w:sz w:val="18"/>
                <w:szCs w:val="18"/>
                <w:lang w:eastAsia="lv-LV"/>
              </w:rPr>
              <w:t> </w:t>
            </w:r>
            <w:r w:rsidRPr="00752CC6">
              <w:rPr>
                <w:i/>
                <w:iCs/>
                <w:color w:val="000000"/>
                <w:sz w:val="18"/>
                <w:szCs w:val="18"/>
                <w:lang w:eastAsia="lv-LV"/>
              </w:rPr>
              <w:t>gada bāzes mēnešalgai, 2025.</w:t>
            </w:r>
            <w:r w:rsidR="00BD788F">
              <w:rPr>
                <w:i/>
                <w:iCs/>
                <w:color w:val="000000"/>
                <w:sz w:val="18"/>
                <w:szCs w:val="18"/>
                <w:lang w:eastAsia="lv-LV"/>
              </w:rPr>
              <w:t> </w:t>
            </w:r>
            <w:r w:rsidRPr="00752CC6">
              <w:rPr>
                <w:i/>
                <w:iCs/>
                <w:color w:val="000000"/>
                <w:sz w:val="18"/>
                <w:szCs w:val="18"/>
                <w:lang w:eastAsia="lv-LV"/>
              </w:rPr>
              <w:t xml:space="preserve">gadā </w:t>
            </w:r>
            <w:r w:rsidR="00BD788F">
              <w:rPr>
                <w:i/>
                <w:iCs/>
                <w:color w:val="000000"/>
                <w:sz w:val="18"/>
                <w:szCs w:val="18"/>
                <w:lang w:eastAsia="lv-LV"/>
              </w:rPr>
              <w:t>–</w:t>
            </w:r>
            <w:r w:rsidRPr="00752CC6">
              <w:rPr>
                <w:i/>
                <w:iCs/>
                <w:color w:val="000000"/>
                <w:sz w:val="18"/>
                <w:szCs w:val="18"/>
                <w:lang w:eastAsia="lv-LV"/>
              </w:rPr>
              <w:t xml:space="preserve"> 70,19% no skalas viduspunkta, bet 2026.</w:t>
            </w:r>
            <w:r w:rsidR="00BD788F">
              <w:rPr>
                <w:i/>
                <w:iCs/>
                <w:color w:val="000000"/>
                <w:sz w:val="18"/>
                <w:szCs w:val="18"/>
                <w:lang w:eastAsia="lv-LV"/>
              </w:rPr>
              <w:t> </w:t>
            </w:r>
            <w:r w:rsidRPr="00752CC6">
              <w:rPr>
                <w:i/>
                <w:iCs/>
                <w:color w:val="000000"/>
                <w:sz w:val="18"/>
                <w:szCs w:val="18"/>
                <w:lang w:eastAsia="lv-LV"/>
              </w:rPr>
              <w:t>gadā</w:t>
            </w:r>
            <w:r w:rsidR="00BD788F">
              <w:rPr>
                <w:i/>
                <w:iCs/>
                <w:color w:val="000000"/>
                <w:sz w:val="18"/>
                <w:szCs w:val="18"/>
                <w:lang w:eastAsia="lv-LV"/>
              </w:rPr>
              <w:t xml:space="preserve"> –</w:t>
            </w:r>
            <w:r w:rsidRPr="00752CC6">
              <w:rPr>
                <w:i/>
                <w:iCs/>
                <w:color w:val="000000"/>
                <w:sz w:val="18"/>
                <w:szCs w:val="18"/>
                <w:lang w:eastAsia="lv-LV"/>
              </w:rPr>
              <w:t xml:space="preserve"> skalas minimums jeb 69,57% no skalas viduspunkta (%</w:t>
            </w:r>
            <w:r w:rsidR="00BD788F">
              <w:rPr>
                <w:i/>
                <w:iCs/>
                <w:color w:val="000000"/>
                <w:sz w:val="18"/>
                <w:szCs w:val="18"/>
                <w:lang w:eastAsia="lv-LV"/>
              </w:rPr>
              <w:t xml:space="preserve">) </w:t>
            </w:r>
          </w:p>
        </w:tc>
        <w:tc>
          <w:tcPr>
            <w:tcW w:w="1118" w:type="dxa"/>
            <w:hideMark/>
          </w:tcPr>
          <w:p w14:paraId="78D0527E"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100</w:t>
            </w:r>
          </w:p>
        </w:tc>
        <w:tc>
          <w:tcPr>
            <w:tcW w:w="1049" w:type="dxa"/>
            <w:hideMark/>
          </w:tcPr>
          <w:p w14:paraId="6AF9A7DA"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100</w:t>
            </w:r>
          </w:p>
        </w:tc>
        <w:tc>
          <w:tcPr>
            <w:tcW w:w="1187" w:type="dxa"/>
            <w:hideMark/>
          </w:tcPr>
          <w:p w14:paraId="06A94E9C"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100</w:t>
            </w:r>
          </w:p>
        </w:tc>
        <w:tc>
          <w:tcPr>
            <w:tcW w:w="1106" w:type="dxa"/>
            <w:vMerge/>
            <w:vAlign w:val="center"/>
            <w:hideMark/>
          </w:tcPr>
          <w:p w14:paraId="28396641"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5B858B0C" w14:textId="77777777" w:rsidTr="00BD788F">
        <w:trPr>
          <w:trHeight w:val="43"/>
        </w:trPr>
        <w:tc>
          <w:tcPr>
            <w:tcW w:w="496" w:type="dxa"/>
            <w:vMerge/>
            <w:hideMark/>
          </w:tcPr>
          <w:p w14:paraId="58537065" w14:textId="77777777" w:rsidR="00417B00" w:rsidRPr="00752CC6" w:rsidRDefault="00417B00" w:rsidP="0050731F">
            <w:pPr>
              <w:spacing w:after="0"/>
              <w:ind w:firstLine="0"/>
              <w:jc w:val="center"/>
              <w:rPr>
                <w:color w:val="000000"/>
                <w:sz w:val="18"/>
                <w:szCs w:val="18"/>
                <w:lang w:eastAsia="lv-LV"/>
              </w:rPr>
            </w:pPr>
          </w:p>
        </w:tc>
        <w:tc>
          <w:tcPr>
            <w:tcW w:w="7460" w:type="dxa"/>
            <w:gridSpan w:val="4"/>
            <w:tcBorders>
              <w:bottom w:val="single" w:sz="4" w:space="0" w:color="auto"/>
            </w:tcBorders>
            <w:vAlign w:val="center"/>
            <w:hideMark/>
          </w:tcPr>
          <w:p w14:paraId="140BB3CD" w14:textId="77777777" w:rsidR="00417B00" w:rsidRPr="00752CC6" w:rsidRDefault="00417B00" w:rsidP="0050731F">
            <w:pPr>
              <w:spacing w:after="0"/>
              <w:ind w:left="68" w:right="67" w:firstLineChars="100" w:firstLine="180"/>
              <w:jc w:val="left"/>
              <w:rPr>
                <w:color w:val="000000"/>
                <w:sz w:val="18"/>
                <w:szCs w:val="18"/>
                <w:lang w:eastAsia="lv-LV"/>
              </w:rPr>
            </w:pPr>
            <w:r w:rsidRPr="00752CC6">
              <w:rPr>
                <w:color w:val="000000"/>
                <w:sz w:val="18"/>
                <w:szCs w:val="18"/>
                <w:lang w:eastAsia="lv-LV"/>
              </w:rPr>
              <w:t>Nodrošināta skaidra un saprotama atlīdzība sākot darbu valsts tiešās pārvaldes iestādēs</w:t>
            </w:r>
          </w:p>
        </w:tc>
        <w:tc>
          <w:tcPr>
            <w:tcW w:w="1106" w:type="dxa"/>
            <w:vMerge/>
            <w:vAlign w:val="center"/>
            <w:hideMark/>
          </w:tcPr>
          <w:p w14:paraId="1FFD8289"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1462CD33" w14:textId="77777777" w:rsidTr="00BD788F">
        <w:trPr>
          <w:trHeight w:val="598"/>
        </w:trPr>
        <w:tc>
          <w:tcPr>
            <w:tcW w:w="496" w:type="dxa"/>
            <w:vMerge/>
            <w:hideMark/>
          </w:tcPr>
          <w:p w14:paraId="2D343DED" w14:textId="77777777" w:rsidR="00417B00" w:rsidRPr="00752CC6" w:rsidRDefault="00417B00" w:rsidP="0050731F">
            <w:pPr>
              <w:spacing w:after="0"/>
              <w:ind w:firstLine="0"/>
              <w:jc w:val="center"/>
              <w:rPr>
                <w:color w:val="000000"/>
                <w:sz w:val="18"/>
                <w:szCs w:val="18"/>
                <w:lang w:eastAsia="lv-LV"/>
              </w:rPr>
            </w:pPr>
          </w:p>
        </w:tc>
        <w:tc>
          <w:tcPr>
            <w:tcW w:w="4106" w:type="dxa"/>
            <w:tcBorders>
              <w:bottom w:val="single" w:sz="4" w:space="0" w:color="auto"/>
            </w:tcBorders>
            <w:vAlign w:val="center"/>
            <w:hideMark/>
          </w:tcPr>
          <w:p w14:paraId="48387C85" w14:textId="5EEAF795" w:rsidR="00417B00" w:rsidRPr="00752CC6" w:rsidRDefault="00417B00" w:rsidP="00BD788F">
            <w:pPr>
              <w:spacing w:after="0"/>
              <w:ind w:left="601" w:right="68" w:firstLine="0"/>
              <w:rPr>
                <w:i/>
                <w:iCs/>
                <w:color w:val="000000"/>
                <w:sz w:val="18"/>
                <w:szCs w:val="18"/>
                <w:lang w:eastAsia="lv-LV"/>
              </w:rPr>
            </w:pPr>
            <w:r w:rsidRPr="00752CC6">
              <w:rPr>
                <w:i/>
                <w:iCs/>
                <w:color w:val="000000"/>
                <w:sz w:val="18"/>
                <w:szCs w:val="18"/>
                <w:lang w:eastAsia="lv-LV"/>
              </w:rPr>
              <w:t>Nodarbinātajiem mēnešalga pēc pārbaudes laika nav zemāka kā attiecīgās mēnešalgu grupas minimuma intervāls atbilstoši 2024.</w:t>
            </w:r>
            <w:r w:rsidR="00BD788F">
              <w:rPr>
                <w:i/>
                <w:iCs/>
                <w:color w:val="000000"/>
                <w:sz w:val="18"/>
                <w:szCs w:val="18"/>
                <w:lang w:eastAsia="lv-LV"/>
              </w:rPr>
              <w:t> </w:t>
            </w:r>
            <w:r w:rsidRPr="00752CC6">
              <w:rPr>
                <w:i/>
                <w:iCs/>
                <w:color w:val="000000"/>
                <w:sz w:val="18"/>
                <w:szCs w:val="18"/>
                <w:lang w:eastAsia="lv-LV"/>
              </w:rPr>
              <w:t>gada bāzes mēnešalgai (%)</w:t>
            </w:r>
          </w:p>
        </w:tc>
        <w:tc>
          <w:tcPr>
            <w:tcW w:w="1118" w:type="dxa"/>
            <w:tcBorders>
              <w:bottom w:val="single" w:sz="4" w:space="0" w:color="auto"/>
            </w:tcBorders>
            <w:hideMark/>
          </w:tcPr>
          <w:p w14:paraId="3A0DE8D6"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100</w:t>
            </w:r>
          </w:p>
        </w:tc>
        <w:tc>
          <w:tcPr>
            <w:tcW w:w="1049" w:type="dxa"/>
            <w:tcBorders>
              <w:bottom w:val="single" w:sz="4" w:space="0" w:color="auto"/>
            </w:tcBorders>
            <w:hideMark/>
          </w:tcPr>
          <w:p w14:paraId="42AA3082"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100</w:t>
            </w:r>
          </w:p>
        </w:tc>
        <w:tc>
          <w:tcPr>
            <w:tcW w:w="1187" w:type="dxa"/>
            <w:tcBorders>
              <w:bottom w:val="single" w:sz="4" w:space="0" w:color="auto"/>
            </w:tcBorders>
            <w:hideMark/>
          </w:tcPr>
          <w:p w14:paraId="1613D21B"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100</w:t>
            </w:r>
          </w:p>
        </w:tc>
        <w:tc>
          <w:tcPr>
            <w:tcW w:w="1106" w:type="dxa"/>
            <w:vMerge/>
            <w:vAlign w:val="center"/>
            <w:hideMark/>
          </w:tcPr>
          <w:p w14:paraId="11701859"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1FAD6071" w14:textId="77777777" w:rsidTr="0050731F">
        <w:trPr>
          <w:trHeight w:val="200"/>
        </w:trPr>
        <w:tc>
          <w:tcPr>
            <w:tcW w:w="496" w:type="dxa"/>
            <w:vMerge/>
          </w:tcPr>
          <w:p w14:paraId="2D66E037" w14:textId="77777777" w:rsidR="00417B00" w:rsidRPr="00752CC6" w:rsidRDefault="00417B00" w:rsidP="0050731F">
            <w:pPr>
              <w:spacing w:after="0"/>
              <w:ind w:firstLine="0"/>
              <w:jc w:val="center"/>
              <w:rPr>
                <w:color w:val="000000"/>
                <w:sz w:val="18"/>
                <w:szCs w:val="18"/>
                <w:lang w:eastAsia="lv-LV"/>
              </w:rPr>
            </w:pPr>
          </w:p>
        </w:tc>
        <w:tc>
          <w:tcPr>
            <w:tcW w:w="4106" w:type="dxa"/>
            <w:tcBorders>
              <w:top w:val="single" w:sz="4" w:space="0" w:color="auto"/>
            </w:tcBorders>
            <w:vAlign w:val="center"/>
          </w:tcPr>
          <w:p w14:paraId="5EB46AC8"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20.00.00 Kultūrizglītība</w:t>
            </w:r>
          </w:p>
        </w:tc>
        <w:tc>
          <w:tcPr>
            <w:tcW w:w="1118" w:type="dxa"/>
            <w:tcBorders>
              <w:top w:val="single" w:sz="4" w:space="0" w:color="auto"/>
            </w:tcBorders>
            <w:shd w:val="clear" w:color="auto" w:fill="auto"/>
            <w:vAlign w:val="center"/>
          </w:tcPr>
          <w:p w14:paraId="4A715B77"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42 710</w:t>
            </w:r>
          </w:p>
        </w:tc>
        <w:tc>
          <w:tcPr>
            <w:tcW w:w="1049" w:type="dxa"/>
            <w:tcBorders>
              <w:top w:val="single" w:sz="4" w:space="0" w:color="auto"/>
            </w:tcBorders>
            <w:shd w:val="clear" w:color="auto" w:fill="auto"/>
            <w:vAlign w:val="center"/>
          </w:tcPr>
          <w:p w14:paraId="79CEB1C7"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116 775</w:t>
            </w:r>
          </w:p>
        </w:tc>
        <w:tc>
          <w:tcPr>
            <w:tcW w:w="1187" w:type="dxa"/>
            <w:tcBorders>
              <w:top w:val="single" w:sz="4" w:space="0" w:color="auto"/>
            </w:tcBorders>
            <w:shd w:val="clear" w:color="auto" w:fill="auto"/>
            <w:vAlign w:val="center"/>
          </w:tcPr>
          <w:p w14:paraId="09871F6D"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186 351</w:t>
            </w:r>
          </w:p>
        </w:tc>
        <w:tc>
          <w:tcPr>
            <w:tcW w:w="1106" w:type="dxa"/>
            <w:vMerge/>
            <w:vAlign w:val="center"/>
          </w:tcPr>
          <w:p w14:paraId="1FCD3D17"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5D5F1CCE" w14:textId="77777777" w:rsidTr="0050731F">
        <w:trPr>
          <w:trHeight w:val="104"/>
        </w:trPr>
        <w:tc>
          <w:tcPr>
            <w:tcW w:w="496" w:type="dxa"/>
            <w:vMerge/>
          </w:tcPr>
          <w:p w14:paraId="595994A8"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5CA8E76B"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21.00.00 Kultūras mantojums</w:t>
            </w:r>
          </w:p>
        </w:tc>
        <w:tc>
          <w:tcPr>
            <w:tcW w:w="1118" w:type="dxa"/>
            <w:shd w:val="clear" w:color="auto" w:fill="auto"/>
            <w:vAlign w:val="center"/>
          </w:tcPr>
          <w:p w14:paraId="56C2CD69"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1 053 419</w:t>
            </w:r>
          </w:p>
        </w:tc>
        <w:tc>
          <w:tcPr>
            <w:tcW w:w="1049" w:type="dxa"/>
            <w:shd w:val="clear" w:color="auto" w:fill="auto"/>
            <w:vAlign w:val="center"/>
          </w:tcPr>
          <w:p w14:paraId="0A4F114F"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1 977 425</w:t>
            </w:r>
          </w:p>
        </w:tc>
        <w:tc>
          <w:tcPr>
            <w:tcW w:w="1187" w:type="dxa"/>
            <w:shd w:val="clear" w:color="auto" w:fill="auto"/>
            <w:vAlign w:val="center"/>
          </w:tcPr>
          <w:p w14:paraId="1657C736"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2 848 238</w:t>
            </w:r>
          </w:p>
        </w:tc>
        <w:tc>
          <w:tcPr>
            <w:tcW w:w="1106" w:type="dxa"/>
            <w:vMerge/>
            <w:vAlign w:val="center"/>
          </w:tcPr>
          <w:p w14:paraId="40822F58"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6B216B62" w14:textId="77777777" w:rsidTr="0050731F">
        <w:trPr>
          <w:trHeight w:val="104"/>
        </w:trPr>
        <w:tc>
          <w:tcPr>
            <w:tcW w:w="496" w:type="dxa"/>
            <w:vMerge/>
          </w:tcPr>
          <w:p w14:paraId="24E102DF"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6737FE66"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97.00.00 Nozares vadība un politikas plānošana</w:t>
            </w:r>
          </w:p>
        </w:tc>
        <w:tc>
          <w:tcPr>
            <w:tcW w:w="1118" w:type="dxa"/>
            <w:shd w:val="clear" w:color="auto" w:fill="auto"/>
            <w:vAlign w:val="center"/>
          </w:tcPr>
          <w:p w14:paraId="6A2783A4"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188 269</w:t>
            </w:r>
          </w:p>
        </w:tc>
        <w:tc>
          <w:tcPr>
            <w:tcW w:w="1049" w:type="dxa"/>
            <w:shd w:val="clear" w:color="auto" w:fill="auto"/>
            <w:vAlign w:val="center"/>
          </w:tcPr>
          <w:p w14:paraId="08F21CB3"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313 873</w:t>
            </w:r>
          </w:p>
        </w:tc>
        <w:tc>
          <w:tcPr>
            <w:tcW w:w="1187" w:type="dxa"/>
            <w:shd w:val="clear" w:color="auto" w:fill="auto"/>
            <w:vAlign w:val="center"/>
          </w:tcPr>
          <w:p w14:paraId="4B43A4A4"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420 235</w:t>
            </w:r>
          </w:p>
        </w:tc>
        <w:tc>
          <w:tcPr>
            <w:tcW w:w="1106" w:type="dxa"/>
            <w:vMerge/>
            <w:vAlign w:val="center"/>
          </w:tcPr>
          <w:p w14:paraId="7D100875" w14:textId="77777777" w:rsidR="00417B00" w:rsidRPr="00752CC6" w:rsidRDefault="00417B00" w:rsidP="0050731F">
            <w:pPr>
              <w:spacing w:after="0"/>
              <w:ind w:left="68" w:right="67"/>
              <w:jc w:val="center"/>
              <w:rPr>
                <w:color w:val="000000"/>
                <w:sz w:val="18"/>
                <w:szCs w:val="18"/>
                <w:lang w:eastAsia="lv-LV"/>
              </w:rPr>
            </w:pPr>
          </w:p>
        </w:tc>
      </w:tr>
      <w:tr w:rsidR="00417B00" w:rsidRPr="00752CC6" w14:paraId="4AA46BFD" w14:textId="77777777" w:rsidTr="00BD788F">
        <w:trPr>
          <w:trHeight w:val="43"/>
        </w:trPr>
        <w:tc>
          <w:tcPr>
            <w:tcW w:w="496" w:type="dxa"/>
            <w:vMerge w:val="restart"/>
            <w:hideMark/>
          </w:tcPr>
          <w:p w14:paraId="7C218A9B" w14:textId="77777777" w:rsidR="00417B00" w:rsidRPr="00752CC6" w:rsidRDefault="00417B00" w:rsidP="0050731F">
            <w:pPr>
              <w:spacing w:after="0"/>
              <w:ind w:firstLine="0"/>
              <w:jc w:val="center"/>
              <w:rPr>
                <w:color w:val="000000"/>
                <w:sz w:val="18"/>
                <w:szCs w:val="18"/>
                <w:lang w:eastAsia="lv-LV"/>
              </w:rPr>
            </w:pPr>
            <w:bookmarkStart w:id="5" w:name="_Hlk148080296"/>
            <w:r w:rsidRPr="00752CC6">
              <w:rPr>
                <w:color w:val="000000"/>
                <w:sz w:val="18"/>
                <w:szCs w:val="18"/>
                <w:lang w:eastAsia="lv-LV"/>
              </w:rPr>
              <w:t>6.</w:t>
            </w:r>
          </w:p>
        </w:tc>
        <w:tc>
          <w:tcPr>
            <w:tcW w:w="4106" w:type="dxa"/>
            <w:shd w:val="clear" w:color="000000" w:fill="D9D9D9"/>
            <w:vAlign w:val="center"/>
            <w:hideMark/>
          </w:tcPr>
          <w:p w14:paraId="2DCF4DD4" w14:textId="77777777" w:rsidR="00417B00" w:rsidRPr="00752CC6" w:rsidRDefault="00417B00" w:rsidP="00BD788F">
            <w:pPr>
              <w:spacing w:after="0"/>
              <w:ind w:left="68" w:right="67" w:firstLine="0"/>
              <w:rPr>
                <w:b/>
                <w:bCs/>
                <w:color w:val="000000"/>
                <w:sz w:val="18"/>
                <w:szCs w:val="18"/>
                <w:lang w:eastAsia="lv-LV"/>
              </w:rPr>
            </w:pPr>
            <w:r w:rsidRPr="00752CC6">
              <w:rPr>
                <w:b/>
                <w:bCs/>
                <w:color w:val="000000"/>
                <w:sz w:val="18"/>
                <w:szCs w:val="18"/>
                <w:lang w:eastAsia="lv-LV"/>
              </w:rPr>
              <w:t>Publisko personu nomas maksas sadārdzinājums</w:t>
            </w:r>
          </w:p>
        </w:tc>
        <w:tc>
          <w:tcPr>
            <w:tcW w:w="1118" w:type="dxa"/>
            <w:shd w:val="clear" w:color="000000" w:fill="D9D9D9"/>
            <w:hideMark/>
          </w:tcPr>
          <w:p w14:paraId="04E978B0"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418 618</w:t>
            </w:r>
          </w:p>
        </w:tc>
        <w:tc>
          <w:tcPr>
            <w:tcW w:w="1049" w:type="dxa"/>
            <w:shd w:val="clear" w:color="000000" w:fill="D9D9D9"/>
            <w:hideMark/>
          </w:tcPr>
          <w:p w14:paraId="0BC7B409"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418 618</w:t>
            </w:r>
          </w:p>
        </w:tc>
        <w:tc>
          <w:tcPr>
            <w:tcW w:w="1187" w:type="dxa"/>
            <w:shd w:val="clear" w:color="000000" w:fill="D9D9D9"/>
            <w:hideMark/>
          </w:tcPr>
          <w:p w14:paraId="07526450"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432 673</w:t>
            </w:r>
          </w:p>
        </w:tc>
        <w:tc>
          <w:tcPr>
            <w:tcW w:w="1106" w:type="dxa"/>
            <w:vMerge w:val="restart"/>
            <w:hideMark/>
          </w:tcPr>
          <w:p w14:paraId="7EDEF686"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5D53F32C" w14:textId="77777777" w:rsidTr="00BD788F">
        <w:trPr>
          <w:trHeight w:val="480"/>
        </w:trPr>
        <w:tc>
          <w:tcPr>
            <w:tcW w:w="496" w:type="dxa"/>
            <w:vMerge/>
            <w:hideMark/>
          </w:tcPr>
          <w:p w14:paraId="20CFA5C0" w14:textId="77777777" w:rsidR="00417B00" w:rsidRPr="00752CC6" w:rsidRDefault="00417B00" w:rsidP="0050731F">
            <w:pPr>
              <w:spacing w:after="0"/>
              <w:ind w:firstLine="0"/>
              <w:jc w:val="center"/>
              <w:rPr>
                <w:color w:val="000000"/>
                <w:sz w:val="18"/>
                <w:szCs w:val="18"/>
                <w:lang w:eastAsia="lv-LV"/>
              </w:rPr>
            </w:pPr>
          </w:p>
        </w:tc>
        <w:tc>
          <w:tcPr>
            <w:tcW w:w="4106" w:type="dxa"/>
            <w:shd w:val="clear" w:color="000000" w:fill="F2F2F2"/>
            <w:vAlign w:val="center"/>
            <w:hideMark/>
          </w:tcPr>
          <w:p w14:paraId="59166C3F" w14:textId="0FC0822F" w:rsidR="00417B00" w:rsidRPr="00752CC6" w:rsidRDefault="00417B00" w:rsidP="00BD788F">
            <w:pPr>
              <w:spacing w:after="0"/>
              <w:ind w:left="68" w:right="67" w:firstLine="0"/>
              <w:rPr>
                <w:b/>
                <w:bCs/>
                <w:i/>
                <w:iCs/>
                <w:color w:val="000000"/>
                <w:sz w:val="18"/>
                <w:szCs w:val="18"/>
                <w:lang w:eastAsia="lv-LV"/>
              </w:rPr>
            </w:pPr>
            <w:r w:rsidRPr="00752CC6">
              <w:rPr>
                <w:b/>
                <w:bCs/>
                <w:i/>
                <w:iCs/>
                <w:color w:val="000000"/>
                <w:sz w:val="18"/>
                <w:szCs w:val="18"/>
                <w:lang w:eastAsia="lv-LV"/>
              </w:rPr>
              <w:t xml:space="preserve">Nodrošināt nomas maksas pārrēķinu saskaņā ar Ministru kabineta 20.02.2018. noteikumos Nr. 97 </w:t>
            </w:r>
            <w:r w:rsidR="00092011">
              <w:rPr>
                <w:b/>
                <w:bCs/>
                <w:i/>
                <w:iCs/>
                <w:color w:val="000000"/>
                <w:sz w:val="18"/>
                <w:szCs w:val="18"/>
                <w:lang w:eastAsia="lv-LV"/>
              </w:rPr>
              <w:t>“</w:t>
            </w:r>
            <w:r w:rsidRPr="00752CC6">
              <w:rPr>
                <w:b/>
                <w:bCs/>
                <w:i/>
                <w:iCs/>
                <w:color w:val="000000"/>
                <w:sz w:val="18"/>
                <w:szCs w:val="18"/>
                <w:lang w:eastAsia="lv-LV"/>
              </w:rPr>
              <w:t>Publiskas personas mantas iznomāšanas noteikumi</w:t>
            </w:r>
            <w:r w:rsidR="00092011">
              <w:rPr>
                <w:b/>
                <w:bCs/>
                <w:i/>
                <w:iCs/>
                <w:color w:val="000000"/>
                <w:sz w:val="18"/>
                <w:szCs w:val="18"/>
                <w:lang w:eastAsia="lv-LV"/>
              </w:rPr>
              <w:t>”</w:t>
            </w:r>
            <w:r w:rsidRPr="00752CC6">
              <w:rPr>
                <w:b/>
                <w:bCs/>
                <w:i/>
                <w:iCs/>
                <w:color w:val="000000"/>
                <w:sz w:val="18"/>
                <w:szCs w:val="18"/>
                <w:lang w:eastAsia="lv-LV"/>
              </w:rPr>
              <w:t xml:space="preserve"> noteikto kārtību</w:t>
            </w:r>
          </w:p>
        </w:tc>
        <w:tc>
          <w:tcPr>
            <w:tcW w:w="1118" w:type="dxa"/>
            <w:shd w:val="clear" w:color="000000" w:fill="F2F2F2"/>
            <w:hideMark/>
          </w:tcPr>
          <w:p w14:paraId="4C43A140"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418 618</w:t>
            </w:r>
          </w:p>
        </w:tc>
        <w:tc>
          <w:tcPr>
            <w:tcW w:w="1049" w:type="dxa"/>
            <w:shd w:val="clear" w:color="000000" w:fill="F2F2F2"/>
            <w:hideMark/>
          </w:tcPr>
          <w:p w14:paraId="598DF176"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418 618</w:t>
            </w:r>
          </w:p>
        </w:tc>
        <w:tc>
          <w:tcPr>
            <w:tcW w:w="1187" w:type="dxa"/>
            <w:shd w:val="clear" w:color="000000" w:fill="F2F2F2"/>
            <w:hideMark/>
          </w:tcPr>
          <w:p w14:paraId="35751435"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432 673</w:t>
            </w:r>
          </w:p>
        </w:tc>
        <w:tc>
          <w:tcPr>
            <w:tcW w:w="1106" w:type="dxa"/>
            <w:vMerge/>
            <w:vAlign w:val="center"/>
            <w:hideMark/>
          </w:tcPr>
          <w:p w14:paraId="67951503"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B5213B3" w14:textId="77777777" w:rsidTr="00BD788F">
        <w:trPr>
          <w:trHeight w:val="43"/>
        </w:trPr>
        <w:tc>
          <w:tcPr>
            <w:tcW w:w="496" w:type="dxa"/>
            <w:vMerge/>
            <w:hideMark/>
          </w:tcPr>
          <w:p w14:paraId="78A4CC14"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65360716"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Nodrošināta būvju un infrastruktūras uzturēšana</w:t>
            </w:r>
          </w:p>
        </w:tc>
        <w:tc>
          <w:tcPr>
            <w:tcW w:w="1106" w:type="dxa"/>
            <w:vMerge/>
            <w:vAlign w:val="center"/>
            <w:hideMark/>
          </w:tcPr>
          <w:p w14:paraId="64BABF8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013AE5AB" w14:textId="77777777" w:rsidTr="0050731F">
        <w:trPr>
          <w:trHeight w:val="174"/>
        </w:trPr>
        <w:tc>
          <w:tcPr>
            <w:tcW w:w="496" w:type="dxa"/>
            <w:vMerge/>
            <w:hideMark/>
          </w:tcPr>
          <w:p w14:paraId="46CAB7AF"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69F57F93" w14:textId="77777777" w:rsidR="00417B00" w:rsidRPr="00752CC6" w:rsidRDefault="00417B00" w:rsidP="0050731F">
            <w:pPr>
              <w:spacing w:after="0"/>
              <w:ind w:left="68" w:right="67" w:firstLineChars="300" w:firstLine="540"/>
              <w:jc w:val="left"/>
              <w:rPr>
                <w:i/>
                <w:iCs/>
                <w:color w:val="000000"/>
                <w:sz w:val="18"/>
                <w:szCs w:val="18"/>
                <w:lang w:eastAsia="lv-LV"/>
              </w:rPr>
            </w:pPr>
            <w:r w:rsidRPr="00752CC6">
              <w:rPr>
                <w:i/>
                <w:iCs/>
                <w:color w:val="000000"/>
                <w:sz w:val="18"/>
                <w:szCs w:val="18"/>
                <w:lang w:eastAsia="lv-LV"/>
              </w:rPr>
              <w:t>Objekti (skaits)</w:t>
            </w:r>
          </w:p>
        </w:tc>
        <w:tc>
          <w:tcPr>
            <w:tcW w:w="1118" w:type="dxa"/>
            <w:vAlign w:val="center"/>
            <w:hideMark/>
          </w:tcPr>
          <w:p w14:paraId="0A2C23CA"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34</w:t>
            </w:r>
          </w:p>
        </w:tc>
        <w:tc>
          <w:tcPr>
            <w:tcW w:w="1049" w:type="dxa"/>
            <w:vAlign w:val="center"/>
            <w:hideMark/>
          </w:tcPr>
          <w:p w14:paraId="5A65B9BF"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34</w:t>
            </w:r>
          </w:p>
        </w:tc>
        <w:tc>
          <w:tcPr>
            <w:tcW w:w="1187" w:type="dxa"/>
            <w:vAlign w:val="center"/>
            <w:hideMark/>
          </w:tcPr>
          <w:p w14:paraId="0B93CB87"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34</w:t>
            </w:r>
          </w:p>
        </w:tc>
        <w:tc>
          <w:tcPr>
            <w:tcW w:w="1106" w:type="dxa"/>
            <w:vMerge/>
            <w:vAlign w:val="center"/>
            <w:hideMark/>
          </w:tcPr>
          <w:p w14:paraId="3FF3A62D"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055974AB" w14:textId="77777777" w:rsidTr="0050731F">
        <w:trPr>
          <w:trHeight w:val="300"/>
        </w:trPr>
        <w:tc>
          <w:tcPr>
            <w:tcW w:w="496" w:type="dxa"/>
            <w:vMerge/>
            <w:hideMark/>
          </w:tcPr>
          <w:p w14:paraId="4B897204"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2E7D353" w14:textId="77777777" w:rsidR="00417B00" w:rsidRPr="00752CC6" w:rsidRDefault="00417B00" w:rsidP="00BD788F">
            <w:pPr>
              <w:spacing w:after="0"/>
              <w:ind w:left="284" w:right="68" w:firstLine="0"/>
              <w:rPr>
                <w:color w:val="000000"/>
                <w:sz w:val="18"/>
                <w:szCs w:val="18"/>
                <w:lang w:eastAsia="lv-LV"/>
              </w:rPr>
            </w:pPr>
            <w:r w:rsidRPr="00752CC6">
              <w:rPr>
                <w:color w:val="000000"/>
                <w:sz w:val="18"/>
                <w:szCs w:val="18"/>
                <w:lang w:eastAsia="lv-LV"/>
              </w:rPr>
              <w:t>Nodrošināts nepieciešamais finansējums valsts iestāžu budžetos to funkciju veikšanai nepieciešamās infrastruktūras nodrošināšanai</w:t>
            </w:r>
          </w:p>
        </w:tc>
        <w:tc>
          <w:tcPr>
            <w:tcW w:w="1106" w:type="dxa"/>
            <w:vMerge/>
            <w:vAlign w:val="center"/>
            <w:hideMark/>
          </w:tcPr>
          <w:p w14:paraId="42A31495"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26A65FFC" w14:textId="77777777" w:rsidTr="00BD788F">
        <w:trPr>
          <w:trHeight w:val="75"/>
        </w:trPr>
        <w:tc>
          <w:tcPr>
            <w:tcW w:w="496" w:type="dxa"/>
            <w:vMerge/>
            <w:hideMark/>
          </w:tcPr>
          <w:p w14:paraId="53DD841C"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742204A7" w14:textId="77777777" w:rsidR="00417B00" w:rsidRPr="00752CC6" w:rsidRDefault="00417B00" w:rsidP="0050731F">
            <w:pPr>
              <w:spacing w:after="0"/>
              <w:ind w:left="68" w:right="67" w:firstLineChars="300" w:firstLine="540"/>
              <w:jc w:val="left"/>
              <w:rPr>
                <w:i/>
                <w:iCs/>
                <w:color w:val="000000"/>
                <w:sz w:val="18"/>
                <w:szCs w:val="18"/>
                <w:lang w:eastAsia="lv-LV"/>
              </w:rPr>
            </w:pPr>
            <w:r w:rsidRPr="00752CC6">
              <w:rPr>
                <w:i/>
                <w:iCs/>
                <w:color w:val="000000"/>
                <w:sz w:val="18"/>
                <w:szCs w:val="18"/>
                <w:lang w:eastAsia="lv-LV"/>
              </w:rPr>
              <w:t>Valsts iestādes (skaits)</w:t>
            </w:r>
          </w:p>
        </w:tc>
        <w:tc>
          <w:tcPr>
            <w:tcW w:w="1118" w:type="dxa"/>
            <w:vAlign w:val="center"/>
            <w:hideMark/>
          </w:tcPr>
          <w:p w14:paraId="58197CBE"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18</w:t>
            </w:r>
          </w:p>
        </w:tc>
        <w:tc>
          <w:tcPr>
            <w:tcW w:w="1049" w:type="dxa"/>
            <w:vAlign w:val="center"/>
            <w:hideMark/>
          </w:tcPr>
          <w:p w14:paraId="64D36B73"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18</w:t>
            </w:r>
          </w:p>
        </w:tc>
        <w:tc>
          <w:tcPr>
            <w:tcW w:w="1187" w:type="dxa"/>
            <w:vAlign w:val="center"/>
            <w:hideMark/>
          </w:tcPr>
          <w:p w14:paraId="1DCE003C"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18</w:t>
            </w:r>
          </w:p>
        </w:tc>
        <w:tc>
          <w:tcPr>
            <w:tcW w:w="1106" w:type="dxa"/>
            <w:vMerge/>
            <w:vAlign w:val="center"/>
            <w:hideMark/>
          </w:tcPr>
          <w:p w14:paraId="02EBAF07" w14:textId="77777777" w:rsidR="00417B00" w:rsidRPr="00752CC6" w:rsidRDefault="00417B00" w:rsidP="0050731F">
            <w:pPr>
              <w:spacing w:after="0"/>
              <w:ind w:left="68" w:right="67" w:firstLine="0"/>
              <w:jc w:val="left"/>
              <w:rPr>
                <w:color w:val="000000"/>
                <w:sz w:val="18"/>
                <w:szCs w:val="18"/>
                <w:lang w:eastAsia="lv-LV"/>
              </w:rPr>
            </w:pPr>
          </w:p>
        </w:tc>
      </w:tr>
      <w:bookmarkEnd w:id="5"/>
      <w:tr w:rsidR="00417B00" w:rsidRPr="00752CC6" w14:paraId="233409AF" w14:textId="77777777" w:rsidTr="00BD788F">
        <w:trPr>
          <w:trHeight w:val="43"/>
        </w:trPr>
        <w:tc>
          <w:tcPr>
            <w:tcW w:w="496" w:type="dxa"/>
            <w:vMerge/>
          </w:tcPr>
          <w:p w14:paraId="57BD021E"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090712E4" w14:textId="77777777" w:rsidR="00417B00" w:rsidRPr="00752CC6" w:rsidRDefault="00417B00" w:rsidP="0050731F">
            <w:pPr>
              <w:spacing w:after="0"/>
              <w:ind w:left="68" w:right="67" w:firstLine="0"/>
              <w:rPr>
                <w:color w:val="000000"/>
                <w:sz w:val="18"/>
                <w:szCs w:val="18"/>
                <w:lang w:eastAsia="lv-LV"/>
              </w:rPr>
            </w:pPr>
            <w:r w:rsidRPr="00752CC6">
              <w:rPr>
                <w:color w:val="000000"/>
                <w:sz w:val="18"/>
                <w:szCs w:val="18"/>
                <w:lang w:eastAsia="lv-LV"/>
              </w:rPr>
              <w:t>19.03.00 Filmu nozare</w:t>
            </w:r>
          </w:p>
        </w:tc>
        <w:tc>
          <w:tcPr>
            <w:tcW w:w="1118" w:type="dxa"/>
            <w:shd w:val="clear" w:color="auto" w:fill="auto"/>
            <w:vAlign w:val="center"/>
          </w:tcPr>
          <w:p w14:paraId="6F6C6E12"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901</w:t>
            </w:r>
          </w:p>
        </w:tc>
        <w:tc>
          <w:tcPr>
            <w:tcW w:w="1049" w:type="dxa"/>
            <w:shd w:val="clear" w:color="auto" w:fill="auto"/>
            <w:vAlign w:val="center"/>
          </w:tcPr>
          <w:p w14:paraId="2DC7A00D"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901</w:t>
            </w:r>
          </w:p>
        </w:tc>
        <w:tc>
          <w:tcPr>
            <w:tcW w:w="1187" w:type="dxa"/>
            <w:shd w:val="clear" w:color="auto" w:fill="auto"/>
            <w:vAlign w:val="center"/>
          </w:tcPr>
          <w:p w14:paraId="5E53E1C5"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901</w:t>
            </w:r>
          </w:p>
        </w:tc>
        <w:tc>
          <w:tcPr>
            <w:tcW w:w="1106" w:type="dxa"/>
            <w:vMerge/>
            <w:vAlign w:val="center"/>
          </w:tcPr>
          <w:p w14:paraId="5309349B"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7A649C4A" w14:textId="77777777" w:rsidTr="00BD788F">
        <w:trPr>
          <w:trHeight w:val="43"/>
        </w:trPr>
        <w:tc>
          <w:tcPr>
            <w:tcW w:w="496" w:type="dxa"/>
            <w:vMerge/>
          </w:tcPr>
          <w:p w14:paraId="1E643D37"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068D3B21" w14:textId="77777777" w:rsidR="00417B00" w:rsidRPr="00752CC6" w:rsidRDefault="00417B00" w:rsidP="0050731F">
            <w:pPr>
              <w:spacing w:after="0"/>
              <w:ind w:left="68" w:right="67" w:firstLine="0"/>
              <w:rPr>
                <w:color w:val="000000"/>
                <w:sz w:val="18"/>
                <w:szCs w:val="18"/>
                <w:lang w:eastAsia="lv-LV"/>
              </w:rPr>
            </w:pPr>
            <w:r w:rsidRPr="00752CC6">
              <w:rPr>
                <w:color w:val="000000"/>
                <w:sz w:val="18"/>
                <w:szCs w:val="18"/>
                <w:lang w:eastAsia="lv-LV"/>
              </w:rPr>
              <w:t>19.07.00 Mākslas un literatūra</w:t>
            </w:r>
          </w:p>
        </w:tc>
        <w:tc>
          <w:tcPr>
            <w:tcW w:w="1118" w:type="dxa"/>
            <w:shd w:val="clear" w:color="auto" w:fill="auto"/>
            <w:vAlign w:val="center"/>
          </w:tcPr>
          <w:p w14:paraId="732213C9"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33 182</w:t>
            </w:r>
          </w:p>
        </w:tc>
        <w:tc>
          <w:tcPr>
            <w:tcW w:w="1049" w:type="dxa"/>
            <w:shd w:val="clear" w:color="auto" w:fill="auto"/>
            <w:vAlign w:val="center"/>
          </w:tcPr>
          <w:p w14:paraId="7D5E0C10"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33 182</w:t>
            </w:r>
          </w:p>
        </w:tc>
        <w:tc>
          <w:tcPr>
            <w:tcW w:w="1187" w:type="dxa"/>
            <w:shd w:val="clear" w:color="auto" w:fill="auto"/>
            <w:vAlign w:val="center"/>
          </w:tcPr>
          <w:p w14:paraId="1C01C05E"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33 182</w:t>
            </w:r>
          </w:p>
        </w:tc>
        <w:tc>
          <w:tcPr>
            <w:tcW w:w="1106" w:type="dxa"/>
            <w:vMerge/>
            <w:vAlign w:val="center"/>
          </w:tcPr>
          <w:p w14:paraId="0A3DA80C"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67D6D5C4" w14:textId="77777777" w:rsidTr="00BD788F">
        <w:trPr>
          <w:trHeight w:val="43"/>
        </w:trPr>
        <w:tc>
          <w:tcPr>
            <w:tcW w:w="496" w:type="dxa"/>
            <w:vMerge/>
          </w:tcPr>
          <w:p w14:paraId="00CCAB1D"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46CD1E20" w14:textId="77777777" w:rsidR="00417B00" w:rsidRPr="00752CC6" w:rsidRDefault="00417B00" w:rsidP="0050731F">
            <w:pPr>
              <w:spacing w:after="0"/>
              <w:ind w:left="68" w:right="67" w:firstLine="0"/>
              <w:rPr>
                <w:color w:val="000000"/>
                <w:sz w:val="18"/>
                <w:szCs w:val="18"/>
                <w:lang w:eastAsia="lv-LV"/>
              </w:rPr>
            </w:pPr>
            <w:r w:rsidRPr="00752CC6">
              <w:rPr>
                <w:color w:val="000000"/>
                <w:sz w:val="18"/>
                <w:szCs w:val="18"/>
                <w:lang w:eastAsia="lv-LV"/>
              </w:rPr>
              <w:t>20.00.00 Kultūrizglītība</w:t>
            </w:r>
          </w:p>
        </w:tc>
        <w:tc>
          <w:tcPr>
            <w:tcW w:w="1118" w:type="dxa"/>
            <w:shd w:val="clear" w:color="auto" w:fill="auto"/>
            <w:vAlign w:val="center"/>
          </w:tcPr>
          <w:p w14:paraId="46097A02"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8 352</w:t>
            </w:r>
          </w:p>
        </w:tc>
        <w:tc>
          <w:tcPr>
            <w:tcW w:w="1049" w:type="dxa"/>
            <w:shd w:val="clear" w:color="auto" w:fill="auto"/>
            <w:vAlign w:val="center"/>
          </w:tcPr>
          <w:p w14:paraId="749A6F7F"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8 352</w:t>
            </w:r>
          </w:p>
        </w:tc>
        <w:tc>
          <w:tcPr>
            <w:tcW w:w="1187" w:type="dxa"/>
            <w:shd w:val="clear" w:color="auto" w:fill="auto"/>
            <w:vAlign w:val="center"/>
          </w:tcPr>
          <w:p w14:paraId="63B453FF"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8 352</w:t>
            </w:r>
          </w:p>
        </w:tc>
        <w:tc>
          <w:tcPr>
            <w:tcW w:w="1106" w:type="dxa"/>
            <w:vMerge/>
            <w:vAlign w:val="center"/>
          </w:tcPr>
          <w:p w14:paraId="18073707"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EA0355E" w14:textId="77777777" w:rsidTr="00BD788F">
        <w:trPr>
          <w:trHeight w:val="43"/>
        </w:trPr>
        <w:tc>
          <w:tcPr>
            <w:tcW w:w="496" w:type="dxa"/>
            <w:vMerge/>
          </w:tcPr>
          <w:p w14:paraId="37D3B252"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4F6CBFC4" w14:textId="77777777" w:rsidR="00417B00" w:rsidRPr="00752CC6" w:rsidRDefault="00417B00" w:rsidP="0050731F">
            <w:pPr>
              <w:spacing w:after="0"/>
              <w:ind w:left="68" w:right="67" w:firstLine="0"/>
              <w:rPr>
                <w:color w:val="000000"/>
                <w:sz w:val="18"/>
                <w:szCs w:val="18"/>
                <w:lang w:eastAsia="lv-LV"/>
              </w:rPr>
            </w:pPr>
            <w:r w:rsidRPr="00752CC6">
              <w:rPr>
                <w:color w:val="000000"/>
                <w:sz w:val="18"/>
                <w:szCs w:val="18"/>
                <w:lang w:eastAsia="lv-LV"/>
              </w:rPr>
              <w:t>21.00.00 Kultūras mantojums</w:t>
            </w:r>
          </w:p>
        </w:tc>
        <w:tc>
          <w:tcPr>
            <w:tcW w:w="1118" w:type="dxa"/>
            <w:shd w:val="clear" w:color="auto" w:fill="auto"/>
            <w:vAlign w:val="center"/>
          </w:tcPr>
          <w:p w14:paraId="1A05A317"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155 776</w:t>
            </w:r>
          </w:p>
        </w:tc>
        <w:tc>
          <w:tcPr>
            <w:tcW w:w="1049" w:type="dxa"/>
            <w:shd w:val="clear" w:color="auto" w:fill="auto"/>
            <w:vAlign w:val="center"/>
          </w:tcPr>
          <w:p w14:paraId="654E5782"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155 776</w:t>
            </w:r>
          </w:p>
        </w:tc>
        <w:tc>
          <w:tcPr>
            <w:tcW w:w="1187" w:type="dxa"/>
            <w:shd w:val="clear" w:color="auto" w:fill="auto"/>
            <w:vAlign w:val="center"/>
          </w:tcPr>
          <w:p w14:paraId="0980123D"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155 776</w:t>
            </w:r>
          </w:p>
        </w:tc>
        <w:tc>
          <w:tcPr>
            <w:tcW w:w="1106" w:type="dxa"/>
            <w:vMerge/>
            <w:vAlign w:val="center"/>
          </w:tcPr>
          <w:p w14:paraId="114852E1"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42A40C03" w14:textId="77777777" w:rsidTr="00BD788F">
        <w:trPr>
          <w:trHeight w:val="300"/>
        </w:trPr>
        <w:tc>
          <w:tcPr>
            <w:tcW w:w="496" w:type="dxa"/>
            <w:vMerge/>
          </w:tcPr>
          <w:p w14:paraId="032C1066"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4C7DC3D7" w14:textId="77777777" w:rsidR="00417B00" w:rsidRPr="00752CC6" w:rsidRDefault="00417B00" w:rsidP="0050731F">
            <w:pPr>
              <w:spacing w:after="0"/>
              <w:ind w:left="68" w:right="67" w:firstLine="0"/>
              <w:rPr>
                <w:color w:val="000000"/>
                <w:sz w:val="18"/>
                <w:szCs w:val="18"/>
                <w:lang w:eastAsia="lv-LV"/>
              </w:rPr>
            </w:pPr>
            <w:r w:rsidRPr="00752CC6">
              <w:rPr>
                <w:color w:val="000000"/>
                <w:sz w:val="18"/>
                <w:szCs w:val="18"/>
                <w:lang w:eastAsia="lv-LV"/>
              </w:rPr>
              <w:t>22.07.00 Nomas maksas VAS “Valsts nekustamie īpašumi” programmas “Mantojums-2018” ietvaros</w:t>
            </w:r>
          </w:p>
        </w:tc>
        <w:tc>
          <w:tcPr>
            <w:tcW w:w="1118" w:type="dxa"/>
            <w:shd w:val="clear" w:color="auto" w:fill="auto"/>
          </w:tcPr>
          <w:p w14:paraId="0FCEDE16" w14:textId="77777777" w:rsidR="00417B00" w:rsidRPr="00752CC6" w:rsidRDefault="00417B00" w:rsidP="00BD788F">
            <w:pPr>
              <w:spacing w:after="0"/>
              <w:ind w:left="68" w:right="67" w:firstLine="0"/>
              <w:jc w:val="right"/>
              <w:rPr>
                <w:color w:val="000000"/>
                <w:sz w:val="18"/>
                <w:szCs w:val="18"/>
                <w:lang w:eastAsia="lv-LV"/>
              </w:rPr>
            </w:pPr>
            <w:r w:rsidRPr="00752CC6">
              <w:rPr>
                <w:color w:val="000000"/>
                <w:sz w:val="18"/>
                <w:szCs w:val="18"/>
                <w:lang w:eastAsia="lv-LV"/>
              </w:rPr>
              <w:t>200 911</w:t>
            </w:r>
          </w:p>
        </w:tc>
        <w:tc>
          <w:tcPr>
            <w:tcW w:w="1049" w:type="dxa"/>
            <w:shd w:val="clear" w:color="auto" w:fill="auto"/>
          </w:tcPr>
          <w:p w14:paraId="0E2AA758" w14:textId="77777777" w:rsidR="00417B00" w:rsidRPr="00752CC6" w:rsidRDefault="00417B00" w:rsidP="00BD788F">
            <w:pPr>
              <w:spacing w:after="0"/>
              <w:ind w:left="68" w:right="67" w:firstLine="0"/>
              <w:jc w:val="right"/>
              <w:rPr>
                <w:color w:val="000000"/>
                <w:sz w:val="18"/>
                <w:szCs w:val="18"/>
                <w:lang w:eastAsia="lv-LV"/>
              </w:rPr>
            </w:pPr>
            <w:r w:rsidRPr="00752CC6">
              <w:rPr>
                <w:color w:val="000000"/>
                <w:sz w:val="18"/>
                <w:szCs w:val="18"/>
                <w:lang w:eastAsia="lv-LV"/>
              </w:rPr>
              <w:t>200 911</w:t>
            </w:r>
          </w:p>
        </w:tc>
        <w:tc>
          <w:tcPr>
            <w:tcW w:w="1187" w:type="dxa"/>
            <w:shd w:val="clear" w:color="auto" w:fill="auto"/>
          </w:tcPr>
          <w:p w14:paraId="15629B09" w14:textId="77777777" w:rsidR="00417B00" w:rsidRPr="00752CC6" w:rsidRDefault="00417B00" w:rsidP="00BD788F">
            <w:pPr>
              <w:spacing w:after="0"/>
              <w:ind w:left="68" w:right="67" w:firstLine="0"/>
              <w:jc w:val="right"/>
              <w:rPr>
                <w:color w:val="000000"/>
                <w:sz w:val="18"/>
                <w:szCs w:val="18"/>
                <w:lang w:eastAsia="lv-LV"/>
              </w:rPr>
            </w:pPr>
            <w:r w:rsidRPr="00752CC6">
              <w:rPr>
                <w:color w:val="000000"/>
                <w:sz w:val="18"/>
                <w:szCs w:val="18"/>
                <w:lang w:eastAsia="lv-LV"/>
              </w:rPr>
              <w:t>214 966</w:t>
            </w:r>
          </w:p>
        </w:tc>
        <w:tc>
          <w:tcPr>
            <w:tcW w:w="1106" w:type="dxa"/>
            <w:vMerge/>
            <w:vAlign w:val="center"/>
          </w:tcPr>
          <w:p w14:paraId="02E2675D"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517FE7C" w14:textId="77777777" w:rsidTr="00BD788F">
        <w:trPr>
          <w:trHeight w:val="43"/>
        </w:trPr>
        <w:tc>
          <w:tcPr>
            <w:tcW w:w="496" w:type="dxa"/>
            <w:vMerge/>
          </w:tcPr>
          <w:p w14:paraId="2A6DB5E5" w14:textId="77777777" w:rsidR="00417B00" w:rsidRPr="00752CC6" w:rsidRDefault="00417B00" w:rsidP="0050731F">
            <w:pPr>
              <w:spacing w:after="0"/>
              <w:ind w:firstLine="0"/>
              <w:jc w:val="center"/>
              <w:rPr>
                <w:color w:val="000000"/>
                <w:sz w:val="18"/>
                <w:szCs w:val="18"/>
                <w:lang w:eastAsia="lv-LV"/>
              </w:rPr>
            </w:pPr>
          </w:p>
        </w:tc>
        <w:tc>
          <w:tcPr>
            <w:tcW w:w="4106" w:type="dxa"/>
            <w:vAlign w:val="center"/>
          </w:tcPr>
          <w:p w14:paraId="4DE7E4C3" w14:textId="77777777" w:rsidR="00417B00" w:rsidRPr="00752CC6" w:rsidRDefault="00417B00" w:rsidP="0050731F">
            <w:pPr>
              <w:spacing w:after="0"/>
              <w:ind w:left="68" w:right="67" w:firstLine="0"/>
              <w:rPr>
                <w:color w:val="000000"/>
                <w:sz w:val="18"/>
                <w:szCs w:val="18"/>
                <w:lang w:eastAsia="lv-LV"/>
              </w:rPr>
            </w:pPr>
            <w:r w:rsidRPr="00752CC6">
              <w:rPr>
                <w:color w:val="000000"/>
                <w:sz w:val="18"/>
                <w:szCs w:val="18"/>
                <w:lang w:eastAsia="lv-LV"/>
              </w:rPr>
              <w:t>97.00.00 Nozares vadība un politikas plānošana</w:t>
            </w:r>
          </w:p>
        </w:tc>
        <w:tc>
          <w:tcPr>
            <w:tcW w:w="1118" w:type="dxa"/>
            <w:shd w:val="clear" w:color="auto" w:fill="auto"/>
            <w:vAlign w:val="center"/>
          </w:tcPr>
          <w:p w14:paraId="543FED1F"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19 496</w:t>
            </w:r>
          </w:p>
        </w:tc>
        <w:tc>
          <w:tcPr>
            <w:tcW w:w="1049" w:type="dxa"/>
            <w:shd w:val="clear" w:color="auto" w:fill="auto"/>
            <w:vAlign w:val="center"/>
          </w:tcPr>
          <w:p w14:paraId="3378A7C3"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19 496</w:t>
            </w:r>
          </w:p>
        </w:tc>
        <w:tc>
          <w:tcPr>
            <w:tcW w:w="1187" w:type="dxa"/>
            <w:shd w:val="clear" w:color="auto" w:fill="auto"/>
            <w:vAlign w:val="center"/>
          </w:tcPr>
          <w:p w14:paraId="36C8B417" w14:textId="77777777" w:rsidR="00417B00" w:rsidRPr="00752CC6" w:rsidRDefault="00417B00" w:rsidP="0050731F">
            <w:pPr>
              <w:spacing w:after="0"/>
              <w:ind w:left="68" w:right="67" w:firstLine="0"/>
              <w:jc w:val="right"/>
              <w:rPr>
                <w:color w:val="000000"/>
                <w:sz w:val="18"/>
                <w:szCs w:val="18"/>
                <w:lang w:eastAsia="lv-LV"/>
              </w:rPr>
            </w:pPr>
            <w:r w:rsidRPr="00752CC6">
              <w:rPr>
                <w:color w:val="000000"/>
                <w:sz w:val="18"/>
                <w:szCs w:val="18"/>
                <w:lang w:eastAsia="lv-LV"/>
              </w:rPr>
              <w:t>19 496</w:t>
            </w:r>
          </w:p>
        </w:tc>
        <w:tc>
          <w:tcPr>
            <w:tcW w:w="1106" w:type="dxa"/>
            <w:vMerge/>
            <w:vAlign w:val="center"/>
          </w:tcPr>
          <w:p w14:paraId="4CB19E70"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7D605DC" w14:textId="77777777" w:rsidTr="00BD788F">
        <w:trPr>
          <w:trHeight w:val="375"/>
        </w:trPr>
        <w:tc>
          <w:tcPr>
            <w:tcW w:w="496" w:type="dxa"/>
            <w:vMerge w:val="restart"/>
            <w:hideMark/>
          </w:tcPr>
          <w:p w14:paraId="148AC60C"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7.</w:t>
            </w:r>
          </w:p>
        </w:tc>
        <w:tc>
          <w:tcPr>
            <w:tcW w:w="4106" w:type="dxa"/>
            <w:shd w:val="clear" w:color="000000" w:fill="D9D9D9"/>
            <w:vAlign w:val="center"/>
            <w:hideMark/>
          </w:tcPr>
          <w:p w14:paraId="2ADC7C86" w14:textId="77777777" w:rsidR="00417B00" w:rsidRPr="00752CC6" w:rsidRDefault="00417B00" w:rsidP="00BD788F">
            <w:pPr>
              <w:spacing w:after="0"/>
              <w:ind w:left="68" w:right="67" w:firstLine="0"/>
              <w:rPr>
                <w:b/>
                <w:bCs/>
                <w:color w:val="000000"/>
                <w:sz w:val="18"/>
                <w:szCs w:val="18"/>
                <w:lang w:eastAsia="lv-LV"/>
              </w:rPr>
            </w:pPr>
            <w:r w:rsidRPr="00752CC6">
              <w:rPr>
                <w:b/>
                <w:bCs/>
                <w:color w:val="000000"/>
                <w:sz w:val="18"/>
                <w:szCs w:val="18"/>
                <w:lang w:eastAsia="lv-LV"/>
              </w:rPr>
              <w:t>Pedagogu darba samaksas pieauguma grafika īstenošanas 2.solim no 2024. gada 1. janvāra</w:t>
            </w:r>
          </w:p>
        </w:tc>
        <w:tc>
          <w:tcPr>
            <w:tcW w:w="1118" w:type="dxa"/>
            <w:shd w:val="clear" w:color="000000" w:fill="D9D9D9"/>
            <w:hideMark/>
          </w:tcPr>
          <w:p w14:paraId="67A1E310"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6 606 137</w:t>
            </w:r>
          </w:p>
        </w:tc>
        <w:tc>
          <w:tcPr>
            <w:tcW w:w="1049" w:type="dxa"/>
            <w:shd w:val="clear" w:color="000000" w:fill="D9D9D9"/>
            <w:hideMark/>
          </w:tcPr>
          <w:p w14:paraId="4890DA78"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6 606 137</w:t>
            </w:r>
          </w:p>
        </w:tc>
        <w:tc>
          <w:tcPr>
            <w:tcW w:w="1187" w:type="dxa"/>
            <w:shd w:val="clear" w:color="000000" w:fill="D9D9D9"/>
            <w:hideMark/>
          </w:tcPr>
          <w:p w14:paraId="7819F885"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6 606 137</w:t>
            </w:r>
          </w:p>
        </w:tc>
        <w:tc>
          <w:tcPr>
            <w:tcW w:w="1106" w:type="dxa"/>
            <w:vMerge w:val="restart"/>
            <w:hideMark/>
          </w:tcPr>
          <w:p w14:paraId="175FF8BC"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36926AB8" w14:textId="77777777" w:rsidTr="00BD788F">
        <w:trPr>
          <w:trHeight w:val="49"/>
        </w:trPr>
        <w:tc>
          <w:tcPr>
            <w:tcW w:w="496" w:type="dxa"/>
            <w:vMerge/>
            <w:hideMark/>
          </w:tcPr>
          <w:p w14:paraId="48ABA04A"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7B3108C7" w14:textId="77777777" w:rsidR="00417B00" w:rsidRPr="00752CC6" w:rsidRDefault="00417B00" w:rsidP="0050731F">
            <w:pPr>
              <w:spacing w:after="0"/>
              <w:ind w:left="68" w:right="67" w:firstLineChars="100" w:firstLine="180"/>
              <w:jc w:val="left"/>
              <w:rPr>
                <w:color w:val="000000"/>
                <w:sz w:val="18"/>
                <w:szCs w:val="18"/>
                <w:lang w:eastAsia="lv-LV"/>
              </w:rPr>
            </w:pPr>
            <w:r w:rsidRPr="00752CC6">
              <w:rPr>
                <w:color w:val="000000"/>
                <w:sz w:val="18"/>
                <w:szCs w:val="18"/>
                <w:lang w:eastAsia="lv-LV"/>
              </w:rPr>
              <w:t>Palielināta pedagogu zemākā darba algas likme</w:t>
            </w:r>
          </w:p>
        </w:tc>
        <w:tc>
          <w:tcPr>
            <w:tcW w:w="1106" w:type="dxa"/>
            <w:vMerge/>
            <w:vAlign w:val="center"/>
            <w:hideMark/>
          </w:tcPr>
          <w:p w14:paraId="232AA897"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1B1AC9F" w14:textId="77777777" w:rsidTr="00BD788F">
        <w:trPr>
          <w:trHeight w:val="261"/>
        </w:trPr>
        <w:tc>
          <w:tcPr>
            <w:tcW w:w="496" w:type="dxa"/>
            <w:vMerge/>
            <w:hideMark/>
          </w:tcPr>
          <w:p w14:paraId="2A14E1B9"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7E24379E" w14:textId="77777777" w:rsidR="00417B00" w:rsidRPr="00752CC6" w:rsidRDefault="00417B00" w:rsidP="00BD788F">
            <w:pPr>
              <w:spacing w:after="0"/>
              <w:ind w:left="601" w:right="68" w:firstLine="0"/>
              <w:jc w:val="left"/>
              <w:rPr>
                <w:i/>
                <w:iCs/>
                <w:color w:val="000000"/>
                <w:sz w:val="18"/>
                <w:szCs w:val="18"/>
                <w:lang w:eastAsia="lv-LV"/>
              </w:rPr>
            </w:pPr>
            <w:r w:rsidRPr="00752CC6">
              <w:rPr>
                <w:i/>
                <w:iCs/>
                <w:color w:val="000000"/>
                <w:sz w:val="18"/>
                <w:szCs w:val="18"/>
                <w:lang w:eastAsia="lv-LV"/>
              </w:rPr>
              <w:t>Pedagogu zemākā vienas stundas likme  no 01.01.2024. (</w:t>
            </w:r>
            <w:proofErr w:type="spellStart"/>
            <w:r w:rsidRPr="00752CC6">
              <w:rPr>
                <w:i/>
                <w:iCs/>
                <w:color w:val="000000"/>
                <w:sz w:val="18"/>
                <w:szCs w:val="18"/>
                <w:lang w:eastAsia="lv-LV"/>
              </w:rPr>
              <w:t>euro</w:t>
            </w:r>
            <w:proofErr w:type="spellEnd"/>
            <w:r w:rsidRPr="00752CC6">
              <w:rPr>
                <w:i/>
                <w:iCs/>
                <w:color w:val="000000"/>
                <w:sz w:val="18"/>
                <w:szCs w:val="18"/>
                <w:lang w:eastAsia="lv-LV"/>
              </w:rPr>
              <w:t>)</w:t>
            </w:r>
          </w:p>
        </w:tc>
        <w:tc>
          <w:tcPr>
            <w:tcW w:w="1118" w:type="dxa"/>
            <w:hideMark/>
          </w:tcPr>
          <w:p w14:paraId="4E769831"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9,54</w:t>
            </w:r>
          </w:p>
        </w:tc>
        <w:tc>
          <w:tcPr>
            <w:tcW w:w="1049" w:type="dxa"/>
            <w:hideMark/>
          </w:tcPr>
          <w:p w14:paraId="36B969F1"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9,54</w:t>
            </w:r>
          </w:p>
        </w:tc>
        <w:tc>
          <w:tcPr>
            <w:tcW w:w="1187" w:type="dxa"/>
            <w:hideMark/>
          </w:tcPr>
          <w:p w14:paraId="022209BD" w14:textId="77777777" w:rsidR="00417B00" w:rsidRPr="00BD788F" w:rsidRDefault="00417B00" w:rsidP="00BD788F">
            <w:pPr>
              <w:spacing w:after="0"/>
              <w:ind w:left="68" w:right="67" w:firstLine="0"/>
              <w:jc w:val="center"/>
              <w:rPr>
                <w:i/>
                <w:iCs/>
                <w:color w:val="000000"/>
                <w:sz w:val="18"/>
                <w:szCs w:val="18"/>
                <w:lang w:eastAsia="lv-LV"/>
              </w:rPr>
            </w:pPr>
            <w:r w:rsidRPr="00BD788F">
              <w:rPr>
                <w:i/>
                <w:iCs/>
                <w:color w:val="000000"/>
                <w:sz w:val="18"/>
                <w:szCs w:val="18"/>
                <w:lang w:eastAsia="lv-LV"/>
              </w:rPr>
              <w:t>9,54</w:t>
            </w:r>
          </w:p>
        </w:tc>
        <w:tc>
          <w:tcPr>
            <w:tcW w:w="1106" w:type="dxa"/>
            <w:vMerge/>
            <w:vAlign w:val="center"/>
            <w:hideMark/>
          </w:tcPr>
          <w:p w14:paraId="6EDC3A33"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48CEA601" w14:textId="77777777" w:rsidTr="00BD788F">
        <w:trPr>
          <w:trHeight w:val="43"/>
        </w:trPr>
        <w:tc>
          <w:tcPr>
            <w:tcW w:w="496" w:type="dxa"/>
            <w:vMerge/>
            <w:hideMark/>
          </w:tcPr>
          <w:p w14:paraId="6837FE24"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471D95A0"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20.00.00 Kultūrizglītība</w:t>
            </w:r>
          </w:p>
        </w:tc>
        <w:tc>
          <w:tcPr>
            <w:tcW w:w="1106" w:type="dxa"/>
            <w:vMerge/>
            <w:vAlign w:val="center"/>
            <w:hideMark/>
          </w:tcPr>
          <w:p w14:paraId="5502003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5D69B88" w14:textId="77777777" w:rsidTr="00BD788F">
        <w:trPr>
          <w:trHeight w:val="43"/>
        </w:trPr>
        <w:tc>
          <w:tcPr>
            <w:tcW w:w="496" w:type="dxa"/>
            <w:vMerge w:val="restart"/>
            <w:hideMark/>
          </w:tcPr>
          <w:p w14:paraId="3AC34968"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8.</w:t>
            </w:r>
          </w:p>
        </w:tc>
        <w:tc>
          <w:tcPr>
            <w:tcW w:w="4106" w:type="dxa"/>
            <w:shd w:val="clear" w:color="000000" w:fill="D9D9D9"/>
            <w:vAlign w:val="center"/>
            <w:hideMark/>
          </w:tcPr>
          <w:p w14:paraId="70E3FAD6" w14:textId="77777777" w:rsidR="00417B00" w:rsidRPr="00752CC6" w:rsidRDefault="00417B00" w:rsidP="00BD788F">
            <w:pPr>
              <w:spacing w:after="0"/>
              <w:ind w:left="68" w:right="67" w:firstLine="0"/>
              <w:rPr>
                <w:b/>
                <w:bCs/>
                <w:color w:val="000000"/>
                <w:sz w:val="18"/>
                <w:szCs w:val="18"/>
                <w:lang w:eastAsia="lv-LV"/>
              </w:rPr>
            </w:pPr>
            <w:r w:rsidRPr="00752CC6">
              <w:rPr>
                <w:b/>
                <w:bCs/>
                <w:color w:val="000000"/>
                <w:sz w:val="18"/>
                <w:szCs w:val="18"/>
                <w:lang w:eastAsia="lv-LV"/>
              </w:rPr>
              <w:t>Lai īstenotu secīgu pāreju uz mācībām valsts valodā</w:t>
            </w:r>
          </w:p>
        </w:tc>
        <w:tc>
          <w:tcPr>
            <w:tcW w:w="1118" w:type="dxa"/>
            <w:shd w:val="clear" w:color="000000" w:fill="D9D9D9"/>
            <w:vAlign w:val="center"/>
            <w:hideMark/>
          </w:tcPr>
          <w:p w14:paraId="751ADEB2"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3 628</w:t>
            </w:r>
          </w:p>
        </w:tc>
        <w:tc>
          <w:tcPr>
            <w:tcW w:w="1049" w:type="dxa"/>
            <w:shd w:val="clear" w:color="000000" w:fill="D9D9D9"/>
            <w:vAlign w:val="center"/>
            <w:hideMark/>
          </w:tcPr>
          <w:p w14:paraId="22DE55B7"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3 937</w:t>
            </w:r>
          </w:p>
        </w:tc>
        <w:tc>
          <w:tcPr>
            <w:tcW w:w="1187" w:type="dxa"/>
            <w:shd w:val="clear" w:color="000000" w:fill="D9D9D9"/>
            <w:vAlign w:val="center"/>
            <w:hideMark/>
          </w:tcPr>
          <w:p w14:paraId="468B1B7B"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2 296</w:t>
            </w:r>
          </w:p>
        </w:tc>
        <w:tc>
          <w:tcPr>
            <w:tcW w:w="1106" w:type="dxa"/>
            <w:vMerge w:val="restart"/>
            <w:hideMark/>
          </w:tcPr>
          <w:p w14:paraId="61AA1AE5"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6E27E6D9" w14:textId="77777777" w:rsidTr="0050731F">
        <w:trPr>
          <w:trHeight w:val="178"/>
        </w:trPr>
        <w:tc>
          <w:tcPr>
            <w:tcW w:w="496" w:type="dxa"/>
            <w:vMerge/>
            <w:hideMark/>
          </w:tcPr>
          <w:p w14:paraId="2519902B"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60BC7A57"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Īstenota sekmīga pāreja uz mācībām tikai valsts valodā trīs gadu laikā</w:t>
            </w:r>
          </w:p>
        </w:tc>
        <w:tc>
          <w:tcPr>
            <w:tcW w:w="1106" w:type="dxa"/>
            <w:vMerge/>
            <w:vAlign w:val="center"/>
            <w:hideMark/>
          </w:tcPr>
          <w:p w14:paraId="39AE48B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A63C8FA" w14:textId="77777777" w:rsidTr="0050731F">
        <w:trPr>
          <w:trHeight w:val="210"/>
        </w:trPr>
        <w:tc>
          <w:tcPr>
            <w:tcW w:w="496" w:type="dxa"/>
            <w:vMerge/>
            <w:hideMark/>
          </w:tcPr>
          <w:p w14:paraId="0BCFFB49" w14:textId="77777777" w:rsidR="00417B00" w:rsidRPr="00752CC6" w:rsidRDefault="00417B00" w:rsidP="0050731F">
            <w:pPr>
              <w:spacing w:after="0"/>
              <w:ind w:firstLine="0"/>
              <w:jc w:val="center"/>
              <w:rPr>
                <w:color w:val="000000"/>
                <w:sz w:val="18"/>
                <w:szCs w:val="18"/>
                <w:lang w:eastAsia="lv-LV"/>
              </w:rPr>
            </w:pPr>
          </w:p>
        </w:tc>
        <w:tc>
          <w:tcPr>
            <w:tcW w:w="4106" w:type="dxa"/>
            <w:vAlign w:val="center"/>
            <w:hideMark/>
          </w:tcPr>
          <w:p w14:paraId="44E7DB16" w14:textId="77777777" w:rsidR="00417B00" w:rsidRPr="00752CC6" w:rsidRDefault="00417B00" w:rsidP="0050731F">
            <w:pPr>
              <w:spacing w:after="0"/>
              <w:ind w:left="68" w:right="67" w:firstLineChars="300" w:firstLine="540"/>
              <w:jc w:val="left"/>
              <w:rPr>
                <w:i/>
                <w:iCs/>
                <w:color w:val="000000"/>
                <w:sz w:val="18"/>
                <w:szCs w:val="18"/>
                <w:lang w:eastAsia="lv-LV"/>
              </w:rPr>
            </w:pPr>
            <w:r w:rsidRPr="00752CC6">
              <w:rPr>
                <w:i/>
                <w:iCs/>
                <w:color w:val="000000"/>
                <w:sz w:val="18"/>
                <w:szCs w:val="18"/>
                <w:lang w:eastAsia="lv-LV"/>
              </w:rPr>
              <w:t>Mazākumtautību izglītojamie (skaits)</w:t>
            </w:r>
          </w:p>
        </w:tc>
        <w:tc>
          <w:tcPr>
            <w:tcW w:w="1118" w:type="dxa"/>
            <w:vAlign w:val="center"/>
            <w:hideMark/>
          </w:tcPr>
          <w:p w14:paraId="0DCCC458"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15</w:t>
            </w:r>
          </w:p>
        </w:tc>
        <w:tc>
          <w:tcPr>
            <w:tcW w:w="1049" w:type="dxa"/>
            <w:vAlign w:val="center"/>
            <w:hideMark/>
          </w:tcPr>
          <w:p w14:paraId="03952649"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15</w:t>
            </w:r>
          </w:p>
        </w:tc>
        <w:tc>
          <w:tcPr>
            <w:tcW w:w="1187" w:type="dxa"/>
            <w:vAlign w:val="center"/>
            <w:hideMark/>
          </w:tcPr>
          <w:p w14:paraId="0BEA687C" w14:textId="77777777" w:rsidR="00417B00" w:rsidRPr="00BD788F" w:rsidRDefault="00417B00" w:rsidP="0050731F">
            <w:pPr>
              <w:spacing w:after="0"/>
              <w:ind w:left="68" w:right="67" w:firstLine="0"/>
              <w:jc w:val="center"/>
              <w:rPr>
                <w:i/>
                <w:iCs/>
                <w:color w:val="000000"/>
                <w:sz w:val="18"/>
                <w:szCs w:val="18"/>
                <w:lang w:eastAsia="lv-LV"/>
              </w:rPr>
            </w:pPr>
            <w:r w:rsidRPr="00BD788F">
              <w:rPr>
                <w:i/>
                <w:iCs/>
                <w:color w:val="000000"/>
                <w:sz w:val="18"/>
                <w:szCs w:val="18"/>
                <w:lang w:eastAsia="lv-LV"/>
              </w:rPr>
              <w:t>15</w:t>
            </w:r>
          </w:p>
        </w:tc>
        <w:tc>
          <w:tcPr>
            <w:tcW w:w="1106" w:type="dxa"/>
            <w:vMerge/>
            <w:vAlign w:val="center"/>
            <w:hideMark/>
          </w:tcPr>
          <w:p w14:paraId="3AB705BC"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30871209" w14:textId="77777777" w:rsidTr="0050731F">
        <w:trPr>
          <w:trHeight w:val="256"/>
        </w:trPr>
        <w:tc>
          <w:tcPr>
            <w:tcW w:w="496" w:type="dxa"/>
            <w:vMerge/>
            <w:hideMark/>
          </w:tcPr>
          <w:p w14:paraId="0121E3D5"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0C2E2106"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20.00.00 Kultūrizglītība</w:t>
            </w:r>
          </w:p>
        </w:tc>
        <w:tc>
          <w:tcPr>
            <w:tcW w:w="1106" w:type="dxa"/>
            <w:vMerge/>
            <w:vAlign w:val="center"/>
            <w:hideMark/>
          </w:tcPr>
          <w:p w14:paraId="60B590F6"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788BDB10" w14:textId="77777777" w:rsidTr="00BD788F">
        <w:trPr>
          <w:trHeight w:val="395"/>
        </w:trPr>
        <w:tc>
          <w:tcPr>
            <w:tcW w:w="496" w:type="dxa"/>
            <w:vMerge w:val="restart"/>
            <w:hideMark/>
          </w:tcPr>
          <w:p w14:paraId="48CBAB33" w14:textId="77777777" w:rsidR="00417B00" w:rsidRPr="00752CC6" w:rsidRDefault="00417B00" w:rsidP="0050731F">
            <w:pPr>
              <w:spacing w:after="0"/>
              <w:ind w:firstLine="0"/>
              <w:jc w:val="center"/>
              <w:rPr>
                <w:color w:val="000000"/>
                <w:sz w:val="18"/>
                <w:szCs w:val="18"/>
                <w:lang w:eastAsia="lv-LV"/>
              </w:rPr>
            </w:pPr>
            <w:r w:rsidRPr="00752CC6">
              <w:rPr>
                <w:color w:val="000000"/>
                <w:sz w:val="18"/>
                <w:szCs w:val="18"/>
                <w:lang w:eastAsia="lv-LV"/>
              </w:rPr>
              <w:t>9.</w:t>
            </w:r>
          </w:p>
        </w:tc>
        <w:tc>
          <w:tcPr>
            <w:tcW w:w="4106" w:type="dxa"/>
            <w:shd w:val="clear" w:color="000000" w:fill="D9D9D9"/>
            <w:vAlign w:val="center"/>
            <w:hideMark/>
          </w:tcPr>
          <w:p w14:paraId="4873ABC1" w14:textId="77777777" w:rsidR="00417B00" w:rsidRPr="00752CC6" w:rsidRDefault="00417B00" w:rsidP="00BD788F">
            <w:pPr>
              <w:spacing w:after="0"/>
              <w:ind w:left="68" w:right="67" w:firstLine="0"/>
              <w:rPr>
                <w:b/>
                <w:bCs/>
                <w:color w:val="000000"/>
                <w:sz w:val="18"/>
                <w:szCs w:val="18"/>
                <w:lang w:eastAsia="lv-LV"/>
              </w:rPr>
            </w:pPr>
            <w:r w:rsidRPr="00752CC6">
              <w:rPr>
                <w:b/>
                <w:bCs/>
                <w:color w:val="000000"/>
                <w:sz w:val="18"/>
                <w:szCs w:val="18"/>
                <w:lang w:eastAsia="lv-LV"/>
              </w:rPr>
              <w:t xml:space="preserve">Latvijas dalības Eiropas Savienībā </w:t>
            </w:r>
            <w:proofErr w:type="spellStart"/>
            <w:r w:rsidRPr="00752CC6">
              <w:rPr>
                <w:b/>
                <w:bCs/>
                <w:color w:val="000000"/>
                <w:sz w:val="18"/>
                <w:szCs w:val="18"/>
                <w:lang w:eastAsia="lv-LV"/>
              </w:rPr>
              <w:t>divdesmitgades</w:t>
            </w:r>
            <w:proofErr w:type="spellEnd"/>
            <w:r w:rsidRPr="00752CC6">
              <w:rPr>
                <w:b/>
                <w:bCs/>
                <w:color w:val="000000"/>
                <w:sz w:val="18"/>
                <w:szCs w:val="18"/>
                <w:lang w:eastAsia="lv-LV"/>
              </w:rPr>
              <w:t xml:space="preserve"> atzīmēšana</w:t>
            </w:r>
          </w:p>
        </w:tc>
        <w:tc>
          <w:tcPr>
            <w:tcW w:w="1118" w:type="dxa"/>
            <w:shd w:val="clear" w:color="000000" w:fill="D9D9D9"/>
            <w:hideMark/>
          </w:tcPr>
          <w:p w14:paraId="1890D7FE" w14:textId="77777777" w:rsidR="00417B00" w:rsidRPr="00752CC6" w:rsidRDefault="00417B00" w:rsidP="00BD788F">
            <w:pPr>
              <w:spacing w:after="0"/>
              <w:ind w:left="68" w:right="67" w:firstLine="0"/>
              <w:jc w:val="right"/>
              <w:rPr>
                <w:b/>
                <w:bCs/>
                <w:color w:val="000000"/>
                <w:sz w:val="18"/>
                <w:szCs w:val="18"/>
                <w:lang w:eastAsia="lv-LV"/>
              </w:rPr>
            </w:pPr>
            <w:r w:rsidRPr="00752CC6">
              <w:rPr>
                <w:b/>
                <w:bCs/>
                <w:color w:val="000000"/>
                <w:sz w:val="18"/>
                <w:szCs w:val="18"/>
                <w:lang w:eastAsia="lv-LV"/>
              </w:rPr>
              <w:t>190 000</w:t>
            </w:r>
          </w:p>
        </w:tc>
        <w:tc>
          <w:tcPr>
            <w:tcW w:w="1049" w:type="dxa"/>
            <w:shd w:val="clear" w:color="000000" w:fill="D9D9D9"/>
            <w:hideMark/>
          </w:tcPr>
          <w:p w14:paraId="07BAECB1" w14:textId="77777777" w:rsidR="00417B00" w:rsidRPr="00752CC6" w:rsidRDefault="00417B00" w:rsidP="00BD788F">
            <w:pPr>
              <w:spacing w:after="0"/>
              <w:ind w:left="68" w:right="67" w:firstLine="0"/>
              <w:jc w:val="center"/>
              <w:rPr>
                <w:b/>
                <w:bCs/>
                <w:color w:val="000000"/>
                <w:sz w:val="18"/>
                <w:szCs w:val="18"/>
                <w:lang w:eastAsia="lv-LV"/>
              </w:rPr>
            </w:pPr>
            <w:r w:rsidRPr="00752CC6">
              <w:rPr>
                <w:b/>
                <w:bCs/>
                <w:color w:val="000000"/>
                <w:sz w:val="18"/>
                <w:szCs w:val="18"/>
                <w:lang w:eastAsia="lv-LV"/>
              </w:rPr>
              <w:t>-</w:t>
            </w:r>
          </w:p>
        </w:tc>
        <w:tc>
          <w:tcPr>
            <w:tcW w:w="1187" w:type="dxa"/>
            <w:shd w:val="clear" w:color="000000" w:fill="D9D9D9"/>
            <w:hideMark/>
          </w:tcPr>
          <w:p w14:paraId="2916E55E" w14:textId="77777777" w:rsidR="00417B00" w:rsidRPr="00752CC6" w:rsidRDefault="00417B00" w:rsidP="00BD788F">
            <w:pPr>
              <w:spacing w:after="0"/>
              <w:ind w:left="68" w:right="67" w:firstLine="0"/>
              <w:jc w:val="center"/>
              <w:rPr>
                <w:b/>
                <w:bCs/>
                <w:color w:val="000000"/>
                <w:sz w:val="18"/>
                <w:szCs w:val="18"/>
                <w:lang w:eastAsia="lv-LV"/>
              </w:rPr>
            </w:pPr>
            <w:r w:rsidRPr="00752CC6">
              <w:rPr>
                <w:b/>
                <w:bCs/>
                <w:color w:val="000000"/>
                <w:sz w:val="18"/>
                <w:szCs w:val="18"/>
                <w:lang w:eastAsia="lv-LV"/>
              </w:rPr>
              <w:t>-</w:t>
            </w:r>
          </w:p>
        </w:tc>
        <w:tc>
          <w:tcPr>
            <w:tcW w:w="1106" w:type="dxa"/>
            <w:vMerge w:val="restart"/>
            <w:hideMark/>
          </w:tcPr>
          <w:p w14:paraId="6E6A2149"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64085287" w14:textId="77777777" w:rsidTr="00BD788F">
        <w:trPr>
          <w:trHeight w:val="395"/>
        </w:trPr>
        <w:tc>
          <w:tcPr>
            <w:tcW w:w="496" w:type="dxa"/>
            <w:vMerge/>
          </w:tcPr>
          <w:p w14:paraId="285FE43C" w14:textId="77777777" w:rsidR="00417B00" w:rsidRPr="00752CC6" w:rsidRDefault="00417B00" w:rsidP="0050731F">
            <w:pPr>
              <w:spacing w:after="0"/>
              <w:ind w:firstLine="0"/>
              <w:jc w:val="center"/>
              <w:rPr>
                <w:color w:val="000000"/>
                <w:sz w:val="18"/>
                <w:szCs w:val="18"/>
                <w:lang w:eastAsia="lv-LV"/>
              </w:rPr>
            </w:pPr>
          </w:p>
        </w:tc>
        <w:tc>
          <w:tcPr>
            <w:tcW w:w="4106" w:type="dxa"/>
            <w:shd w:val="clear" w:color="000000" w:fill="F2F2F2"/>
            <w:vAlign w:val="center"/>
          </w:tcPr>
          <w:p w14:paraId="01C3892C" w14:textId="49FC5A3B" w:rsidR="00417B00" w:rsidRPr="00752CC6" w:rsidRDefault="00417B00" w:rsidP="00BD788F">
            <w:pPr>
              <w:spacing w:after="0"/>
              <w:ind w:left="68" w:right="67" w:firstLine="0"/>
              <w:rPr>
                <w:b/>
                <w:bCs/>
                <w:color w:val="000000"/>
                <w:sz w:val="18"/>
                <w:szCs w:val="18"/>
                <w:lang w:eastAsia="lv-LV"/>
              </w:rPr>
            </w:pPr>
            <w:r w:rsidRPr="00752CC6">
              <w:rPr>
                <w:b/>
                <w:bCs/>
                <w:i/>
                <w:iCs/>
                <w:color w:val="000000"/>
                <w:sz w:val="18"/>
                <w:szCs w:val="18"/>
                <w:lang w:eastAsia="lv-LV"/>
              </w:rPr>
              <w:t xml:space="preserve">Nodrošināt Latvijas dalības </w:t>
            </w:r>
            <w:r w:rsidR="00BD788F">
              <w:rPr>
                <w:b/>
                <w:bCs/>
                <w:i/>
                <w:iCs/>
                <w:color w:val="000000"/>
                <w:sz w:val="18"/>
                <w:szCs w:val="18"/>
                <w:lang w:eastAsia="lv-LV"/>
              </w:rPr>
              <w:t>ES</w:t>
            </w:r>
            <w:r w:rsidRPr="00752CC6">
              <w:rPr>
                <w:b/>
                <w:bCs/>
                <w:i/>
                <w:iCs/>
                <w:color w:val="000000"/>
                <w:sz w:val="18"/>
                <w:szCs w:val="18"/>
                <w:lang w:eastAsia="lv-LV"/>
              </w:rPr>
              <w:t xml:space="preserve"> </w:t>
            </w:r>
            <w:proofErr w:type="spellStart"/>
            <w:r w:rsidRPr="00752CC6">
              <w:rPr>
                <w:b/>
                <w:bCs/>
                <w:i/>
                <w:iCs/>
                <w:color w:val="000000"/>
                <w:sz w:val="18"/>
                <w:szCs w:val="18"/>
                <w:lang w:eastAsia="lv-LV"/>
              </w:rPr>
              <w:t>divdesmitgades</w:t>
            </w:r>
            <w:proofErr w:type="spellEnd"/>
            <w:r w:rsidRPr="00752CC6">
              <w:rPr>
                <w:b/>
                <w:bCs/>
                <w:i/>
                <w:iCs/>
                <w:color w:val="000000"/>
                <w:sz w:val="18"/>
                <w:szCs w:val="18"/>
                <w:lang w:eastAsia="lv-LV"/>
              </w:rPr>
              <w:t xml:space="preserve"> atzīmēšanu</w:t>
            </w:r>
          </w:p>
        </w:tc>
        <w:tc>
          <w:tcPr>
            <w:tcW w:w="1118" w:type="dxa"/>
            <w:shd w:val="clear" w:color="000000" w:fill="F2F2F2"/>
          </w:tcPr>
          <w:p w14:paraId="45721960" w14:textId="77777777" w:rsidR="00417B00" w:rsidRPr="00752CC6" w:rsidRDefault="00417B00" w:rsidP="00BD788F">
            <w:pPr>
              <w:spacing w:after="0"/>
              <w:ind w:left="68" w:right="67" w:firstLine="0"/>
              <w:jc w:val="right"/>
              <w:rPr>
                <w:b/>
                <w:bCs/>
                <w:i/>
                <w:iCs/>
                <w:color w:val="000000"/>
                <w:sz w:val="18"/>
                <w:szCs w:val="18"/>
                <w:lang w:eastAsia="lv-LV"/>
              </w:rPr>
            </w:pPr>
            <w:r w:rsidRPr="00752CC6">
              <w:rPr>
                <w:b/>
                <w:bCs/>
                <w:i/>
                <w:iCs/>
                <w:color w:val="000000"/>
                <w:sz w:val="18"/>
                <w:szCs w:val="18"/>
                <w:lang w:eastAsia="lv-LV"/>
              </w:rPr>
              <w:t>190 000</w:t>
            </w:r>
          </w:p>
        </w:tc>
        <w:tc>
          <w:tcPr>
            <w:tcW w:w="1049" w:type="dxa"/>
            <w:shd w:val="clear" w:color="000000" w:fill="F2F2F2"/>
          </w:tcPr>
          <w:p w14:paraId="45446127" w14:textId="77777777" w:rsidR="00417B00" w:rsidRPr="00752CC6" w:rsidRDefault="00417B00" w:rsidP="00BD788F">
            <w:pPr>
              <w:spacing w:after="0"/>
              <w:ind w:left="68" w:right="67" w:firstLine="0"/>
              <w:jc w:val="center"/>
              <w:rPr>
                <w:b/>
                <w:bCs/>
                <w:color w:val="000000"/>
                <w:sz w:val="18"/>
                <w:szCs w:val="18"/>
                <w:lang w:eastAsia="lv-LV"/>
              </w:rPr>
            </w:pPr>
            <w:r w:rsidRPr="00752CC6">
              <w:rPr>
                <w:b/>
                <w:bCs/>
                <w:color w:val="000000"/>
                <w:sz w:val="18"/>
                <w:szCs w:val="18"/>
                <w:lang w:eastAsia="lv-LV"/>
              </w:rPr>
              <w:t>-</w:t>
            </w:r>
          </w:p>
        </w:tc>
        <w:tc>
          <w:tcPr>
            <w:tcW w:w="1187" w:type="dxa"/>
            <w:shd w:val="clear" w:color="000000" w:fill="F2F2F2"/>
          </w:tcPr>
          <w:p w14:paraId="6B4FE783" w14:textId="77777777" w:rsidR="00417B00" w:rsidRPr="00752CC6" w:rsidRDefault="00417B00" w:rsidP="00BD788F">
            <w:pPr>
              <w:spacing w:after="0"/>
              <w:ind w:left="68" w:right="67" w:firstLine="0"/>
              <w:jc w:val="center"/>
              <w:rPr>
                <w:b/>
                <w:bCs/>
                <w:color w:val="000000"/>
                <w:sz w:val="18"/>
                <w:szCs w:val="18"/>
                <w:lang w:eastAsia="lv-LV"/>
              </w:rPr>
            </w:pPr>
            <w:r w:rsidRPr="00752CC6">
              <w:rPr>
                <w:b/>
                <w:bCs/>
                <w:color w:val="000000"/>
                <w:sz w:val="18"/>
                <w:szCs w:val="18"/>
                <w:lang w:eastAsia="lv-LV"/>
              </w:rPr>
              <w:t>-</w:t>
            </w:r>
          </w:p>
        </w:tc>
        <w:tc>
          <w:tcPr>
            <w:tcW w:w="1106" w:type="dxa"/>
            <w:vMerge/>
            <w:vAlign w:val="center"/>
          </w:tcPr>
          <w:p w14:paraId="73717E54"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594FEEEF" w14:textId="77777777" w:rsidTr="0050731F">
        <w:trPr>
          <w:trHeight w:val="231"/>
        </w:trPr>
        <w:tc>
          <w:tcPr>
            <w:tcW w:w="496" w:type="dxa"/>
            <w:vMerge/>
            <w:hideMark/>
          </w:tcPr>
          <w:p w14:paraId="2E52E22E"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bottom"/>
            <w:hideMark/>
          </w:tcPr>
          <w:p w14:paraId="3CBBD015" w14:textId="77777777" w:rsidR="00417B00" w:rsidRPr="00752CC6" w:rsidRDefault="00417B00" w:rsidP="00BD788F">
            <w:pPr>
              <w:spacing w:after="0"/>
              <w:ind w:left="284" w:right="68" w:firstLine="0"/>
              <w:jc w:val="left"/>
              <w:rPr>
                <w:color w:val="000000"/>
                <w:sz w:val="18"/>
                <w:szCs w:val="18"/>
                <w:lang w:eastAsia="lv-LV"/>
              </w:rPr>
            </w:pPr>
            <w:r w:rsidRPr="00752CC6">
              <w:rPr>
                <w:color w:val="000000"/>
                <w:sz w:val="18"/>
                <w:szCs w:val="18"/>
                <w:lang w:eastAsia="lv-LV"/>
              </w:rPr>
              <w:t xml:space="preserve">     Nodrošināt pasākumu: Mēs visi Eiropas daļa</w:t>
            </w:r>
          </w:p>
        </w:tc>
        <w:tc>
          <w:tcPr>
            <w:tcW w:w="1106" w:type="dxa"/>
            <w:vMerge/>
            <w:vAlign w:val="center"/>
            <w:hideMark/>
          </w:tcPr>
          <w:p w14:paraId="0C2A9983"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2A80D802" w14:textId="77777777" w:rsidTr="00F63759">
        <w:trPr>
          <w:trHeight w:val="110"/>
        </w:trPr>
        <w:tc>
          <w:tcPr>
            <w:tcW w:w="496" w:type="dxa"/>
            <w:vMerge/>
            <w:hideMark/>
          </w:tcPr>
          <w:p w14:paraId="6A8E3770" w14:textId="77777777" w:rsidR="00417B00" w:rsidRPr="00752CC6" w:rsidRDefault="00417B00" w:rsidP="0050731F">
            <w:pPr>
              <w:spacing w:after="0"/>
              <w:ind w:firstLine="0"/>
              <w:jc w:val="center"/>
              <w:rPr>
                <w:color w:val="000000"/>
                <w:sz w:val="18"/>
                <w:szCs w:val="18"/>
                <w:lang w:eastAsia="lv-LV"/>
              </w:rPr>
            </w:pPr>
          </w:p>
        </w:tc>
        <w:tc>
          <w:tcPr>
            <w:tcW w:w="4106" w:type="dxa"/>
            <w:shd w:val="clear" w:color="000000" w:fill="FFFFFF"/>
            <w:vAlign w:val="center"/>
            <w:hideMark/>
          </w:tcPr>
          <w:p w14:paraId="6CF1C41D" w14:textId="77777777" w:rsidR="00417B00" w:rsidRPr="00752CC6" w:rsidRDefault="00417B00" w:rsidP="0050731F">
            <w:pPr>
              <w:spacing w:after="0"/>
              <w:ind w:left="68" w:right="67" w:firstLine="0"/>
              <w:jc w:val="center"/>
              <w:rPr>
                <w:i/>
                <w:iCs/>
                <w:color w:val="000000"/>
                <w:sz w:val="18"/>
                <w:szCs w:val="18"/>
                <w:lang w:eastAsia="lv-LV"/>
              </w:rPr>
            </w:pPr>
            <w:r w:rsidRPr="00752CC6">
              <w:rPr>
                <w:i/>
                <w:iCs/>
                <w:color w:val="000000"/>
                <w:sz w:val="18"/>
                <w:szCs w:val="18"/>
                <w:lang w:eastAsia="lv-LV"/>
              </w:rPr>
              <w:t xml:space="preserve">       Latvijas mazākumtautību festivāli (skaits)</w:t>
            </w:r>
          </w:p>
        </w:tc>
        <w:tc>
          <w:tcPr>
            <w:tcW w:w="1118" w:type="dxa"/>
            <w:shd w:val="clear" w:color="000000" w:fill="FFFFFF"/>
            <w:vAlign w:val="center"/>
            <w:hideMark/>
          </w:tcPr>
          <w:p w14:paraId="11FD731D" w14:textId="77777777" w:rsidR="00417B00" w:rsidRPr="00F63759" w:rsidRDefault="00417B00" w:rsidP="0050731F">
            <w:pPr>
              <w:spacing w:after="0"/>
              <w:ind w:left="68" w:right="67" w:firstLine="0"/>
              <w:jc w:val="center"/>
              <w:rPr>
                <w:i/>
                <w:iCs/>
                <w:color w:val="000000"/>
                <w:sz w:val="18"/>
                <w:szCs w:val="18"/>
                <w:lang w:eastAsia="lv-LV"/>
              </w:rPr>
            </w:pPr>
            <w:r w:rsidRPr="00F63759">
              <w:rPr>
                <w:i/>
                <w:iCs/>
                <w:color w:val="000000"/>
                <w:sz w:val="18"/>
                <w:szCs w:val="18"/>
                <w:lang w:eastAsia="lv-LV"/>
              </w:rPr>
              <w:t>1</w:t>
            </w:r>
          </w:p>
        </w:tc>
        <w:tc>
          <w:tcPr>
            <w:tcW w:w="1049" w:type="dxa"/>
            <w:vAlign w:val="center"/>
            <w:hideMark/>
          </w:tcPr>
          <w:p w14:paraId="4335ECA3" w14:textId="77777777" w:rsidR="00417B00" w:rsidRPr="00752CC6" w:rsidRDefault="00417B00" w:rsidP="0050731F">
            <w:pPr>
              <w:spacing w:after="0"/>
              <w:ind w:left="68" w:right="67" w:firstLine="0"/>
              <w:jc w:val="center"/>
              <w:rPr>
                <w:color w:val="000000"/>
                <w:sz w:val="18"/>
                <w:szCs w:val="18"/>
                <w:lang w:eastAsia="lv-LV"/>
              </w:rPr>
            </w:pPr>
            <w:r w:rsidRPr="00752CC6">
              <w:rPr>
                <w:color w:val="000000"/>
                <w:sz w:val="18"/>
                <w:szCs w:val="18"/>
                <w:lang w:eastAsia="lv-LV"/>
              </w:rPr>
              <w:t>-</w:t>
            </w:r>
          </w:p>
        </w:tc>
        <w:tc>
          <w:tcPr>
            <w:tcW w:w="1187" w:type="dxa"/>
            <w:vAlign w:val="center"/>
            <w:hideMark/>
          </w:tcPr>
          <w:p w14:paraId="06C3FF89" w14:textId="77777777" w:rsidR="00417B00" w:rsidRPr="00752CC6" w:rsidRDefault="00417B00" w:rsidP="0050731F">
            <w:pPr>
              <w:spacing w:after="0"/>
              <w:ind w:left="68" w:right="67" w:firstLine="0"/>
              <w:jc w:val="center"/>
              <w:rPr>
                <w:color w:val="000000"/>
                <w:sz w:val="18"/>
                <w:szCs w:val="18"/>
                <w:lang w:eastAsia="lv-LV"/>
              </w:rPr>
            </w:pPr>
            <w:r w:rsidRPr="00752CC6">
              <w:rPr>
                <w:color w:val="000000"/>
                <w:sz w:val="18"/>
                <w:szCs w:val="18"/>
                <w:lang w:eastAsia="lv-LV"/>
              </w:rPr>
              <w:t>-</w:t>
            </w:r>
          </w:p>
        </w:tc>
        <w:tc>
          <w:tcPr>
            <w:tcW w:w="1106" w:type="dxa"/>
            <w:vMerge/>
            <w:vAlign w:val="center"/>
            <w:hideMark/>
          </w:tcPr>
          <w:p w14:paraId="282EE7D6"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3CE96D5B" w14:textId="77777777" w:rsidTr="0050731F">
        <w:trPr>
          <w:trHeight w:val="332"/>
        </w:trPr>
        <w:tc>
          <w:tcPr>
            <w:tcW w:w="496" w:type="dxa"/>
            <w:vMerge/>
            <w:hideMark/>
          </w:tcPr>
          <w:p w14:paraId="2BEB8158"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bottom"/>
            <w:hideMark/>
          </w:tcPr>
          <w:p w14:paraId="04CDE4CA" w14:textId="76A32BBC" w:rsidR="00417B00" w:rsidRPr="00752CC6" w:rsidRDefault="00417B00" w:rsidP="00F63759">
            <w:pPr>
              <w:spacing w:after="0"/>
              <w:ind w:left="284" w:right="68" w:firstLine="0"/>
              <w:rPr>
                <w:color w:val="000000"/>
                <w:sz w:val="18"/>
                <w:szCs w:val="18"/>
                <w:lang w:eastAsia="lv-LV"/>
              </w:rPr>
            </w:pPr>
            <w:r w:rsidRPr="00752CC6">
              <w:rPr>
                <w:color w:val="000000"/>
                <w:sz w:val="18"/>
                <w:szCs w:val="18"/>
                <w:lang w:eastAsia="lv-LV"/>
              </w:rPr>
              <w:t>Nodrošināt pasākumu kopumu, lai veicinātu sabiedrības izpratni par ES lomu demokrātijas īstenošanā un veicinātu pilsonisko līdzdalību</w:t>
            </w:r>
          </w:p>
        </w:tc>
        <w:tc>
          <w:tcPr>
            <w:tcW w:w="1106" w:type="dxa"/>
            <w:vMerge/>
            <w:vAlign w:val="center"/>
            <w:hideMark/>
          </w:tcPr>
          <w:p w14:paraId="69CEC85C"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CA95EEB" w14:textId="77777777" w:rsidTr="00F63759">
        <w:trPr>
          <w:trHeight w:val="43"/>
        </w:trPr>
        <w:tc>
          <w:tcPr>
            <w:tcW w:w="496" w:type="dxa"/>
            <w:vMerge/>
            <w:hideMark/>
          </w:tcPr>
          <w:p w14:paraId="6215002B" w14:textId="77777777" w:rsidR="00417B00" w:rsidRPr="00752CC6" w:rsidRDefault="00417B00" w:rsidP="0050731F">
            <w:pPr>
              <w:spacing w:after="0"/>
              <w:ind w:firstLine="0"/>
              <w:jc w:val="center"/>
              <w:rPr>
                <w:color w:val="000000"/>
                <w:sz w:val="18"/>
                <w:szCs w:val="18"/>
                <w:lang w:eastAsia="lv-LV"/>
              </w:rPr>
            </w:pPr>
          </w:p>
        </w:tc>
        <w:tc>
          <w:tcPr>
            <w:tcW w:w="4106" w:type="dxa"/>
            <w:hideMark/>
          </w:tcPr>
          <w:p w14:paraId="5AB44FBB" w14:textId="77777777" w:rsidR="00417B00" w:rsidRPr="00752CC6" w:rsidRDefault="00417B00" w:rsidP="0050731F">
            <w:pPr>
              <w:spacing w:after="0"/>
              <w:ind w:left="68" w:right="67" w:firstLine="0"/>
              <w:jc w:val="center"/>
              <w:rPr>
                <w:i/>
                <w:iCs/>
                <w:color w:val="000000"/>
                <w:sz w:val="18"/>
                <w:szCs w:val="18"/>
                <w:lang w:eastAsia="lv-LV"/>
              </w:rPr>
            </w:pPr>
            <w:r w:rsidRPr="00752CC6">
              <w:rPr>
                <w:i/>
                <w:iCs/>
                <w:color w:val="000000"/>
                <w:sz w:val="18"/>
                <w:szCs w:val="18"/>
                <w:lang w:eastAsia="lv-LV"/>
              </w:rPr>
              <w:t xml:space="preserve"> Reģionālo NVO pasākumu īstenošana (skaits)</w:t>
            </w:r>
          </w:p>
        </w:tc>
        <w:tc>
          <w:tcPr>
            <w:tcW w:w="1118" w:type="dxa"/>
            <w:vAlign w:val="center"/>
            <w:hideMark/>
          </w:tcPr>
          <w:p w14:paraId="5263982B" w14:textId="77777777" w:rsidR="00417B00" w:rsidRPr="00F63759" w:rsidRDefault="00417B00" w:rsidP="0050731F">
            <w:pPr>
              <w:spacing w:after="0"/>
              <w:ind w:left="68" w:right="67" w:firstLine="0"/>
              <w:jc w:val="center"/>
              <w:rPr>
                <w:i/>
                <w:iCs/>
                <w:color w:val="000000"/>
                <w:sz w:val="18"/>
                <w:szCs w:val="18"/>
                <w:lang w:eastAsia="lv-LV"/>
              </w:rPr>
            </w:pPr>
            <w:r w:rsidRPr="00F63759">
              <w:rPr>
                <w:i/>
                <w:iCs/>
                <w:color w:val="000000"/>
                <w:sz w:val="18"/>
                <w:szCs w:val="18"/>
                <w:lang w:eastAsia="lv-LV"/>
              </w:rPr>
              <w:t>10</w:t>
            </w:r>
          </w:p>
        </w:tc>
        <w:tc>
          <w:tcPr>
            <w:tcW w:w="1049" w:type="dxa"/>
            <w:vAlign w:val="center"/>
            <w:hideMark/>
          </w:tcPr>
          <w:p w14:paraId="51D17E4A" w14:textId="77777777" w:rsidR="00417B00" w:rsidRPr="00752CC6" w:rsidRDefault="00417B00" w:rsidP="0050731F">
            <w:pPr>
              <w:spacing w:after="0"/>
              <w:ind w:left="68" w:right="67" w:firstLine="0"/>
              <w:jc w:val="center"/>
              <w:rPr>
                <w:i/>
                <w:iCs/>
                <w:color w:val="000000"/>
                <w:sz w:val="18"/>
                <w:szCs w:val="18"/>
                <w:lang w:eastAsia="lv-LV"/>
              </w:rPr>
            </w:pPr>
            <w:r w:rsidRPr="00752CC6">
              <w:rPr>
                <w:i/>
                <w:iCs/>
                <w:color w:val="000000"/>
                <w:sz w:val="18"/>
                <w:szCs w:val="18"/>
                <w:lang w:eastAsia="lv-LV"/>
              </w:rPr>
              <w:t>-</w:t>
            </w:r>
          </w:p>
        </w:tc>
        <w:tc>
          <w:tcPr>
            <w:tcW w:w="1187" w:type="dxa"/>
            <w:vAlign w:val="center"/>
            <w:hideMark/>
          </w:tcPr>
          <w:p w14:paraId="6CE6C076" w14:textId="77777777" w:rsidR="00417B00" w:rsidRPr="00752CC6" w:rsidRDefault="00417B00" w:rsidP="0050731F">
            <w:pPr>
              <w:spacing w:after="0"/>
              <w:ind w:left="68" w:right="67" w:firstLine="0"/>
              <w:jc w:val="center"/>
              <w:rPr>
                <w:i/>
                <w:iCs/>
                <w:color w:val="000000"/>
                <w:sz w:val="18"/>
                <w:szCs w:val="18"/>
                <w:lang w:eastAsia="lv-LV"/>
              </w:rPr>
            </w:pPr>
            <w:r w:rsidRPr="00752CC6">
              <w:rPr>
                <w:i/>
                <w:iCs/>
                <w:color w:val="000000"/>
                <w:sz w:val="18"/>
                <w:szCs w:val="18"/>
                <w:lang w:eastAsia="lv-LV"/>
              </w:rPr>
              <w:t>-</w:t>
            </w:r>
          </w:p>
        </w:tc>
        <w:tc>
          <w:tcPr>
            <w:tcW w:w="1106" w:type="dxa"/>
            <w:vMerge/>
            <w:vAlign w:val="center"/>
            <w:hideMark/>
          </w:tcPr>
          <w:p w14:paraId="6B725810"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20C41499" w14:textId="77777777" w:rsidTr="00F63759">
        <w:trPr>
          <w:trHeight w:val="43"/>
        </w:trPr>
        <w:tc>
          <w:tcPr>
            <w:tcW w:w="496" w:type="dxa"/>
            <w:vMerge/>
            <w:hideMark/>
          </w:tcPr>
          <w:p w14:paraId="28AB0FA6" w14:textId="77777777" w:rsidR="00417B00" w:rsidRPr="00752CC6" w:rsidRDefault="00417B00" w:rsidP="0050731F">
            <w:pPr>
              <w:spacing w:after="0"/>
              <w:ind w:firstLine="0"/>
              <w:jc w:val="center"/>
              <w:rPr>
                <w:color w:val="000000"/>
                <w:sz w:val="18"/>
                <w:szCs w:val="18"/>
                <w:lang w:eastAsia="lv-LV"/>
              </w:rPr>
            </w:pPr>
          </w:p>
        </w:tc>
        <w:tc>
          <w:tcPr>
            <w:tcW w:w="7460" w:type="dxa"/>
            <w:gridSpan w:val="4"/>
            <w:vAlign w:val="center"/>
            <w:hideMark/>
          </w:tcPr>
          <w:p w14:paraId="45842893"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22.02.00 Kultūras pasākumi, sadarbības līgumi un programmas</w:t>
            </w:r>
          </w:p>
        </w:tc>
        <w:tc>
          <w:tcPr>
            <w:tcW w:w="1106" w:type="dxa"/>
            <w:vMerge/>
            <w:vAlign w:val="center"/>
            <w:hideMark/>
          </w:tcPr>
          <w:p w14:paraId="7A155E00" w14:textId="77777777" w:rsidR="00417B00" w:rsidRPr="00752CC6" w:rsidRDefault="00417B00" w:rsidP="0050731F">
            <w:pPr>
              <w:spacing w:after="0"/>
              <w:ind w:left="68" w:right="67" w:firstLine="0"/>
              <w:jc w:val="left"/>
              <w:rPr>
                <w:color w:val="000000"/>
                <w:sz w:val="18"/>
                <w:szCs w:val="18"/>
                <w:lang w:eastAsia="lv-LV"/>
              </w:rPr>
            </w:pPr>
          </w:p>
        </w:tc>
      </w:tr>
      <w:tr w:rsidR="00417B00" w:rsidRPr="00752CC6" w14:paraId="18707EB1" w14:textId="77777777" w:rsidTr="0050731F">
        <w:trPr>
          <w:trHeight w:val="208"/>
        </w:trPr>
        <w:tc>
          <w:tcPr>
            <w:tcW w:w="496" w:type="dxa"/>
            <w:vMerge w:val="restart"/>
            <w:hideMark/>
          </w:tcPr>
          <w:p w14:paraId="1D56E8F5" w14:textId="77777777" w:rsidR="00417B00" w:rsidRPr="00752CC6" w:rsidRDefault="00417B00" w:rsidP="0050731F">
            <w:pPr>
              <w:spacing w:after="0"/>
              <w:ind w:firstLine="0"/>
              <w:jc w:val="center"/>
              <w:rPr>
                <w:color w:val="000000"/>
                <w:sz w:val="18"/>
                <w:szCs w:val="18"/>
                <w:lang w:eastAsia="lv-LV"/>
              </w:rPr>
            </w:pPr>
            <w:bookmarkStart w:id="6" w:name="_Hlk148080340"/>
            <w:r w:rsidRPr="00752CC6">
              <w:rPr>
                <w:color w:val="000000"/>
                <w:sz w:val="18"/>
                <w:szCs w:val="18"/>
                <w:lang w:eastAsia="lv-LV"/>
              </w:rPr>
              <w:t>10.</w:t>
            </w:r>
          </w:p>
        </w:tc>
        <w:tc>
          <w:tcPr>
            <w:tcW w:w="4106" w:type="dxa"/>
            <w:shd w:val="clear" w:color="000000" w:fill="D9D9D9"/>
            <w:vAlign w:val="center"/>
            <w:hideMark/>
          </w:tcPr>
          <w:p w14:paraId="2A33BB66" w14:textId="77777777" w:rsidR="00417B00" w:rsidRPr="00752CC6" w:rsidRDefault="00417B00" w:rsidP="0050731F">
            <w:pPr>
              <w:spacing w:after="0"/>
              <w:ind w:left="68" w:right="67" w:firstLine="0"/>
              <w:jc w:val="left"/>
              <w:rPr>
                <w:b/>
                <w:bCs/>
                <w:color w:val="000000"/>
                <w:sz w:val="18"/>
                <w:szCs w:val="18"/>
                <w:lang w:eastAsia="lv-LV"/>
              </w:rPr>
            </w:pPr>
            <w:r w:rsidRPr="00752CC6">
              <w:rPr>
                <w:b/>
                <w:bCs/>
                <w:color w:val="000000"/>
                <w:sz w:val="18"/>
                <w:szCs w:val="18"/>
                <w:lang w:eastAsia="lv-LV"/>
              </w:rPr>
              <w:t>Vienotā pakalpojumu centra izveide</w:t>
            </w:r>
          </w:p>
        </w:tc>
        <w:tc>
          <w:tcPr>
            <w:tcW w:w="1118" w:type="dxa"/>
            <w:shd w:val="clear" w:color="000000" w:fill="D9D9D9"/>
            <w:vAlign w:val="center"/>
            <w:hideMark/>
          </w:tcPr>
          <w:p w14:paraId="1DA8FAF8" w14:textId="77777777" w:rsidR="00417B00" w:rsidRPr="00752CC6" w:rsidRDefault="00417B00" w:rsidP="0050731F">
            <w:pPr>
              <w:spacing w:after="0"/>
              <w:ind w:left="68" w:right="67" w:firstLine="0"/>
              <w:jc w:val="center"/>
              <w:rPr>
                <w:b/>
                <w:bCs/>
                <w:color w:val="000000"/>
                <w:sz w:val="18"/>
                <w:szCs w:val="18"/>
                <w:lang w:eastAsia="lv-LV"/>
              </w:rPr>
            </w:pPr>
            <w:r w:rsidRPr="00752CC6">
              <w:rPr>
                <w:b/>
                <w:bCs/>
                <w:color w:val="000000"/>
                <w:sz w:val="18"/>
                <w:szCs w:val="18"/>
                <w:lang w:eastAsia="lv-LV"/>
              </w:rPr>
              <w:t>-</w:t>
            </w:r>
          </w:p>
        </w:tc>
        <w:tc>
          <w:tcPr>
            <w:tcW w:w="1049" w:type="dxa"/>
            <w:shd w:val="clear" w:color="000000" w:fill="D9D9D9"/>
            <w:vAlign w:val="center"/>
            <w:hideMark/>
          </w:tcPr>
          <w:p w14:paraId="76B0B76F" w14:textId="77777777" w:rsidR="00417B00" w:rsidRPr="00752CC6" w:rsidRDefault="00417B00" w:rsidP="0050731F">
            <w:pPr>
              <w:spacing w:after="0"/>
              <w:ind w:left="68" w:right="67" w:firstLine="0"/>
              <w:jc w:val="right"/>
              <w:rPr>
                <w:b/>
                <w:bCs/>
                <w:color w:val="000000"/>
                <w:sz w:val="18"/>
                <w:szCs w:val="18"/>
                <w:lang w:eastAsia="lv-LV"/>
              </w:rPr>
            </w:pPr>
            <w:r w:rsidRPr="00752CC6">
              <w:rPr>
                <w:b/>
                <w:bCs/>
                <w:color w:val="000000"/>
                <w:sz w:val="18"/>
                <w:szCs w:val="18"/>
                <w:lang w:eastAsia="lv-LV"/>
              </w:rPr>
              <w:t>120 000</w:t>
            </w:r>
          </w:p>
        </w:tc>
        <w:tc>
          <w:tcPr>
            <w:tcW w:w="1187" w:type="dxa"/>
            <w:shd w:val="clear" w:color="000000" w:fill="D9D9D9"/>
            <w:vAlign w:val="center"/>
            <w:hideMark/>
          </w:tcPr>
          <w:p w14:paraId="747A1821" w14:textId="77777777" w:rsidR="00417B00" w:rsidRPr="00752CC6" w:rsidRDefault="00417B00" w:rsidP="0050731F">
            <w:pPr>
              <w:spacing w:after="0"/>
              <w:ind w:left="68" w:right="67" w:firstLine="0"/>
              <w:jc w:val="center"/>
              <w:rPr>
                <w:b/>
                <w:bCs/>
                <w:color w:val="000000"/>
                <w:sz w:val="18"/>
                <w:szCs w:val="18"/>
                <w:lang w:eastAsia="lv-LV"/>
              </w:rPr>
            </w:pPr>
            <w:r w:rsidRPr="00752CC6">
              <w:rPr>
                <w:b/>
                <w:bCs/>
                <w:color w:val="000000"/>
                <w:sz w:val="18"/>
                <w:szCs w:val="18"/>
                <w:lang w:eastAsia="lv-LV"/>
              </w:rPr>
              <w:t>-</w:t>
            </w:r>
          </w:p>
        </w:tc>
        <w:tc>
          <w:tcPr>
            <w:tcW w:w="1106" w:type="dxa"/>
            <w:vMerge w:val="restart"/>
            <w:hideMark/>
          </w:tcPr>
          <w:p w14:paraId="0AFC9F1B" w14:textId="77777777" w:rsidR="00417B00" w:rsidRPr="00752CC6" w:rsidRDefault="00417B00" w:rsidP="0050731F">
            <w:pPr>
              <w:spacing w:after="0"/>
              <w:ind w:left="68" w:right="67" w:firstLine="0"/>
              <w:jc w:val="left"/>
              <w:rPr>
                <w:color w:val="000000"/>
                <w:sz w:val="18"/>
                <w:szCs w:val="18"/>
                <w:lang w:eastAsia="lv-LV"/>
              </w:rPr>
            </w:pPr>
            <w:r w:rsidRPr="00752CC6">
              <w:rPr>
                <w:color w:val="000000"/>
                <w:sz w:val="18"/>
                <w:szCs w:val="18"/>
                <w:lang w:eastAsia="lv-LV"/>
              </w:rPr>
              <w:t>MK 26.09.2023. sēdes protokola Nr.47 43.§ 2.punkts</w:t>
            </w:r>
          </w:p>
        </w:tc>
      </w:tr>
      <w:tr w:rsidR="00417B00" w:rsidRPr="00752CC6" w14:paraId="6011A995" w14:textId="77777777" w:rsidTr="00F63759">
        <w:trPr>
          <w:trHeight w:val="43"/>
        </w:trPr>
        <w:tc>
          <w:tcPr>
            <w:tcW w:w="496" w:type="dxa"/>
            <w:vMerge/>
            <w:vAlign w:val="center"/>
            <w:hideMark/>
          </w:tcPr>
          <w:p w14:paraId="2EB90267" w14:textId="77777777" w:rsidR="00417B00" w:rsidRPr="00752CC6" w:rsidRDefault="00417B00" w:rsidP="00823441">
            <w:pPr>
              <w:spacing w:after="0"/>
              <w:ind w:firstLine="0"/>
              <w:jc w:val="left"/>
              <w:rPr>
                <w:color w:val="000000"/>
                <w:sz w:val="18"/>
                <w:szCs w:val="18"/>
                <w:lang w:eastAsia="lv-LV"/>
              </w:rPr>
            </w:pPr>
          </w:p>
        </w:tc>
        <w:tc>
          <w:tcPr>
            <w:tcW w:w="7460" w:type="dxa"/>
            <w:gridSpan w:val="4"/>
            <w:vAlign w:val="center"/>
            <w:hideMark/>
          </w:tcPr>
          <w:p w14:paraId="0A9DE271" w14:textId="77777777" w:rsidR="00417B00" w:rsidRPr="00752CC6" w:rsidRDefault="00417B00" w:rsidP="00F63759">
            <w:pPr>
              <w:spacing w:after="0"/>
              <w:ind w:left="284" w:firstLine="0"/>
              <w:jc w:val="left"/>
              <w:rPr>
                <w:color w:val="000000"/>
                <w:sz w:val="18"/>
                <w:szCs w:val="18"/>
                <w:lang w:eastAsia="lv-LV"/>
              </w:rPr>
            </w:pPr>
            <w:r w:rsidRPr="00752CC6">
              <w:rPr>
                <w:color w:val="000000"/>
                <w:sz w:val="18"/>
                <w:szCs w:val="18"/>
                <w:lang w:eastAsia="lv-LV"/>
              </w:rPr>
              <w:t>Nodrošināta pievienošanās vienotajam pakalpojumu centram</w:t>
            </w:r>
          </w:p>
        </w:tc>
        <w:tc>
          <w:tcPr>
            <w:tcW w:w="1106" w:type="dxa"/>
            <w:vMerge/>
            <w:vAlign w:val="center"/>
            <w:hideMark/>
          </w:tcPr>
          <w:p w14:paraId="6604C54B" w14:textId="77777777" w:rsidR="00417B00" w:rsidRPr="00752CC6" w:rsidRDefault="00417B00" w:rsidP="00823441">
            <w:pPr>
              <w:spacing w:after="0"/>
              <w:ind w:firstLine="0"/>
              <w:jc w:val="left"/>
              <w:rPr>
                <w:color w:val="000000"/>
                <w:sz w:val="18"/>
                <w:szCs w:val="18"/>
                <w:lang w:eastAsia="lv-LV"/>
              </w:rPr>
            </w:pPr>
          </w:p>
        </w:tc>
      </w:tr>
      <w:tr w:rsidR="00417B00" w:rsidRPr="00752CC6" w14:paraId="1C7B43AD" w14:textId="77777777" w:rsidTr="0050731F">
        <w:trPr>
          <w:trHeight w:val="244"/>
        </w:trPr>
        <w:tc>
          <w:tcPr>
            <w:tcW w:w="496" w:type="dxa"/>
            <w:vMerge/>
            <w:vAlign w:val="center"/>
            <w:hideMark/>
          </w:tcPr>
          <w:p w14:paraId="20A3A314" w14:textId="77777777" w:rsidR="00417B00" w:rsidRPr="00752CC6" w:rsidRDefault="00417B00" w:rsidP="00823441">
            <w:pPr>
              <w:spacing w:after="0"/>
              <w:ind w:firstLine="0"/>
              <w:jc w:val="left"/>
              <w:rPr>
                <w:color w:val="000000"/>
                <w:sz w:val="18"/>
                <w:szCs w:val="18"/>
                <w:lang w:eastAsia="lv-LV"/>
              </w:rPr>
            </w:pPr>
          </w:p>
        </w:tc>
        <w:tc>
          <w:tcPr>
            <w:tcW w:w="4106" w:type="dxa"/>
            <w:vAlign w:val="center"/>
            <w:hideMark/>
          </w:tcPr>
          <w:p w14:paraId="40B409F6" w14:textId="77777777" w:rsidR="00417B00" w:rsidRPr="00752CC6" w:rsidRDefault="00417B00" w:rsidP="00F63759">
            <w:pPr>
              <w:spacing w:after="0"/>
              <w:ind w:left="601" w:right="67" w:firstLine="0"/>
              <w:rPr>
                <w:i/>
                <w:iCs/>
                <w:color w:val="000000"/>
                <w:sz w:val="18"/>
                <w:szCs w:val="18"/>
                <w:lang w:eastAsia="lv-LV"/>
              </w:rPr>
            </w:pPr>
            <w:r w:rsidRPr="00752CC6">
              <w:rPr>
                <w:i/>
                <w:iCs/>
                <w:color w:val="000000"/>
                <w:sz w:val="18"/>
                <w:szCs w:val="18"/>
                <w:lang w:eastAsia="lv-LV"/>
              </w:rPr>
              <w:t>Vienotajam pakalpojumu centram pievienojušies resori (skaits)</w:t>
            </w:r>
          </w:p>
        </w:tc>
        <w:tc>
          <w:tcPr>
            <w:tcW w:w="1118" w:type="dxa"/>
            <w:vAlign w:val="center"/>
            <w:hideMark/>
          </w:tcPr>
          <w:p w14:paraId="55EEF816" w14:textId="77777777" w:rsidR="00417B00" w:rsidRPr="00752CC6" w:rsidRDefault="00417B00" w:rsidP="00823441">
            <w:pPr>
              <w:spacing w:after="0"/>
              <w:ind w:firstLine="0"/>
              <w:jc w:val="center"/>
              <w:rPr>
                <w:color w:val="000000"/>
                <w:sz w:val="18"/>
                <w:szCs w:val="18"/>
                <w:lang w:eastAsia="lv-LV"/>
              </w:rPr>
            </w:pPr>
            <w:r w:rsidRPr="00752CC6">
              <w:rPr>
                <w:color w:val="000000"/>
                <w:sz w:val="18"/>
                <w:szCs w:val="18"/>
                <w:lang w:eastAsia="lv-LV"/>
              </w:rPr>
              <w:t>-</w:t>
            </w:r>
          </w:p>
        </w:tc>
        <w:tc>
          <w:tcPr>
            <w:tcW w:w="1049" w:type="dxa"/>
            <w:vAlign w:val="center"/>
            <w:hideMark/>
          </w:tcPr>
          <w:p w14:paraId="4BB0360A" w14:textId="77777777" w:rsidR="00417B00" w:rsidRPr="00752CC6" w:rsidRDefault="00417B00" w:rsidP="00823441">
            <w:pPr>
              <w:spacing w:after="0"/>
              <w:ind w:firstLine="0"/>
              <w:jc w:val="center"/>
              <w:rPr>
                <w:color w:val="000000"/>
                <w:sz w:val="18"/>
                <w:szCs w:val="18"/>
                <w:lang w:eastAsia="lv-LV"/>
              </w:rPr>
            </w:pPr>
            <w:r w:rsidRPr="00752CC6">
              <w:rPr>
                <w:color w:val="000000"/>
                <w:sz w:val="18"/>
                <w:szCs w:val="18"/>
                <w:lang w:eastAsia="lv-LV"/>
              </w:rPr>
              <w:t>1</w:t>
            </w:r>
          </w:p>
        </w:tc>
        <w:tc>
          <w:tcPr>
            <w:tcW w:w="1187" w:type="dxa"/>
            <w:vAlign w:val="center"/>
            <w:hideMark/>
          </w:tcPr>
          <w:p w14:paraId="4215F380" w14:textId="77777777" w:rsidR="00417B00" w:rsidRPr="00752CC6" w:rsidRDefault="00417B00" w:rsidP="00823441">
            <w:pPr>
              <w:spacing w:after="0"/>
              <w:ind w:firstLine="0"/>
              <w:jc w:val="center"/>
              <w:rPr>
                <w:color w:val="000000"/>
                <w:sz w:val="18"/>
                <w:szCs w:val="18"/>
                <w:lang w:eastAsia="lv-LV"/>
              </w:rPr>
            </w:pPr>
            <w:r w:rsidRPr="00752CC6">
              <w:rPr>
                <w:color w:val="000000"/>
                <w:sz w:val="18"/>
                <w:szCs w:val="18"/>
                <w:lang w:eastAsia="lv-LV"/>
              </w:rPr>
              <w:t>-</w:t>
            </w:r>
          </w:p>
        </w:tc>
        <w:tc>
          <w:tcPr>
            <w:tcW w:w="1106" w:type="dxa"/>
            <w:vMerge/>
            <w:vAlign w:val="center"/>
            <w:hideMark/>
          </w:tcPr>
          <w:p w14:paraId="5F2B557B" w14:textId="77777777" w:rsidR="00417B00" w:rsidRPr="00752CC6" w:rsidRDefault="00417B00" w:rsidP="00823441">
            <w:pPr>
              <w:spacing w:after="0"/>
              <w:ind w:firstLine="0"/>
              <w:jc w:val="left"/>
              <w:rPr>
                <w:color w:val="000000"/>
                <w:sz w:val="18"/>
                <w:szCs w:val="18"/>
                <w:lang w:eastAsia="lv-LV"/>
              </w:rPr>
            </w:pPr>
          </w:p>
        </w:tc>
      </w:tr>
      <w:bookmarkEnd w:id="6"/>
      <w:tr w:rsidR="00417B00" w:rsidRPr="00752CC6" w14:paraId="7B9BBADF" w14:textId="77777777" w:rsidTr="0050731F">
        <w:trPr>
          <w:trHeight w:val="300"/>
        </w:trPr>
        <w:tc>
          <w:tcPr>
            <w:tcW w:w="496" w:type="dxa"/>
            <w:vMerge/>
            <w:tcBorders>
              <w:bottom w:val="single" w:sz="4" w:space="0" w:color="auto"/>
            </w:tcBorders>
            <w:vAlign w:val="center"/>
            <w:hideMark/>
          </w:tcPr>
          <w:p w14:paraId="3FDFFE38" w14:textId="77777777" w:rsidR="00417B00" w:rsidRPr="00752CC6" w:rsidRDefault="00417B00" w:rsidP="00823441">
            <w:pPr>
              <w:spacing w:after="0"/>
              <w:ind w:firstLine="0"/>
              <w:jc w:val="left"/>
              <w:rPr>
                <w:color w:val="000000"/>
                <w:sz w:val="18"/>
                <w:szCs w:val="18"/>
                <w:lang w:eastAsia="lv-LV"/>
              </w:rPr>
            </w:pPr>
          </w:p>
        </w:tc>
        <w:tc>
          <w:tcPr>
            <w:tcW w:w="7460" w:type="dxa"/>
            <w:gridSpan w:val="4"/>
            <w:tcBorders>
              <w:bottom w:val="single" w:sz="4" w:space="0" w:color="auto"/>
            </w:tcBorders>
            <w:vAlign w:val="center"/>
            <w:hideMark/>
          </w:tcPr>
          <w:p w14:paraId="0F2870EE" w14:textId="77777777" w:rsidR="00417B00" w:rsidRPr="00752CC6" w:rsidRDefault="00417B00" w:rsidP="00823441">
            <w:pPr>
              <w:spacing w:after="0"/>
              <w:ind w:firstLine="0"/>
              <w:jc w:val="left"/>
              <w:rPr>
                <w:color w:val="000000"/>
                <w:sz w:val="18"/>
                <w:szCs w:val="18"/>
                <w:lang w:eastAsia="lv-LV"/>
              </w:rPr>
            </w:pPr>
            <w:r w:rsidRPr="00752CC6">
              <w:rPr>
                <w:color w:val="000000"/>
                <w:sz w:val="18"/>
                <w:szCs w:val="18"/>
                <w:lang w:eastAsia="lv-LV"/>
              </w:rPr>
              <w:t>97.00.00 Nozares vadība un politikas plānošana</w:t>
            </w:r>
          </w:p>
        </w:tc>
        <w:tc>
          <w:tcPr>
            <w:tcW w:w="1106" w:type="dxa"/>
            <w:vMerge/>
            <w:tcBorders>
              <w:bottom w:val="single" w:sz="4" w:space="0" w:color="auto"/>
            </w:tcBorders>
            <w:vAlign w:val="center"/>
            <w:hideMark/>
          </w:tcPr>
          <w:p w14:paraId="1D8111FC" w14:textId="77777777" w:rsidR="00417B00" w:rsidRPr="00752CC6" w:rsidRDefault="00417B00" w:rsidP="00823441">
            <w:pPr>
              <w:spacing w:after="0"/>
              <w:ind w:firstLine="0"/>
              <w:jc w:val="left"/>
              <w:rPr>
                <w:color w:val="000000"/>
                <w:sz w:val="18"/>
                <w:szCs w:val="18"/>
                <w:lang w:eastAsia="lv-LV"/>
              </w:rPr>
            </w:pPr>
          </w:p>
        </w:tc>
      </w:tr>
      <w:tr w:rsidR="00417B00" w:rsidRPr="00752CC6" w14:paraId="5CC2B34F" w14:textId="77777777" w:rsidTr="00F63759">
        <w:trPr>
          <w:trHeight w:val="43"/>
        </w:trPr>
        <w:tc>
          <w:tcPr>
            <w:tcW w:w="4602" w:type="dxa"/>
            <w:gridSpan w:val="2"/>
            <w:tcBorders>
              <w:bottom w:val="single" w:sz="4" w:space="0" w:color="auto"/>
            </w:tcBorders>
            <w:shd w:val="clear" w:color="000000" w:fill="D9D9D9"/>
            <w:vAlign w:val="center"/>
            <w:hideMark/>
          </w:tcPr>
          <w:p w14:paraId="205D0469" w14:textId="77777777" w:rsidR="00417B00" w:rsidRPr="00752CC6" w:rsidRDefault="00417B00" w:rsidP="00F63759">
            <w:pPr>
              <w:spacing w:after="0"/>
              <w:ind w:right="67" w:firstLine="0"/>
              <w:jc w:val="right"/>
              <w:rPr>
                <w:b/>
                <w:bCs/>
                <w:color w:val="000000"/>
                <w:sz w:val="20"/>
                <w:lang w:eastAsia="lv-LV"/>
              </w:rPr>
            </w:pPr>
            <w:r w:rsidRPr="00752CC6">
              <w:rPr>
                <w:b/>
                <w:bCs/>
                <w:color w:val="000000"/>
                <w:sz w:val="20"/>
                <w:lang w:eastAsia="lv-LV"/>
              </w:rPr>
              <w:t>Kopā</w:t>
            </w:r>
          </w:p>
        </w:tc>
        <w:tc>
          <w:tcPr>
            <w:tcW w:w="1118" w:type="dxa"/>
            <w:tcBorders>
              <w:bottom w:val="single" w:sz="4" w:space="0" w:color="auto"/>
            </w:tcBorders>
            <w:shd w:val="clear" w:color="000000" w:fill="D9D9D9"/>
            <w:vAlign w:val="center"/>
            <w:hideMark/>
          </w:tcPr>
          <w:p w14:paraId="2B7EEC50" w14:textId="77777777" w:rsidR="00417B00" w:rsidRPr="00752CC6" w:rsidRDefault="00417B00" w:rsidP="00F63759">
            <w:pPr>
              <w:spacing w:after="0"/>
              <w:ind w:right="48" w:firstLine="0"/>
              <w:jc w:val="right"/>
              <w:rPr>
                <w:b/>
                <w:bCs/>
                <w:color w:val="000000"/>
                <w:sz w:val="18"/>
                <w:szCs w:val="18"/>
                <w:lang w:eastAsia="lv-LV"/>
              </w:rPr>
            </w:pPr>
            <w:r w:rsidRPr="00752CC6">
              <w:rPr>
                <w:b/>
                <w:bCs/>
                <w:color w:val="000000"/>
                <w:sz w:val="18"/>
                <w:szCs w:val="18"/>
                <w:lang w:eastAsia="lv-LV"/>
              </w:rPr>
              <w:t>13 733 531</w:t>
            </w:r>
          </w:p>
        </w:tc>
        <w:tc>
          <w:tcPr>
            <w:tcW w:w="1049" w:type="dxa"/>
            <w:tcBorders>
              <w:bottom w:val="single" w:sz="4" w:space="0" w:color="auto"/>
            </w:tcBorders>
            <w:shd w:val="clear" w:color="000000" w:fill="D9D9D9"/>
            <w:vAlign w:val="center"/>
            <w:hideMark/>
          </w:tcPr>
          <w:p w14:paraId="3F3C8D6F" w14:textId="77777777" w:rsidR="00417B00" w:rsidRPr="00752CC6" w:rsidRDefault="00417B00" w:rsidP="00F63759">
            <w:pPr>
              <w:spacing w:after="0"/>
              <w:ind w:right="48" w:firstLine="0"/>
              <w:jc w:val="center"/>
              <w:rPr>
                <w:b/>
                <w:bCs/>
                <w:color w:val="000000"/>
                <w:sz w:val="18"/>
                <w:szCs w:val="18"/>
                <w:lang w:eastAsia="lv-LV"/>
              </w:rPr>
            </w:pPr>
            <w:r w:rsidRPr="00752CC6">
              <w:rPr>
                <w:b/>
                <w:bCs/>
                <w:color w:val="000000"/>
                <w:sz w:val="18"/>
                <w:szCs w:val="18"/>
                <w:lang w:eastAsia="lv-LV"/>
              </w:rPr>
              <w:t>14 787 515</w:t>
            </w:r>
          </w:p>
        </w:tc>
        <w:tc>
          <w:tcPr>
            <w:tcW w:w="1187" w:type="dxa"/>
            <w:tcBorders>
              <w:bottom w:val="single" w:sz="4" w:space="0" w:color="auto"/>
            </w:tcBorders>
            <w:shd w:val="clear" w:color="000000" w:fill="D9D9D9"/>
            <w:vAlign w:val="center"/>
            <w:hideMark/>
          </w:tcPr>
          <w:p w14:paraId="110AA309" w14:textId="77777777" w:rsidR="00417B00" w:rsidRPr="00752CC6" w:rsidRDefault="00417B00" w:rsidP="00F63759">
            <w:pPr>
              <w:spacing w:after="0"/>
              <w:ind w:right="48" w:firstLine="0"/>
              <w:jc w:val="right"/>
              <w:rPr>
                <w:b/>
                <w:bCs/>
                <w:color w:val="000000"/>
                <w:sz w:val="18"/>
                <w:szCs w:val="18"/>
                <w:lang w:eastAsia="lv-LV"/>
              </w:rPr>
            </w:pPr>
            <w:r w:rsidRPr="00752CC6">
              <w:rPr>
                <w:b/>
                <w:bCs/>
                <w:color w:val="000000"/>
                <w:sz w:val="18"/>
                <w:szCs w:val="18"/>
                <w:lang w:eastAsia="lv-LV"/>
              </w:rPr>
              <w:t>15 726 680</w:t>
            </w:r>
          </w:p>
        </w:tc>
        <w:tc>
          <w:tcPr>
            <w:tcW w:w="1106" w:type="dxa"/>
            <w:tcBorders>
              <w:bottom w:val="single" w:sz="4" w:space="0" w:color="auto"/>
            </w:tcBorders>
            <w:vAlign w:val="center"/>
            <w:hideMark/>
          </w:tcPr>
          <w:p w14:paraId="601D3D3A" w14:textId="7480DDD8" w:rsidR="00417B00" w:rsidRPr="00752CC6" w:rsidRDefault="00F63759" w:rsidP="00823441">
            <w:pPr>
              <w:spacing w:after="0"/>
              <w:ind w:firstLine="0"/>
              <w:jc w:val="center"/>
              <w:rPr>
                <w:color w:val="000000"/>
                <w:sz w:val="18"/>
                <w:szCs w:val="18"/>
                <w:lang w:eastAsia="lv-LV"/>
              </w:rPr>
            </w:pPr>
            <w:r>
              <w:rPr>
                <w:color w:val="000000"/>
                <w:sz w:val="18"/>
                <w:szCs w:val="18"/>
                <w:lang w:eastAsia="lv-LV"/>
              </w:rPr>
              <w:t>-</w:t>
            </w:r>
          </w:p>
        </w:tc>
      </w:tr>
    </w:tbl>
    <w:p w14:paraId="3465C45A" w14:textId="77777777" w:rsidR="00417B00" w:rsidRPr="00752CC6" w:rsidRDefault="00417B00" w:rsidP="00417B00">
      <w:pPr>
        <w:pStyle w:val="programmas"/>
        <w:spacing w:before="480" w:after="240"/>
        <w:rPr>
          <w:u w:val="single"/>
        </w:rPr>
      </w:pPr>
      <w:r w:rsidRPr="00752CC6">
        <w:rPr>
          <w:u w:val="single"/>
        </w:rPr>
        <w:t>Budžeta programmu (apakšprogrammu) paskaidrojumi</w:t>
      </w:r>
    </w:p>
    <w:p w14:paraId="3F2A84B1" w14:textId="77777777" w:rsidR="00417B00" w:rsidRPr="00752CC6" w:rsidRDefault="00417B00" w:rsidP="00417B00">
      <w:pPr>
        <w:spacing w:before="120"/>
      </w:pPr>
      <w:r w:rsidRPr="00752CC6">
        <w:t>Kultūras ministrija</w:t>
      </w:r>
      <w:r w:rsidRPr="00752CC6">
        <w:rPr>
          <w:lang w:eastAsia="lv-LV"/>
        </w:rPr>
        <w:t xml:space="preserve"> 2024. </w:t>
      </w:r>
      <w:r w:rsidRPr="00752CC6">
        <w:t>gadam, salīdzinot ar 2023. gadu, ir veikusi šādas izmaiņas budžeta programmu (apakšprogrammu) struktūrā:</w:t>
      </w:r>
    </w:p>
    <w:p w14:paraId="5D314587" w14:textId="77777777" w:rsidR="00417B00" w:rsidRPr="00752CC6" w:rsidRDefault="00417B00" w:rsidP="00F63759">
      <w:pPr>
        <w:pStyle w:val="ListParagraph"/>
        <w:numPr>
          <w:ilvl w:val="0"/>
          <w:numId w:val="12"/>
        </w:numPr>
        <w:spacing w:before="120"/>
        <w:ind w:left="1134" w:hanging="425"/>
        <w:contextualSpacing w:val="0"/>
        <w:rPr>
          <w:i/>
          <w:iCs/>
          <w:lang w:eastAsia="lv-LV"/>
        </w:rPr>
      </w:pPr>
      <w:r w:rsidRPr="00752CC6">
        <w:rPr>
          <w:i/>
          <w:iCs/>
          <w:lang w:eastAsia="lv-LV"/>
        </w:rPr>
        <w:t xml:space="preserve">svītrota </w:t>
      </w:r>
      <w:r w:rsidRPr="00752CC6">
        <w:rPr>
          <w:i/>
          <w:iCs/>
        </w:rPr>
        <w:t>apakšprogramma 22.03.00 “Kultūras infrastruktūras attīstība”;</w:t>
      </w:r>
    </w:p>
    <w:p w14:paraId="464533F8" w14:textId="77777777" w:rsidR="00417B00" w:rsidRPr="00752CC6" w:rsidRDefault="00417B00" w:rsidP="00F63759">
      <w:pPr>
        <w:pStyle w:val="ListParagraph"/>
        <w:numPr>
          <w:ilvl w:val="0"/>
          <w:numId w:val="12"/>
        </w:numPr>
        <w:spacing w:before="120"/>
        <w:ind w:left="1134" w:hanging="425"/>
        <w:contextualSpacing w:val="0"/>
        <w:rPr>
          <w:i/>
          <w:iCs/>
          <w:lang w:eastAsia="lv-LV"/>
        </w:rPr>
      </w:pPr>
      <w:r w:rsidRPr="00752CC6">
        <w:rPr>
          <w:i/>
          <w:iCs/>
        </w:rPr>
        <w:t>svītrota programma 62.00.00 “Eiropas Reģionālās attīstības fonda (ERAF) projektu un pasākumu īstenošana” un apakšprogramma 62.07.00 “Eiropas Reģionālās attīstības fonda (ERAF) projektu un pasākumu īstenošana (2014-2020)”;</w:t>
      </w:r>
    </w:p>
    <w:p w14:paraId="67E78875" w14:textId="77777777" w:rsidR="00417B00" w:rsidRPr="00752CC6" w:rsidRDefault="00417B00" w:rsidP="00F63759">
      <w:pPr>
        <w:pStyle w:val="ListParagraph"/>
        <w:numPr>
          <w:ilvl w:val="0"/>
          <w:numId w:val="12"/>
        </w:numPr>
        <w:spacing w:before="120"/>
        <w:ind w:left="1134" w:hanging="425"/>
        <w:contextualSpacing w:val="0"/>
        <w:rPr>
          <w:i/>
          <w:iCs/>
          <w:lang w:eastAsia="lv-LV"/>
        </w:rPr>
      </w:pPr>
      <w:r w:rsidRPr="00752CC6">
        <w:rPr>
          <w:i/>
          <w:iCs/>
        </w:rPr>
        <w:t>svītrota apakšprogramma 70.18.00 “Iekšējās drošības un Patvēruma, migrācijas un integrācijas fondu projektu un pasākumu īstenošana (2014-2020)””;</w:t>
      </w:r>
    </w:p>
    <w:p w14:paraId="386AE8C4" w14:textId="77777777" w:rsidR="00417B00" w:rsidRPr="00752CC6" w:rsidRDefault="00417B00" w:rsidP="00F63759">
      <w:pPr>
        <w:numPr>
          <w:ilvl w:val="0"/>
          <w:numId w:val="12"/>
        </w:numPr>
        <w:spacing w:before="120"/>
        <w:ind w:left="1077" w:hanging="357"/>
        <w:rPr>
          <w:i/>
          <w:iCs/>
        </w:rPr>
      </w:pPr>
      <w:r w:rsidRPr="00752CC6">
        <w:rPr>
          <w:i/>
          <w:iCs/>
        </w:rPr>
        <w:t>izveidota jauna apakšprogramma 70.24.00 “Iekšējās drošības un Patvēruma, migrācijas un integrācijas fondu un Finansiāla atbalsta instrumenta robežu pārvaldībai un vīzu politikai projektu un pasākumu īstenošana (2021–2027)”;</w:t>
      </w:r>
    </w:p>
    <w:p w14:paraId="78706F22" w14:textId="77777777" w:rsidR="00417B00" w:rsidRPr="00752CC6" w:rsidRDefault="00417B00" w:rsidP="00F63759">
      <w:pPr>
        <w:numPr>
          <w:ilvl w:val="0"/>
          <w:numId w:val="12"/>
        </w:numPr>
        <w:spacing w:before="120"/>
        <w:ind w:left="1077" w:hanging="357"/>
        <w:rPr>
          <w:i/>
          <w:iCs/>
        </w:rPr>
      </w:pPr>
      <w:r w:rsidRPr="00752CC6">
        <w:rPr>
          <w:i/>
          <w:iCs/>
        </w:rPr>
        <w:t>izveidota jauna apakšprogramma 74.06.00 “Atveseļošanas un noturības mehānisma (ANM) projekti un pasākumi”.</w:t>
      </w:r>
    </w:p>
    <w:p w14:paraId="0C645395" w14:textId="77777777" w:rsidR="00417B00" w:rsidRPr="00752CC6" w:rsidRDefault="00417B00" w:rsidP="00F63759">
      <w:pPr>
        <w:spacing w:before="240" w:after="240"/>
        <w:ind w:firstLine="0"/>
        <w:jc w:val="center"/>
        <w:rPr>
          <w:b/>
          <w:bCs/>
        </w:rPr>
      </w:pPr>
      <w:r w:rsidRPr="00752CC6">
        <w:rPr>
          <w:b/>
          <w:bCs/>
        </w:rPr>
        <w:t>19.00.00 Profesionālā māksla</w:t>
      </w:r>
    </w:p>
    <w:p w14:paraId="7FE721B7"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0"/>
        <w:gridCol w:w="1135"/>
        <w:gridCol w:w="1134"/>
        <w:gridCol w:w="1134"/>
        <w:gridCol w:w="1134"/>
        <w:gridCol w:w="1134"/>
      </w:tblGrid>
      <w:tr w:rsidR="00417B00" w:rsidRPr="00752CC6" w14:paraId="720D2C3B" w14:textId="77777777" w:rsidTr="00823441">
        <w:trPr>
          <w:trHeight w:val="283"/>
          <w:tblHeader/>
          <w:jc w:val="center"/>
        </w:trPr>
        <w:tc>
          <w:tcPr>
            <w:tcW w:w="1870" w:type="pct"/>
            <w:vAlign w:val="center"/>
          </w:tcPr>
          <w:p w14:paraId="61055839" w14:textId="77777777" w:rsidR="00417B00" w:rsidRPr="00752CC6" w:rsidRDefault="00417B00" w:rsidP="00823441">
            <w:pPr>
              <w:pStyle w:val="tabteksts"/>
              <w:jc w:val="center"/>
              <w:rPr>
                <w:szCs w:val="24"/>
              </w:rPr>
            </w:pPr>
          </w:p>
        </w:tc>
        <w:tc>
          <w:tcPr>
            <w:tcW w:w="626" w:type="pct"/>
          </w:tcPr>
          <w:p w14:paraId="25166E88"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626" w:type="pct"/>
          </w:tcPr>
          <w:p w14:paraId="689B197E" w14:textId="77777777" w:rsidR="00417B00" w:rsidRPr="00752CC6" w:rsidRDefault="00417B00" w:rsidP="00823441">
            <w:pPr>
              <w:pStyle w:val="tabteksts"/>
              <w:jc w:val="center"/>
              <w:rPr>
                <w:lang w:eastAsia="lv-LV"/>
              </w:rPr>
            </w:pPr>
            <w:r w:rsidRPr="00752CC6">
              <w:rPr>
                <w:lang w:eastAsia="lv-LV"/>
              </w:rPr>
              <w:t>2023.gada     plāns</w:t>
            </w:r>
          </w:p>
        </w:tc>
        <w:tc>
          <w:tcPr>
            <w:tcW w:w="626" w:type="pct"/>
          </w:tcPr>
          <w:p w14:paraId="212DD88F"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626" w:type="pct"/>
          </w:tcPr>
          <w:p w14:paraId="76D99AFF" w14:textId="77777777" w:rsidR="00417B00" w:rsidRPr="00752CC6" w:rsidRDefault="00417B00" w:rsidP="00823441">
            <w:pPr>
              <w:pStyle w:val="tabteksts"/>
              <w:jc w:val="center"/>
              <w:rPr>
                <w:lang w:eastAsia="lv-LV"/>
              </w:rPr>
            </w:pPr>
            <w:r w:rsidRPr="00752CC6">
              <w:rPr>
                <w:lang w:eastAsia="lv-LV"/>
              </w:rPr>
              <w:t>2025. gada prognoze</w:t>
            </w:r>
          </w:p>
        </w:tc>
        <w:tc>
          <w:tcPr>
            <w:tcW w:w="626" w:type="pct"/>
          </w:tcPr>
          <w:p w14:paraId="151C198E"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B6AC6FD" w14:textId="77777777" w:rsidTr="00823441">
        <w:trPr>
          <w:trHeight w:val="142"/>
          <w:jc w:val="center"/>
        </w:trPr>
        <w:tc>
          <w:tcPr>
            <w:tcW w:w="1870" w:type="pct"/>
            <w:shd w:val="clear" w:color="auto" w:fill="D9D9D9" w:themeFill="background1" w:themeFillShade="D9"/>
            <w:vAlign w:val="center"/>
          </w:tcPr>
          <w:p w14:paraId="7E66D6DB"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626" w:type="pct"/>
            <w:shd w:val="clear" w:color="auto" w:fill="D9D9D9" w:themeFill="background1" w:themeFillShade="D9"/>
          </w:tcPr>
          <w:p w14:paraId="4A4D807A" w14:textId="77777777" w:rsidR="00417B00" w:rsidRPr="00752CC6" w:rsidRDefault="00417B00" w:rsidP="00823441">
            <w:pPr>
              <w:pStyle w:val="tabteksts"/>
              <w:jc w:val="right"/>
            </w:pPr>
            <w:r w:rsidRPr="00752CC6">
              <w:t>47 640 993</w:t>
            </w:r>
          </w:p>
        </w:tc>
        <w:tc>
          <w:tcPr>
            <w:tcW w:w="626" w:type="pct"/>
            <w:shd w:val="clear" w:color="auto" w:fill="D9D9D9" w:themeFill="background1" w:themeFillShade="D9"/>
          </w:tcPr>
          <w:p w14:paraId="1A4697F9" w14:textId="77777777" w:rsidR="00417B00" w:rsidRPr="00752CC6" w:rsidRDefault="00417B00" w:rsidP="00823441">
            <w:pPr>
              <w:pStyle w:val="tabteksts"/>
              <w:jc w:val="right"/>
            </w:pPr>
            <w:r w:rsidRPr="00752CC6">
              <w:t>46 693 202</w:t>
            </w:r>
          </w:p>
        </w:tc>
        <w:tc>
          <w:tcPr>
            <w:tcW w:w="626" w:type="pct"/>
            <w:shd w:val="clear" w:color="auto" w:fill="D9D9D9" w:themeFill="background1" w:themeFillShade="D9"/>
          </w:tcPr>
          <w:p w14:paraId="2140E228" w14:textId="77777777" w:rsidR="00417B00" w:rsidRPr="00752CC6" w:rsidRDefault="00417B00" w:rsidP="00823441">
            <w:pPr>
              <w:pStyle w:val="tabteksts"/>
              <w:jc w:val="right"/>
            </w:pPr>
            <w:r w:rsidRPr="00752CC6">
              <w:t>55 905 175</w:t>
            </w:r>
          </w:p>
        </w:tc>
        <w:tc>
          <w:tcPr>
            <w:tcW w:w="626" w:type="pct"/>
            <w:shd w:val="clear" w:color="auto" w:fill="D9D9D9" w:themeFill="background1" w:themeFillShade="D9"/>
          </w:tcPr>
          <w:p w14:paraId="5130E2EF" w14:textId="77777777" w:rsidR="00417B00" w:rsidRPr="00752CC6" w:rsidRDefault="00417B00" w:rsidP="00823441">
            <w:pPr>
              <w:pStyle w:val="tabteksts"/>
              <w:jc w:val="right"/>
            </w:pPr>
            <w:r w:rsidRPr="00752CC6">
              <w:t>51 447 509</w:t>
            </w:r>
          </w:p>
        </w:tc>
        <w:tc>
          <w:tcPr>
            <w:tcW w:w="626" w:type="pct"/>
            <w:shd w:val="clear" w:color="auto" w:fill="D9D9D9" w:themeFill="background1" w:themeFillShade="D9"/>
          </w:tcPr>
          <w:p w14:paraId="5B7ED2D3" w14:textId="77777777" w:rsidR="00417B00" w:rsidRPr="00752CC6" w:rsidRDefault="00417B00" w:rsidP="00823441">
            <w:pPr>
              <w:pStyle w:val="tabteksts"/>
              <w:jc w:val="right"/>
            </w:pPr>
            <w:r w:rsidRPr="00752CC6">
              <w:t>51 447 509</w:t>
            </w:r>
          </w:p>
        </w:tc>
      </w:tr>
      <w:tr w:rsidR="00417B00" w:rsidRPr="00752CC6" w14:paraId="60694ADE" w14:textId="77777777" w:rsidTr="00823441">
        <w:trPr>
          <w:trHeight w:val="283"/>
          <w:jc w:val="center"/>
        </w:trPr>
        <w:tc>
          <w:tcPr>
            <w:tcW w:w="1870" w:type="pct"/>
            <w:vAlign w:val="center"/>
          </w:tcPr>
          <w:p w14:paraId="3A60A5B0"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626" w:type="pct"/>
          </w:tcPr>
          <w:p w14:paraId="28C1193F" w14:textId="77777777" w:rsidR="00417B00" w:rsidRPr="00752CC6" w:rsidRDefault="00417B00" w:rsidP="00823441">
            <w:pPr>
              <w:pStyle w:val="tabteksts"/>
              <w:jc w:val="center"/>
            </w:pPr>
            <w:r w:rsidRPr="00752CC6">
              <w:rPr>
                <w:b/>
                <w:bCs/>
              </w:rPr>
              <w:t xml:space="preserve">× </w:t>
            </w:r>
          </w:p>
        </w:tc>
        <w:tc>
          <w:tcPr>
            <w:tcW w:w="626" w:type="pct"/>
          </w:tcPr>
          <w:p w14:paraId="12F2443B" w14:textId="77777777" w:rsidR="00417B00" w:rsidRPr="00752CC6" w:rsidRDefault="00417B00" w:rsidP="00823441">
            <w:pPr>
              <w:pStyle w:val="tabteksts"/>
              <w:jc w:val="right"/>
            </w:pPr>
            <w:r w:rsidRPr="00752CC6">
              <w:t>-947 791</w:t>
            </w:r>
          </w:p>
        </w:tc>
        <w:tc>
          <w:tcPr>
            <w:tcW w:w="626" w:type="pct"/>
          </w:tcPr>
          <w:p w14:paraId="733043B4" w14:textId="77777777" w:rsidR="00417B00" w:rsidRPr="00752CC6" w:rsidRDefault="00417B00" w:rsidP="00823441">
            <w:pPr>
              <w:pStyle w:val="tabteksts"/>
              <w:jc w:val="right"/>
            </w:pPr>
            <w:r w:rsidRPr="00752CC6">
              <w:t>9 211 973</w:t>
            </w:r>
          </w:p>
        </w:tc>
        <w:tc>
          <w:tcPr>
            <w:tcW w:w="626" w:type="pct"/>
          </w:tcPr>
          <w:p w14:paraId="1DA23A0B" w14:textId="77777777" w:rsidR="00417B00" w:rsidRPr="00752CC6" w:rsidRDefault="00417B00" w:rsidP="00823441">
            <w:pPr>
              <w:pStyle w:val="tabteksts"/>
              <w:jc w:val="right"/>
            </w:pPr>
            <w:r w:rsidRPr="00752CC6">
              <w:t>-4 457 666</w:t>
            </w:r>
          </w:p>
        </w:tc>
        <w:tc>
          <w:tcPr>
            <w:tcW w:w="626" w:type="pct"/>
          </w:tcPr>
          <w:p w14:paraId="73996FF7" w14:textId="77777777" w:rsidR="00417B00" w:rsidRPr="00752CC6" w:rsidRDefault="00417B00" w:rsidP="00823441">
            <w:pPr>
              <w:pStyle w:val="tabteksts"/>
              <w:jc w:val="center"/>
            </w:pPr>
            <w:r w:rsidRPr="00752CC6">
              <w:t>-</w:t>
            </w:r>
          </w:p>
        </w:tc>
      </w:tr>
      <w:tr w:rsidR="00417B00" w:rsidRPr="00752CC6" w14:paraId="47821FE7" w14:textId="77777777" w:rsidTr="00823441">
        <w:trPr>
          <w:trHeight w:val="283"/>
          <w:jc w:val="center"/>
        </w:trPr>
        <w:tc>
          <w:tcPr>
            <w:tcW w:w="1870" w:type="pct"/>
            <w:vAlign w:val="center"/>
          </w:tcPr>
          <w:p w14:paraId="426A1578"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7AC668DE" w14:textId="77777777" w:rsidR="00417B00" w:rsidRPr="00752CC6" w:rsidRDefault="00417B00" w:rsidP="00823441">
            <w:pPr>
              <w:pStyle w:val="tabteksts"/>
              <w:jc w:val="center"/>
            </w:pPr>
            <w:r w:rsidRPr="00752CC6">
              <w:rPr>
                <w:b/>
                <w:bCs/>
              </w:rPr>
              <w:t>×</w:t>
            </w:r>
          </w:p>
        </w:tc>
        <w:tc>
          <w:tcPr>
            <w:tcW w:w="626" w:type="pct"/>
          </w:tcPr>
          <w:p w14:paraId="28B20968" w14:textId="77777777" w:rsidR="00417B00" w:rsidRPr="00752CC6" w:rsidRDefault="00417B00" w:rsidP="00823441">
            <w:pPr>
              <w:pStyle w:val="tabteksts"/>
              <w:jc w:val="right"/>
            </w:pPr>
            <w:r w:rsidRPr="00752CC6">
              <w:t>-2,0</w:t>
            </w:r>
          </w:p>
        </w:tc>
        <w:tc>
          <w:tcPr>
            <w:tcW w:w="626" w:type="pct"/>
          </w:tcPr>
          <w:p w14:paraId="511F9EE4" w14:textId="77777777" w:rsidR="00417B00" w:rsidRPr="00752CC6" w:rsidRDefault="00417B00" w:rsidP="00823441">
            <w:pPr>
              <w:pStyle w:val="tabteksts"/>
              <w:jc w:val="right"/>
            </w:pPr>
            <w:r w:rsidRPr="00752CC6">
              <w:t>19,7</w:t>
            </w:r>
          </w:p>
        </w:tc>
        <w:tc>
          <w:tcPr>
            <w:tcW w:w="626" w:type="pct"/>
          </w:tcPr>
          <w:p w14:paraId="451F6EF0" w14:textId="77777777" w:rsidR="00417B00" w:rsidRPr="00752CC6" w:rsidRDefault="00417B00" w:rsidP="00823441">
            <w:pPr>
              <w:pStyle w:val="tabteksts"/>
              <w:jc w:val="right"/>
            </w:pPr>
            <w:r w:rsidRPr="00752CC6">
              <w:t>-8,0</w:t>
            </w:r>
          </w:p>
        </w:tc>
        <w:tc>
          <w:tcPr>
            <w:tcW w:w="626" w:type="pct"/>
          </w:tcPr>
          <w:p w14:paraId="61EFCC6B" w14:textId="77777777" w:rsidR="00417B00" w:rsidRPr="00752CC6" w:rsidRDefault="00417B00" w:rsidP="00823441">
            <w:pPr>
              <w:pStyle w:val="tabteksts"/>
              <w:jc w:val="center"/>
            </w:pPr>
            <w:r w:rsidRPr="00752CC6">
              <w:t>-</w:t>
            </w:r>
          </w:p>
        </w:tc>
      </w:tr>
      <w:tr w:rsidR="00417B00" w:rsidRPr="00752CC6" w14:paraId="16E14D0E" w14:textId="77777777" w:rsidTr="00823441">
        <w:trPr>
          <w:trHeight w:val="142"/>
          <w:jc w:val="center"/>
        </w:trPr>
        <w:tc>
          <w:tcPr>
            <w:tcW w:w="1870" w:type="pct"/>
          </w:tcPr>
          <w:p w14:paraId="660EC47F"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626" w:type="pct"/>
          </w:tcPr>
          <w:p w14:paraId="5F952556" w14:textId="77777777" w:rsidR="00417B00" w:rsidRPr="00752CC6" w:rsidRDefault="00417B00" w:rsidP="00823441">
            <w:pPr>
              <w:pStyle w:val="tabteksts"/>
              <w:jc w:val="right"/>
              <w:rPr>
                <w:szCs w:val="18"/>
              </w:rPr>
            </w:pPr>
            <w:r w:rsidRPr="00752CC6">
              <w:rPr>
                <w:szCs w:val="18"/>
              </w:rPr>
              <w:t>237 159</w:t>
            </w:r>
          </w:p>
        </w:tc>
        <w:tc>
          <w:tcPr>
            <w:tcW w:w="626" w:type="pct"/>
          </w:tcPr>
          <w:p w14:paraId="77C62EFA" w14:textId="77777777" w:rsidR="00417B00" w:rsidRPr="00752CC6" w:rsidRDefault="00417B00" w:rsidP="00823441">
            <w:pPr>
              <w:pStyle w:val="tabteksts"/>
              <w:jc w:val="right"/>
              <w:rPr>
                <w:szCs w:val="18"/>
              </w:rPr>
            </w:pPr>
            <w:r w:rsidRPr="00752CC6">
              <w:t>253 815</w:t>
            </w:r>
          </w:p>
        </w:tc>
        <w:tc>
          <w:tcPr>
            <w:tcW w:w="626" w:type="pct"/>
          </w:tcPr>
          <w:p w14:paraId="09052BC1" w14:textId="77777777" w:rsidR="00417B00" w:rsidRPr="00752CC6" w:rsidRDefault="00417B00" w:rsidP="00823441">
            <w:pPr>
              <w:pStyle w:val="tabteksts"/>
              <w:jc w:val="right"/>
            </w:pPr>
            <w:r w:rsidRPr="00752CC6">
              <w:t>281 393</w:t>
            </w:r>
          </w:p>
        </w:tc>
        <w:tc>
          <w:tcPr>
            <w:tcW w:w="626" w:type="pct"/>
          </w:tcPr>
          <w:p w14:paraId="266C3334" w14:textId="77777777" w:rsidR="00417B00" w:rsidRPr="00752CC6" w:rsidRDefault="00417B00" w:rsidP="00823441">
            <w:pPr>
              <w:pStyle w:val="tabteksts"/>
              <w:jc w:val="right"/>
            </w:pPr>
            <w:r w:rsidRPr="00752CC6">
              <w:t>281 393</w:t>
            </w:r>
          </w:p>
        </w:tc>
        <w:tc>
          <w:tcPr>
            <w:tcW w:w="626" w:type="pct"/>
          </w:tcPr>
          <w:p w14:paraId="1FF50C30" w14:textId="77777777" w:rsidR="00417B00" w:rsidRPr="00752CC6" w:rsidRDefault="00417B00" w:rsidP="00823441">
            <w:pPr>
              <w:pStyle w:val="tabteksts"/>
              <w:jc w:val="right"/>
            </w:pPr>
            <w:r w:rsidRPr="00752CC6">
              <w:t>281 393</w:t>
            </w:r>
          </w:p>
        </w:tc>
      </w:tr>
      <w:tr w:rsidR="00417B00" w:rsidRPr="00752CC6" w14:paraId="2C5E2425" w14:textId="77777777" w:rsidTr="00823441">
        <w:trPr>
          <w:trHeight w:val="283"/>
          <w:jc w:val="center"/>
        </w:trPr>
        <w:tc>
          <w:tcPr>
            <w:tcW w:w="1870" w:type="pct"/>
          </w:tcPr>
          <w:p w14:paraId="5C55CDBA"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626" w:type="pct"/>
          </w:tcPr>
          <w:p w14:paraId="62C248E3" w14:textId="77777777" w:rsidR="00417B00" w:rsidRPr="00752CC6" w:rsidRDefault="00417B00" w:rsidP="00823441">
            <w:pPr>
              <w:pStyle w:val="tabteksts"/>
              <w:jc w:val="right"/>
              <w:rPr>
                <w:szCs w:val="18"/>
              </w:rPr>
            </w:pPr>
            <w:r w:rsidRPr="00752CC6">
              <w:rPr>
                <w:szCs w:val="18"/>
              </w:rPr>
              <w:t>10</w:t>
            </w:r>
          </w:p>
        </w:tc>
        <w:tc>
          <w:tcPr>
            <w:tcW w:w="626" w:type="pct"/>
          </w:tcPr>
          <w:p w14:paraId="52731105" w14:textId="77777777" w:rsidR="00417B00" w:rsidRPr="00752CC6" w:rsidRDefault="00417B00" w:rsidP="00823441">
            <w:pPr>
              <w:pStyle w:val="tabteksts"/>
              <w:jc w:val="right"/>
              <w:rPr>
                <w:szCs w:val="18"/>
              </w:rPr>
            </w:pPr>
            <w:r w:rsidRPr="00752CC6">
              <w:t>10</w:t>
            </w:r>
          </w:p>
        </w:tc>
        <w:tc>
          <w:tcPr>
            <w:tcW w:w="626" w:type="pct"/>
          </w:tcPr>
          <w:p w14:paraId="2360BD84" w14:textId="77777777" w:rsidR="00417B00" w:rsidRPr="00752CC6" w:rsidRDefault="00417B00" w:rsidP="00823441">
            <w:pPr>
              <w:pStyle w:val="tabteksts"/>
              <w:jc w:val="right"/>
            </w:pPr>
            <w:r w:rsidRPr="00752CC6">
              <w:t>10</w:t>
            </w:r>
          </w:p>
        </w:tc>
        <w:tc>
          <w:tcPr>
            <w:tcW w:w="626" w:type="pct"/>
          </w:tcPr>
          <w:p w14:paraId="51533C7B" w14:textId="77777777" w:rsidR="00417B00" w:rsidRPr="00752CC6" w:rsidRDefault="00417B00" w:rsidP="00823441">
            <w:pPr>
              <w:pStyle w:val="tabteksts"/>
              <w:jc w:val="right"/>
            </w:pPr>
            <w:r w:rsidRPr="00752CC6">
              <w:t>10</w:t>
            </w:r>
          </w:p>
        </w:tc>
        <w:tc>
          <w:tcPr>
            <w:tcW w:w="626" w:type="pct"/>
          </w:tcPr>
          <w:p w14:paraId="01441820" w14:textId="77777777" w:rsidR="00417B00" w:rsidRPr="00752CC6" w:rsidRDefault="00417B00" w:rsidP="00823441">
            <w:pPr>
              <w:pStyle w:val="tabteksts"/>
              <w:jc w:val="right"/>
            </w:pPr>
            <w:r w:rsidRPr="00752CC6">
              <w:t>10</w:t>
            </w:r>
          </w:p>
        </w:tc>
      </w:tr>
      <w:tr w:rsidR="00417B00" w:rsidRPr="00752CC6" w14:paraId="4425193C" w14:textId="77777777" w:rsidTr="00823441">
        <w:trPr>
          <w:trHeight w:val="283"/>
          <w:jc w:val="center"/>
        </w:trPr>
        <w:tc>
          <w:tcPr>
            <w:tcW w:w="1870" w:type="pct"/>
          </w:tcPr>
          <w:p w14:paraId="329D72D7"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626" w:type="pct"/>
          </w:tcPr>
          <w:p w14:paraId="5D4B6773" w14:textId="77777777" w:rsidR="00417B00" w:rsidRPr="00752CC6" w:rsidRDefault="00417B00" w:rsidP="00823441">
            <w:pPr>
              <w:pStyle w:val="tabteksts"/>
              <w:jc w:val="right"/>
              <w:rPr>
                <w:szCs w:val="18"/>
              </w:rPr>
            </w:pPr>
            <w:r w:rsidRPr="00752CC6">
              <w:rPr>
                <w:szCs w:val="18"/>
              </w:rPr>
              <w:t>1 904</w:t>
            </w:r>
          </w:p>
        </w:tc>
        <w:tc>
          <w:tcPr>
            <w:tcW w:w="626" w:type="pct"/>
          </w:tcPr>
          <w:p w14:paraId="30CC97F5" w14:textId="77777777" w:rsidR="00417B00" w:rsidRPr="00752CC6" w:rsidRDefault="00417B00" w:rsidP="00823441">
            <w:pPr>
              <w:pStyle w:val="tabteksts"/>
              <w:jc w:val="right"/>
              <w:rPr>
                <w:szCs w:val="18"/>
              </w:rPr>
            </w:pPr>
            <w:r w:rsidRPr="00752CC6">
              <w:t>1 987</w:t>
            </w:r>
          </w:p>
        </w:tc>
        <w:tc>
          <w:tcPr>
            <w:tcW w:w="626" w:type="pct"/>
          </w:tcPr>
          <w:p w14:paraId="33EE66D3" w14:textId="77777777" w:rsidR="00417B00" w:rsidRPr="00752CC6" w:rsidRDefault="00417B00" w:rsidP="00823441">
            <w:pPr>
              <w:pStyle w:val="tabteksts"/>
              <w:jc w:val="right"/>
            </w:pPr>
            <w:r w:rsidRPr="00752CC6">
              <w:t>2 262</w:t>
            </w:r>
          </w:p>
        </w:tc>
        <w:tc>
          <w:tcPr>
            <w:tcW w:w="626" w:type="pct"/>
          </w:tcPr>
          <w:p w14:paraId="5BEB77CE" w14:textId="77777777" w:rsidR="00417B00" w:rsidRPr="00752CC6" w:rsidRDefault="00417B00" w:rsidP="00823441">
            <w:pPr>
              <w:pStyle w:val="tabteksts"/>
              <w:jc w:val="right"/>
            </w:pPr>
            <w:r w:rsidRPr="00752CC6">
              <w:t>2 262</w:t>
            </w:r>
          </w:p>
        </w:tc>
        <w:tc>
          <w:tcPr>
            <w:tcW w:w="626" w:type="pct"/>
          </w:tcPr>
          <w:p w14:paraId="735FFACA" w14:textId="77777777" w:rsidR="00417B00" w:rsidRPr="00752CC6" w:rsidRDefault="00417B00" w:rsidP="00823441">
            <w:pPr>
              <w:pStyle w:val="tabteksts"/>
              <w:jc w:val="right"/>
            </w:pPr>
            <w:r w:rsidRPr="00752CC6">
              <w:t>2 262</w:t>
            </w:r>
          </w:p>
        </w:tc>
      </w:tr>
      <w:tr w:rsidR="00417B00" w:rsidRPr="00752CC6" w14:paraId="22B0032D" w14:textId="77777777" w:rsidTr="00823441">
        <w:trPr>
          <w:trHeight w:val="567"/>
          <w:jc w:val="center"/>
        </w:trPr>
        <w:tc>
          <w:tcPr>
            <w:tcW w:w="1870" w:type="pct"/>
            <w:vAlign w:val="center"/>
          </w:tcPr>
          <w:p w14:paraId="5E45E464"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626" w:type="pct"/>
          </w:tcPr>
          <w:p w14:paraId="3A57C91D" w14:textId="77777777" w:rsidR="00417B00" w:rsidRPr="00752CC6" w:rsidRDefault="00417B00" w:rsidP="00823441">
            <w:pPr>
              <w:pStyle w:val="tabteksts"/>
              <w:jc w:val="right"/>
              <w:rPr>
                <w:szCs w:val="18"/>
              </w:rPr>
            </w:pPr>
            <w:r w:rsidRPr="00752CC6">
              <w:rPr>
                <w:szCs w:val="18"/>
              </w:rPr>
              <w:t>8 728</w:t>
            </w:r>
          </w:p>
        </w:tc>
        <w:tc>
          <w:tcPr>
            <w:tcW w:w="626" w:type="pct"/>
          </w:tcPr>
          <w:p w14:paraId="54CB2FE1" w14:textId="77777777" w:rsidR="00417B00" w:rsidRPr="00752CC6" w:rsidRDefault="00417B00" w:rsidP="00823441">
            <w:pPr>
              <w:pStyle w:val="tabteksts"/>
              <w:jc w:val="right"/>
              <w:rPr>
                <w:szCs w:val="18"/>
              </w:rPr>
            </w:pPr>
            <w:r w:rsidRPr="00752CC6">
              <w:t>15 332</w:t>
            </w:r>
          </w:p>
        </w:tc>
        <w:tc>
          <w:tcPr>
            <w:tcW w:w="626" w:type="pct"/>
          </w:tcPr>
          <w:p w14:paraId="11F8BC7C" w14:textId="77777777" w:rsidR="00417B00" w:rsidRPr="00752CC6" w:rsidRDefault="00417B00" w:rsidP="00823441">
            <w:pPr>
              <w:pStyle w:val="tabteksts"/>
              <w:jc w:val="right"/>
            </w:pPr>
            <w:r w:rsidRPr="00752CC6">
              <w:t>10 000</w:t>
            </w:r>
          </w:p>
        </w:tc>
        <w:tc>
          <w:tcPr>
            <w:tcW w:w="626" w:type="pct"/>
          </w:tcPr>
          <w:p w14:paraId="0E638A30" w14:textId="77777777" w:rsidR="00417B00" w:rsidRPr="00752CC6" w:rsidRDefault="00417B00" w:rsidP="00823441">
            <w:pPr>
              <w:pStyle w:val="tabteksts"/>
              <w:jc w:val="right"/>
            </w:pPr>
            <w:r w:rsidRPr="00752CC6">
              <w:t>10 000</w:t>
            </w:r>
          </w:p>
        </w:tc>
        <w:tc>
          <w:tcPr>
            <w:tcW w:w="626" w:type="pct"/>
          </w:tcPr>
          <w:p w14:paraId="1BB8FC33" w14:textId="77777777" w:rsidR="00417B00" w:rsidRPr="00752CC6" w:rsidRDefault="00417B00" w:rsidP="00823441">
            <w:pPr>
              <w:pStyle w:val="tabteksts"/>
              <w:jc w:val="right"/>
            </w:pPr>
            <w:r w:rsidRPr="00752CC6">
              <w:t>10 000</w:t>
            </w:r>
          </w:p>
        </w:tc>
      </w:tr>
    </w:tbl>
    <w:p w14:paraId="3324AA05" w14:textId="77777777" w:rsidR="00F63759" w:rsidRDefault="00F63759" w:rsidP="00417B00">
      <w:pPr>
        <w:spacing w:before="240" w:after="240"/>
        <w:ind w:firstLine="0"/>
        <w:jc w:val="center"/>
        <w:rPr>
          <w:b/>
        </w:rPr>
      </w:pPr>
    </w:p>
    <w:p w14:paraId="5576963C" w14:textId="693F0EB8" w:rsidR="00417B00" w:rsidRPr="00752CC6" w:rsidRDefault="00417B00" w:rsidP="00417B00">
      <w:pPr>
        <w:spacing w:before="240" w:after="240"/>
        <w:ind w:firstLine="0"/>
        <w:jc w:val="center"/>
        <w:rPr>
          <w:b/>
        </w:rPr>
      </w:pPr>
      <w:r w:rsidRPr="00752CC6">
        <w:rPr>
          <w:b/>
        </w:rPr>
        <w:lastRenderedPageBreak/>
        <w:t>19.03.00 Filmu nozare</w:t>
      </w:r>
    </w:p>
    <w:p w14:paraId="416E612D" w14:textId="77777777" w:rsidR="00417B00" w:rsidRPr="00752CC6" w:rsidRDefault="00417B00" w:rsidP="00417B00">
      <w:pPr>
        <w:ind w:firstLine="0"/>
        <w:rPr>
          <w:u w:val="single"/>
        </w:rPr>
      </w:pPr>
      <w:r w:rsidRPr="00752CC6">
        <w:rPr>
          <w:u w:val="single"/>
        </w:rPr>
        <w:t>Apakšprogrammas mērķis:</w:t>
      </w:r>
    </w:p>
    <w:p w14:paraId="4292CBF8" w14:textId="77777777" w:rsidR="00417B00" w:rsidRPr="00752CC6" w:rsidRDefault="00417B00" w:rsidP="00417B00">
      <w:pPr>
        <w:ind w:firstLine="720"/>
      </w:pPr>
      <w:r w:rsidRPr="00752CC6">
        <w:t>attīstīt nacionālo filmu mākslu un veicināt Latvijas filmu ražošanu un izplatīšanu.</w:t>
      </w:r>
    </w:p>
    <w:p w14:paraId="14A7D405" w14:textId="77777777" w:rsidR="00417B00" w:rsidRPr="00752CC6" w:rsidRDefault="00417B00" w:rsidP="00417B00">
      <w:pPr>
        <w:ind w:firstLine="0"/>
        <w:rPr>
          <w:u w:val="single"/>
        </w:rPr>
      </w:pPr>
      <w:r w:rsidRPr="00752CC6">
        <w:rPr>
          <w:u w:val="single"/>
        </w:rPr>
        <w:t>Galvenās aktivitātes:</w:t>
      </w:r>
    </w:p>
    <w:p w14:paraId="057D7F03" w14:textId="77777777" w:rsidR="00417B00" w:rsidRPr="00752CC6" w:rsidRDefault="00417B00" w:rsidP="00417B00">
      <w:pPr>
        <w:numPr>
          <w:ilvl w:val="0"/>
          <w:numId w:val="1"/>
        </w:numPr>
        <w:ind w:left="1077" w:hanging="357"/>
      </w:pPr>
      <w:r w:rsidRPr="00752CC6">
        <w:t>administrēt kino un filmu nozarei paredzētos valsts budžeta līdzekļus;</w:t>
      </w:r>
    </w:p>
    <w:p w14:paraId="3A7E5C99" w14:textId="77777777" w:rsidR="00417B00" w:rsidRPr="00752CC6" w:rsidRDefault="00417B00" w:rsidP="00417B00">
      <w:pPr>
        <w:numPr>
          <w:ilvl w:val="0"/>
          <w:numId w:val="1"/>
        </w:numPr>
        <w:ind w:left="1077" w:hanging="357"/>
      </w:pPr>
      <w:r w:rsidRPr="00752CC6">
        <w:t>veidot filmu nozares stratēģiju, veicināt tās attīstību un konkurētspēju;</w:t>
      </w:r>
    </w:p>
    <w:p w14:paraId="1CB33080" w14:textId="77777777" w:rsidR="00417B00" w:rsidRPr="00752CC6" w:rsidRDefault="00417B00" w:rsidP="00417B00">
      <w:pPr>
        <w:numPr>
          <w:ilvl w:val="0"/>
          <w:numId w:val="1"/>
        </w:numPr>
        <w:ind w:left="1077" w:hanging="357"/>
      </w:pPr>
      <w:r w:rsidRPr="00752CC6">
        <w:t>koordinēt Latvijas kino un filmu nozares līdzdarbību Eiropas audiovizuālās jomas atbalsta programmās;</w:t>
      </w:r>
    </w:p>
    <w:p w14:paraId="21586CF4" w14:textId="77777777" w:rsidR="00417B00" w:rsidRPr="00752CC6" w:rsidRDefault="00417B00" w:rsidP="00417B00">
      <w:pPr>
        <w:numPr>
          <w:ilvl w:val="0"/>
          <w:numId w:val="1"/>
        </w:numPr>
        <w:ind w:left="1077" w:hanging="357"/>
      </w:pPr>
      <w:r w:rsidRPr="00752CC6">
        <w:t>veicināt sadarbību ar ES un citām valstīm kino nozares jomā.</w:t>
      </w:r>
    </w:p>
    <w:p w14:paraId="585886EF" w14:textId="77777777" w:rsidR="00417B00" w:rsidRPr="00752CC6" w:rsidRDefault="00417B00" w:rsidP="00417B00">
      <w:pPr>
        <w:spacing w:after="240"/>
        <w:ind w:firstLine="0"/>
      </w:pPr>
      <w:r w:rsidRPr="00752CC6">
        <w:rPr>
          <w:u w:val="single"/>
        </w:rPr>
        <w:t>Apakšprogrammas izpildītājs:</w:t>
      </w:r>
      <w:r w:rsidRPr="00752CC6">
        <w:t xml:space="preserve"> Nacionālais kino centrs.</w:t>
      </w:r>
    </w:p>
    <w:p w14:paraId="573D64CD"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0"/>
        <w:gridCol w:w="1132"/>
        <w:gridCol w:w="1133"/>
        <w:gridCol w:w="1133"/>
        <w:gridCol w:w="1133"/>
        <w:gridCol w:w="1140"/>
      </w:tblGrid>
      <w:tr w:rsidR="00417B00" w:rsidRPr="00752CC6" w14:paraId="7F4056F7" w14:textId="77777777" w:rsidTr="00823441">
        <w:trPr>
          <w:tblHeader/>
          <w:jc w:val="center"/>
        </w:trPr>
        <w:tc>
          <w:tcPr>
            <w:tcW w:w="1871" w:type="pct"/>
          </w:tcPr>
          <w:p w14:paraId="6950EE7A" w14:textId="77777777" w:rsidR="00417B00" w:rsidRPr="00752CC6" w:rsidRDefault="00417B00" w:rsidP="00823441">
            <w:pPr>
              <w:pStyle w:val="tabteksts"/>
              <w:jc w:val="center"/>
              <w:rPr>
                <w:szCs w:val="18"/>
              </w:rPr>
            </w:pPr>
          </w:p>
        </w:tc>
        <w:tc>
          <w:tcPr>
            <w:tcW w:w="625" w:type="pct"/>
          </w:tcPr>
          <w:p w14:paraId="60D9AEA3"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625" w:type="pct"/>
          </w:tcPr>
          <w:p w14:paraId="1A0D87C5" w14:textId="77777777" w:rsidR="00417B00" w:rsidRPr="00752CC6" w:rsidRDefault="00417B00" w:rsidP="00823441">
            <w:pPr>
              <w:pStyle w:val="tabteksts"/>
              <w:jc w:val="center"/>
              <w:rPr>
                <w:lang w:eastAsia="lv-LV"/>
              </w:rPr>
            </w:pPr>
            <w:r w:rsidRPr="00752CC6">
              <w:rPr>
                <w:lang w:eastAsia="lv-LV"/>
              </w:rPr>
              <w:t>2023.gada     plāns</w:t>
            </w:r>
          </w:p>
        </w:tc>
        <w:tc>
          <w:tcPr>
            <w:tcW w:w="625" w:type="pct"/>
          </w:tcPr>
          <w:p w14:paraId="141E6144"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625" w:type="pct"/>
          </w:tcPr>
          <w:p w14:paraId="6C86393A" w14:textId="77777777" w:rsidR="00417B00" w:rsidRPr="00752CC6" w:rsidRDefault="00417B00" w:rsidP="00823441">
            <w:pPr>
              <w:pStyle w:val="tabteksts"/>
              <w:jc w:val="center"/>
              <w:rPr>
                <w:lang w:eastAsia="lv-LV"/>
              </w:rPr>
            </w:pPr>
            <w:r w:rsidRPr="00752CC6">
              <w:rPr>
                <w:lang w:eastAsia="lv-LV"/>
              </w:rPr>
              <w:t>2025. gada prognoze</w:t>
            </w:r>
          </w:p>
        </w:tc>
        <w:tc>
          <w:tcPr>
            <w:tcW w:w="629" w:type="pct"/>
          </w:tcPr>
          <w:p w14:paraId="744E69DE"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BE63E88" w14:textId="77777777" w:rsidTr="00823441">
        <w:trPr>
          <w:jc w:val="center"/>
        </w:trPr>
        <w:tc>
          <w:tcPr>
            <w:tcW w:w="5000" w:type="pct"/>
            <w:gridSpan w:val="6"/>
            <w:shd w:val="clear" w:color="auto" w:fill="D9D9D9" w:themeFill="background1" w:themeFillShade="D9"/>
            <w:vAlign w:val="center"/>
          </w:tcPr>
          <w:p w14:paraId="62554288" w14:textId="77777777" w:rsidR="00417B00" w:rsidRPr="00752CC6" w:rsidRDefault="00417B00" w:rsidP="00823441">
            <w:pPr>
              <w:pStyle w:val="tabteksts"/>
              <w:jc w:val="center"/>
              <w:rPr>
                <w:szCs w:val="18"/>
              </w:rPr>
            </w:pPr>
            <w:r w:rsidRPr="00752CC6">
              <w:rPr>
                <w:szCs w:val="18"/>
                <w:lang w:eastAsia="lv-LV"/>
              </w:rPr>
              <w:t>Nodrošināt profesionālās mākslas produktu kvalitāti un pieejamību sabiedrībai, kā arī sekmēt to izcilību</w:t>
            </w:r>
          </w:p>
        </w:tc>
      </w:tr>
      <w:tr w:rsidR="00417B00" w:rsidRPr="00752CC6" w14:paraId="37BDE542" w14:textId="77777777" w:rsidTr="00F63759">
        <w:trPr>
          <w:trHeight w:val="43"/>
          <w:jc w:val="center"/>
        </w:trPr>
        <w:tc>
          <w:tcPr>
            <w:tcW w:w="1871" w:type="pct"/>
          </w:tcPr>
          <w:p w14:paraId="4AF9F386" w14:textId="77777777" w:rsidR="00417B00" w:rsidRPr="00752CC6" w:rsidRDefault="00417B00" w:rsidP="00F63759">
            <w:pPr>
              <w:pStyle w:val="tabteksts"/>
              <w:jc w:val="both"/>
            </w:pPr>
            <w:r w:rsidRPr="00752CC6">
              <w:t>Ar valsts atbalstu producētās filmas (skaits)</w:t>
            </w:r>
          </w:p>
        </w:tc>
        <w:tc>
          <w:tcPr>
            <w:tcW w:w="625" w:type="pct"/>
          </w:tcPr>
          <w:p w14:paraId="720028EE" w14:textId="77777777" w:rsidR="00417B00" w:rsidRPr="00752CC6" w:rsidRDefault="00417B00" w:rsidP="00F63759">
            <w:pPr>
              <w:pStyle w:val="tabteksts"/>
              <w:spacing w:line="259" w:lineRule="auto"/>
              <w:jc w:val="center"/>
            </w:pPr>
            <w:r w:rsidRPr="00752CC6">
              <w:t>41</w:t>
            </w:r>
          </w:p>
        </w:tc>
        <w:tc>
          <w:tcPr>
            <w:tcW w:w="625" w:type="pct"/>
          </w:tcPr>
          <w:p w14:paraId="0B2F16B8" w14:textId="77777777" w:rsidR="00417B00" w:rsidRPr="00752CC6" w:rsidRDefault="00417B00" w:rsidP="00F63759">
            <w:pPr>
              <w:pStyle w:val="tabteksts"/>
              <w:jc w:val="center"/>
            </w:pPr>
            <w:r w:rsidRPr="00752CC6">
              <w:t>25</w:t>
            </w:r>
          </w:p>
        </w:tc>
        <w:tc>
          <w:tcPr>
            <w:tcW w:w="625" w:type="pct"/>
          </w:tcPr>
          <w:p w14:paraId="288745D2" w14:textId="77777777" w:rsidR="00417B00" w:rsidRPr="00752CC6" w:rsidRDefault="00417B00" w:rsidP="00F63759">
            <w:pPr>
              <w:pStyle w:val="tabteksts"/>
              <w:jc w:val="center"/>
            </w:pPr>
            <w:r w:rsidRPr="00752CC6">
              <w:t>25</w:t>
            </w:r>
          </w:p>
        </w:tc>
        <w:tc>
          <w:tcPr>
            <w:tcW w:w="625" w:type="pct"/>
          </w:tcPr>
          <w:p w14:paraId="688E4CDF" w14:textId="77777777" w:rsidR="00417B00" w:rsidRPr="00752CC6" w:rsidRDefault="00417B00" w:rsidP="00F63759">
            <w:pPr>
              <w:pStyle w:val="tabteksts"/>
              <w:jc w:val="center"/>
            </w:pPr>
            <w:r w:rsidRPr="00752CC6">
              <w:t>20</w:t>
            </w:r>
          </w:p>
        </w:tc>
        <w:tc>
          <w:tcPr>
            <w:tcW w:w="629" w:type="pct"/>
          </w:tcPr>
          <w:p w14:paraId="36280112" w14:textId="77777777" w:rsidR="00417B00" w:rsidRPr="00752CC6" w:rsidRDefault="00417B00" w:rsidP="00F63759">
            <w:pPr>
              <w:pStyle w:val="tabteksts"/>
              <w:jc w:val="center"/>
            </w:pPr>
            <w:r w:rsidRPr="00752CC6">
              <w:t>20</w:t>
            </w:r>
          </w:p>
        </w:tc>
      </w:tr>
      <w:tr w:rsidR="00417B00" w:rsidRPr="00752CC6" w14:paraId="20AB1A98" w14:textId="77777777" w:rsidTr="00823441">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0E707" w14:textId="77777777" w:rsidR="00417B00" w:rsidRPr="00752CC6" w:rsidRDefault="00417B00" w:rsidP="00823441">
            <w:pPr>
              <w:pStyle w:val="tabteksts"/>
              <w:jc w:val="both"/>
              <w:rPr>
                <w:szCs w:val="18"/>
              </w:rPr>
            </w:pPr>
            <w:r w:rsidRPr="00752CC6">
              <w:rPr>
                <w:szCs w:val="18"/>
              </w:rPr>
              <w:t>Finansētie filmu veidošanas projekti (atbalstīto filmu projekti, kuru veidošana tiek uzsākta vai turpinās)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BA70D" w14:textId="77777777" w:rsidR="00417B00" w:rsidRPr="00752CC6" w:rsidRDefault="00417B00" w:rsidP="00823441">
            <w:pPr>
              <w:pStyle w:val="tabteksts"/>
              <w:spacing w:line="259" w:lineRule="auto"/>
              <w:jc w:val="center"/>
            </w:pPr>
            <w:r w:rsidRPr="00752CC6">
              <w:t>37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45757" w14:textId="77777777" w:rsidR="00417B00" w:rsidRPr="00752CC6" w:rsidRDefault="00417B00" w:rsidP="00823441">
            <w:pPr>
              <w:pStyle w:val="tabteksts"/>
              <w:jc w:val="center"/>
            </w:pPr>
            <w:r w:rsidRPr="00752CC6">
              <w:t>30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79899" w14:textId="77777777" w:rsidR="00417B00" w:rsidRPr="00752CC6" w:rsidRDefault="00417B00" w:rsidP="00823441">
            <w:pPr>
              <w:pStyle w:val="tabteksts"/>
              <w:jc w:val="center"/>
            </w:pPr>
            <w:r w:rsidRPr="00752CC6">
              <w:t>30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5DFF4" w14:textId="77777777" w:rsidR="00417B00" w:rsidRPr="00752CC6" w:rsidRDefault="00417B00" w:rsidP="00823441">
            <w:pPr>
              <w:pStyle w:val="tabteksts"/>
              <w:jc w:val="center"/>
            </w:pPr>
            <w:r w:rsidRPr="00752CC6">
              <w:t>30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D5A3A" w14:textId="77777777" w:rsidR="00417B00" w:rsidRPr="00752CC6" w:rsidRDefault="00417B00" w:rsidP="00823441">
            <w:pPr>
              <w:pStyle w:val="tabteksts"/>
              <w:jc w:val="center"/>
            </w:pPr>
            <w:r w:rsidRPr="00752CC6">
              <w:t>30</w:t>
            </w:r>
          </w:p>
        </w:tc>
      </w:tr>
      <w:tr w:rsidR="00417B00" w:rsidRPr="00752CC6" w14:paraId="49831EA1" w14:textId="77777777" w:rsidTr="00823441">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8038C" w14:textId="77777777" w:rsidR="00417B00" w:rsidRPr="00752CC6" w:rsidRDefault="00417B00" w:rsidP="00823441">
            <w:pPr>
              <w:pStyle w:val="tabteksts"/>
              <w:jc w:val="both"/>
            </w:pPr>
            <w:r w:rsidRPr="00752CC6">
              <w:t>Ar piesaistīto Eiropas finansējumu uzņemtās kopražojuma filmas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CF2E5" w14:textId="77777777" w:rsidR="00417B00" w:rsidRPr="00752CC6" w:rsidRDefault="00417B00" w:rsidP="00823441">
            <w:pPr>
              <w:pStyle w:val="tabteksts"/>
              <w:spacing w:line="259" w:lineRule="auto"/>
              <w:jc w:val="center"/>
            </w:pPr>
            <w:r w:rsidRPr="00752CC6">
              <w:t>14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EF748" w14:textId="77777777" w:rsidR="00417B00" w:rsidRPr="00752CC6" w:rsidRDefault="00417B00" w:rsidP="00823441">
            <w:pPr>
              <w:pStyle w:val="tabteksts"/>
              <w:jc w:val="center"/>
            </w:pPr>
            <w:r w:rsidRPr="00752CC6">
              <w:t>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178EC" w14:textId="77777777" w:rsidR="00417B00" w:rsidRPr="00752CC6" w:rsidRDefault="00417B00" w:rsidP="00823441">
            <w:pPr>
              <w:pStyle w:val="tabteksts"/>
              <w:jc w:val="center"/>
            </w:pPr>
            <w:r w:rsidRPr="00752CC6">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8C1A3" w14:textId="77777777" w:rsidR="00417B00" w:rsidRPr="00752CC6" w:rsidRDefault="00417B00" w:rsidP="00823441">
            <w:pPr>
              <w:pStyle w:val="tabteksts"/>
              <w:jc w:val="center"/>
            </w:pPr>
            <w:r w:rsidRPr="00752CC6">
              <w:t>5</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96422" w14:textId="77777777" w:rsidR="00417B00" w:rsidRPr="00752CC6" w:rsidRDefault="00417B00" w:rsidP="00823441">
            <w:pPr>
              <w:pStyle w:val="tabteksts"/>
              <w:jc w:val="center"/>
            </w:pPr>
            <w:r w:rsidRPr="00752CC6">
              <w:t>5</w:t>
            </w:r>
          </w:p>
        </w:tc>
      </w:tr>
      <w:tr w:rsidR="00417B00" w:rsidRPr="00752CC6" w14:paraId="05896708" w14:textId="77777777" w:rsidTr="00823441">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ADBC2" w14:textId="77777777" w:rsidR="00417B00" w:rsidRPr="00752CC6" w:rsidRDefault="00417B00" w:rsidP="00823441">
            <w:pPr>
              <w:pStyle w:val="tabteksts"/>
            </w:pPr>
            <w:r w:rsidRPr="00752CC6">
              <w:t>Latvijas filmu skatītāji kinoteātros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D7013" w14:textId="77777777" w:rsidR="00417B00" w:rsidRPr="00752CC6" w:rsidRDefault="00417B00" w:rsidP="00823441">
            <w:pPr>
              <w:pStyle w:val="tabteksts"/>
              <w:jc w:val="center"/>
            </w:pPr>
            <w:r w:rsidRPr="00752CC6">
              <w:t>188 352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1777F" w14:textId="77777777" w:rsidR="00417B00" w:rsidRPr="00752CC6" w:rsidRDefault="00417B00" w:rsidP="00823441">
            <w:pPr>
              <w:pStyle w:val="tabteksts"/>
              <w:jc w:val="center"/>
            </w:pPr>
            <w:r w:rsidRPr="00752CC6">
              <w:t>100 000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220DF" w14:textId="77777777" w:rsidR="00417B00" w:rsidRPr="00752CC6" w:rsidRDefault="00417B00" w:rsidP="00823441">
            <w:pPr>
              <w:pStyle w:val="tabteksts"/>
              <w:jc w:val="center"/>
            </w:pPr>
            <w:r w:rsidRPr="00752CC6">
              <w:t>100 000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3EDC5" w14:textId="77777777" w:rsidR="00417B00" w:rsidRPr="00752CC6" w:rsidRDefault="00417B00" w:rsidP="00823441">
            <w:pPr>
              <w:pStyle w:val="tabteksts"/>
              <w:jc w:val="center"/>
            </w:pPr>
            <w:r w:rsidRPr="00752CC6">
              <w:t>100 000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5617B" w14:textId="77777777" w:rsidR="00417B00" w:rsidRPr="00752CC6" w:rsidRDefault="00417B00" w:rsidP="00823441">
            <w:pPr>
              <w:pStyle w:val="tabteksts"/>
              <w:jc w:val="center"/>
            </w:pPr>
            <w:r w:rsidRPr="00752CC6">
              <w:t>100 000</w:t>
            </w:r>
          </w:p>
        </w:tc>
      </w:tr>
      <w:tr w:rsidR="00417B00" w:rsidRPr="00752CC6" w14:paraId="2169F796" w14:textId="77777777" w:rsidTr="00823441">
        <w:trPr>
          <w:jc w:val="center"/>
        </w:trPr>
        <w:tc>
          <w:tcPr>
            <w:tcW w:w="5000" w:type="pct"/>
            <w:gridSpan w:val="6"/>
            <w:shd w:val="clear" w:color="auto" w:fill="D9D9D9" w:themeFill="background1" w:themeFillShade="D9"/>
            <w:vAlign w:val="center"/>
          </w:tcPr>
          <w:p w14:paraId="03424BFE" w14:textId="77777777" w:rsidR="00417B00" w:rsidRPr="00752CC6" w:rsidRDefault="00417B00" w:rsidP="00823441">
            <w:pPr>
              <w:pStyle w:val="tabteksts"/>
              <w:jc w:val="center"/>
            </w:pPr>
            <w:r w:rsidRPr="00752CC6">
              <w:rPr>
                <w:szCs w:val="18"/>
                <w:lang w:eastAsia="lv-LV"/>
              </w:rPr>
              <w:t>Filmu projekti, kas stiprina valstiskumu un piederību Latvijai (nacionālo filmu atbalsts)</w:t>
            </w:r>
          </w:p>
        </w:tc>
      </w:tr>
      <w:tr w:rsidR="00417B00" w:rsidRPr="00752CC6" w14:paraId="1AEB6577" w14:textId="77777777" w:rsidTr="00823441">
        <w:trPr>
          <w:jc w:val="center"/>
        </w:trPr>
        <w:tc>
          <w:tcPr>
            <w:tcW w:w="1871" w:type="pct"/>
          </w:tcPr>
          <w:p w14:paraId="794C04B1" w14:textId="77777777" w:rsidR="00417B00" w:rsidRPr="00752CC6" w:rsidRDefault="00417B00" w:rsidP="00823441">
            <w:pPr>
              <w:pStyle w:val="tabteksts"/>
            </w:pPr>
            <w:r w:rsidRPr="00752CC6">
              <w:t>Filmas (skaits)</w:t>
            </w:r>
          </w:p>
        </w:tc>
        <w:tc>
          <w:tcPr>
            <w:tcW w:w="625" w:type="pct"/>
          </w:tcPr>
          <w:p w14:paraId="745CEAEA" w14:textId="77777777" w:rsidR="00417B00" w:rsidRPr="00752CC6" w:rsidRDefault="00417B00" w:rsidP="00823441">
            <w:pPr>
              <w:pStyle w:val="tabteksts"/>
              <w:spacing w:line="259" w:lineRule="auto"/>
              <w:jc w:val="center"/>
            </w:pPr>
            <w:r w:rsidRPr="00752CC6">
              <w:t>1</w:t>
            </w:r>
          </w:p>
        </w:tc>
        <w:tc>
          <w:tcPr>
            <w:tcW w:w="625" w:type="pct"/>
          </w:tcPr>
          <w:p w14:paraId="2BAD1383" w14:textId="77777777" w:rsidR="00417B00" w:rsidRPr="00752CC6" w:rsidRDefault="00417B00" w:rsidP="00823441">
            <w:pPr>
              <w:pStyle w:val="tabteksts"/>
              <w:jc w:val="center"/>
            </w:pPr>
            <w:r w:rsidRPr="00752CC6">
              <w:t>2</w:t>
            </w:r>
          </w:p>
        </w:tc>
        <w:tc>
          <w:tcPr>
            <w:tcW w:w="625" w:type="pct"/>
          </w:tcPr>
          <w:p w14:paraId="29D24FD9" w14:textId="77777777" w:rsidR="00417B00" w:rsidRPr="00752CC6" w:rsidRDefault="00417B00" w:rsidP="00823441">
            <w:pPr>
              <w:pStyle w:val="tabteksts"/>
              <w:jc w:val="center"/>
            </w:pPr>
            <w:r w:rsidRPr="00752CC6">
              <w:t>1</w:t>
            </w:r>
          </w:p>
        </w:tc>
        <w:tc>
          <w:tcPr>
            <w:tcW w:w="625" w:type="pct"/>
          </w:tcPr>
          <w:p w14:paraId="044E07B6" w14:textId="77777777" w:rsidR="00417B00" w:rsidRPr="00752CC6" w:rsidRDefault="00417B00" w:rsidP="00823441">
            <w:pPr>
              <w:pStyle w:val="tabteksts"/>
              <w:jc w:val="center"/>
            </w:pPr>
            <w:r w:rsidRPr="00752CC6">
              <w:t>1</w:t>
            </w:r>
          </w:p>
        </w:tc>
        <w:tc>
          <w:tcPr>
            <w:tcW w:w="629" w:type="pct"/>
          </w:tcPr>
          <w:p w14:paraId="408A765B" w14:textId="77777777" w:rsidR="00417B00" w:rsidRPr="00752CC6" w:rsidRDefault="00417B00" w:rsidP="00823441">
            <w:pPr>
              <w:pStyle w:val="tabteksts"/>
              <w:jc w:val="center"/>
            </w:pPr>
            <w:r w:rsidRPr="00752CC6">
              <w:t>1</w:t>
            </w:r>
          </w:p>
        </w:tc>
      </w:tr>
    </w:tbl>
    <w:p w14:paraId="53A048FE"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0"/>
        <w:gridCol w:w="1135"/>
        <w:gridCol w:w="1134"/>
        <w:gridCol w:w="1134"/>
        <w:gridCol w:w="1134"/>
        <w:gridCol w:w="1134"/>
      </w:tblGrid>
      <w:tr w:rsidR="00417B00" w:rsidRPr="00752CC6" w14:paraId="4FE19091" w14:textId="77777777" w:rsidTr="00823441">
        <w:trPr>
          <w:trHeight w:val="283"/>
          <w:tblHeader/>
          <w:jc w:val="center"/>
        </w:trPr>
        <w:tc>
          <w:tcPr>
            <w:tcW w:w="1870" w:type="pct"/>
            <w:vAlign w:val="center"/>
          </w:tcPr>
          <w:p w14:paraId="471D0C0B" w14:textId="77777777" w:rsidR="00417B00" w:rsidRPr="00752CC6" w:rsidRDefault="00417B00" w:rsidP="00823441">
            <w:pPr>
              <w:pStyle w:val="tabteksts"/>
              <w:jc w:val="center"/>
              <w:rPr>
                <w:szCs w:val="24"/>
              </w:rPr>
            </w:pPr>
          </w:p>
        </w:tc>
        <w:tc>
          <w:tcPr>
            <w:tcW w:w="626" w:type="pct"/>
          </w:tcPr>
          <w:p w14:paraId="4063DEAF"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626" w:type="pct"/>
          </w:tcPr>
          <w:p w14:paraId="5262AD80" w14:textId="77777777" w:rsidR="00417B00" w:rsidRPr="00752CC6" w:rsidRDefault="00417B00" w:rsidP="00823441">
            <w:pPr>
              <w:pStyle w:val="tabteksts"/>
              <w:jc w:val="center"/>
              <w:rPr>
                <w:lang w:eastAsia="lv-LV"/>
              </w:rPr>
            </w:pPr>
            <w:r w:rsidRPr="00752CC6">
              <w:rPr>
                <w:lang w:eastAsia="lv-LV"/>
              </w:rPr>
              <w:t>2023.gada     plāns</w:t>
            </w:r>
          </w:p>
        </w:tc>
        <w:tc>
          <w:tcPr>
            <w:tcW w:w="626" w:type="pct"/>
          </w:tcPr>
          <w:p w14:paraId="2EA6DDBE"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626" w:type="pct"/>
          </w:tcPr>
          <w:p w14:paraId="52959E7C" w14:textId="77777777" w:rsidR="00417B00" w:rsidRPr="00752CC6" w:rsidRDefault="00417B00" w:rsidP="00823441">
            <w:pPr>
              <w:pStyle w:val="tabteksts"/>
              <w:jc w:val="center"/>
              <w:rPr>
                <w:lang w:eastAsia="lv-LV"/>
              </w:rPr>
            </w:pPr>
            <w:r w:rsidRPr="00752CC6">
              <w:rPr>
                <w:lang w:eastAsia="lv-LV"/>
              </w:rPr>
              <w:t>2025. gada prognoze</w:t>
            </w:r>
          </w:p>
        </w:tc>
        <w:tc>
          <w:tcPr>
            <w:tcW w:w="626" w:type="pct"/>
          </w:tcPr>
          <w:p w14:paraId="50EDDA6E"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A029C3B" w14:textId="77777777" w:rsidTr="00823441">
        <w:trPr>
          <w:trHeight w:val="142"/>
          <w:jc w:val="center"/>
        </w:trPr>
        <w:tc>
          <w:tcPr>
            <w:tcW w:w="1870" w:type="pct"/>
            <w:shd w:val="clear" w:color="auto" w:fill="D9D9D9" w:themeFill="background1" w:themeFillShade="D9"/>
            <w:vAlign w:val="center"/>
          </w:tcPr>
          <w:p w14:paraId="1B73E604"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626" w:type="pct"/>
            <w:shd w:val="clear" w:color="auto" w:fill="D9D9D9" w:themeFill="background1" w:themeFillShade="D9"/>
          </w:tcPr>
          <w:p w14:paraId="484BEB0A" w14:textId="77777777" w:rsidR="00417B00" w:rsidRPr="00752CC6" w:rsidRDefault="00417B00" w:rsidP="00823441">
            <w:pPr>
              <w:pStyle w:val="tabteksts"/>
              <w:jc w:val="right"/>
            </w:pPr>
            <w:r w:rsidRPr="00752CC6">
              <w:t>6 525 470</w:t>
            </w:r>
          </w:p>
        </w:tc>
        <w:tc>
          <w:tcPr>
            <w:tcW w:w="626" w:type="pct"/>
            <w:shd w:val="clear" w:color="auto" w:fill="D9D9D9" w:themeFill="background1" w:themeFillShade="D9"/>
          </w:tcPr>
          <w:p w14:paraId="2384B254" w14:textId="77777777" w:rsidR="00417B00" w:rsidRPr="00752CC6" w:rsidRDefault="00417B00" w:rsidP="00823441">
            <w:pPr>
              <w:pStyle w:val="tabteksts"/>
              <w:jc w:val="right"/>
            </w:pPr>
            <w:r w:rsidRPr="00752CC6">
              <w:t>5 590 911</w:t>
            </w:r>
          </w:p>
        </w:tc>
        <w:tc>
          <w:tcPr>
            <w:tcW w:w="626" w:type="pct"/>
            <w:shd w:val="clear" w:color="auto" w:fill="D9D9D9" w:themeFill="background1" w:themeFillShade="D9"/>
          </w:tcPr>
          <w:p w14:paraId="34BA163C" w14:textId="77777777" w:rsidR="00417B00" w:rsidRPr="00752CC6" w:rsidRDefault="00417B00" w:rsidP="00823441">
            <w:pPr>
              <w:pStyle w:val="tabteksts"/>
              <w:jc w:val="right"/>
            </w:pPr>
            <w:r w:rsidRPr="00752CC6">
              <w:t>7 406 307</w:t>
            </w:r>
          </w:p>
        </w:tc>
        <w:tc>
          <w:tcPr>
            <w:tcW w:w="626" w:type="pct"/>
            <w:shd w:val="clear" w:color="auto" w:fill="D9D9D9" w:themeFill="background1" w:themeFillShade="D9"/>
          </w:tcPr>
          <w:p w14:paraId="61F3CDD7" w14:textId="77777777" w:rsidR="00417B00" w:rsidRPr="00752CC6" w:rsidRDefault="00417B00" w:rsidP="00823441">
            <w:pPr>
              <w:pStyle w:val="tabteksts"/>
              <w:jc w:val="right"/>
            </w:pPr>
            <w:r w:rsidRPr="00752CC6">
              <w:t>6 516 307</w:t>
            </w:r>
          </w:p>
        </w:tc>
        <w:tc>
          <w:tcPr>
            <w:tcW w:w="626" w:type="pct"/>
            <w:shd w:val="clear" w:color="auto" w:fill="D9D9D9" w:themeFill="background1" w:themeFillShade="D9"/>
          </w:tcPr>
          <w:p w14:paraId="612CAD56" w14:textId="77777777" w:rsidR="00417B00" w:rsidRPr="00752CC6" w:rsidRDefault="00417B00" w:rsidP="00823441">
            <w:pPr>
              <w:pStyle w:val="tabteksts"/>
              <w:jc w:val="right"/>
            </w:pPr>
            <w:r w:rsidRPr="00752CC6">
              <w:t>6 516 307</w:t>
            </w:r>
          </w:p>
        </w:tc>
      </w:tr>
      <w:tr w:rsidR="00417B00" w:rsidRPr="00752CC6" w14:paraId="6AFC5BD2" w14:textId="77777777" w:rsidTr="00823441">
        <w:trPr>
          <w:trHeight w:val="283"/>
          <w:jc w:val="center"/>
        </w:trPr>
        <w:tc>
          <w:tcPr>
            <w:tcW w:w="1870" w:type="pct"/>
            <w:vAlign w:val="center"/>
          </w:tcPr>
          <w:p w14:paraId="21302AB3"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626" w:type="pct"/>
          </w:tcPr>
          <w:p w14:paraId="4FE2CF65" w14:textId="77777777" w:rsidR="00417B00" w:rsidRPr="00752CC6" w:rsidRDefault="00417B00" w:rsidP="00823441">
            <w:pPr>
              <w:pStyle w:val="tabteksts"/>
              <w:jc w:val="center"/>
            </w:pPr>
            <w:r w:rsidRPr="00752CC6">
              <w:rPr>
                <w:b/>
                <w:bCs/>
              </w:rPr>
              <w:t>×</w:t>
            </w:r>
          </w:p>
        </w:tc>
        <w:tc>
          <w:tcPr>
            <w:tcW w:w="626" w:type="pct"/>
          </w:tcPr>
          <w:p w14:paraId="4B3B42A3" w14:textId="77777777" w:rsidR="00417B00" w:rsidRPr="00752CC6" w:rsidRDefault="00417B00" w:rsidP="00823441">
            <w:pPr>
              <w:pStyle w:val="tabteksts"/>
              <w:jc w:val="right"/>
            </w:pPr>
            <w:r w:rsidRPr="00752CC6">
              <w:t>-934 559</w:t>
            </w:r>
          </w:p>
        </w:tc>
        <w:tc>
          <w:tcPr>
            <w:tcW w:w="626" w:type="pct"/>
          </w:tcPr>
          <w:p w14:paraId="3B78451A" w14:textId="77777777" w:rsidR="00417B00" w:rsidRPr="00752CC6" w:rsidRDefault="00417B00" w:rsidP="00823441">
            <w:pPr>
              <w:pStyle w:val="tabteksts"/>
              <w:jc w:val="right"/>
            </w:pPr>
            <w:r w:rsidRPr="00752CC6">
              <w:t>1 815 396</w:t>
            </w:r>
          </w:p>
        </w:tc>
        <w:tc>
          <w:tcPr>
            <w:tcW w:w="626" w:type="pct"/>
          </w:tcPr>
          <w:p w14:paraId="0FFFC0C7" w14:textId="77777777" w:rsidR="00417B00" w:rsidRPr="00752CC6" w:rsidRDefault="00417B00" w:rsidP="00823441">
            <w:pPr>
              <w:pStyle w:val="tabteksts"/>
              <w:jc w:val="right"/>
            </w:pPr>
            <w:r w:rsidRPr="00752CC6">
              <w:t>-890 000</w:t>
            </w:r>
          </w:p>
        </w:tc>
        <w:tc>
          <w:tcPr>
            <w:tcW w:w="626" w:type="pct"/>
          </w:tcPr>
          <w:p w14:paraId="61934CF6" w14:textId="77777777" w:rsidR="00417B00" w:rsidRPr="00752CC6" w:rsidRDefault="00417B00" w:rsidP="00823441">
            <w:pPr>
              <w:pStyle w:val="tabteksts"/>
              <w:jc w:val="center"/>
            </w:pPr>
            <w:r w:rsidRPr="00752CC6">
              <w:t>-</w:t>
            </w:r>
          </w:p>
        </w:tc>
      </w:tr>
      <w:tr w:rsidR="00417B00" w:rsidRPr="00752CC6" w14:paraId="1CE22430" w14:textId="77777777" w:rsidTr="00823441">
        <w:trPr>
          <w:trHeight w:val="283"/>
          <w:jc w:val="center"/>
        </w:trPr>
        <w:tc>
          <w:tcPr>
            <w:tcW w:w="1870" w:type="pct"/>
            <w:vAlign w:val="center"/>
          </w:tcPr>
          <w:p w14:paraId="6E5B7B0D"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468C93FD" w14:textId="77777777" w:rsidR="00417B00" w:rsidRPr="00752CC6" w:rsidRDefault="00417B00" w:rsidP="00823441">
            <w:pPr>
              <w:pStyle w:val="tabteksts"/>
              <w:jc w:val="center"/>
            </w:pPr>
            <w:r w:rsidRPr="00752CC6">
              <w:rPr>
                <w:b/>
                <w:bCs/>
              </w:rPr>
              <w:t>×</w:t>
            </w:r>
          </w:p>
        </w:tc>
        <w:tc>
          <w:tcPr>
            <w:tcW w:w="626" w:type="pct"/>
          </w:tcPr>
          <w:p w14:paraId="1A162AE7" w14:textId="77777777" w:rsidR="00417B00" w:rsidRPr="00752CC6" w:rsidRDefault="00417B00" w:rsidP="00823441">
            <w:pPr>
              <w:pStyle w:val="tabteksts"/>
              <w:jc w:val="right"/>
            </w:pPr>
            <w:r w:rsidRPr="00752CC6">
              <w:t>-14,3</w:t>
            </w:r>
          </w:p>
        </w:tc>
        <w:tc>
          <w:tcPr>
            <w:tcW w:w="626" w:type="pct"/>
          </w:tcPr>
          <w:p w14:paraId="5F789929" w14:textId="77777777" w:rsidR="00417B00" w:rsidRPr="00752CC6" w:rsidRDefault="00417B00" w:rsidP="00823441">
            <w:pPr>
              <w:pStyle w:val="tabteksts"/>
              <w:jc w:val="right"/>
            </w:pPr>
            <w:r w:rsidRPr="00752CC6">
              <w:t>32,5</w:t>
            </w:r>
          </w:p>
        </w:tc>
        <w:tc>
          <w:tcPr>
            <w:tcW w:w="626" w:type="pct"/>
          </w:tcPr>
          <w:p w14:paraId="3098B168" w14:textId="77777777" w:rsidR="00417B00" w:rsidRPr="00752CC6" w:rsidRDefault="00417B00" w:rsidP="00823441">
            <w:pPr>
              <w:pStyle w:val="tabteksts"/>
              <w:jc w:val="right"/>
            </w:pPr>
            <w:r w:rsidRPr="00752CC6">
              <w:t>-12,0</w:t>
            </w:r>
          </w:p>
        </w:tc>
        <w:tc>
          <w:tcPr>
            <w:tcW w:w="626" w:type="pct"/>
          </w:tcPr>
          <w:p w14:paraId="6CDAB1C1" w14:textId="77777777" w:rsidR="00417B00" w:rsidRPr="00752CC6" w:rsidRDefault="00417B00" w:rsidP="00823441">
            <w:pPr>
              <w:pStyle w:val="tabteksts"/>
              <w:jc w:val="center"/>
            </w:pPr>
            <w:r w:rsidRPr="00752CC6">
              <w:t>-</w:t>
            </w:r>
          </w:p>
        </w:tc>
      </w:tr>
      <w:tr w:rsidR="00417B00" w:rsidRPr="00752CC6" w14:paraId="520BF7AC" w14:textId="77777777" w:rsidTr="00823441">
        <w:trPr>
          <w:trHeight w:val="142"/>
          <w:jc w:val="center"/>
        </w:trPr>
        <w:tc>
          <w:tcPr>
            <w:tcW w:w="1870" w:type="pct"/>
          </w:tcPr>
          <w:p w14:paraId="2A930EA5"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626" w:type="pct"/>
          </w:tcPr>
          <w:p w14:paraId="66A5952C" w14:textId="77777777" w:rsidR="00417B00" w:rsidRPr="00752CC6" w:rsidRDefault="00417B00" w:rsidP="00823441">
            <w:pPr>
              <w:pStyle w:val="tabteksts"/>
              <w:jc w:val="right"/>
              <w:rPr>
                <w:szCs w:val="18"/>
              </w:rPr>
            </w:pPr>
            <w:r w:rsidRPr="00752CC6">
              <w:rPr>
                <w:szCs w:val="18"/>
              </w:rPr>
              <w:t>237 159</w:t>
            </w:r>
          </w:p>
        </w:tc>
        <w:tc>
          <w:tcPr>
            <w:tcW w:w="626" w:type="pct"/>
          </w:tcPr>
          <w:p w14:paraId="7958B2E4" w14:textId="77777777" w:rsidR="00417B00" w:rsidRPr="00752CC6" w:rsidRDefault="00417B00" w:rsidP="00823441">
            <w:pPr>
              <w:pStyle w:val="tabteksts"/>
              <w:jc w:val="right"/>
              <w:rPr>
                <w:szCs w:val="18"/>
              </w:rPr>
            </w:pPr>
            <w:r w:rsidRPr="00752CC6">
              <w:t>253 815</w:t>
            </w:r>
          </w:p>
        </w:tc>
        <w:tc>
          <w:tcPr>
            <w:tcW w:w="626" w:type="pct"/>
          </w:tcPr>
          <w:p w14:paraId="5AD3C2F9" w14:textId="77777777" w:rsidR="00417B00" w:rsidRPr="00752CC6" w:rsidRDefault="00417B00" w:rsidP="00823441">
            <w:pPr>
              <w:pStyle w:val="tabteksts"/>
              <w:jc w:val="right"/>
            </w:pPr>
            <w:r w:rsidRPr="00752CC6">
              <w:t>281 393</w:t>
            </w:r>
          </w:p>
        </w:tc>
        <w:tc>
          <w:tcPr>
            <w:tcW w:w="626" w:type="pct"/>
          </w:tcPr>
          <w:p w14:paraId="08EBA4E6" w14:textId="77777777" w:rsidR="00417B00" w:rsidRPr="00752CC6" w:rsidRDefault="00417B00" w:rsidP="00823441">
            <w:pPr>
              <w:pStyle w:val="tabteksts"/>
              <w:jc w:val="right"/>
            </w:pPr>
            <w:r w:rsidRPr="00752CC6">
              <w:t>281 393</w:t>
            </w:r>
          </w:p>
        </w:tc>
        <w:tc>
          <w:tcPr>
            <w:tcW w:w="626" w:type="pct"/>
          </w:tcPr>
          <w:p w14:paraId="5321C83F" w14:textId="77777777" w:rsidR="00417B00" w:rsidRPr="00752CC6" w:rsidRDefault="00417B00" w:rsidP="00823441">
            <w:pPr>
              <w:pStyle w:val="tabteksts"/>
              <w:jc w:val="right"/>
            </w:pPr>
            <w:r w:rsidRPr="00752CC6">
              <w:t>281 393</w:t>
            </w:r>
          </w:p>
        </w:tc>
      </w:tr>
      <w:tr w:rsidR="00417B00" w:rsidRPr="00752CC6" w14:paraId="45DD11AA" w14:textId="77777777" w:rsidTr="00823441">
        <w:trPr>
          <w:trHeight w:val="283"/>
          <w:jc w:val="center"/>
        </w:trPr>
        <w:tc>
          <w:tcPr>
            <w:tcW w:w="1870" w:type="pct"/>
          </w:tcPr>
          <w:p w14:paraId="302952B5"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626" w:type="pct"/>
          </w:tcPr>
          <w:p w14:paraId="3C56BFB2" w14:textId="77777777" w:rsidR="00417B00" w:rsidRPr="00752CC6" w:rsidRDefault="00417B00" w:rsidP="00823441">
            <w:pPr>
              <w:pStyle w:val="tabteksts"/>
              <w:jc w:val="right"/>
              <w:rPr>
                <w:szCs w:val="18"/>
              </w:rPr>
            </w:pPr>
            <w:r w:rsidRPr="00752CC6">
              <w:rPr>
                <w:szCs w:val="18"/>
              </w:rPr>
              <w:t>10</w:t>
            </w:r>
          </w:p>
        </w:tc>
        <w:tc>
          <w:tcPr>
            <w:tcW w:w="626" w:type="pct"/>
          </w:tcPr>
          <w:p w14:paraId="6704F69D" w14:textId="77777777" w:rsidR="00417B00" w:rsidRPr="00752CC6" w:rsidRDefault="00417B00" w:rsidP="00823441">
            <w:pPr>
              <w:pStyle w:val="tabteksts"/>
              <w:jc w:val="right"/>
              <w:rPr>
                <w:szCs w:val="18"/>
              </w:rPr>
            </w:pPr>
            <w:r w:rsidRPr="00752CC6">
              <w:t>10</w:t>
            </w:r>
          </w:p>
        </w:tc>
        <w:tc>
          <w:tcPr>
            <w:tcW w:w="626" w:type="pct"/>
            <w:shd w:val="clear" w:color="auto" w:fill="auto"/>
          </w:tcPr>
          <w:p w14:paraId="4475D4E7" w14:textId="77777777" w:rsidR="00417B00" w:rsidRPr="00752CC6" w:rsidRDefault="00417B00" w:rsidP="00823441">
            <w:pPr>
              <w:pStyle w:val="tabteksts"/>
              <w:jc w:val="right"/>
              <w:rPr>
                <w:szCs w:val="18"/>
              </w:rPr>
            </w:pPr>
            <w:r w:rsidRPr="00752CC6">
              <w:rPr>
                <w:szCs w:val="18"/>
              </w:rPr>
              <w:t>10</w:t>
            </w:r>
          </w:p>
        </w:tc>
        <w:tc>
          <w:tcPr>
            <w:tcW w:w="626" w:type="pct"/>
            <w:shd w:val="clear" w:color="auto" w:fill="auto"/>
          </w:tcPr>
          <w:p w14:paraId="77758306" w14:textId="77777777" w:rsidR="00417B00" w:rsidRPr="00752CC6" w:rsidRDefault="00417B00" w:rsidP="00823441">
            <w:pPr>
              <w:pStyle w:val="tabteksts"/>
              <w:jc w:val="right"/>
              <w:rPr>
                <w:szCs w:val="18"/>
              </w:rPr>
            </w:pPr>
            <w:r w:rsidRPr="00752CC6">
              <w:rPr>
                <w:szCs w:val="18"/>
              </w:rPr>
              <w:t>10</w:t>
            </w:r>
          </w:p>
        </w:tc>
        <w:tc>
          <w:tcPr>
            <w:tcW w:w="626" w:type="pct"/>
            <w:shd w:val="clear" w:color="auto" w:fill="auto"/>
          </w:tcPr>
          <w:p w14:paraId="7230669A" w14:textId="77777777" w:rsidR="00417B00" w:rsidRPr="00752CC6" w:rsidRDefault="00417B00" w:rsidP="00823441">
            <w:pPr>
              <w:pStyle w:val="tabteksts"/>
              <w:jc w:val="right"/>
              <w:rPr>
                <w:szCs w:val="18"/>
              </w:rPr>
            </w:pPr>
            <w:r w:rsidRPr="00752CC6">
              <w:rPr>
                <w:szCs w:val="18"/>
              </w:rPr>
              <w:t>10</w:t>
            </w:r>
          </w:p>
        </w:tc>
      </w:tr>
      <w:tr w:rsidR="00417B00" w:rsidRPr="00752CC6" w14:paraId="7539D998" w14:textId="77777777" w:rsidTr="00823441">
        <w:trPr>
          <w:trHeight w:val="283"/>
          <w:jc w:val="center"/>
        </w:trPr>
        <w:tc>
          <w:tcPr>
            <w:tcW w:w="1870" w:type="pct"/>
          </w:tcPr>
          <w:p w14:paraId="4CFB7A01"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626" w:type="pct"/>
          </w:tcPr>
          <w:p w14:paraId="66844AA2" w14:textId="77777777" w:rsidR="00417B00" w:rsidRPr="00752CC6" w:rsidRDefault="00417B00" w:rsidP="00823441">
            <w:pPr>
              <w:pStyle w:val="tabteksts"/>
              <w:jc w:val="right"/>
              <w:rPr>
                <w:szCs w:val="18"/>
              </w:rPr>
            </w:pPr>
            <w:r w:rsidRPr="00752CC6">
              <w:rPr>
                <w:szCs w:val="18"/>
              </w:rPr>
              <w:t>1 904</w:t>
            </w:r>
          </w:p>
        </w:tc>
        <w:tc>
          <w:tcPr>
            <w:tcW w:w="626" w:type="pct"/>
          </w:tcPr>
          <w:p w14:paraId="7C30139F" w14:textId="77777777" w:rsidR="00417B00" w:rsidRPr="00752CC6" w:rsidRDefault="00417B00" w:rsidP="00823441">
            <w:pPr>
              <w:pStyle w:val="tabteksts"/>
              <w:jc w:val="right"/>
              <w:rPr>
                <w:szCs w:val="18"/>
              </w:rPr>
            </w:pPr>
            <w:r w:rsidRPr="00752CC6">
              <w:t>1 987</w:t>
            </w:r>
          </w:p>
        </w:tc>
        <w:tc>
          <w:tcPr>
            <w:tcW w:w="626" w:type="pct"/>
          </w:tcPr>
          <w:p w14:paraId="5B6DB4BE" w14:textId="77777777" w:rsidR="00417B00" w:rsidRPr="00752CC6" w:rsidRDefault="00417B00" w:rsidP="00823441">
            <w:pPr>
              <w:pStyle w:val="tabteksts"/>
              <w:jc w:val="right"/>
            </w:pPr>
            <w:r w:rsidRPr="00752CC6">
              <w:t>2 262</w:t>
            </w:r>
          </w:p>
        </w:tc>
        <w:tc>
          <w:tcPr>
            <w:tcW w:w="626" w:type="pct"/>
          </w:tcPr>
          <w:p w14:paraId="1ABBD224" w14:textId="77777777" w:rsidR="00417B00" w:rsidRPr="00752CC6" w:rsidRDefault="00417B00" w:rsidP="00823441">
            <w:pPr>
              <w:pStyle w:val="tabteksts"/>
              <w:jc w:val="right"/>
            </w:pPr>
            <w:r w:rsidRPr="00752CC6">
              <w:t>2 262</w:t>
            </w:r>
          </w:p>
        </w:tc>
        <w:tc>
          <w:tcPr>
            <w:tcW w:w="626" w:type="pct"/>
          </w:tcPr>
          <w:p w14:paraId="32795EE2" w14:textId="77777777" w:rsidR="00417B00" w:rsidRPr="00752CC6" w:rsidRDefault="00417B00" w:rsidP="00823441">
            <w:pPr>
              <w:pStyle w:val="tabteksts"/>
              <w:jc w:val="right"/>
            </w:pPr>
            <w:r w:rsidRPr="00752CC6">
              <w:t>2 262</w:t>
            </w:r>
          </w:p>
        </w:tc>
      </w:tr>
      <w:tr w:rsidR="00417B00" w:rsidRPr="00752CC6" w14:paraId="631F93A2" w14:textId="77777777" w:rsidTr="00823441">
        <w:trPr>
          <w:trHeight w:val="567"/>
          <w:jc w:val="center"/>
        </w:trPr>
        <w:tc>
          <w:tcPr>
            <w:tcW w:w="1870" w:type="pct"/>
            <w:vAlign w:val="center"/>
          </w:tcPr>
          <w:p w14:paraId="475D7FB9"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626" w:type="pct"/>
          </w:tcPr>
          <w:p w14:paraId="68F9BE70" w14:textId="77777777" w:rsidR="00417B00" w:rsidRPr="00752CC6" w:rsidRDefault="00417B00" w:rsidP="00823441">
            <w:pPr>
              <w:pStyle w:val="tabteksts"/>
              <w:jc w:val="right"/>
              <w:rPr>
                <w:szCs w:val="18"/>
              </w:rPr>
            </w:pPr>
            <w:r w:rsidRPr="00752CC6">
              <w:rPr>
                <w:szCs w:val="18"/>
              </w:rPr>
              <w:t>8 728</w:t>
            </w:r>
          </w:p>
        </w:tc>
        <w:tc>
          <w:tcPr>
            <w:tcW w:w="626" w:type="pct"/>
          </w:tcPr>
          <w:p w14:paraId="500BAD8C" w14:textId="77777777" w:rsidR="00417B00" w:rsidRPr="00752CC6" w:rsidRDefault="00417B00" w:rsidP="00823441">
            <w:pPr>
              <w:pStyle w:val="tabteksts"/>
              <w:jc w:val="right"/>
              <w:rPr>
                <w:szCs w:val="18"/>
              </w:rPr>
            </w:pPr>
            <w:r w:rsidRPr="00752CC6">
              <w:t>15 332</w:t>
            </w:r>
          </w:p>
        </w:tc>
        <w:tc>
          <w:tcPr>
            <w:tcW w:w="626" w:type="pct"/>
          </w:tcPr>
          <w:p w14:paraId="6B0DAC0C" w14:textId="77777777" w:rsidR="00417B00" w:rsidRPr="00752CC6" w:rsidRDefault="00417B00" w:rsidP="00823441">
            <w:pPr>
              <w:pStyle w:val="tabteksts"/>
              <w:jc w:val="right"/>
            </w:pPr>
            <w:r w:rsidRPr="00752CC6">
              <w:t>10 000</w:t>
            </w:r>
          </w:p>
        </w:tc>
        <w:tc>
          <w:tcPr>
            <w:tcW w:w="626" w:type="pct"/>
          </w:tcPr>
          <w:p w14:paraId="068E408C" w14:textId="77777777" w:rsidR="00417B00" w:rsidRPr="00752CC6" w:rsidRDefault="00417B00" w:rsidP="00823441">
            <w:pPr>
              <w:pStyle w:val="tabteksts"/>
              <w:jc w:val="right"/>
            </w:pPr>
            <w:r w:rsidRPr="00752CC6">
              <w:t>10 000</w:t>
            </w:r>
          </w:p>
        </w:tc>
        <w:tc>
          <w:tcPr>
            <w:tcW w:w="626" w:type="pct"/>
          </w:tcPr>
          <w:p w14:paraId="1A4EFBD3" w14:textId="77777777" w:rsidR="00417B00" w:rsidRPr="00752CC6" w:rsidRDefault="00417B00" w:rsidP="00823441">
            <w:pPr>
              <w:pStyle w:val="tabteksts"/>
              <w:jc w:val="right"/>
            </w:pPr>
            <w:r w:rsidRPr="00752CC6">
              <w:t>10 000</w:t>
            </w:r>
          </w:p>
        </w:tc>
      </w:tr>
    </w:tbl>
    <w:p w14:paraId="4D6FA0B7"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 xml:space="preserve">Izmaiņas izdevumos, salīdzinot 2024. gada </w:t>
      </w:r>
      <w:bookmarkStart w:id="7" w:name="_Hlk125979482"/>
      <w:r w:rsidRPr="00752CC6">
        <w:rPr>
          <w:b/>
          <w:color w:val="000000" w:themeColor="text1"/>
          <w:lang w:eastAsia="lv-LV"/>
        </w:rPr>
        <w:t>projektu</w:t>
      </w:r>
      <w:bookmarkEnd w:id="7"/>
      <w:r w:rsidRPr="00752CC6">
        <w:rPr>
          <w:b/>
          <w:color w:val="000000" w:themeColor="text1"/>
          <w:lang w:eastAsia="lv-LV"/>
        </w:rPr>
        <w:t xml:space="preserve"> ar 2023. gada plānu</w:t>
      </w:r>
    </w:p>
    <w:p w14:paraId="4E7577C7"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5235"/>
        <w:gridCol w:w="1276"/>
        <w:gridCol w:w="1276"/>
        <w:gridCol w:w="1274"/>
      </w:tblGrid>
      <w:tr w:rsidR="00417B00" w:rsidRPr="00752CC6" w14:paraId="7A01ABFD" w14:textId="77777777" w:rsidTr="00823441">
        <w:trPr>
          <w:trHeight w:val="142"/>
          <w:tblHeader/>
          <w:jc w:val="center"/>
        </w:trPr>
        <w:tc>
          <w:tcPr>
            <w:tcW w:w="2889" w:type="pct"/>
            <w:vAlign w:val="center"/>
          </w:tcPr>
          <w:p w14:paraId="0B80EB55"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Pasākums</w:t>
            </w:r>
          </w:p>
        </w:tc>
        <w:tc>
          <w:tcPr>
            <w:tcW w:w="704" w:type="pct"/>
            <w:vAlign w:val="center"/>
          </w:tcPr>
          <w:p w14:paraId="6BD0CDC7"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Samazinājums</w:t>
            </w:r>
          </w:p>
        </w:tc>
        <w:tc>
          <w:tcPr>
            <w:tcW w:w="704" w:type="pct"/>
            <w:vAlign w:val="center"/>
          </w:tcPr>
          <w:p w14:paraId="44734A72"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704" w:type="pct"/>
            <w:vAlign w:val="center"/>
          </w:tcPr>
          <w:p w14:paraId="15FBDAB2"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05B72B43" w14:textId="77777777" w:rsidTr="00823441">
        <w:trPr>
          <w:trHeight w:val="142"/>
          <w:jc w:val="center"/>
        </w:trPr>
        <w:tc>
          <w:tcPr>
            <w:tcW w:w="2889" w:type="pct"/>
            <w:shd w:val="clear" w:color="auto" w:fill="D9D9D9" w:themeFill="background1" w:themeFillShade="D9"/>
          </w:tcPr>
          <w:p w14:paraId="2D2FF422" w14:textId="77777777" w:rsidR="00417B00" w:rsidRPr="00752CC6" w:rsidRDefault="00417B00" w:rsidP="00823441">
            <w:pPr>
              <w:pStyle w:val="tabteksts"/>
              <w:rPr>
                <w:b/>
                <w:lang w:eastAsia="lv-LV"/>
              </w:rPr>
            </w:pPr>
            <w:r w:rsidRPr="00752CC6">
              <w:rPr>
                <w:b/>
                <w:lang w:eastAsia="lv-LV"/>
              </w:rPr>
              <w:t>Izdevumi – kopā</w:t>
            </w:r>
          </w:p>
        </w:tc>
        <w:tc>
          <w:tcPr>
            <w:tcW w:w="704" w:type="pct"/>
            <w:shd w:val="clear" w:color="auto" w:fill="D9D9D9" w:themeFill="background1" w:themeFillShade="D9"/>
          </w:tcPr>
          <w:p w14:paraId="23B5937F" w14:textId="77777777" w:rsidR="00417B00" w:rsidRPr="00752CC6" w:rsidRDefault="00417B00" w:rsidP="00823441">
            <w:pPr>
              <w:pStyle w:val="tabteksts"/>
              <w:jc w:val="right"/>
              <w:rPr>
                <w:b/>
              </w:rPr>
            </w:pPr>
            <w:r w:rsidRPr="00752CC6">
              <w:rPr>
                <w:b/>
                <w:bCs/>
              </w:rPr>
              <w:t>3 083</w:t>
            </w:r>
          </w:p>
        </w:tc>
        <w:tc>
          <w:tcPr>
            <w:tcW w:w="704" w:type="pct"/>
            <w:shd w:val="clear" w:color="auto" w:fill="D9D9D9" w:themeFill="background1" w:themeFillShade="D9"/>
          </w:tcPr>
          <w:p w14:paraId="07E82C22" w14:textId="77777777" w:rsidR="00417B00" w:rsidRPr="00752CC6" w:rsidRDefault="00417B00" w:rsidP="00823441">
            <w:pPr>
              <w:pStyle w:val="tabteksts"/>
              <w:jc w:val="right"/>
              <w:rPr>
                <w:b/>
              </w:rPr>
            </w:pPr>
            <w:r w:rsidRPr="00752CC6">
              <w:rPr>
                <w:b/>
                <w:bCs/>
              </w:rPr>
              <w:t>1 818 479</w:t>
            </w:r>
          </w:p>
        </w:tc>
        <w:tc>
          <w:tcPr>
            <w:tcW w:w="704" w:type="pct"/>
            <w:shd w:val="clear" w:color="auto" w:fill="D9D9D9" w:themeFill="background1" w:themeFillShade="D9"/>
          </w:tcPr>
          <w:p w14:paraId="70F1C248" w14:textId="77777777" w:rsidR="00417B00" w:rsidRPr="00752CC6" w:rsidRDefault="00417B00" w:rsidP="00823441">
            <w:pPr>
              <w:pStyle w:val="tabteksts"/>
              <w:jc w:val="right"/>
              <w:rPr>
                <w:b/>
              </w:rPr>
            </w:pPr>
            <w:r w:rsidRPr="00752CC6">
              <w:rPr>
                <w:b/>
                <w:bCs/>
              </w:rPr>
              <w:t>1 815 396</w:t>
            </w:r>
          </w:p>
        </w:tc>
      </w:tr>
      <w:tr w:rsidR="00417B00" w:rsidRPr="00752CC6" w14:paraId="1EB093BD" w14:textId="77777777" w:rsidTr="00823441">
        <w:trPr>
          <w:jc w:val="center"/>
        </w:trPr>
        <w:tc>
          <w:tcPr>
            <w:tcW w:w="5000" w:type="pct"/>
            <w:gridSpan w:val="4"/>
          </w:tcPr>
          <w:p w14:paraId="5F035A6B" w14:textId="77777777" w:rsidR="00417B00" w:rsidRPr="00752CC6" w:rsidRDefault="00417B00" w:rsidP="00823441">
            <w:pPr>
              <w:pStyle w:val="tabteksts"/>
              <w:ind w:firstLine="313"/>
              <w:rPr>
                <w:i/>
                <w:lang w:eastAsia="lv-LV"/>
              </w:rPr>
            </w:pPr>
            <w:r w:rsidRPr="00752CC6">
              <w:rPr>
                <w:i/>
                <w:lang w:eastAsia="lv-LV"/>
              </w:rPr>
              <w:t>t. sk.:</w:t>
            </w:r>
          </w:p>
        </w:tc>
      </w:tr>
      <w:tr w:rsidR="00417B00" w:rsidRPr="00752CC6" w14:paraId="108DE3B7" w14:textId="77777777" w:rsidTr="00823441">
        <w:trPr>
          <w:trHeight w:val="142"/>
          <w:jc w:val="center"/>
        </w:trPr>
        <w:tc>
          <w:tcPr>
            <w:tcW w:w="2889" w:type="pct"/>
            <w:shd w:val="clear" w:color="auto" w:fill="F2F2F2" w:themeFill="background1" w:themeFillShade="F2"/>
          </w:tcPr>
          <w:p w14:paraId="77207D78" w14:textId="77777777" w:rsidR="00417B00" w:rsidRPr="00752CC6" w:rsidRDefault="00417B00" w:rsidP="00823441">
            <w:pPr>
              <w:pStyle w:val="tabteksts"/>
              <w:rPr>
                <w:b/>
                <w:u w:val="single"/>
                <w:lang w:eastAsia="lv-LV"/>
              </w:rPr>
            </w:pPr>
            <w:r w:rsidRPr="00752CC6">
              <w:rPr>
                <w:u w:val="single"/>
                <w:lang w:eastAsia="lv-LV"/>
              </w:rPr>
              <w:t>Prioritāri pasākumi</w:t>
            </w:r>
          </w:p>
        </w:tc>
        <w:tc>
          <w:tcPr>
            <w:tcW w:w="704" w:type="pct"/>
            <w:shd w:val="clear" w:color="auto" w:fill="F2F2F2" w:themeFill="background1" w:themeFillShade="F2"/>
          </w:tcPr>
          <w:p w14:paraId="347A4D32" w14:textId="77777777" w:rsidR="00417B00" w:rsidRPr="00752CC6" w:rsidRDefault="00417B00" w:rsidP="00823441">
            <w:pPr>
              <w:pStyle w:val="tabteksts"/>
              <w:jc w:val="center"/>
            </w:pPr>
            <w:r w:rsidRPr="00752CC6">
              <w:t>-</w:t>
            </w:r>
          </w:p>
        </w:tc>
        <w:tc>
          <w:tcPr>
            <w:tcW w:w="704" w:type="pct"/>
            <w:shd w:val="clear" w:color="auto" w:fill="F2F2F2" w:themeFill="background1" w:themeFillShade="F2"/>
          </w:tcPr>
          <w:p w14:paraId="52F04085" w14:textId="77777777" w:rsidR="00417B00" w:rsidRPr="00752CC6" w:rsidRDefault="00417B00" w:rsidP="00823441">
            <w:pPr>
              <w:pStyle w:val="tabteksts"/>
              <w:jc w:val="right"/>
            </w:pPr>
            <w:r w:rsidRPr="00752CC6">
              <w:t>900 901</w:t>
            </w:r>
          </w:p>
        </w:tc>
        <w:tc>
          <w:tcPr>
            <w:tcW w:w="704" w:type="pct"/>
            <w:shd w:val="clear" w:color="auto" w:fill="F2F2F2" w:themeFill="background1" w:themeFillShade="F2"/>
          </w:tcPr>
          <w:p w14:paraId="65E8017C" w14:textId="77777777" w:rsidR="00417B00" w:rsidRPr="00752CC6" w:rsidRDefault="00417B00" w:rsidP="00823441">
            <w:pPr>
              <w:pStyle w:val="tabteksts"/>
              <w:jc w:val="right"/>
            </w:pPr>
            <w:r w:rsidRPr="00752CC6">
              <w:t>900 901</w:t>
            </w:r>
          </w:p>
        </w:tc>
      </w:tr>
      <w:tr w:rsidR="00417B00" w:rsidRPr="00752CC6" w14:paraId="78AD8667" w14:textId="77777777" w:rsidTr="00823441">
        <w:trPr>
          <w:trHeight w:val="142"/>
          <w:jc w:val="center"/>
        </w:trPr>
        <w:tc>
          <w:tcPr>
            <w:tcW w:w="2889" w:type="pct"/>
          </w:tcPr>
          <w:p w14:paraId="2E65AC03" w14:textId="66B82EDF" w:rsidR="00417B00" w:rsidRPr="00752CC6" w:rsidRDefault="00417B00" w:rsidP="00823441">
            <w:pPr>
              <w:pStyle w:val="tabteksts"/>
              <w:jc w:val="both"/>
              <w:rPr>
                <w:i/>
                <w:lang w:eastAsia="lv-LV"/>
              </w:rPr>
            </w:pPr>
            <w:r w:rsidRPr="00752CC6">
              <w:rPr>
                <w:i/>
                <w:iCs/>
                <w:lang w:eastAsia="lv-LV"/>
              </w:rPr>
              <w:t xml:space="preserve">Finansējums prioritārajam pasākumam </w:t>
            </w:r>
            <w:r w:rsidR="009E2919">
              <w:rPr>
                <w:i/>
                <w:iCs/>
                <w:lang w:eastAsia="lv-LV"/>
              </w:rPr>
              <w:t>“</w:t>
            </w:r>
            <w:r w:rsidRPr="00752CC6">
              <w:rPr>
                <w:i/>
                <w:iCs/>
                <w:lang w:eastAsia="lv-LV"/>
              </w:rPr>
              <w:t>Nacionālā kino saglabāšana</w:t>
            </w:r>
            <w:r w:rsidR="009E2919">
              <w:rPr>
                <w:i/>
                <w:iCs/>
                <w:lang w:eastAsia="lv-LV"/>
              </w:rPr>
              <w:t>”</w:t>
            </w:r>
            <w:r w:rsidRPr="00752CC6">
              <w:rPr>
                <w:i/>
                <w:iCs/>
                <w:lang w:eastAsia="lv-LV"/>
              </w:rPr>
              <w:t xml:space="preserve"> (MK 26.09.2023.  sēdes prot. Nr.47 43.§ 2.p.)</w:t>
            </w:r>
          </w:p>
        </w:tc>
        <w:tc>
          <w:tcPr>
            <w:tcW w:w="704" w:type="pct"/>
          </w:tcPr>
          <w:p w14:paraId="0D84C257" w14:textId="77777777" w:rsidR="00417B00" w:rsidRPr="00752CC6" w:rsidRDefault="00417B00" w:rsidP="00823441">
            <w:pPr>
              <w:pStyle w:val="tabteksts"/>
              <w:jc w:val="center"/>
            </w:pPr>
            <w:r w:rsidRPr="00752CC6">
              <w:t>-</w:t>
            </w:r>
          </w:p>
        </w:tc>
        <w:tc>
          <w:tcPr>
            <w:tcW w:w="704" w:type="pct"/>
          </w:tcPr>
          <w:p w14:paraId="39202F84" w14:textId="77777777" w:rsidR="00417B00" w:rsidRPr="00752CC6" w:rsidRDefault="00417B00" w:rsidP="00823441">
            <w:pPr>
              <w:pStyle w:val="tabteksts"/>
              <w:jc w:val="right"/>
            </w:pPr>
            <w:r w:rsidRPr="00752CC6">
              <w:t>900 000</w:t>
            </w:r>
          </w:p>
        </w:tc>
        <w:tc>
          <w:tcPr>
            <w:tcW w:w="704" w:type="pct"/>
          </w:tcPr>
          <w:p w14:paraId="22CB9F5D" w14:textId="77777777" w:rsidR="00417B00" w:rsidRPr="00752CC6" w:rsidRDefault="00417B00" w:rsidP="00823441">
            <w:pPr>
              <w:pStyle w:val="tabteksts"/>
              <w:jc w:val="right"/>
            </w:pPr>
            <w:r w:rsidRPr="00752CC6">
              <w:t>900 000</w:t>
            </w:r>
          </w:p>
        </w:tc>
      </w:tr>
      <w:tr w:rsidR="00417B00" w:rsidRPr="00752CC6" w14:paraId="48314F99" w14:textId="77777777" w:rsidTr="00823441">
        <w:trPr>
          <w:trHeight w:val="142"/>
          <w:jc w:val="center"/>
        </w:trPr>
        <w:tc>
          <w:tcPr>
            <w:tcW w:w="5235" w:type="dxa"/>
          </w:tcPr>
          <w:p w14:paraId="340A1288" w14:textId="0CF5D47E" w:rsidR="00417B00" w:rsidRPr="00752CC6" w:rsidRDefault="00417B00" w:rsidP="00823441">
            <w:pPr>
              <w:pStyle w:val="tabteksts"/>
              <w:jc w:val="both"/>
              <w:rPr>
                <w:i/>
                <w:iCs/>
                <w:lang w:eastAsia="lv-LV"/>
              </w:rPr>
            </w:pPr>
            <w:r w:rsidRPr="00752CC6">
              <w:rPr>
                <w:i/>
                <w:iCs/>
                <w:lang w:eastAsia="lv-LV"/>
              </w:rPr>
              <w:lastRenderedPageBreak/>
              <w:t xml:space="preserve">Finansējums prioritārajam pasākumam </w:t>
            </w:r>
            <w:r w:rsidR="00F63759">
              <w:rPr>
                <w:i/>
                <w:iCs/>
                <w:lang w:eastAsia="lv-LV"/>
              </w:rPr>
              <w:t>“</w:t>
            </w:r>
            <w:r w:rsidRPr="00752CC6">
              <w:rPr>
                <w:i/>
                <w:iCs/>
                <w:lang w:eastAsia="lv-LV"/>
              </w:rPr>
              <w:t>Publisko personu nomas maksas sadārdzinājums</w:t>
            </w:r>
            <w:r w:rsidR="00F63759">
              <w:rPr>
                <w:i/>
                <w:iCs/>
                <w:lang w:eastAsia="lv-LV"/>
              </w:rPr>
              <w:t>”</w:t>
            </w:r>
            <w:r w:rsidRPr="00752CC6">
              <w:rPr>
                <w:i/>
                <w:iCs/>
                <w:lang w:eastAsia="lv-LV"/>
              </w:rPr>
              <w:t xml:space="preserve"> (MK 26.09.2023.  sēdes prot. Nr.47 43.§ 2.p.)</w:t>
            </w:r>
          </w:p>
        </w:tc>
        <w:tc>
          <w:tcPr>
            <w:tcW w:w="1276" w:type="dxa"/>
          </w:tcPr>
          <w:p w14:paraId="0175C1A7" w14:textId="77777777" w:rsidR="00417B00" w:rsidRPr="00752CC6" w:rsidRDefault="00417B00" w:rsidP="00823441">
            <w:pPr>
              <w:pStyle w:val="tabteksts"/>
              <w:jc w:val="center"/>
            </w:pPr>
            <w:r w:rsidRPr="00752CC6">
              <w:t>-</w:t>
            </w:r>
          </w:p>
        </w:tc>
        <w:tc>
          <w:tcPr>
            <w:tcW w:w="1276" w:type="dxa"/>
          </w:tcPr>
          <w:p w14:paraId="1D92D9C5" w14:textId="77777777" w:rsidR="00417B00" w:rsidRPr="00752CC6" w:rsidRDefault="00417B00" w:rsidP="00823441">
            <w:pPr>
              <w:pStyle w:val="tabteksts"/>
              <w:jc w:val="right"/>
            </w:pPr>
            <w:r w:rsidRPr="00752CC6">
              <w:t>901</w:t>
            </w:r>
          </w:p>
        </w:tc>
        <w:tc>
          <w:tcPr>
            <w:tcW w:w="1274" w:type="dxa"/>
          </w:tcPr>
          <w:p w14:paraId="25B91397" w14:textId="77777777" w:rsidR="00417B00" w:rsidRPr="00752CC6" w:rsidRDefault="00417B00" w:rsidP="00823441">
            <w:pPr>
              <w:pStyle w:val="tabteksts"/>
              <w:jc w:val="right"/>
            </w:pPr>
            <w:r w:rsidRPr="00752CC6">
              <w:t>901</w:t>
            </w:r>
          </w:p>
        </w:tc>
      </w:tr>
      <w:tr w:rsidR="00417B00" w:rsidRPr="00752CC6" w14:paraId="04FC28FE" w14:textId="77777777" w:rsidTr="00F63759">
        <w:trPr>
          <w:trHeight w:val="43"/>
          <w:jc w:val="center"/>
        </w:trPr>
        <w:tc>
          <w:tcPr>
            <w:tcW w:w="2889" w:type="pct"/>
            <w:shd w:val="clear" w:color="auto" w:fill="F2F2F2" w:themeFill="background1" w:themeFillShade="F2"/>
          </w:tcPr>
          <w:p w14:paraId="26C78A92" w14:textId="77777777" w:rsidR="00417B00" w:rsidRPr="00752CC6" w:rsidRDefault="00417B00" w:rsidP="00823441">
            <w:pPr>
              <w:pStyle w:val="tabteksts"/>
              <w:rPr>
                <w:b/>
                <w:u w:val="single"/>
                <w:lang w:eastAsia="lv-LV"/>
              </w:rPr>
            </w:pPr>
            <w:r w:rsidRPr="00752CC6">
              <w:rPr>
                <w:u w:val="single"/>
                <w:lang w:eastAsia="lv-LV"/>
              </w:rPr>
              <w:t>Vienreizēji pasākumi</w:t>
            </w:r>
          </w:p>
        </w:tc>
        <w:tc>
          <w:tcPr>
            <w:tcW w:w="704" w:type="pct"/>
            <w:shd w:val="clear" w:color="auto" w:fill="F2F2F2" w:themeFill="background1" w:themeFillShade="F2"/>
          </w:tcPr>
          <w:p w14:paraId="501BC713" w14:textId="77777777" w:rsidR="00417B00" w:rsidRPr="00752CC6" w:rsidRDefault="00417B00" w:rsidP="00823441">
            <w:pPr>
              <w:pStyle w:val="tabteksts"/>
              <w:jc w:val="right"/>
            </w:pPr>
            <w:r w:rsidRPr="00752CC6">
              <w:t>1 333</w:t>
            </w:r>
          </w:p>
        </w:tc>
        <w:tc>
          <w:tcPr>
            <w:tcW w:w="704" w:type="pct"/>
            <w:shd w:val="clear" w:color="auto" w:fill="F2F2F2" w:themeFill="background1" w:themeFillShade="F2"/>
          </w:tcPr>
          <w:p w14:paraId="54B0FB0B" w14:textId="77777777" w:rsidR="00417B00" w:rsidRPr="00752CC6" w:rsidRDefault="00417B00" w:rsidP="00823441">
            <w:pPr>
              <w:pStyle w:val="tabteksts"/>
              <w:jc w:val="center"/>
            </w:pPr>
            <w:r w:rsidRPr="00752CC6">
              <w:t>-</w:t>
            </w:r>
          </w:p>
        </w:tc>
        <w:tc>
          <w:tcPr>
            <w:tcW w:w="704" w:type="pct"/>
            <w:shd w:val="clear" w:color="auto" w:fill="F2F2F2" w:themeFill="background1" w:themeFillShade="F2"/>
          </w:tcPr>
          <w:p w14:paraId="249BB85A" w14:textId="77777777" w:rsidR="00417B00" w:rsidRPr="00752CC6" w:rsidRDefault="00417B00" w:rsidP="00823441">
            <w:pPr>
              <w:pStyle w:val="tabteksts"/>
              <w:ind w:left="458"/>
              <w:jc w:val="right"/>
            </w:pPr>
            <w:r w:rsidRPr="00752CC6">
              <w:t xml:space="preserve">-1 333 </w:t>
            </w:r>
          </w:p>
        </w:tc>
      </w:tr>
      <w:tr w:rsidR="00417B00" w:rsidRPr="00752CC6" w14:paraId="29940E81" w14:textId="77777777" w:rsidTr="00823441">
        <w:trPr>
          <w:trHeight w:val="142"/>
          <w:jc w:val="center"/>
        </w:trPr>
        <w:tc>
          <w:tcPr>
            <w:tcW w:w="2889" w:type="pct"/>
          </w:tcPr>
          <w:p w14:paraId="58BD5903" w14:textId="77777777" w:rsidR="00417B00" w:rsidRPr="00752CC6" w:rsidRDefault="00417B00" w:rsidP="00823441">
            <w:pPr>
              <w:pStyle w:val="tabteksts"/>
              <w:jc w:val="both"/>
              <w:rPr>
                <w:i/>
                <w:lang w:eastAsia="lv-LV"/>
              </w:rPr>
            </w:pPr>
            <w:r w:rsidRPr="00752CC6">
              <w:rPr>
                <w:i/>
                <w:lang w:eastAsia="lv-LV"/>
              </w:rPr>
              <w:t>Finansējums izdevumu pieauguma energoresursiem kompensēšanai 2023. gadā</w:t>
            </w:r>
            <w:r w:rsidRPr="00752CC6">
              <w:rPr>
                <w:i/>
              </w:rPr>
              <w:t xml:space="preserve"> (</w:t>
            </w:r>
            <w:r w:rsidRPr="00752CC6">
              <w:rPr>
                <w:i/>
                <w:lang w:eastAsia="lv-LV"/>
              </w:rPr>
              <w:t>MK 13.01.2023. ārkārtas sēdes Nr.2 1.§ 6.p.)</w:t>
            </w:r>
          </w:p>
        </w:tc>
        <w:tc>
          <w:tcPr>
            <w:tcW w:w="704" w:type="pct"/>
          </w:tcPr>
          <w:p w14:paraId="730C9F87" w14:textId="77777777" w:rsidR="00417B00" w:rsidRPr="00752CC6" w:rsidRDefault="00417B00" w:rsidP="00823441">
            <w:pPr>
              <w:pStyle w:val="tabteksts"/>
              <w:jc w:val="right"/>
            </w:pPr>
            <w:r w:rsidRPr="00752CC6">
              <w:t>1 333</w:t>
            </w:r>
          </w:p>
        </w:tc>
        <w:tc>
          <w:tcPr>
            <w:tcW w:w="704" w:type="pct"/>
          </w:tcPr>
          <w:p w14:paraId="4650FD45" w14:textId="77777777" w:rsidR="00417B00" w:rsidRPr="00752CC6" w:rsidRDefault="00417B00" w:rsidP="00823441">
            <w:pPr>
              <w:pStyle w:val="tabteksts"/>
              <w:jc w:val="center"/>
            </w:pPr>
            <w:r w:rsidRPr="00752CC6">
              <w:t>-</w:t>
            </w:r>
          </w:p>
        </w:tc>
        <w:tc>
          <w:tcPr>
            <w:tcW w:w="704" w:type="pct"/>
          </w:tcPr>
          <w:p w14:paraId="2C112A64" w14:textId="77777777" w:rsidR="00417B00" w:rsidRPr="00752CC6" w:rsidRDefault="00417B00" w:rsidP="00823441">
            <w:pPr>
              <w:pStyle w:val="tabteksts"/>
              <w:jc w:val="right"/>
            </w:pPr>
            <w:r w:rsidRPr="00752CC6">
              <w:t>-1 333</w:t>
            </w:r>
          </w:p>
        </w:tc>
      </w:tr>
      <w:tr w:rsidR="00417B00" w:rsidRPr="00752CC6" w14:paraId="79E831E1" w14:textId="77777777" w:rsidTr="00823441">
        <w:trPr>
          <w:trHeight w:val="142"/>
          <w:jc w:val="center"/>
        </w:trPr>
        <w:tc>
          <w:tcPr>
            <w:tcW w:w="2889" w:type="pct"/>
            <w:shd w:val="clear" w:color="auto" w:fill="F2F2F2" w:themeFill="background1" w:themeFillShade="F2"/>
            <w:vAlign w:val="center"/>
          </w:tcPr>
          <w:p w14:paraId="2FFD2BFA" w14:textId="77777777" w:rsidR="00417B00" w:rsidRPr="00752CC6" w:rsidRDefault="00417B00" w:rsidP="00823441">
            <w:pPr>
              <w:pStyle w:val="tabteksts"/>
              <w:rPr>
                <w:u w:val="single"/>
                <w:lang w:eastAsia="lv-LV"/>
              </w:rPr>
            </w:pPr>
            <w:r w:rsidRPr="00752CC6">
              <w:rPr>
                <w:u w:val="single"/>
                <w:lang w:eastAsia="lv-LV"/>
              </w:rPr>
              <w:t>Citas izmaiņas</w:t>
            </w:r>
          </w:p>
        </w:tc>
        <w:tc>
          <w:tcPr>
            <w:tcW w:w="704" w:type="pct"/>
            <w:shd w:val="clear" w:color="auto" w:fill="F2F2F2" w:themeFill="background1" w:themeFillShade="F2"/>
          </w:tcPr>
          <w:p w14:paraId="1E8CE9BE" w14:textId="77777777" w:rsidR="00417B00" w:rsidRPr="00752CC6" w:rsidRDefault="00417B00" w:rsidP="00823441">
            <w:pPr>
              <w:pStyle w:val="tabteksts"/>
              <w:jc w:val="right"/>
            </w:pPr>
            <w:r w:rsidRPr="00752CC6">
              <w:t>1 750</w:t>
            </w:r>
          </w:p>
        </w:tc>
        <w:tc>
          <w:tcPr>
            <w:tcW w:w="704" w:type="pct"/>
            <w:shd w:val="clear" w:color="auto" w:fill="F2F2F2" w:themeFill="background1" w:themeFillShade="F2"/>
          </w:tcPr>
          <w:p w14:paraId="1EEFE249" w14:textId="77777777" w:rsidR="00417B00" w:rsidRPr="00752CC6" w:rsidRDefault="00417B00" w:rsidP="00823441">
            <w:pPr>
              <w:pStyle w:val="tabteksts"/>
              <w:jc w:val="right"/>
            </w:pPr>
            <w:r w:rsidRPr="00752CC6">
              <w:t>917 578</w:t>
            </w:r>
          </w:p>
        </w:tc>
        <w:tc>
          <w:tcPr>
            <w:tcW w:w="704" w:type="pct"/>
            <w:shd w:val="clear" w:color="auto" w:fill="F2F2F2" w:themeFill="background1" w:themeFillShade="F2"/>
          </w:tcPr>
          <w:p w14:paraId="73C8D033" w14:textId="77777777" w:rsidR="00417B00" w:rsidRPr="00752CC6" w:rsidRDefault="00417B00" w:rsidP="00823441">
            <w:pPr>
              <w:pStyle w:val="tabteksts"/>
              <w:ind w:left="174"/>
              <w:jc w:val="right"/>
            </w:pPr>
            <w:r w:rsidRPr="00752CC6">
              <w:t>915 828</w:t>
            </w:r>
          </w:p>
        </w:tc>
      </w:tr>
      <w:tr w:rsidR="00417B00" w:rsidRPr="00752CC6" w14:paraId="5CE75340" w14:textId="77777777" w:rsidTr="00823441">
        <w:trPr>
          <w:trHeight w:val="142"/>
          <w:jc w:val="center"/>
        </w:trPr>
        <w:tc>
          <w:tcPr>
            <w:tcW w:w="2889" w:type="pct"/>
          </w:tcPr>
          <w:p w14:paraId="5BCE8098" w14:textId="77777777" w:rsidR="00417B00" w:rsidRPr="00752CC6" w:rsidRDefault="00417B00" w:rsidP="00823441">
            <w:pPr>
              <w:pStyle w:val="tabteksts"/>
              <w:jc w:val="both"/>
              <w:rPr>
                <w:i/>
                <w:lang w:eastAsia="lv-LV"/>
              </w:rPr>
            </w:pPr>
            <w:r w:rsidRPr="00752CC6">
              <w:rPr>
                <w:i/>
                <w:lang w:eastAsia="lv-LV"/>
              </w:rPr>
              <w:t>Finansējums prioritārajam pasākumam “Valsts pārvaldes kapacitātes stiprināšanai, nodrošinot stratēģiski svarīgo amata grupu atlīdzību” (MK 13.01.2023. ārkārtas sēdes prot. Nr.2 1.§ 2.p.)</w:t>
            </w:r>
          </w:p>
        </w:tc>
        <w:tc>
          <w:tcPr>
            <w:tcW w:w="704" w:type="pct"/>
          </w:tcPr>
          <w:p w14:paraId="1C282ACD" w14:textId="77777777" w:rsidR="00417B00" w:rsidRPr="00752CC6" w:rsidRDefault="00417B00" w:rsidP="00823441">
            <w:pPr>
              <w:pStyle w:val="tabteksts"/>
              <w:jc w:val="center"/>
            </w:pPr>
            <w:r w:rsidRPr="00752CC6">
              <w:t>-</w:t>
            </w:r>
          </w:p>
        </w:tc>
        <w:tc>
          <w:tcPr>
            <w:tcW w:w="704" w:type="pct"/>
          </w:tcPr>
          <w:p w14:paraId="4BFEBD4F" w14:textId="77777777" w:rsidR="00417B00" w:rsidRPr="00752CC6" w:rsidRDefault="00417B00" w:rsidP="00823441">
            <w:pPr>
              <w:pStyle w:val="tabteksts"/>
              <w:jc w:val="right"/>
            </w:pPr>
            <w:r w:rsidRPr="00752CC6">
              <w:t>6 934</w:t>
            </w:r>
          </w:p>
        </w:tc>
        <w:tc>
          <w:tcPr>
            <w:tcW w:w="704" w:type="pct"/>
          </w:tcPr>
          <w:p w14:paraId="06B15A71" w14:textId="77777777" w:rsidR="00417B00" w:rsidRPr="00752CC6" w:rsidRDefault="00417B00" w:rsidP="00823441">
            <w:pPr>
              <w:pStyle w:val="tabteksts"/>
              <w:jc w:val="right"/>
            </w:pPr>
            <w:r w:rsidRPr="00752CC6">
              <w:t xml:space="preserve"> 6 934</w:t>
            </w:r>
          </w:p>
        </w:tc>
      </w:tr>
      <w:tr w:rsidR="00417B00" w:rsidRPr="00752CC6" w14:paraId="2D92C873" w14:textId="77777777" w:rsidTr="00823441">
        <w:trPr>
          <w:trHeight w:val="142"/>
          <w:jc w:val="center"/>
        </w:trPr>
        <w:tc>
          <w:tcPr>
            <w:tcW w:w="2889" w:type="pct"/>
          </w:tcPr>
          <w:p w14:paraId="3171B2EA" w14:textId="77777777" w:rsidR="00417B00" w:rsidRPr="00752CC6" w:rsidRDefault="00417B00" w:rsidP="00823441">
            <w:pPr>
              <w:pStyle w:val="tabteksts"/>
              <w:jc w:val="both"/>
              <w:rPr>
                <w:i/>
                <w:lang w:eastAsia="lv-LV"/>
              </w:rPr>
            </w:pPr>
            <w:r w:rsidRPr="00752CC6">
              <w:rPr>
                <w:i/>
                <w:iCs/>
                <w:lang w:eastAsia="lv-LV"/>
              </w:rPr>
              <w:t>Finansējums divu filmu projektu īstenošanai (MK 20.06.23. sēdes prot. Nr.33 38.§ 10.p.)</w:t>
            </w:r>
          </w:p>
        </w:tc>
        <w:tc>
          <w:tcPr>
            <w:tcW w:w="704" w:type="pct"/>
          </w:tcPr>
          <w:p w14:paraId="71E98DBA" w14:textId="77777777" w:rsidR="00417B00" w:rsidRPr="00752CC6" w:rsidRDefault="00417B00" w:rsidP="00823441">
            <w:pPr>
              <w:pStyle w:val="tabteksts"/>
              <w:jc w:val="center"/>
            </w:pPr>
            <w:r w:rsidRPr="00752CC6">
              <w:t>-</w:t>
            </w:r>
          </w:p>
        </w:tc>
        <w:tc>
          <w:tcPr>
            <w:tcW w:w="704" w:type="pct"/>
          </w:tcPr>
          <w:p w14:paraId="27EF06CB" w14:textId="77777777" w:rsidR="00417B00" w:rsidRPr="00752CC6" w:rsidRDefault="00417B00" w:rsidP="00823441">
            <w:pPr>
              <w:pStyle w:val="tabteksts"/>
              <w:jc w:val="right"/>
            </w:pPr>
            <w:r w:rsidRPr="00752CC6">
              <w:t>890 000</w:t>
            </w:r>
          </w:p>
        </w:tc>
        <w:tc>
          <w:tcPr>
            <w:tcW w:w="704" w:type="pct"/>
          </w:tcPr>
          <w:p w14:paraId="17E454B8" w14:textId="77777777" w:rsidR="00417B00" w:rsidRPr="00752CC6" w:rsidRDefault="00417B00" w:rsidP="00823441">
            <w:pPr>
              <w:pStyle w:val="tabteksts"/>
              <w:jc w:val="right"/>
            </w:pPr>
            <w:r w:rsidRPr="00752CC6">
              <w:t>890 000</w:t>
            </w:r>
          </w:p>
        </w:tc>
      </w:tr>
      <w:tr w:rsidR="00417B00" w:rsidRPr="00752CC6" w14:paraId="1E94F243" w14:textId="77777777" w:rsidTr="00823441">
        <w:trPr>
          <w:trHeight w:val="142"/>
          <w:jc w:val="center"/>
        </w:trPr>
        <w:tc>
          <w:tcPr>
            <w:tcW w:w="5235" w:type="dxa"/>
          </w:tcPr>
          <w:p w14:paraId="7320A0B1" w14:textId="77777777" w:rsidR="00417B00" w:rsidRPr="00752CC6" w:rsidRDefault="00417B00" w:rsidP="00823441">
            <w:pPr>
              <w:pStyle w:val="tabteksts"/>
              <w:jc w:val="both"/>
              <w:rPr>
                <w:i/>
                <w:iCs/>
                <w:lang w:eastAsia="lv-LV"/>
              </w:rPr>
            </w:pPr>
            <w:r w:rsidRPr="00752CC6">
              <w:rPr>
                <w:i/>
                <w:iCs/>
                <w:lang w:eastAsia="lv-LV"/>
              </w:rPr>
              <w:t>Finansējuma samazinājums, lai nodrošinātu Valsts un pašvaldību iestāžu tīmekļvietņu vienotās platformas izmaksu segšanu (MK 15.08.23. sēdes prot. Nr.40 43.§ 52.16.p)</w:t>
            </w:r>
          </w:p>
        </w:tc>
        <w:tc>
          <w:tcPr>
            <w:tcW w:w="1276" w:type="dxa"/>
          </w:tcPr>
          <w:p w14:paraId="45C199FD" w14:textId="77777777" w:rsidR="00417B00" w:rsidRPr="00752CC6" w:rsidRDefault="00417B00" w:rsidP="00823441">
            <w:pPr>
              <w:pStyle w:val="tabteksts"/>
              <w:jc w:val="right"/>
            </w:pPr>
            <w:r w:rsidRPr="00752CC6">
              <w:t>1 750</w:t>
            </w:r>
          </w:p>
        </w:tc>
        <w:tc>
          <w:tcPr>
            <w:tcW w:w="1276" w:type="dxa"/>
          </w:tcPr>
          <w:p w14:paraId="2F3D6A22" w14:textId="77777777" w:rsidR="00417B00" w:rsidRPr="00752CC6" w:rsidRDefault="00417B00" w:rsidP="00823441">
            <w:pPr>
              <w:pStyle w:val="tabteksts"/>
              <w:jc w:val="center"/>
            </w:pPr>
            <w:r w:rsidRPr="00752CC6">
              <w:t>-</w:t>
            </w:r>
          </w:p>
        </w:tc>
        <w:tc>
          <w:tcPr>
            <w:tcW w:w="1274" w:type="dxa"/>
          </w:tcPr>
          <w:p w14:paraId="621D716B" w14:textId="77777777" w:rsidR="00417B00" w:rsidRPr="00752CC6" w:rsidRDefault="00417B00" w:rsidP="00823441">
            <w:pPr>
              <w:pStyle w:val="tabteksts"/>
              <w:jc w:val="right"/>
            </w:pPr>
            <w:r w:rsidRPr="00752CC6">
              <w:t>-1 750</w:t>
            </w:r>
          </w:p>
        </w:tc>
      </w:tr>
      <w:tr w:rsidR="00417B00" w:rsidRPr="00752CC6" w14:paraId="4E906B51" w14:textId="77777777" w:rsidTr="00823441">
        <w:trPr>
          <w:trHeight w:val="142"/>
          <w:jc w:val="center"/>
        </w:trPr>
        <w:tc>
          <w:tcPr>
            <w:tcW w:w="5235" w:type="dxa"/>
          </w:tcPr>
          <w:p w14:paraId="531EA664" w14:textId="77777777" w:rsidR="00417B00" w:rsidRPr="00752CC6" w:rsidRDefault="00417B00" w:rsidP="00823441">
            <w:pPr>
              <w:pStyle w:val="tabteksts"/>
              <w:ind w:left="593"/>
              <w:jc w:val="both"/>
              <w:rPr>
                <w:i/>
                <w:iCs/>
                <w:lang w:eastAsia="lv-LV"/>
              </w:rPr>
            </w:pPr>
            <w:r w:rsidRPr="00752CC6">
              <w:rPr>
                <w:i/>
                <w:iCs/>
                <w:lang w:eastAsia="lv-LV"/>
              </w:rPr>
              <w:t>t.sk. iekšējā līdzekļu pārdale starp budžeta programmām (apakšprogrammām)</w:t>
            </w:r>
          </w:p>
        </w:tc>
        <w:tc>
          <w:tcPr>
            <w:tcW w:w="1276" w:type="dxa"/>
          </w:tcPr>
          <w:p w14:paraId="59E2310E" w14:textId="77777777" w:rsidR="00417B00" w:rsidRPr="00752CC6" w:rsidRDefault="00417B00" w:rsidP="00823441">
            <w:pPr>
              <w:pStyle w:val="tabteksts"/>
              <w:jc w:val="center"/>
            </w:pPr>
            <w:r w:rsidRPr="00752CC6">
              <w:t>-</w:t>
            </w:r>
          </w:p>
        </w:tc>
        <w:tc>
          <w:tcPr>
            <w:tcW w:w="1276" w:type="dxa"/>
          </w:tcPr>
          <w:p w14:paraId="5580C10C" w14:textId="77777777" w:rsidR="00417B00" w:rsidRPr="00752CC6" w:rsidRDefault="00417B00" w:rsidP="00823441">
            <w:pPr>
              <w:pStyle w:val="tabteksts"/>
              <w:jc w:val="right"/>
            </w:pPr>
            <w:r w:rsidRPr="00752CC6">
              <w:t>20 644</w:t>
            </w:r>
          </w:p>
        </w:tc>
        <w:tc>
          <w:tcPr>
            <w:tcW w:w="1274" w:type="dxa"/>
          </w:tcPr>
          <w:p w14:paraId="477AD6D4" w14:textId="77777777" w:rsidR="00417B00" w:rsidRPr="00752CC6" w:rsidRDefault="00417B00" w:rsidP="00823441">
            <w:pPr>
              <w:pStyle w:val="tabteksts"/>
              <w:jc w:val="right"/>
            </w:pPr>
            <w:r w:rsidRPr="00752CC6">
              <w:t>20 644</w:t>
            </w:r>
          </w:p>
        </w:tc>
      </w:tr>
      <w:tr w:rsidR="00417B00" w:rsidRPr="00752CC6" w14:paraId="6A2530B1" w14:textId="77777777" w:rsidTr="00823441">
        <w:trPr>
          <w:trHeight w:val="142"/>
          <w:jc w:val="center"/>
        </w:trPr>
        <w:tc>
          <w:tcPr>
            <w:tcW w:w="5235" w:type="dxa"/>
          </w:tcPr>
          <w:p w14:paraId="1571D646" w14:textId="668ACCA5" w:rsidR="00417B00" w:rsidRPr="00752CC6" w:rsidRDefault="00417B00" w:rsidP="00823441">
            <w:pPr>
              <w:pStyle w:val="tabteksts"/>
              <w:jc w:val="both"/>
              <w:rPr>
                <w:i/>
                <w:iCs/>
                <w:lang w:eastAsia="lv-LV"/>
              </w:rPr>
            </w:pPr>
            <w:r w:rsidRPr="00752CC6">
              <w:rPr>
                <w:i/>
                <w:iCs/>
                <w:lang w:eastAsia="lv-LV"/>
              </w:rPr>
              <w:t xml:space="preserve">Finansējuma pārdale no programmas 21.00.00 </w:t>
            </w:r>
            <w:r w:rsidR="00F63759">
              <w:rPr>
                <w:i/>
                <w:iCs/>
                <w:lang w:eastAsia="lv-LV"/>
              </w:rPr>
              <w:t>“</w:t>
            </w:r>
            <w:r w:rsidRPr="00752CC6">
              <w:rPr>
                <w:i/>
                <w:iCs/>
                <w:lang w:eastAsia="lv-LV"/>
              </w:rPr>
              <w:t>Kultūras mantojums</w:t>
            </w:r>
            <w:r w:rsidR="00F63759">
              <w:rPr>
                <w:i/>
                <w:iCs/>
                <w:lang w:eastAsia="lv-LV"/>
              </w:rPr>
              <w:t>”</w:t>
            </w:r>
            <w:r w:rsidRPr="00752CC6">
              <w:rPr>
                <w:i/>
                <w:iCs/>
                <w:lang w:eastAsia="lv-LV"/>
              </w:rPr>
              <w:t xml:space="preserve">, lai nodrošinātu Nacionālā kino centra vadītājas mēnešalgas palielinājumu, atbilstoši grozījumiem likumā </w:t>
            </w:r>
            <w:r w:rsidR="00F63759">
              <w:rPr>
                <w:i/>
                <w:iCs/>
                <w:lang w:eastAsia="lv-LV"/>
              </w:rPr>
              <w:t>“</w:t>
            </w:r>
            <w:r w:rsidRPr="00752CC6">
              <w:rPr>
                <w:i/>
                <w:iCs/>
                <w:lang w:eastAsia="lv-LV"/>
              </w:rPr>
              <w:t xml:space="preserve">Valsts un pašvaldību institūciju amatpersonu un darbinieku atlīdzības </w:t>
            </w:r>
            <w:proofErr w:type="spellStart"/>
            <w:r w:rsidRPr="00752CC6">
              <w:rPr>
                <w:i/>
                <w:iCs/>
                <w:lang w:eastAsia="lv-LV"/>
              </w:rPr>
              <w:t>likums</w:t>
            </w:r>
            <w:r w:rsidR="00F63759">
              <w:rPr>
                <w:i/>
                <w:iCs/>
                <w:lang w:eastAsia="lv-LV"/>
              </w:rPr>
              <w:t>”</w:t>
            </w:r>
            <w:r w:rsidRPr="00752CC6">
              <w:rPr>
                <w:i/>
                <w:iCs/>
                <w:lang w:eastAsia="lv-LV"/>
              </w:rPr>
              <w:t>noteiktajam</w:t>
            </w:r>
            <w:proofErr w:type="spellEnd"/>
            <w:r w:rsidRPr="00752CC6">
              <w:rPr>
                <w:i/>
                <w:iCs/>
                <w:lang w:eastAsia="lv-LV"/>
              </w:rPr>
              <w:t xml:space="preserve"> minimumam</w:t>
            </w:r>
          </w:p>
        </w:tc>
        <w:tc>
          <w:tcPr>
            <w:tcW w:w="1276" w:type="dxa"/>
          </w:tcPr>
          <w:p w14:paraId="4B35F8B8" w14:textId="77777777" w:rsidR="00417B00" w:rsidRPr="00752CC6" w:rsidRDefault="00417B00" w:rsidP="00823441">
            <w:pPr>
              <w:pStyle w:val="tabteksts"/>
              <w:jc w:val="center"/>
            </w:pPr>
            <w:r w:rsidRPr="00752CC6">
              <w:t>-</w:t>
            </w:r>
          </w:p>
        </w:tc>
        <w:tc>
          <w:tcPr>
            <w:tcW w:w="1276" w:type="dxa"/>
          </w:tcPr>
          <w:p w14:paraId="70939B02" w14:textId="77777777" w:rsidR="00417B00" w:rsidRPr="00752CC6" w:rsidRDefault="00417B00" w:rsidP="00823441">
            <w:pPr>
              <w:pStyle w:val="tabteksts"/>
              <w:jc w:val="right"/>
            </w:pPr>
            <w:r w:rsidRPr="00752CC6">
              <w:t>20 644</w:t>
            </w:r>
          </w:p>
        </w:tc>
        <w:tc>
          <w:tcPr>
            <w:tcW w:w="1274" w:type="dxa"/>
          </w:tcPr>
          <w:p w14:paraId="69AE98B4" w14:textId="77777777" w:rsidR="00417B00" w:rsidRPr="00752CC6" w:rsidRDefault="00417B00" w:rsidP="00823441">
            <w:pPr>
              <w:pStyle w:val="tabteksts"/>
              <w:jc w:val="right"/>
            </w:pPr>
            <w:r w:rsidRPr="00752CC6">
              <w:t>20 644</w:t>
            </w:r>
          </w:p>
        </w:tc>
      </w:tr>
    </w:tbl>
    <w:p w14:paraId="2FC9E772" w14:textId="77777777" w:rsidR="00417B00" w:rsidRPr="00752CC6" w:rsidRDefault="00417B00" w:rsidP="00F63759">
      <w:pPr>
        <w:spacing w:before="240" w:after="240"/>
        <w:ind w:firstLine="0"/>
        <w:jc w:val="center"/>
        <w:rPr>
          <w:b/>
        </w:rPr>
      </w:pPr>
      <w:r w:rsidRPr="00752CC6">
        <w:rPr>
          <w:b/>
        </w:rPr>
        <w:t>19.07.00 Mākslas un literatūra</w:t>
      </w:r>
    </w:p>
    <w:p w14:paraId="6FC0BE87" w14:textId="77777777" w:rsidR="00417B00" w:rsidRPr="00752CC6" w:rsidRDefault="00417B00" w:rsidP="00417B00">
      <w:pPr>
        <w:ind w:firstLine="0"/>
        <w:rPr>
          <w:u w:val="single"/>
        </w:rPr>
      </w:pPr>
      <w:r w:rsidRPr="00752CC6">
        <w:rPr>
          <w:u w:val="single"/>
        </w:rPr>
        <w:t>Apakšprogrammas mērķis:</w:t>
      </w:r>
    </w:p>
    <w:p w14:paraId="505A3123" w14:textId="77777777" w:rsidR="00417B00" w:rsidRPr="00752CC6" w:rsidRDefault="00417B00" w:rsidP="00417B00">
      <w:pPr>
        <w:ind w:firstLine="720"/>
      </w:pPr>
      <w:r w:rsidRPr="00752CC6">
        <w:t>nodrošināt mūsdienīgu mākslas radošo procesu Latvijā un veicināt profesionālās mākslas pieejamību visiem Latvijas iedzīvotājiem, kā arī nodrošināt Latvijas profesionālās mākslas starptautisko apriti.</w:t>
      </w:r>
    </w:p>
    <w:p w14:paraId="2F1BDB5D" w14:textId="77777777" w:rsidR="00417B00" w:rsidRPr="00752CC6" w:rsidRDefault="00417B00" w:rsidP="00417B00">
      <w:pPr>
        <w:ind w:firstLine="0"/>
        <w:rPr>
          <w:u w:val="single"/>
        </w:rPr>
      </w:pPr>
      <w:r w:rsidRPr="00752CC6">
        <w:rPr>
          <w:u w:val="single"/>
        </w:rPr>
        <w:t>Galvenās aktivitātes:</w:t>
      </w:r>
    </w:p>
    <w:p w14:paraId="5ABB5BD8" w14:textId="77777777" w:rsidR="00417B00" w:rsidRPr="00752CC6" w:rsidRDefault="00417B00" w:rsidP="00417B00">
      <w:pPr>
        <w:numPr>
          <w:ilvl w:val="0"/>
          <w:numId w:val="2"/>
        </w:numPr>
        <w:ind w:left="1077" w:hanging="357"/>
      </w:pPr>
      <w:r w:rsidRPr="00752CC6">
        <w:t>teātra izrāžu un koncertu veidošana un pieejamības nodrošināšana;</w:t>
      </w:r>
    </w:p>
    <w:p w14:paraId="60BF5E3C" w14:textId="77777777" w:rsidR="00417B00" w:rsidRPr="00752CC6" w:rsidRDefault="00417B00" w:rsidP="00417B00">
      <w:pPr>
        <w:numPr>
          <w:ilvl w:val="0"/>
          <w:numId w:val="2"/>
        </w:numPr>
        <w:ind w:left="1077" w:hanging="357"/>
      </w:pPr>
      <w:r w:rsidRPr="00752CC6">
        <w:t>literatūras un grāmatniecības nozaru attīstības veicināšana un popularizēšana ārvalstīs;</w:t>
      </w:r>
    </w:p>
    <w:p w14:paraId="288F0BCD" w14:textId="77777777" w:rsidR="00417B00" w:rsidRPr="00752CC6" w:rsidRDefault="00417B00" w:rsidP="00417B00">
      <w:pPr>
        <w:numPr>
          <w:ilvl w:val="0"/>
          <w:numId w:val="2"/>
        </w:numPr>
        <w:ind w:left="1077" w:hanging="357"/>
      </w:pPr>
      <w:r w:rsidRPr="00752CC6">
        <w:t>laikmetīgās vizuālās mākslas un mākslas pētniecības attīstības veicināšana;</w:t>
      </w:r>
    </w:p>
    <w:p w14:paraId="12C46F72" w14:textId="77777777" w:rsidR="00417B00" w:rsidRPr="00752CC6" w:rsidRDefault="00417B00" w:rsidP="00417B00">
      <w:pPr>
        <w:numPr>
          <w:ilvl w:val="0"/>
          <w:numId w:val="2"/>
        </w:numPr>
        <w:ind w:left="1077" w:hanging="357"/>
      </w:pPr>
      <w:r w:rsidRPr="00752CC6">
        <w:t>autora atlīdzības par publisko patapinājumu izmaksāšana;</w:t>
      </w:r>
    </w:p>
    <w:p w14:paraId="14F43631" w14:textId="77777777" w:rsidR="00417B00" w:rsidRPr="00752CC6" w:rsidRDefault="00417B00" w:rsidP="00417B00">
      <w:pPr>
        <w:numPr>
          <w:ilvl w:val="0"/>
          <w:numId w:val="2"/>
        </w:numPr>
        <w:ind w:left="1077" w:hanging="357"/>
      </w:pPr>
      <w:r w:rsidRPr="00752CC6">
        <w:t>pabalstu administrēšana baleta māksliniekiem par radošo darbu;</w:t>
      </w:r>
    </w:p>
    <w:p w14:paraId="77CFBE1A" w14:textId="77777777" w:rsidR="00417B00" w:rsidRPr="00752CC6" w:rsidRDefault="00417B00" w:rsidP="00417B00">
      <w:pPr>
        <w:numPr>
          <w:ilvl w:val="0"/>
          <w:numId w:val="2"/>
        </w:numPr>
        <w:ind w:left="1077" w:hanging="357"/>
      </w:pPr>
      <w:r w:rsidRPr="00752CC6">
        <w:t>Latvijas kultūras pārstāvniecība nozīmīgos starptautiskos forumos – vismaz 3 starptautiskos grāmatu tirgos un divos mūzikas industrijas gadatirgos. Latvijas ritmiskās, populārās mūzikas pārstāvniecība starptautiskos nozares gadatirgos/konferencēs/festivālos.</w:t>
      </w:r>
    </w:p>
    <w:p w14:paraId="77BCF682" w14:textId="77777777" w:rsidR="00417B00" w:rsidRPr="00752CC6" w:rsidRDefault="00417B00" w:rsidP="00417B00">
      <w:pPr>
        <w:ind w:firstLine="0"/>
      </w:pPr>
      <w:r w:rsidRPr="00752CC6">
        <w:rPr>
          <w:u w:val="single"/>
        </w:rPr>
        <w:t>Apakšprogrammas izpildītājs:</w:t>
      </w:r>
      <w:r w:rsidRPr="00752CC6">
        <w:t xml:space="preserve"> Kultūras ministrija, piešķirot finansējumu VSIA „Latvijas Nacionālā opera un balets”, VSIA „Latvijas Nacionālais teātris”, VSIA „Dailes teātris”, VSIA „Mihaila Čehova Rīgas Krievu teātris”, VSIA ”Jaunais Rīgas teātris”, VSIA „Latvijas Leļļu teātris”, VSIA „Valmieras drāmas teātris”, VSIA „Daugavpils teātris”, VSIA „Latvijas Nacionālais simfoniskais orķestris”, VSIA „Valsts Akadēmiskais koris „Latvija””, VSIA „Latvijas Koncerti”, VSIA „</w:t>
      </w:r>
      <w:proofErr w:type="spellStart"/>
      <w:r w:rsidRPr="00752CC6">
        <w:t>KREMERata</w:t>
      </w:r>
      <w:proofErr w:type="spellEnd"/>
      <w:r w:rsidRPr="00752CC6">
        <w:t xml:space="preserve"> </w:t>
      </w:r>
      <w:proofErr w:type="spellStart"/>
      <w:r w:rsidRPr="00752CC6">
        <w:t>Baltica</w:t>
      </w:r>
      <w:proofErr w:type="spellEnd"/>
      <w:r w:rsidRPr="00752CC6">
        <w:t xml:space="preserve">”, VSIA „Liepājas Simfoniskais orķestris”, VSIA „Rīgas Cirks”, kas nodrošina teātra izrāžu un koncertu veidošanu un pieejamību. </w:t>
      </w:r>
    </w:p>
    <w:p w14:paraId="2749DE3A" w14:textId="77777777" w:rsidR="00417B00" w:rsidRPr="00752CC6" w:rsidRDefault="00417B00" w:rsidP="00417B00">
      <w:pPr>
        <w:ind w:firstLine="720"/>
      </w:pPr>
      <w:r w:rsidRPr="00752CC6">
        <w:t>VSIA „Starptautiskā Rakstnieku un tulkotāju māja” nodrošina literāro radošo rezidenču programmas darbību un iekļaušanos starptautiskajā apritē.</w:t>
      </w:r>
    </w:p>
    <w:p w14:paraId="57DF1A6E" w14:textId="77777777" w:rsidR="00417B00" w:rsidRPr="00752CC6" w:rsidRDefault="00417B00" w:rsidP="00417B00">
      <w:pPr>
        <w:spacing w:after="240"/>
        <w:ind w:firstLine="720"/>
      </w:pPr>
      <w:r w:rsidRPr="00752CC6">
        <w:lastRenderedPageBreak/>
        <w:t>Nevalstiskais sektors īsteno valsts deleģētas funkcijas profesionālās mākslas nozarēs: literatūrā un grāmatniecībā, teātrī, mūzikā, dejā, vizuālajā mākslā, kā arī nozaru procesu atspoguļošanā drukātajos/interneta medijos.</w:t>
      </w:r>
    </w:p>
    <w:p w14:paraId="2505D31E" w14:textId="77777777" w:rsidR="00417B00" w:rsidRPr="00752CC6" w:rsidRDefault="00417B00" w:rsidP="00417B00">
      <w:pPr>
        <w:pStyle w:val="Tabuluvirsraksti"/>
        <w:spacing w:before="240" w:after="240"/>
        <w:rPr>
          <w:b/>
          <w:lang w:eastAsia="lv-LV"/>
        </w:rPr>
      </w:pPr>
      <w:r w:rsidRPr="00752CC6">
        <w:rPr>
          <w:b/>
          <w:lang w:eastAsia="lv-LV"/>
        </w:rPr>
        <w:t>Darbības rezultāti un to rezultatīvie rādītāji no 2022. līdz 2026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7"/>
        <w:gridCol w:w="1134"/>
        <w:gridCol w:w="1134"/>
        <w:gridCol w:w="1134"/>
        <w:gridCol w:w="1145"/>
        <w:gridCol w:w="1117"/>
      </w:tblGrid>
      <w:tr w:rsidR="00417B00" w:rsidRPr="00752CC6" w14:paraId="2DD0D39D" w14:textId="77777777" w:rsidTr="00823441">
        <w:trPr>
          <w:trHeight w:val="300"/>
          <w:tblHeader/>
          <w:jc w:val="center"/>
        </w:trPr>
        <w:tc>
          <w:tcPr>
            <w:tcW w:w="3397" w:type="dxa"/>
          </w:tcPr>
          <w:p w14:paraId="6B80E19D" w14:textId="77777777" w:rsidR="00417B00" w:rsidRPr="00752CC6" w:rsidRDefault="00417B00" w:rsidP="00823441">
            <w:pPr>
              <w:pStyle w:val="tabteksts"/>
              <w:jc w:val="center"/>
              <w:rPr>
                <w:szCs w:val="18"/>
              </w:rPr>
            </w:pPr>
          </w:p>
        </w:tc>
        <w:tc>
          <w:tcPr>
            <w:tcW w:w="1134" w:type="dxa"/>
          </w:tcPr>
          <w:p w14:paraId="4A5C3B52"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4F5C9939" w14:textId="77777777" w:rsidR="00417B00" w:rsidRPr="00752CC6" w:rsidRDefault="00417B00" w:rsidP="00823441">
            <w:pPr>
              <w:pStyle w:val="tabteksts"/>
              <w:jc w:val="center"/>
              <w:rPr>
                <w:lang w:eastAsia="lv-LV"/>
              </w:rPr>
            </w:pPr>
            <w:r w:rsidRPr="00752CC6">
              <w:rPr>
                <w:lang w:eastAsia="lv-LV"/>
              </w:rPr>
              <w:t>2023.gada     plāns</w:t>
            </w:r>
          </w:p>
        </w:tc>
        <w:tc>
          <w:tcPr>
            <w:tcW w:w="1134" w:type="dxa"/>
          </w:tcPr>
          <w:p w14:paraId="2E6EF0C8"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45" w:type="dxa"/>
          </w:tcPr>
          <w:p w14:paraId="7117F0A9" w14:textId="77777777" w:rsidR="00417B00" w:rsidRPr="00752CC6" w:rsidRDefault="00417B00" w:rsidP="00823441">
            <w:pPr>
              <w:pStyle w:val="tabteksts"/>
              <w:jc w:val="center"/>
              <w:rPr>
                <w:lang w:eastAsia="lv-LV"/>
              </w:rPr>
            </w:pPr>
            <w:r w:rsidRPr="00752CC6">
              <w:rPr>
                <w:lang w:eastAsia="lv-LV"/>
              </w:rPr>
              <w:t>2025. gada prognoze</w:t>
            </w:r>
          </w:p>
        </w:tc>
        <w:tc>
          <w:tcPr>
            <w:tcW w:w="1117" w:type="dxa"/>
          </w:tcPr>
          <w:p w14:paraId="3E787297"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6BC7378F" w14:textId="77777777" w:rsidTr="004C5414">
        <w:trPr>
          <w:trHeight w:val="43"/>
          <w:jc w:val="center"/>
        </w:trPr>
        <w:tc>
          <w:tcPr>
            <w:tcW w:w="9061" w:type="dxa"/>
            <w:gridSpan w:val="6"/>
            <w:shd w:val="clear" w:color="auto" w:fill="D9D9D9" w:themeFill="background1" w:themeFillShade="D9"/>
            <w:vAlign w:val="center"/>
          </w:tcPr>
          <w:p w14:paraId="3F52EFD3" w14:textId="77777777" w:rsidR="00417B00" w:rsidRPr="00752CC6" w:rsidRDefault="00417B00" w:rsidP="00823441">
            <w:pPr>
              <w:pStyle w:val="tabteksts"/>
              <w:jc w:val="center"/>
              <w:rPr>
                <w:szCs w:val="18"/>
              </w:rPr>
            </w:pPr>
            <w:r w:rsidRPr="00752CC6">
              <w:rPr>
                <w:szCs w:val="18"/>
                <w:lang w:eastAsia="lv-LV"/>
              </w:rPr>
              <w:t>Koncertu un izrāžu apmeklētība</w:t>
            </w:r>
          </w:p>
        </w:tc>
      </w:tr>
      <w:tr w:rsidR="00417B00" w:rsidRPr="00752CC6" w14:paraId="204B9333" w14:textId="77777777" w:rsidTr="00823441">
        <w:trPr>
          <w:trHeight w:val="105"/>
          <w:jc w:val="center"/>
        </w:trPr>
        <w:tc>
          <w:tcPr>
            <w:tcW w:w="3397" w:type="dxa"/>
          </w:tcPr>
          <w:p w14:paraId="54AB54D8" w14:textId="77777777" w:rsidR="00417B00" w:rsidRPr="00752CC6" w:rsidRDefault="00417B00" w:rsidP="00823441">
            <w:pPr>
              <w:pStyle w:val="tabteksts"/>
              <w:jc w:val="both"/>
            </w:pPr>
            <w:r w:rsidRPr="00752CC6">
              <w:t>Izrādes un koncerti (skaits)</w:t>
            </w:r>
          </w:p>
        </w:tc>
        <w:tc>
          <w:tcPr>
            <w:tcW w:w="1134" w:type="dxa"/>
          </w:tcPr>
          <w:p w14:paraId="4BE2D1E3" w14:textId="77777777" w:rsidR="00417B00" w:rsidRPr="00752CC6" w:rsidRDefault="00417B00" w:rsidP="00823441">
            <w:pPr>
              <w:pStyle w:val="tabteksts"/>
              <w:jc w:val="center"/>
            </w:pPr>
            <w:r w:rsidRPr="00752CC6">
              <w:t>2 884</w:t>
            </w:r>
          </w:p>
        </w:tc>
        <w:tc>
          <w:tcPr>
            <w:tcW w:w="1134" w:type="dxa"/>
          </w:tcPr>
          <w:p w14:paraId="579ACF20" w14:textId="77777777" w:rsidR="00417B00" w:rsidRPr="00752CC6" w:rsidRDefault="00417B00" w:rsidP="00823441">
            <w:pPr>
              <w:pStyle w:val="tabteksts"/>
              <w:jc w:val="center"/>
            </w:pPr>
            <w:r w:rsidRPr="00752CC6">
              <w:t>3 394</w:t>
            </w:r>
          </w:p>
        </w:tc>
        <w:tc>
          <w:tcPr>
            <w:tcW w:w="1134" w:type="dxa"/>
          </w:tcPr>
          <w:p w14:paraId="6908DA69" w14:textId="77777777" w:rsidR="00417B00" w:rsidRPr="00752CC6" w:rsidRDefault="00417B00" w:rsidP="00823441">
            <w:pPr>
              <w:pStyle w:val="tabteksts"/>
              <w:jc w:val="center"/>
            </w:pPr>
            <w:r w:rsidRPr="00752CC6">
              <w:t>3 000</w:t>
            </w:r>
          </w:p>
        </w:tc>
        <w:tc>
          <w:tcPr>
            <w:tcW w:w="1145" w:type="dxa"/>
          </w:tcPr>
          <w:p w14:paraId="13AFDB8B" w14:textId="77777777" w:rsidR="00417B00" w:rsidRPr="00752CC6" w:rsidRDefault="00417B00" w:rsidP="00823441">
            <w:pPr>
              <w:pStyle w:val="tabteksts"/>
              <w:jc w:val="center"/>
            </w:pPr>
            <w:r w:rsidRPr="00752CC6">
              <w:t>3 050</w:t>
            </w:r>
          </w:p>
        </w:tc>
        <w:tc>
          <w:tcPr>
            <w:tcW w:w="1117" w:type="dxa"/>
          </w:tcPr>
          <w:p w14:paraId="5C861E77" w14:textId="77777777" w:rsidR="00417B00" w:rsidRPr="00752CC6" w:rsidRDefault="00417B00" w:rsidP="00823441">
            <w:pPr>
              <w:pStyle w:val="tabteksts"/>
              <w:jc w:val="center"/>
            </w:pPr>
            <w:r w:rsidRPr="00752CC6">
              <w:t>3 090</w:t>
            </w:r>
          </w:p>
        </w:tc>
      </w:tr>
      <w:tr w:rsidR="00417B00" w:rsidRPr="00752CC6" w14:paraId="699C12CD" w14:textId="77777777" w:rsidTr="00823441">
        <w:trPr>
          <w:trHeight w:val="300"/>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AC873" w14:textId="77777777" w:rsidR="00417B00" w:rsidRPr="00752CC6" w:rsidRDefault="00417B00" w:rsidP="00823441">
            <w:pPr>
              <w:pStyle w:val="tabteksts"/>
              <w:jc w:val="both"/>
            </w:pPr>
            <w:r w:rsidRPr="00752CC6">
              <w:t>Latviešu oriģināldarbu iestudējumu īpatsvars kopējā jauniestudējumu skaitā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88ABD" w14:textId="77777777" w:rsidR="00417B00" w:rsidRPr="00752CC6" w:rsidRDefault="00417B00" w:rsidP="00823441">
            <w:pPr>
              <w:pStyle w:val="tabteksts"/>
              <w:jc w:val="center"/>
            </w:pPr>
            <w:r w:rsidRPr="00752CC6">
              <w:t>33,5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F5FE1" w14:textId="77777777" w:rsidR="00417B00" w:rsidRPr="00752CC6" w:rsidRDefault="00417B00" w:rsidP="00823441">
            <w:pPr>
              <w:pStyle w:val="tabteksts"/>
              <w:jc w:val="center"/>
            </w:pPr>
            <w:r w:rsidRPr="00752CC6">
              <w:t>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E382C" w14:textId="77777777" w:rsidR="00417B00" w:rsidRPr="00752CC6" w:rsidRDefault="00417B00" w:rsidP="00823441">
            <w:pPr>
              <w:pStyle w:val="tabteksts"/>
              <w:jc w:val="center"/>
            </w:pPr>
            <w:r w:rsidRPr="00752CC6">
              <w:t>25</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DA603" w14:textId="77777777" w:rsidR="00417B00" w:rsidRPr="00752CC6" w:rsidRDefault="00417B00" w:rsidP="00823441">
            <w:pPr>
              <w:pStyle w:val="tabteksts"/>
              <w:jc w:val="center"/>
            </w:pPr>
            <w:r w:rsidRPr="00752CC6">
              <w:t>25</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67325" w14:textId="77777777" w:rsidR="00417B00" w:rsidRPr="00752CC6" w:rsidRDefault="00417B00" w:rsidP="00823441">
            <w:pPr>
              <w:pStyle w:val="tabteksts"/>
              <w:jc w:val="center"/>
            </w:pPr>
            <w:r w:rsidRPr="00752CC6">
              <w:t>25</w:t>
            </w:r>
          </w:p>
        </w:tc>
      </w:tr>
      <w:tr w:rsidR="00417B00" w:rsidRPr="00752CC6" w14:paraId="75B65A24" w14:textId="77777777" w:rsidTr="004C5414">
        <w:trPr>
          <w:trHeight w:val="111"/>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A43CD" w14:textId="77777777" w:rsidR="00417B00" w:rsidRPr="00752CC6" w:rsidRDefault="00417B00" w:rsidP="00823441">
            <w:pPr>
              <w:pStyle w:val="tabteksts"/>
              <w:jc w:val="both"/>
            </w:pPr>
            <w:r w:rsidRPr="00752CC6">
              <w:t xml:space="preserve">Izrāžu un koncertu apmeklējumi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7E20C" w14:textId="77777777" w:rsidR="00417B00" w:rsidRPr="00752CC6" w:rsidRDefault="00417B00" w:rsidP="00823441">
            <w:pPr>
              <w:pStyle w:val="tabteksts"/>
              <w:jc w:val="center"/>
            </w:pPr>
            <w:r w:rsidRPr="00752CC6">
              <w:t>880 187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7A047" w14:textId="77777777" w:rsidR="00417B00" w:rsidRPr="00752CC6" w:rsidRDefault="00417B00" w:rsidP="00823441">
            <w:pPr>
              <w:pStyle w:val="tabteksts"/>
              <w:jc w:val="center"/>
            </w:pPr>
            <w:r w:rsidRPr="00752CC6">
              <w:t>955 303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CAD4B" w14:textId="77777777" w:rsidR="00417B00" w:rsidRPr="00752CC6" w:rsidRDefault="00417B00" w:rsidP="00823441">
            <w:pPr>
              <w:pStyle w:val="tabteksts"/>
              <w:jc w:val="center"/>
            </w:pPr>
            <w:r w:rsidRPr="00752CC6">
              <w:t>841 560</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0E680" w14:textId="77777777" w:rsidR="00417B00" w:rsidRPr="00752CC6" w:rsidRDefault="00417B00" w:rsidP="00823441">
            <w:pPr>
              <w:pStyle w:val="tabteksts"/>
              <w:jc w:val="center"/>
            </w:pPr>
            <w:r w:rsidRPr="00752CC6">
              <w:t>864 060</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75E38" w14:textId="77777777" w:rsidR="00417B00" w:rsidRPr="00752CC6" w:rsidRDefault="00417B00" w:rsidP="00823441">
            <w:pPr>
              <w:pStyle w:val="tabteksts"/>
              <w:jc w:val="center"/>
            </w:pPr>
            <w:r w:rsidRPr="00752CC6">
              <w:t>866 060</w:t>
            </w:r>
          </w:p>
        </w:tc>
      </w:tr>
      <w:tr w:rsidR="00417B00" w:rsidRPr="00752CC6" w14:paraId="25BD39F0" w14:textId="77777777" w:rsidTr="00823441">
        <w:trPr>
          <w:trHeight w:val="300"/>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D0213" w14:textId="77777777" w:rsidR="00417B00" w:rsidRPr="00752CC6" w:rsidRDefault="00417B00" w:rsidP="00823441">
            <w:pPr>
              <w:pStyle w:val="tabteksts"/>
              <w:jc w:val="both"/>
            </w:pPr>
            <w:r w:rsidRPr="00752CC6">
              <w:t xml:space="preserve">Bērnu un jauniešu izrāžu un koncertu apmeklējumi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57B6D" w14:textId="77777777" w:rsidR="00417B00" w:rsidRPr="00752CC6" w:rsidRDefault="00417B00" w:rsidP="00823441">
            <w:pPr>
              <w:pStyle w:val="tabteksts"/>
              <w:jc w:val="center"/>
            </w:pPr>
            <w:r w:rsidRPr="00752CC6">
              <w:t>154 445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CED6C" w14:textId="77777777" w:rsidR="00417B00" w:rsidRPr="00752CC6" w:rsidRDefault="00417B00" w:rsidP="00823441">
            <w:pPr>
              <w:pStyle w:val="tabteksts"/>
              <w:jc w:val="center"/>
            </w:pPr>
            <w:r w:rsidRPr="00752CC6">
              <w:t>80 000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D267F" w14:textId="77777777" w:rsidR="00417B00" w:rsidRPr="00752CC6" w:rsidRDefault="00417B00" w:rsidP="00823441">
            <w:pPr>
              <w:spacing w:after="0"/>
              <w:ind w:firstLine="0"/>
              <w:jc w:val="center"/>
              <w:rPr>
                <w:sz w:val="18"/>
                <w:szCs w:val="18"/>
              </w:rPr>
            </w:pPr>
            <w:r w:rsidRPr="00752CC6">
              <w:rPr>
                <w:sz w:val="18"/>
                <w:szCs w:val="18"/>
              </w:rPr>
              <w:t xml:space="preserve">114 000 </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A9CF1" w14:textId="77777777" w:rsidR="00417B00" w:rsidRPr="00752CC6" w:rsidRDefault="00417B00" w:rsidP="00823441">
            <w:pPr>
              <w:spacing w:after="0"/>
              <w:ind w:firstLine="0"/>
              <w:jc w:val="center"/>
              <w:rPr>
                <w:sz w:val="18"/>
                <w:szCs w:val="18"/>
              </w:rPr>
            </w:pPr>
            <w:r w:rsidRPr="00752CC6">
              <w:rPr>
                <w:sz w:val="18"/>
                <w:szCs w:val="18"/>
              </w:rPr>
              <w:t>128 000</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3BC57" w14:textId="77777777" w:rsidR="00417B00" w:rsidRPr="00752CC6" w:rsidRDefault="00417B00" w:rsidP="00823441">
            <w:pPr>
              <w:spacing w:after="0"/>
              <w:ind w:firstLine="0"/>
              <w:jc w:val="center"/>
              <w:rPr>
                <w:sz w:val="18"/>
                <w:szCs w:val="18"/>
              </w:rPr>
            </w:pPr>
            <w:r w:rsidRPr="00752CC6">
              <w:rPr>
                <w:sz w:val="18"/>
                <w:szCs w:val="18"/>
              </w:rPr>
              <w:t>128 000</w:t>
            </w:r>
          </w:p>
        </w:tc>
      </w:tr>
      <w:tr w:rsidR="00417B00" w:rsidRPr="00752CC6" w14:paraId="56C09125" w14:textId="77777777" w:rsidTr="00823441">
        <w:trPr>
          <w:trHeight w:val="300"/>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64680E" w14:textId="77777777" w:rsidR="00417B00" w:rsidRPr="00752CC6" w:rsidRDefault="00417B00" w:rsidP="00823441">
            <w:pPr>
              <w:pStyle w:val="tabteksts"/>
              <w:jc w:val="both"/>
            </w:pPr>
            <w:r w:rsidRPr="00752CC6">
              <w:t xml:space="preserve">Valsts finansēto teātru un </w:t>
            </w:r>
            <w:proofErr w:type="spellStart"/>
            <w:r w:rsidRPr="00752CC6">
              <w:t>koncertorganizāciju</w:t>
            </w:r>
            <w:proofErr w:type="spellEnd"/>
            <w:r w:rsidRPr="00752CC6">
              <w:t xml:space="preserve"> pasākumi Latvijas reģionos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8BFF3" w14:textId="77777777" w:rsidR="00417B00" w:rsidRPr="00752CC6" w:rsidRDefault="00417B00" w:rsidP="00823441">
            <w:pPr>
              <w:pStyle w:val="tabteksts"/>
              <w:jc w:val="center"/>
            </w:pPr>
            <w:r w:rsidRPr="00752CC6">
              <w:t>369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87F1C" w14:textId="77777777" w:rsidR="00417B00" w:rsidRPr="00752CC6" w:rsidRDefault="00417B00" w:rsidP="00823441">
            <w:pPr>
              <w:pStyle w:val="tabteksts"/>
              <w:jc w:val="center"/>
            </w:pPr>
            <w:r w:rsidRPr="00752CC6">
              <w:t>423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100A2" w14:textId="77777777" w:rsidR="00417B00" w:rsidRPr="00752CC6" w:rsidRDefault="00417B00" w:rsidP="00823441">
            <w:pPr>
              <w:pStyle w:val="tabteksts"/>
              <w:jc w:val="center"/>
            </w:pPr>
            <w:r w:rsidRPr="00752CC6">
              <w:t>558</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207D1" w14:textId="77777777" w:rsidR="00417B00" w:rsidRPr="00752CC6" w:rsidRDefault="00417B00" w:rsidP="00823441">
            <w:pPr>
              <w:pStyle w:val="tabteksts"/>
              <w:jc w:val="center"/>
            </w:pPr>
            <w:r w:rsidRPr="00752CC6">
              <w:t>618</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2A2E9" w14:textId="77777777" w:rsidR="00417B00" w:rsidRPr="00752CC6" w:rsidRDefault="00417B00" w:rsidP="00823441">
            <w:pPr>
              <w:pStyle w:val="tabteksts"/>
              <w:jc w:val="center"/>
            </w:pPr>
            <w:r w:rsidRPr="00752CC6">
              <w:t>618</w:t>
            </w:r>
          </w:p>
        </w:tc>
      </w:tr>
      <w:tr w:rsidR="00417B00" w:rsidRPr="00752CC6" w14:paraId="25A0E7B2" w14:textId="77777777" w:rsidTr="004C5414">
        <w:trPr>
          <w:trHeight w:val="43"/>
          <w:jc w:val="center"/>
        </w:trPr>
        <w:tc>
          <w:tcPr>
            <w:tcW w:w="9061" w:type="dxa"/>
            <w:gridSpan w:val="6"/>
            <w:shd w:val="clear" w:color="auto" w:fill="D9D9D9" w:themeFill="background1" w:themeFillShade="D9"/>
            <w:vAlign w:val="center"/>
          </w:tcPr>
          <w:p w14:paraId="348D23BD" w14:textId="77777777" w:rsidR="00417B00" w:rsidRPr="00752CC6" w:rsidRDefault="00417B00" w:rsidP="00823441">
            <w:pPr>
              <w:pStyle w:val="tabteksts"/>
              <w:jc w:val="center"/>
              <w:rPr>
                <w:szCs w:val="18"/>
              </w:rPr>
            </w:pPr>
            <w:r w:rsidRPr="00752CC6">
              <w:rPr>
                <w:szCs w:val="18"/>
                <w:lang w:eastAsia="lv-LV"/>
              </w:rPr>
              <w:t>Nodrošināta Latvijas pārstāvniecība starptautiskos pasākumos</w:t>
            </w:r>
          </w:p>
        </w:tc>
      </w:tr>
      <w:tr w:rsidR="00417B00" w:rsidRPr="00752CC6" w14:paraId="300B947E" w14:textId="77777777" w:rsidTr="004C5414">
        <w:trPr>
          <w:trHeight w:val="43"/>
          <w:jc w:val="center"/>
        </w:trPr>
        <w:tc>
          <w:tcPr>
            <w:tcW w:w="3397" w:type="dxa"/>
          </w:tcPr>
          <w:p w14:paraId="28E56FEE" w14:textId="77777777" w:rsidR="00417B00" w:rsidRPr="00752CC6" w:rsidRDefault="00417B00" w:rsidP="00823441">
            <w:pPr>
              <w:pStyle w:val="tabteksts"/>
              <w:jc w:val="both"/>
            </w:pPr>
            <w:r w:rsidRPr="00752CC6">
              <w:t>Viesizrādes un koncerti ārvalstīs (skaits)</w:t>
            </w:r>
          </w:p>
        </w:tc>
        <w:tc>
          <w:tcPr>
            <w:tcW w:w="1134" w:type="dxa"/>
          </w:tcPr>
          <w:p w14:paraId="0503D641" w14:textId="77777777" w:rsidR="00417B00" w:rsidRPr="00752CC6" w:rsidRDefault="00417B00" w:rsidP="00823441">
            <w:pPr>
              <w:pStyle w:val="tabteksts"/>
              <w:jc w:val="center"/>
            </w:pPr>
            <w:r w:rsidRPr="00752CC6">
              <w:t>62</w:t>
            </w:r>
          </w:p>
        </w:tc>
        <w:tc>
          <w:tcPr>
            <w:tcW w:w="1134" w:type="dxa"/>
          </w:tcPr>
          <w:p w14:paraId="7F3F3874" w14:textId="77777777" w:rsidR="00417B00" w:rsidRPr="00752CC6" w:rsidRDefault="00417B00" w:rsidP="00823441">
            <w:pPr>
              <w:pStyle w:val="tabteksts"/>
              <w:jc w:val="center"/>
            </w:pPr>
            <w:r w:rsidRPr="00752CC6">
              <w:t>105</w:t>
            </w:r>
          </w:p>
        </w:tc>
        <w:tc>
          <w:tcPr>
            <w:tcW w:w="1134" w:type="dxa"/>
          </w:tcPr>
          <w:p w14:paraId="3765A6DD" w14:textId="77777777" w:rsidR="00417B00" w:rsidRPr="00752CC6" w:rsidRDefault="00417B00" w:rsidP="00823441">
            <w:pPr>
              <w:pStyle w:val="tabteksts"/>
              <w:jc w:val="center"/>
            </w:pPr>
            <w:r w:rsidRPr="00752CC6">
              <w:t>60</w:t>
            </w:r>
          </w:p>
        </w:tc>
        <w:tc>
          <w:tcPr>
            <w:tcW w:w="1145" w:type="dxa"/>
          </w:tcPr>
          <w:p w14:paraId="51BF3557" w14:textId="77777777" w:rsidR="00417B00" w:rsidRPr="00752CC6" w:rsidRDefault="00417B00" w:rsidP="00823441">
            <w:pPr>
              <w:pStyle w:val="tabteksts"/>
              <w:jc w:val="center"/>
            </w:pPr>
            <w:r w:rsidRPr="00752CC6">
              <w:t>60</w:t>
            </w:r>
          </w:p>
        </w:tc>
        <w:tc>
          <w:tcPr>
            <w:tcW w:w="1117" w:type="dxa"/>
          </w:tcPr>
          <w:p w14:paraId="2F6E2844" w14:textId="77777777" w:rsidR="00417B00" w:rsidRPr="00752CC6" w:rsidRDefault="00417B00" w:rsidP="00823441">
            <w:pPr>
              <w:pStyle w:val="tabteksts"/>
              <w:jc w:val="center"/>
            </w:pPr>
            <w:r w:rsidRPr="00752CC6">
              <w:t>60</w:t>
            </w:r>
          </w:p>
        </w:tc>
      </w:tr>
      <w:tr w:rsidR="00417B00" w:rsidRPr="00752CC6" w14:paraId="59F6FC2B" w14:textId="77777777" w:rsidTr="004C5414">
        <w:trPr>
          <w:trHeight w:val="43"/>
          <w:jc w:val="center"/>
        </w:trPr>
        <w:tc>
          <w:tcPr>
            <w:tcW w:w="9061" w:type="dxa"/>
            <w:gridSpan w:val="6"/>
            <w:shd w:val="clear" w:color="auto" w:fill="D9D9D9" w:themeFill="background1" w:themeFillShade="D9"/>
          </w:tcPr>
          <w:p w14:paraId="474C6CCE" w14:textId="77777777" w:rsidR="00417B00" w:rsidRPr="00752CC6" w:rsidRDefault="00417B00" w:rsidP="00823441">
            <w:pPr>
              <w:pStyle w:val="tabteksts"/>
              <w:spacing w:line="259" w:lineRule="auto"/>
              <w:jc w:val="center"/>
            </w:pPr>
            <w:r w:rsidRPr="00752CC6">
              <w:t xml:space="preserve">Nodrošināts atbalsts laikmetīgajai vizuālajai mākslai un mākslas pētniecībai </w:t>
            </w:r>
          </w:p>
        </w:tc>
      </w:tr>
      <w:tr w:rsidR="00417B00" w:rsidRPr="00752CC6" w14:paraId="54F4066D" w14:textId="77777777" w:rsidTr="00823441">
        <w:trPr>
          <w:trHeight w:val="300"/>
          <w:jc w:val="center"/>
        </w:trPr>
        <w:tc>
          <w:tcPr>
            <w:tcW w:w="3397" w:type="dxa"/>
          </w:tcPr>
          <w:p w14:paraId="7334D596" w14:textId="77777777" w:rsidR="00417B00" w:rsidRPr="00752CC6" w:rsidRDefault="00417B00" w:rsidP="00823441">
            <w:pPr>
              <w:pStyle w:val="tabteksts"/>
              <w:spacing w:line="259" w:lineRule="auto"/>
              <w:jc w:val="both"/>
            </w:pPr>
            <w:r w:rsidRPr="00752CC6">
              <w:t>Atbalstītie pasākumi laikmetīgās mākslas un mākslas pētniecības jomā – izstādes, starptautiskās sadarbības projekti, lekcijas, ekskursijas, meistarklases, mākslinieku dalība rezidencēs ārvalstīs (skaits)</w:t>
            </w:r>
          </w:p>
        </w:tc>
        <w:tc>
          <w:tcPr>
            <w:tcW w:w="1134" w:type="dxa"/>
          </w:tcPr>
          <w:p w14:paraId="4CF2BEC6" w14:textId="77777777" w:rsidR="00417B00" w:rsidRPr="00752CC6" w:rsidRDefault="00417B00" w:rsidP="00823441">
            <w:pPr>
              <w:pStyle w:val="tabteksts"/>
              <w:spacing w:line="259" w:lineRule="auto"/>
              <w:jc w:val="center"/>
              <w:rPr>
                <w:rFonts w:eastAsia="Segoe UI"/>
              </w:rPr>
            </w:pPr>
            <w:r w:rsidRPr="00752CC6">
              <w:rPr>
                <w:rFonts w:eastAsia="Segoe UI"/>
              </w:rPr>
              <w:t>-</w:t>
            </w:r>
          </w:p>
        </w:tc>
        <w:tc>
          <w:tcPr>
            <w:tcW w:w="1134" w:type="dxa"/>
          </w:tcPr>
          <w:p w14:paraId="178D7F55" w14:textId="77777777" w:rsidR="00417B00" w:rsidRPr="00752CC6" w:rsidRDefault="00417B00" w:rsidP="00823441">
            <w:pPr>
              <w:pStyle w:val="tabteksts"/>
              <w:spacing w:line="259" w:lineRule="auto"/>
              <w:jc w:val="center"/>
            </w:pPr>
            <w:r w:rsidRPr="00752CC6">
              <w:rPr>
                <w:rFonts w:eastAsia="Segoe UI"/>
              </w:rPr>
              <w:t>-</w:t>
            </w:r>
          </w:p>
        </w:tc>
        <w:tc>
          <w:tcPr>
            <w:tcW w:w="1134" w:type="dxa"/>
          </w:tcPr>
          <w:p w14:paraId="2A5AABB5" w14:textId="77777777" w:rsidR="00417B00" w:rsidRPr="00752CC6" w:rsidRDefault="00417B00" w:rsidP="00823441">
            <w:pPr>
              <w:pStyle w:val="tabteksts"/>
              <w:tabs>
                <w:tab w:val="left" w:pos="450"/>
                <w:tab w:val="center" w:pos="506"/>
              </w:tabs>
              <w:spacing w:line="259" w:lineRule="auto"/>
              <w:jc w:val="center"/>
              <w:rPr>
                <w:rFonts w:eastAsia="Segoe UI"/>
              </w:rPr>
            </w:pPr>
            <w:r w:rsidRPr="00752CC6">
              <w:rPr>
                <w:rFonts w:eastAsia="Segoe UI"/>
              </w:rPr>
              <w:t>116</w:t>
            </w:r>
          </w:p>
        </w:tc>
        <w:tc>
          <w:tcPr>
            <w:tcW w:w="1145" w:type="dxa"/>
          </w:tcPr>
          <w:p w14:paraId="737A11B2" w14:textId="77777777" w:rsidR="00417B00" w:rsidRPr="00752CC6" w:rsidRDefault="00417B00" w:rsidP="00823441">
            <w:pPr>
              <w:pStyle w:val="tabteksts"/>
              <w:spacing w:line="259" w:lineRule="auto"/>
              <w:jc w:val="center"/>
              <w:rPr>
                <w:rFonts w:eastAsia="Segoe UI"/>
              </w:rPr>
            </w:pPr>
            <w:r w:rsidRPr="00752CC6">
              <w:rPr>
                <w:rFonts w:eastAsia="Segoe UI"/>
              </w:rPr>
              <w:t>116</w:t>
            </w:r>
          </w:p>
        </w:tc>
        <w:tc>
          <w:tcPr>
            <w:tcW w:w="1117" w:type="dxa"/>
          </w:tcPr>
          <w:p w14:paraId="2D05DCCA" w14:textId="77777777" w:rsidR="00417B00" w:rsidRPr="00752CC6" w:rsidRDefault="00417B00" w:rsidP="00823441">
            <w:pPr>
              <w:pStyle w:val="tabteksts"/>
              <w:spacing w:line="259" w:lineRule="auto"/>
              <w:jc w:val="center"/>
              <w:rPr>
                <w:rFonts w:eastAsia="Segoe UI"/>
              </w:rPr>
            </w:pPr>
            <w:r w:rsidRPr="00752CC6">
              <w:rPr>
                <w:rFonts w:eastAsia="Segoe UI"/>
              </w:rPr>
              <w:t>116</w:t>
            </w:r>
          </w:p>
        </w:tc>
      </w:tr>
      <w:tr w:rsidR="00417B00" w:rsidRPr="00752CC6" w14:paraId="20A6F8A1" w14:textId="77777777" w:rsidTr="004C5414">
        <w:trPr>
          <w:trHeight w:val="43"/>
          <w:jc w:val="center"/>
        </w:trPr>
        <w:tc>
          <w:tcPr>
            <w:tcW w:w="9061" w:type="dxa"/>
            <w:gridSpan w:val="6"/>
            <w:shd w:val="clear" w:color="auto" w:fill="D9D9D9" w:themeFill="background1" w:themeFillShade="D9"/>
          </w:tcPr>
          <w:p w14:paraId="30A763A8" w14:textId="77777777" w:rsidR="00417B00" w:rsidRPr="00752CC6" w:rsidRDefault="00417B00" w:rsidP="00823441">
            <w:pPr>
              <w:pStyle w:val="tabteksts"/>
              <w:jc w:val="center"/>
              <w:rPr>
                <w:szCs w:val="18"/>
              </w:rPr>
            </w:pPr>
            <w:r w:rsidRPr="00752CC6">
              <w:rPr>
                <w:szCs w:val="18"/>
                <w:lang w:eastAsia="lv-LV"/>
              </w:rPr>
              <w:t>Nodrošināta publiskā patapinājuma izmaksa</w:t>
            </w:r>
          </w:p>
        </w:tc>
      </w:tr>
      <w:tr w:rsidR="00417B00" w:rsidRPr="00752CC6" w14:paraId="30318915" w14:textId="77777777" w:rsidTr="004C5414">
        <w:trPr>
          <w:trHeight w:val="43"/>
          <w:jc w:val="center"/>
        </w:trPr>
        <w:tc>
          <w:tcPr>
            <w:tcW w:w="3397" w:type="dxa"/>
          </w:tcPr>
          <w:p w14:paraId="409CEEBD" w14:textId="77777777" w:rsidR="00417B00" w:rsidRPr="00752CC6" w:rsidRDefault="00417B00" w:rsidP="00823441">
            <w:pPr>
              <w:pStyle w:val="tabteksts"/>
              <w:jc w:val="both"/>
            </w:pPr>
            <w:r w:rsidRPr="00752CC6">
              <w:t>Autori (skaits)</w:t>
            </w:r>
          </w:p>
        </w:tc>
        <w:tc>
          <w:tcPr>
            <w:tcW w:w="1134" w:type="dxa"/>
          </w:tcPr>
          <w:p w14:paraId="5F7F8F9E" w14:textId="77777777" w:rsidR="00417B00" w:rsidRPr="00752CC6" w:rsidRDefault="00417B00" w:rsidP="00823441">
            <w:pPr>
              <w:pStyle w:val="tabteksts"/>
              <w:jc w:val="center"/>
            </w:pPr>
            <w:r w:rsidRPr="00752CC6">
              <w:t>2012</w:t>
            </w:r>
          </w:p>
        </w:tc>
        <w:tc>
          <w:tcPr>
            <w:tcW w:w="1134" w:type="dxa"/>
          </w:tcPr>
          <w:p w14:paraId="3BB57AC3" w14:textId="77777777" w:rsidR="00417B00" w:rsidRPr="00752CC6" w:rsidRDefault="00417B00" w:rsidP="00823441">
            <w:pPr>
              <w:pStyle w:val="tabteksts"/>
              <w:jc w:val="center"/>
            </w:pPr>
            <w:r w:rsidRPr="00752CC6">
              <w:t>2 000</w:t>
            </w:r>
          </w:p>
        </w:tc>
        <w:tc>
          <w:tcPr>
            <w:tcW w:w="1134" w:type="dxa"/>
          </w:tcPr>
          <w:p w14:paraId="3C3366ED" w14:textId="77777777" w:rsidR="00417B00" w:rsidRPr="00752CC6" w:rsidRDefault="00417B00" w:rsidP="00823441">
            <w:pPr>
              <w:pStyle w:val="tabteksts"/>
              <w:jc w:val="center"/>
            </w:pPr>
            <w:r w:rsidRPr="00752CC6">
              <w:t>2000</w:t>
            </w:r>
          </w:p>
        </w:tc>
        <w:tc>
          <w:tcPr>
            <w:tcW w:w="1145" w:type="dxa"/>
          </w:tcPr>
          <w:p w14:paraId="1B007501" w14:textId="77777777" w:rsidR="00417B00" w:rsidRPr="00752CC6" w:rsidRDefault="00417B00" w:rsidP="00823441">
            <w:pPr>
              <w:pStyle w:val="tabteksts"/>
              <w:jc w:val="center"/>
            </w:pPr>
            <w:r w:rsidRPr="00752CC6">
              <w:t>2000</w:t>
            </w:r>
          </w:p>
        </w:tc>
        <w:tc>
          <w:tcPr>
            <w:tcW w:w="1117" w:type="dxa"/>
          </w:tcPr>
          <w:p w14:paraId="7B957835" w14:textId="77777777" w:rsidR="00417B00" w:rsidRPr="00752CC6" w:rsidRDefault="00417B00" w:rsidP="00823441">
            <w:pPr>
              <w:pStyle w:val="tabteksts"/>
              <w:jc w:val="center"/>
            </w:pPr>
            <w:r w:rsidRPr="00752CC6">
              <w:t>2000</w:t>
            </w:r>
          </w:p>
        </w:tc>
      </w:tr>
      <w:tr w:rsidR="00417B00" w:rsidRPr="00752CC6" w14:paraId="6F258906" w14:textId="77777777" w:rsidTr="004C5414">
        <w:trPr>
          <w:trHeight w:val="43"/>
          <w:jc w:val="center"/>
        </w:trPr>
        <w:tc>
          <w:tcPr>
            <w:tcW w:w="9061" w:type="dxa"/>
            <w:gridSpan w:val="6"/>
            <w:shd w:val="clear" w:color="auto" w:fill="D9D9D9" w:themeFill="background1" w:themeFillShade="D9"/>
          </w:tcPr>
          <w:p w14:paraId="7764BFF8" w14:textId="77777777" w:rsidR="00417B00" w:rsidRPr="00752CC6" w:rsidRDefault="00417B00" w:rsidP="00823441">
            <w:pPr>
              <w:pStyle w:val="tabteksts"/>
              <w:jc w:val="center"/>
            </w:pPr>
            <w:r w:rsidRPr="00752CC6">
              <w:rPr>
                <w:szCs w:val="18"/>
                <w:lang w:eastAsia="lv-LV"/>
              </w:rPr>
              <w:t>Radošo literāro rezidenču skaits</w:t>
            </w:r>
          </w:p>
        </w:tc>
      </w:tr>
      <w:tr w:rsidR="00417B00" w:rsidRPr="00752CC6" w14:paraId="56F7E521" w14:textId="77777777" w:rsidTr="00823441">
        <w:trPr>
          <w:trHeight w:val="300"/>
          <w:jc w:val="center"/>
        </w:trPr>
        <w:tc>
          <w:tcPr>
            <w:tcW w:w="3397" w:type="dxa"/>
          </w:tcPr>
          <w:p w14:paraId="0E0695CE" w14:textId="77777777" w:rsidR="00417B00" w:rsidRPr="00752CC6" w:rsidRDefault="00417B00" w:rsidP="00823441">
            <w:pPr>
              <w:pStyle w:val="tabteksts"/>
              <w:jc w:val="both"/>
            </w:pPr>
            <w:r w:rsidRPr="00752CC6">
              <w:t>Literāti, kuriem nodrošinātas radošās rezidences (skaits)</w:t>
            </w:r>
          </w:p>
        </w:tc>
        <w:tc>
          <w:tcPr>
            <w:tcW w:w="1134" w:type="dxa"/>
          </w:tcPr>
          <w:p w14:paraId="2DADC598" w14:textId="77777777" w:rsidR="00417B00" w:rsidRPr="00752CC6" w:rsidRDefault="00417B00" w:rsidP="00823441">
            <w:pPr>
              <w:pStyle w:val="tabteksts"/>
              <w:jc w:val="center"/>
            </w:pPr>
            <w:r w:rsidRPr="00752CC6">
              <w:t>112</w:t>
            </w:r>
          </w:p>
        </w:tc>
        <w:tc>
          <w:tcPr>
            <w:tcW w:w="1134" w:type="dxa"/>
          </w:tcPr>
          <w:p w14:paraId="7E82362D" w14:textId="77777777" w:rsidR="00417B00" w:rsidRPr="00752CC6" w:rsidRDefault="00417B00" w:rsidP="00823441">
            <w:pPr>
              <w:pStyle w:val="tabteksts"/>
              <w:jc w:val="center"/>
            </w:pPr>
            <w:r w:rsidRPr="00752CC6">
              <w:t>100</w:t>
            </w:r>
          </w:p>
        </w:tc>
        <w:tc>
          <w:tcPr>
            <w:tcW w:w="1134" w:type="dxa"/>
          </w:tcPr>
          <w:p w14:paraId="64655402" w14:textId="77777777" w:rsidR="00417B00" w:rsidRPr="00752CC6" w:rsidRDefault="00417B00" w:rsidP="00823441">
            <w:pPr>
              <w:pStyle w:val="tabteksts"/>
              <w:jc w:val="center"/>
            </w:pPr>
            <w:r w:rsidRPr="00752CC6">
              <w:t>100</w:t>
            </w:r>
          </w:p>
        </w:tc>
        <w:tc>
          <w:tcPr>
            <w:tcW w:w="1145" w:type="dxa"/>
          </w:tcPr>
          <w:p w14:paraId="1E54ADB7" w14:textId="77777777" w:rsidR="00417B00" w:rsidRPr="00752CC6" w:rsidRDefault="00417B00" w:rsidP="00823441">
            <w:pPr>
              <w:pStyle w:val="tabteksts"/>
              <w:jc w:val="center"/>
            </w:pPr>
            <w:r w:rsidRPr="00752CC6">
              <w:t>100</w:t>
            </w:r>
          </w:p>
        </w:tc>
        <w:tc>
          <w:tcPr>
            <w:tcW w:w="1117" w:type="dxa"/>
          </w:tcPr>
          <w:p w14:paraId="319908EB" w14:textId="77777777" w:rsidR="00417B00" w:rsidRPr="00752CC6" w:rsidRDefault="00417B00" w:rsidP="00823441">
            <w:pPr>
              <w:pStyle w:val="tabteksts"/>
              <w:jc w:val="center"/>
            </w:pPr>
            <w:r w:rsidRPr="00752CC6">
              <w:t>100</w:t>
            </w:r>
          </w:p>
        </w:tc>
      </w:tr>
      <w:tr w:rsidR="00417B00" w:rsidRPr="00752CC6" w14:paraId="3D173B93" w14:textId="77777777" w:rsidTr="004C5414">
        <w:trPr>
          <w:trHeight w:val="43"/>
          <w:jc w:val="center"/>
        </w:trPr>
        <w:tc>
          <w:tcPr>
            <w:tcW w:w="9061" w:type="dxa"/>
            <w:gridSpan w:val="6"/>
            <w:shd w:val="clear" w:color="auto" w:fill="D9D9D9" w:themeFill="background1" w:themeFillShade="D9"/>
          </w:tcPr>
          <w:p w14:paraId="7F1E00F2" w14:textId="77777777" w:rsidR="00417B00" w:rsidRPr="00752CC6" w:rsidRDefault="00417B00" w:rsidP="00823441">
            <w:pPr>
              <w:pStyle w:val="tabteksts"/>
              <w:jc w:val="center"/>
            </w:pPr>
            <w:r w:rsidRPr="00752CC6">
              <w:rPr>
                <w:szCs w:val="18"/>
                <w:lang w:eastAsia="lv-LV"/>
              </w:rPr>
              <w:t xml:space="preserve"> Latviešu literatūras popularizēšana un atbalsts</w:t>
            </w:r>
          </w:p>
        </w:tc>
      </w:tr>
      <w:tr w:rsidR="00417B00" w:rsidRPr="00752CC6" w14:paraId="75F7C4C9" w14:textId="77777777" w:rsidTr="004C5414">
        <w:trPr>
          <w:trHeight w:val="43"/>
          <w:jc w:val="center"/>
        </w:trPr>
        <w:tc>
          <w:tcPr>
            <w:tcW w:w="3397" w:type="dxa"/>
          </w:tcPr>
          <w:p w14:paraId="3F555364" w14:textId="77777777" w:rsidR="00417B00" w:rsidRPr="00752CC6" w:rsidRDefault="00417B00" w:rsidP="00823441">
            <w:pPr>
              <w:pStyle w:val="tabteksts"/>
              <w:jc w:val="both"/>
            </w:pPr>
            <w:r w:rsidRPr="00752CC6">
              <w:t>Latviešu daiļliteratūras izdevumi (skaits)</w:t>
            </w:r>
          </w:p>
        </w:tc>
        <w:tc>
          <w:tcPr>
            <w:tcW w:w="1134" w:type="dxa"/>
          </w:tcPr>
          <w:p w14:paraId="476CE6C3" w14:textId="77777777" w:rsidR="00417B00" w:rsidRPr="00752CC6" w:rsidRDefault="00417B00" w:rsidP="00823441">
            <w:pPr>
              <w:pStyle w:val="tabteksts"/>
              <w:jc w:val="center"/>
            </w:pPr>
            <w:r w:rsidRPr="00752CC6">
              <w:t>500</w:t>
            </w:r>
          </w:p>
        </w:tc>
        <w:tc>
          <w:tcPr>
            <w:tcW w:w="1134" w:type="dxa"/>
          </w:tcPr>
          <w:p w14:paraId="37DDB2F6" w14:textId="77777777" w:rsidR="00417B00" w:rsidRPr="00752CC6" w:rsidRDefault="00417B00" w:rsidP="00823441">
            <w:pPr>
              <w:pStyle w:val="tabteksts"/>
              <w:jc w:val="center"/>
            </w:pPr>
            <w:r w:rsidRPr="00752CC6">
              <w:t>455</w:t>
            </w:r>
          </w:p>
        </w:tc>
        <w:tc>
          <w:tcPr>
            <w:tcW w:w="1134" w:type="dxa"/>
          </w:tcPr>
          <w:p w14:paraId="4F276554" w14:textId="77777777" w:rsidR="00417B00" w:rsidRPr="00752CC6" w:rsidRDefault="00417B00" w:rsidP="00823441">
            <w:pPr>
              <w:pStyle w:val="tabteksts"/>
              <w:jc w:val="center"/>
            </w:pPr>
            <w:r w:rsidRPr="00752CC6">
              <w:t>-</w:t>
            </w:r>
          </w:p>
        </w:tc>
        <w:tc>
          <w:tcPr>
            <w:tcW w:w="1145" w:type="dxa"/>
          </w:tcPr>
          <w:p w14:paraId="356718D0" w14:textId="77777777" w:rsidR="00417B00" w:rsidRPr="00752CC6" w:rsidRDefault="00417B00" w:rsidP="00823441">
            <w:pPr>
              <w:pStyle w:val="tabteksts"/>
              <w:jc w:val="center"/>
            </w:pPr>
            <w:r w:rsidRPr="00752CC6">
              <w:t>-</w:t>
            </w:r>
          </w:p>
        </w:tc>
        <w:tc>
          <w:tcPr>
            <w:tcW w:w="1117" w:type="dxa"/>
          </w:tcPr>
          <w:p w14:paraId="4F2FC079" w14:textId="77777777" w:rsidR="00417B00" w:rsidRPr="00752CC6" w:rsidRDefault="00417B00" w:rsidP="00823441">
            <w:pPr>
              <w:pStyle w:val="tabteksts"/>
              <w:jc w:val="center"/>
            </w:pPr>
            <w:r w:rsidRPr="00752CC6">
              <w:t>-</w:t>
            </w:r>
          </w:p>
        </w:tc>
      </w:tr>
      <w:tr w:rsidR="00417B00" w:rsidRPr="00752CC6" w14:paraId="4C5C1DBA" w14:textId="77777777" w:rsidTr="00823441">
        <w:trPr>
          <w:trHeight w:val="300"/>
          <w:jc w:val="center"/>
        </w:trPr>
        <w:tc>
          <w:tcPr>
            <w:tcW w:w="3397" w:type="dxa"/>
          </w:tcPr>
          <w:p w14:paraId="3D454343" w14:textId="77777777" w:rsidR="00417B00" w:rsidRPr="00752CC6" w:rsidRDefault="00417B00" w:rsidP="00823441">
            <w:pPr>
              <w:pStyle w:val="tabteksts"/>
              <w:jc w:val="both"/>
            </w:pPr>
            <w:r w:rsidRPr="00752CC6">
              <w:t>Piešķirtie granti Latvijas literatūras tulkošanai vai izdošanai (skaits)</w:t>
            </w:r>
          </w:p>
        </w:tc>
        <w:tc>
          <w:tcPr>
            <w:tcW w:w="1134" w:type="dxa"/>
          </w:tcPr>
          <w:p w14:paraId="25323F14" w14:textId="77777777" w:rsidR="00417B00" w:rsidRPr="00752CC6" w:rsidRDefault="00417B00" w:rsidP="00823441">
            <w:pPr>
              <w:pStyle w:val="tabteksts"/>
              <w:jc w:val="center"/>
            </w:pPr>
            <w:r w:rsidRPr="00752CC6">
              <w:t>-</w:t>
            </w:r>
          </w:p>
        </w:tc>
        <w:tc>
          <w:tcPr>
            <w:tcW w:w="1134" w:type="dxa"/>
          </w:tcPr>
          <w:p w14:paraId="13AA9EA9" w14:textId="77777777" w:rsidR="00417B00" w:rsidRPr="00752CC6" w:rsidRDefault="00417B00" w:rsidP="00823441">
            <w:pPr>
              <w:pStyle w:val="tabteksts"/>
              <w:jc w:val="center"/>
            </w:pPr>
            <w:r w:rsidRPr="00752CC6">
              <w:t>-</w:t>
            </w:r>
          </w:p>
        </w:tc>
        <w:tc>
          <w:tcPr>
            <w:tcW w:w="1134" w:type="dxa"/>
          </w:tcPr>
          <w:p w14:paraId="13957C4F" w14:textId="77777777" w:rsidR="00417B00" w:rsidRPr="00752CC6" w:rsidRDefault="00417B00" w:rsidP="00823441">
            <w:pPr>
              <w:pStyle w:val="tabteksts"/>
              <w:jc w:val="center"/>
            </w:pPr>
            <w:r w:rsidRPr="00752CC6">
              <w:t>60</w:t>
            </w:r>
          </w:p>
        </w:tc>
        <w:tc>
          <w:tcPr>
            <w:tcW w:w="1145" w:type="dxa"/>
          </w:tcPr>
          <w:p w14:paraId="68CE9E0A" w14:textId="77777777" w:rsidR="00417B00" w:rsidRPr="00752CC6" w:rsidRDefault="00417B00" w:rsidP="00823441">
            <w:pPr>
              <w:pStyle w:val="tabteksts"/>
              <w:jc w:val="center"/>
            </w:pPr>
            <w:r w:rsidRPr="00752CC6">
              <w:t>60</w:t>
            </w:r>
          </w:p>
        </w:tc>
        <w:tc>
          <w:tcPr>
            <w:tcW w:w="1117" w:type="dxa"/>
          </w:tcPr>
          <w:p w14:paraId="5991E070" w14:textId="77777777" w:rsidR="00417B00" w:rsidRPr="00752CC6" w:rsidRDefault="00417B00" w:rsidP="00823441">
            <w:pPr>
              <w:pStyle w:val="tabteksts"/>
              <w:jc w:val="center"/>
            </w:pPr>
            <w:r w:rsidRPr="00752CC6">
              <w:t>60</w:t>
            </w:r>
          </w:p>
        </w:tc>
      </w:tr>
      <w:tr w:rsidR="00417B00" w:rsidRPr="00752CC6" w14:paraId="53FE3E91" w14:textId="77777777" w:rsidTr="00823441">
        <w:trPr>
          <w:trHeight w:val="300"/>
          <w:jc w:val="center"/>
        </w:trPr>
        <w:tc>
          <w:tcPr>
            <w:tcW w:w="3397" w:type="dxa"/>
          </w:tcPr>
          <w:p w14:paraId="04ED37C6" w14:textId="77777777" w:rsidR="00417B00" w:rsidRPr="00752CC6" w:rsidRDefault="00417B00" w:rsidP="00823441">
            <w:pPr>
              <w:pStyle w:val="tabteksts"/>
              <w:jc w:val="both"/>
            </w:pPr>
            <w:r w:rsidRPr="00752CC6">
              <w:t>Latvijas literatūras profesionāļu mobilitāte starptautiskos pasākumos (skaits)</w:t>
            </w:r>
          </w:p>
        </w:tc>
        <w:tc>
          <w:tcPr>
            <w:tcW w:w="1134" w:type="dxa"/>
          </w:tcPr>
          <w:p w14:paraId="1B815A2F" w14:textId="77777777" w:rsidR="00417B00" w:rsidRPr="00752CC6" w:rsidRDefault="00417B00" w:rsidP="00823441">
            <w:pPr>
              <w:pStyle w:val="tabteksts"/>
              <w:jc w:val="center"/>
            </w:pPr>
            <w:r w:rsidRPr="00752CC6">
              <w:t>-</w:t>
            </w:r>
          </w:p>
        </w:tc>
        <w:tc>
          <w:tcPr>
            <w:tcW w:w="1134" w:type="dxa"/>
          </w:tcPr>
          <w:p w14:paraId="4C6D79D7" w14:textId="77777777" w:rsidR="00417B00" w:rsidRPr="00752CC6" w:rsidRDefault="00417B00" w:rsidP="00823441">
            <w:pPr>
              <w:pStyle w:val="tabteksts"/>
              <w:jc w:val="center"/>
            </w:pPr>
            <w:r w:rsidRPr="00752CC6">
              <w:t>-</w:t>
            </w:r>
          </w:p>
        </w:tc>
        <w:tc>
          <w:tcPr>
            <w:tcW w:w="1134" w:type="dxa"/>
          </w:tcPr>
          <w:p w14:paraId="1EE812DC" w14:textId="77777777" w:rsidR="00417B00" w:rsidRPr="00752CC6" w:rsidRDefault="00417B00" w:rsidP="00823441">
            <w:pPr>
              <w:pStyle w:val="tabteksts"/>
              <w:jc w:val="center"/>
            </w:pPr>
            <w:r w:rsidRPr="00752CC6">
              <w:t>57</w:t>
            </w:r>
          </w:p>
        </w:tc>
        <w:tc>
          <w:tcPr>
            <w:tcW w:w="1145" w:type="dxa"/>
          </w:tcPr>
          <w:p w14:paraId="48284F06" w14:textId="77777777" w:rsidR="00417B00" w:rsidRPr="00752CC6" w:rsidRDefault="00417B00" w:rsidP="00823441">
            <w:pPr>
              <w:pStyle w:val="tabteksts"/>
              <w:jc w:val="center"/>
            </w:pPr>
            <w:r w:rsidRPr="00752CC6">
              <w:t>60</w:t>
            </w:r>
          </w:p>
        </w:tc>
        <w:tc>
          <w:tcPr>
            <w:tcW w:w="1117" w:type="dxa"/>
          </w:tcPr>
          <w:p w14:paraId="4D6C6F7F" w14:textId="77777777" w:rsidR="00417B00" w:rsidRPr="00752CC6" w:rsidRDefault="00417B00" w:rsidP="00823441">
            <w:pPr>
              <w:pStyle w:val="tabteksts"/>
              <w:jc w:val="center"/>
            </w:pPr>
            <w:r w:rsidRPr="00752CC6">
              <w:t>60</w:t>
            </w:r>
          </w:p>
        </w:tc>
      </w:tr>
      <w:tr w:rsidR="00417B00" w:rsidRPr="00752CC6" w14:paraId="5E31305A" w14:textId="77777777" w:rsidTr="00823441">
        <w:trPr>
          <w:trHeight w:val="300"/>
          <w:jc w:val="center"/>
        </w:trPr>
        <w:tc>
          <w:tcPr>
            <w:tcW w:w="3397" w:type="dxa"/>
          </w:tcPr>
          <w:p w14:paraId="5BB31BF0" w14:textId="77777777" w:rsidR="00417B00" w:rsidRPr="00752CC6" w:rsidRDefault="00417B00" w:rsidP="00823441">
            <w:pPr>
              <w:pStyle w:val="tabteksts"/>
              <w:jc w:val="both"/>
            </w:pPr>
            <w:r w:rsidRPr="00752CC6">
              <w:t>Literārās rakstniecības apguves programmu dalībnieki (skaits)</w:t>
            </w:r>
          </w:p>
        </w:tc>
        <w:tc>
          <w:tcPr>
            <w:tcW w:w="1134" w:type="dxa"/>
          </w:tcPr>
          <w:p w14:paraId="0143A92C" w14:textId="77777777" w:rsidR="00417B00" w:rsidRPr="00752CC6" w:rsidRDefault="00417B00" w:rsidP="00823441">
            <w:pPr>
              <w:pStyle w:val="tabteksts"/>
              <w:jc w:val="center"/>
            </w:pPr>
            <w:r w:rsidRPr="00752CC6">
              <w:t>-</w:t>
            </w:r>
          </w:p>
        </w:tc>
        <w:tc>
          <w:tcPr>
            <w:tcW w:w="1134" w:type="dxa"/>
          </w:tcPr>
          <w:p w14:paraId="1BBDAE71" w14:textId="77777777" w:rsidR="00417B00" w:rsidRPr="00752CC6" w:rsidRDefault="00417B00" w:rsidP="00823441">
            <w:pPr>
              <w:pStyle w:val="tabteksts"/>
              <w:jc w:val="center"/>
            </w:pPr>
            <w:r w:rsidRPr="00752CC6">
              <w:t>-</w:t>
            </w:r>
          </w:p>
        </w:tc>
        <w:tc>
          <w:tcPr>
            <w:tcW w:w="1134" w:type="dxa"/>
          </w:tcPr>
          <w:p w14:paraId="56D9D408" w14:textId="77777777" w:rsidR="00417B00" w:rsidRPr="00752CC6" w:rsidRDefault="00417B00" w:rsidP="00823441">
            <w:pPr>
              <w:pStyle w:val="tabteksts"/>
              <w:jc w:val="center"/>
            </w:pPr>
            <w:r w:rsidRPr="00752CC6">
              <w:t>320</w:t>
            </w:r>
          </w:p>
        </w:tc>
        <w:tc>
          <w:tcPr>
            <w:tcW w:w="1145" w:type="dxa"/>
          </w:tcPr>
          <w:p w14:paraId="7DA817F9" w14:textId="77777777" w:rsidR="00417B00" w:rsidRPr="00752CC6" w:rsidRDefault="00417B00" w:rsidP="00823441">
            <w:pPr>
              <w:pStyle w:val="tabteksts"/>
              <w:jc w:val="center"/>
            </w:pPr>
            <w:r w:rsidRPr="00752CC6">
              <w:t>320</w:t>
            </w:r>
          </w:p>
        </w:tc>
        <w:tc>
          <w:tcPr>
            <w:tcW w:w="1117" w:type="dxa"/>
          </w:tcPr>
          <w:p w14:paraId="34ACA48B" w14:textId="77777777" w:rsidR="00417B00" w:rsidRPr="00752CC6" w:rsidRDefault="00417B00" w:rsidP="00823441">
            <w:pPr>
              <w:pStyle w:val="tabteksts"/>
              <w:jc w:val="center"/>
            </w:pPr>
            <w:r w:rsidRPr="00752CC6">
              <w:t>320</w:t>
            </w:r>
          </w:p>
        </w:tc>
      </w:tr>
      <w:tr w:rsidR="00417B00" w:rsidRPr="00752CC6" w14:paraId="59C10AEA" w14:textId="77777777" w:rsidTr="00823441">
        <w:trPr>
          <w:trHeight w:val="300"/>
          <w:jc w:val="center"/>
        </w:trPr>
        <w:tc>
          <w:tcPr>
            <w:tcW w:w="3397" w:type="dxa"/>
          </w:tcPr>
          <w:p w14:paraId="2018CDF4" w14:textId="77777777" w:rsidR="00417B00" w:rsidRPr="00752CC6" w:rsidRDefault="00417B00" w:rsidP="00823441">
            <w:pPr>
              <w:pStyle w:val="tabteksts"/>
              <w:jc w:val="both"/>
            </w:pPr>
            <w:r w:rsidRPr="00752CC6">
              <w:t>Drukas/interneta kultūras mediji, kuros tiek nodrošināta daudzpusīga kultūras atspoguļošana (skaits)</w:t>
            </w:r>
          </w:p>
        </w:tc>
        <w:tc>
          <w:tcPr>
            <w:tcW w:w="1134" w:type="dxa"/>
          </w:tcPr>
          <w:p w14:paraId="72A1DAA3" w14:textId="77777777" w:rsidR="00417B00" w:rsidRPr="00752CC6" w:rsidRDefault="00417B00" w:rsidP="00823441">
            <w:pPr>
              <w:pStyle w:val="tabteksts"/>
              <w:jc w:val="center"/>
            </w:pPr>
            <w:r w:rsidRPr="00752CC6">
              <w:t>-</w:t>
            </w:r>
          </w:p>
        </w:tc>
        <w:tc>
          <w:tcPr>
            <w:tcW w:w="1134" w:type="dxa"/>
          </w:tcPr>
          <w:p w14:paraId="464D869E" w14:textId="77777777" w:rsidR="00417B00" w:rsidRPr="00752CC6" w:rsidRDefault="00417B00" w:rsidP="00823441">
            <w:pPr>
              <w:pStyle w:val="tabteksts"/>
              <w:jc w:val="center"/>
            </w:pPr>
            <w:r w:rsidRPr="00752CC6">
              <w:t>-</w:t>
            </w:r>
          </w:p>
        </w:tc>
        <w:tc>
          <w:tcPr>
            <w:tcW w:w="1134" w:type="dxa"/>
          </w:tcPr>
          <w:p w14:paraId="2732285A" w14:textId="77777777" w:rsidR="00417B00" w:rsidRPr="00752CC6" w:rsidRDefault="00417B00" w:rsidP="00823441">
            <w:pPr>
              <w:pStyle w:val="tabteksts"/>
              <w:jc w:val="center"/>
            </w:pPr>
            <w:r w:rsidRPr="00752CC6">
              <w:t>3</w:t>
            </w:r>
          </w:p>
        </w:tc>
        <w:tc>
          <w:tcPr>
            <w:tcW w:w="1145" w:type="dxa"/>
          </w:tcPr>
          <w:p w14:paraId="4A42CD13" w14:textId="77777777" w:rsidR="00417B00" w:rsidRPr="00752CC6" w:rsidRDefault="00417B00" w:rsidP="00823441">
            <w:pPr>
              <w:pStyle w:val="tabteksts"/>
              <w:jc w:val="center"/>
            </w:pPr>
            <w:r w:rsidRPr="00752CC6">
              <w:t>3</w:t>
            </w:r>
          </w:p>
        </w:tc>
        <w:tc>
          <w:tcPr>
            <w:tcW w:w="1117" w:type="dxa"/>
          </w:tcPr>
          <w:p w14:paraId="7FC23D92" w14:textId="77777777" w:rsidR="00417B00" w:rsidRPr="00752CC6" w:rsidRDefault="00417B00" w:rsidP="00823441">
            <w:pPr>
              <w:pStyle w:val="tabteksts"/>
              <w:jc w:val="center"/>
            </w:pPr>
            <w:r w:rsidRPr="00752CC6">
              <w:t>3</w:t>
            </w:r>
          </w:p>
        </w:tc>
      </w:tr>
      <w:tr w:rsidR="00417B00" w:rsidRPr="00752CC6" w14:paraId="797C3AF2" w14:textId="77777777" w:rsidTr="00823441">
        <w:trPr>
          <w:trHeight w:val="300"/>
          <w:jc w:val="center"/>
        </w:trPr>
        <w:tc>
          <w:tcPr>
            <w:tcW w:w="3397" w:type="dxa"/>
          </w:tcPr>
          <w:p w14:paraId="5DCC9D08" w14:textId="77777777" w:rsidR="00417B00" w:rsidRPr="00752CC6" w:rsidRDefault="00417B00" w:rsidP="00823441">
            <w:pPr>
              <w:pStyle w:val="tabteksts"/>
              <w:jc w:val="both"/>
            </w:pPr>
            <w:r w:rsidRPr="00752CC6">
              <w:t xml:space="preserve">Latviešu bērnu daiļliteratūras izdevumi (skaits) </w:t>
            </w:r>
          </w:p>
        </w:tc>
        <w:tc>
          <w:tcPr>
            <w:tcW w:w="1134" w:type="dxa"/>
          </w:tcPr>
          <w:p w14:paraId="0DB11693" w14:textId="77777777" w:rsidR="00417B00" w:rsidRPr="00752CC6" w:rsidRDefault="00417B00" w:rsidP="00823441">
            <w:pPr>
              <w:pStyle w:val="tabteksts"/>
              <w:jc w:val="center"/>
            </w:pPr>
            <w:r w:rsidRPr="00752CC6">
              <w:t>110</w:t>
            </w:r>
          </w:p>
        </w:tc>
        <w:tc>
          <w:tcPr>
            <w:tcW w:w="1134" w:type="dxa"/>
          </w:tcPr>
          <w:p w14:paraId="5DBBB0A2" w14:textId="77777777" w:rsidR="00417B00" w:rsidRPr="00752CC6" w:rsidRDefault="00417B00" w:rsidP="00823441">
            <w:pPr>
              <w:pStyle w:val="tabteksts"/>
              <w:jc w:val="center"/>
            </w:pPr>
            <w:r w:rsidRPr="00752CC6">
              <w:t>100</w:t>
            </w:r>
          </w:p>
        </w:tc>
        <w:tc>
          <w:tcPr>
            <w:tcW w:w="1134" w:type="dxa"/>
          </w:tcPr>
          <w:p w14:paraId="04742FA4" w14:textId="77777777" w:rsidR="00417B00" w:rsidRPr="00752CC6" w:rsidRDefault="00417B00" w:rsidP="00823441">
            <w:pPr>
              <w:pStyle w:val="tabteksts"/>
              <w:jc w:val="center"/>
            </w:pPr>
            <w:r w:rsidRPr="00752CC6">
              <w:t>-</w:t>
            </w:r>
          </w:p>
        </w:tc>
        <w:tc>
          <w:tcPr>
            <w:tcW w:w="1145" w:type="dxa"/>
          </w:tcPr>
          <w:p w14:paraId="7854528F" w14:textId="77777777" w:rsidR="00417B00" w:rsidRPr="00752CC6" w:rsidRDefault="00417B00" w:rsidP="00823441">
            <w:pPr>
              <w:pStyle w:val="tabteksts"/>
              <w:jc w:val="center"/>
            </w:pPr>
            <w:r w:rsidRPr="00752CC6">
              <w:t>-</w:t>
            </w:r>
          </w:p>
        </w:tc>
        <w:tc>
          <w:tcPr>
            <w:tcW w:w="1117" w:type="dxa"/>
          </w:tcPr>
          <w:p w14:paraId="55F029B0" w14:textId="77777777" w:rsidR="00417B00" w:rsidRPr="00752CC6" w:rsidRDefault="00417B00" w:rsidP="00823441">
            <w:pPr>
              <w:pStyle w:val="tabteksts"/>
              <w:jc w:val="center"/>
            </w:pPr>
            <w:r w:rsidRPr="00752CC6">
              <w:t>-</w:t>
            </w:r>
          </w:p>
        </w:tc>
      </w:tr>
      <w:tr w:rsidR="00417B00" w:rsidRPr="00752CC6" w14:paraId="2BE62929" w14:textId="77777777" w:rsidTr="004C5414">
        <w:trPr>
          <w:trHeight w:val="43"/>
          <w:jc w:val="center"/>
        </w:trPr>
        <w:tc>
          <w:tcPr>
            <w:tcW w:w="9061" w:type="dxa"/>
            <w:gridSpan w:val="6"/>
            <w:shd w:val="clear" w:color="auto" w:fill="D9D9D9" w:themeFill="background1" w:themeFillShade="D9"/>
          </w:tcPr>
          <w:p w14:paraId="2DEE5957" w14:textId="77777777" w:rsidR="00417B00" w:rsidRPr="00752CC6" w:rsidRDefault="00417B00" w:rsidP="00823441">
            <w:pPr>
              <w:pStyle w:val="tabteksts"/>
              <w:jc w:val="center"/>
            </w:pPr>
            <w:r w:rsidRPr="00752CC6">
              <w:t xml:space="preserve">Nodrošināta atlīdzība par </w:t>
            </w:r>
            <w:proofErr w:type="spellStart"/>
            <w:r w:rsidRPr="00752CC6">
              <w:t>reprogrāfisko</w:t>
            </w:r>
            <w:proofErr w:type="spellEnd"/>
            <w:r w:rsidRPr="00752CC6">
              <w:t xml:space="preserve"> reproducēšanu</w:t>
            </w:r>
          </w:p>
        </w:tc>
      </w:tr>
      <w:tr w:rsidR="00417B00" w:rsidRPr="00752CC6" w14:paraId="29C03072" w14:textId="77777777" w:rsidTr="00823441">
        <w:trPr>
          <w:trHeight w:val="300"/>
          <w:jc w:val="center"/>
        </w:trPr>
        <w:tc>
          <w:tcPr>
            <w:tcW w:w="3397" w:type="dxa"/>
          </w:tcPr>
          <w:p w14:paraId="37C5D978" w14:textId="77777777" w:rsidR="00417B00" w:rsidRPr="00752CC6" w:rsidRDefault="00417B00" w:rsidP="00823441">
            <w:pPr>
              <w:pStyle w:val="tabteksts"/>
              <w:jc w:val="both"/>
            </w:pPr>
            <w:r w:rsidRPr="00752CC6">
              <w:t xml:space="preserve">Kopējās iekārtas, kas tiek izmantotas </w:t>
            </w:r>
            <w:proofErr w:type="spellStart"/>
            <w:r w:rsidRPr="00752CC6">
              <w:t>autordarbu</w:t>
            </w:r>
            <w:proofErr w:type="spellEnd"/>
            <w:r w:rsidRPr="00752CC6">
              <w:t xml:space="preserve"> </w:t>
            </w:r>
            <w:proofErr w:type="spellStart"/>
            <w:r w:rsidRPr="00752CC6">
              <w:t>reprogrāfiskajai</w:t>
            </w:r>
            <w:proofErr w:type="spellEnd"/>
            <w:r w:rsidRPr="00752CC6">
              <w:t xml:space="preserve"> reproducēšanai valsts pārvaldē (skaits)</w:t>
            </w:r>
          </w:p>
        </w:tc>
        <w:tc>
          <w:tcPr>
            <w:tcW w:w="1134" w:type="dxa"/>
          </w:tcPr>
          <w:p w14:paraId="3C34A6B0" w14:textId="77777777" w:rsidR="00417B00" w:rsidRPr="00752CC6" w:rsidRDefault="00417B00" w:rsidP="00823441">
            <w:pPr>
              <w:pStyle w:val="tabteksts"/>
              <w:jc w:val="center"/>
            </w:pPr>
            <w:r w:rsidRPr="00752CC6">
              <w:t>2 305</w:t>
            </w:r>
          </w:p>
        </w:tc>
        <w:tc>
          <w:tcPr>
            <w:tcW w:w="1134" w:type="dxa"/>
          </w:tcPr>
          <w:p w14:paraId="4AEB7C76" w14:textId="77777777" w:rsidR="00417B00" w:rsidRPr="00752CC6" w:rsidRDefault="00417B00" w:rsidP="00823441">
            <w:pPr>
              <w:pStyle w:val="tabteksts"/>
              <w:jc w:val="center"/>
            </w:pPr>
            <w:r w:rsidRPr="00752CC6">
              <w:t>2 220</w:t>
            </w:r>
          </w:p>
        </w:tc>
        <w:tc>
          <w:tcPr>
            <w:tcW w:w="1134" w:type="dxa"/>
          </w:tcPr>
          <w:p w14:paraId="4712A27E" w14:textId="77777777" w:rsidR="00417B00" w:rsidRPr="00752CC6" w:rsidRDefault="00417B00" w:rsidP="00823441">
            <w:pPr>
              <w:pStyle w:val="tabteksts"/>
              <w:jc w:val="center"/>
            </w:pPr>
            <w:r w:rsidRPr="00752CC6">
              <w:t>2 220</w:t>
            </w:r>
          </w:p>
        </w:tc>
        <w:tc>
          <w:tcPr>
            <w:tcW w:w="1145" w:type="dxa"/>
          </w:tcPr>
          <w:p w14:paraId="30F09DA2" w14:textId="77777777" w:rsidR="00417B00" w:rsidRPr="00752CC6" w:rsidRDefault="00417B00" w:rsidP="00823441">
            <w:pPr>
              <w:pStyle w:val="tabteksts"/>
              <w:jc w:val="center"/>
            </w:pPr>
            <w:r w:rsidRPr="00752CC6">
              <w:t>2 220</w:t>
            </w:r>
          </w:p>
        </w:tc>
        <w:tc>
          <w:tcPr>
            <w:tcW w:w="1117" w:type="dxa"/>
          </w:tcPr>
          <w:p w14:paraId="19DC0BDF" w14:textId="77777777" w:rsidR="00417B00" w:rsidRPr="00752CC6" w:rsidRDefault="00417B00" w:rsidP="00823441">
            <w:pPr>
              <w:pStyle w:val="tabteksts"/>
              <w:jc w:val="center"/>
            </w:pPr>
            <w:r w:rsidRPr="00752CC6">
              <w:t>2 220</w:t>
            </w:r>
          </w:p>
        </w:tc>
      </w:tr>
    </w:tbl>
    <w:p w14:paraId="4D0F555D"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3"/>
        <w:gridCol w:w="1135"/>
        <w:gridCol w:w="1134"/>
        <w:gridCol w:w="1134"/>
        <w:gridCol w:w="1134"/>
        <w:gridCol w:w="1131"/>
      </w:tblGrid>
      <w:tr w:rsidR="00417B00" w:rsidRPr="00752CC6" w14:paraId="4008A2A1" w14:textId="77777777" w:rsidTr="00823441">
        <w:trPr>
          <w:trHeight w:val="283"/>
          <w:tblHeader/>
          <w:jc w:val="center"/>
        </w:trPr>
        <w:tc>
          <w:tcPr>
            <w:tcW w:w="1872" w:type="pct"/>
            <w:vAlign w:val="center"/>
          </w:tcPr>
          <w:p w14:paraId="604AA35B" w14:textId="77777777" w:rsidR="00417B00" w:rsidRPr="00752CC6" w:rsidRDefault="00417B00" w:rsidP="00823441">
            <w:pPr>
              <w:pStyle w:val="tabteksts"/>
              <w:jc w:val="center"/>
              <w:rPr>
                <w:szCs w:val="24"/>
              </w:rPr>
            </w:pPr>
          </w:p>
        </w:tc>
        <w:tc>
          <w:tcPr>
            <w:tcW w:w="626" w:type="pct"/>
          </w:tcPr>
          <w:p w14:paraId="2A69BA58"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626" w:type="pct"/>
          </w:tcPr>
          <w:p w14:paraId="351E851B" w14:textId="77777777" w:rsidR="00417B00" w:rsidRPr="00752CC6" w:rsidRDefault="00417B00" w:rsidP="00823441">
            <w:pPr>
              <w:pStyle w:val="tabteksts"/>
              <w:jc w:val="center"/>
              <w:rPr>
                <w:lang w:eastAsia="lv-LV"/>
              </w:rPr>
            </w:pPr>
            <w:r w:rsidRPr="00752CC6">
              <w:rPr>
                <w:lang w:eastAsia="lv-LV"/>
              </w:rPr>
              <w:t>2023.gada     plāns</w:t>
            </w:r>
          </w:p>
        </w:tc>
        <w:tc>
          <w:tcPr>
            <w:tcW w:w="626" w:type="pct"/>
          </w:tcPr>
          <w:p w14:paraId="6EE52D0E"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626" w:type="pct"/>
          </w:tcPr>
          <w:p w14:paraId="68FE6087" w14:textId="77777777" w:rsidR="00417B00" w:rsidRPr="00752CC6" w:rsidRDefault="00417B00" w:rsidP="00823441">
            <w:pPr>
              <w:pStyle w:val="tabteksts"/>
              <w:jc w:val="center"/>
              <w:rPr>
                <w:lang w:eastAsia="lv-LV"/>
              </w:rPr>
            </w:pPr>
            <w:r w:rsidRPr="00752CC6">
              <w:rPr>
                <w:lang w:eastAsia="lv-LV"/>
              </w:rPr>
              <w:t>2025. gada prognoze</w:t>
            </w:r>
          </w:p>
        </w:tc>
        <w:tc>
          <w:tcPr>
            <w:tcW w:w="624" w:type="pct"/>
          </w:tcPr>
          <w:p w14:paraId="01CA115C"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66A4D84E" w14:textId="77777777" w:rsidTr="00823441">
        <w:trPr>
          <w:trHeight w:val="142"/>
          <w:jc w:val="center"/>
        </w:trPr>
        <w:tc>
          <w:tcPr>
            <w:tcW w:w="1872" w:type="pct"/>
            <w:shd w:val="clear" w:color="auto" w:fill="D9D9D9" w:themeFill="background1" w:themeFillShade="D9"/>
            <w:vAlign w:val="center"/>
          </w:tcPr>
          <w:p w14:paraId="2653DAC6"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626" w:type="pct"/>
            <w:shd w:val="clear" w:color="auto" w:fill="D9D9D9" w:themeFill="background1" w:themeFillShade="D9"/>
          </w:tcPr>
          <w:p w14:paraId="79FCB811" w14:textId="77777777" w:rsidR="00417B00" w:rsidRPr="00752CC6" w:rsidRDefault="00417B00" w:rsidP="00823441">
            <w:pPr>
              <w:pStyle w:val="tabteksts"/>
              <w:jc w:val="right"/>
            </w:pPr>
            <w:r w:rsidRPr="00752CC6">
              <w:t>41 115 523</w:t>
            </w:r>
          </w:p>
        </w:tc>
        <w:tc>
          <w:tcPr>
            <w:tcW w:w="626" w:type="pct"/>
            <w:shd w:val="clear" w:color="auto" w:fill="D9D9D9" w:themeFill="background1" w:themeFillShade="D9"/>
          </w:tcPr>
          <w:p w14:paraId="6F2E51B8" w14:textId="77777777" w:rsidR="00417B00" w:rsidRPr="00752CC6" w:rsidRDefault="00417B00" w:rsidP="00823441">
            <w:pPr>
              <w:pStyle w:val="tabteksts"/>
              <w:jc w:val="right"/>
            </w:pPr>
            <w:r w:rsidRPr="00752CC6">
              <w:t>41 102 291</w:t>
            </w:r>
          </w:p>
        </w:tc>
        <w:tc>
          <w:tcPr>
            <w:tcW w:w="626" w:type="pct"/>
            <w:shd w:val="clear" w:color="auto" w:fill="D9D9D9" w:themeFill="background1" w:themeFillShade="D9"/>
          </w:tcPr>
          <w:p w14:paraId="5F01EF43" w14:textId="77777777" w:rsidR="00417B00" w:rsidRPr="00752CC6" w:rsidRDefault="00417B00" w:rsidP="00823441">
            <w:pPr>
              <w:pStyle w:val="tabteksts"/>
              <w:jc w:val="right"/>
            </w:pPr>
            <w:r w:rsidRPr="00752CC6">
              <w:t>48 498 868</w:t>
            </w:r>
          </w:p>
        </w:tc>
        <w:tc>
          <w:tcPr>
            <w:tcW w:w="626" w:type="pct"/>
            <w:shd w:val="clear" w:color="auto" w:fill="D9D9D9" w:themeFill="background1" w:themeFillShade="D9"/>
          </w:tcPr>
          <w:p w14:paraId="6844BB13" w14:textId="77777777" w:rsidR="00417B00" w:rsidRPr="00752CC6" w:rsidRDefault="00417B00" w:rsidP="00823441">
            <w:pPr>
              <w:pStyle w:val="tabteksts"/>
              <w:jc w:val="right"/>
            </w:pPr>
            <w:r w:rsidRPr="00752CC6">
              <w:t>44 931 202</w:t>
            </w:r>
          </w:p>
        </w:tc>
        <w:tc>
          <w:tcPr>
            <w:tcW w:w="624" w:type="pct"/>
            <w:shd w:val="clear" w:color="auto" w:fill="D9D9D9" w:themeFill="background1" w:themeFillShade="D9"/>
          </w:tcPr>
          <w:p w14:paraId="2FC9AAA9" w14:textId="77777777" w:rsidR="00417B00" w:rsidRPr="00752CC6" w:rsidRDefault="00417B00" w:rsidP="00823441">
            <w:pPr>
              <w:pStyle w:val="tabteksts"/>
              <w:jc w:val="right"/>
            </w:pPr>
            <w:r w:rsidRPr="00752CC6">
              <w:t>44 931 202</w:t>
            </w:r>
          </w:p>
        </w:tc>
      </w:tr>
      <w:tr w:rsidR="00417B00" w:rsidRPr="00752CC6" w14:paraId="2C8EB5DD" w14:textId="77777777" w:rsidTr="00823441">
        <w:trPr>
          <w:trHeight w:val="283"/>
          <w:jc w:val="center"/>
        </w:trPr>
        <w:tc>
          <w:tcPr>
            <w:tcW w:w="1872" w:type="pct"/>
            <w:vAlign w:val="center"/>
          </w:tcPr>
          <w:p w14:paraId="5D0B0A0A"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626" w:type="pct"/>
          </w:tcPr>
          <w:p w14:paraId="0B8D1C72" w14:textId="77777777" w:rsidR="00417B00" w:rsidRPr="00752CC6" w:rsidRDefault="00417B00" w:rsidP="00823441">
            <w:pPr>
              <w:pStyle w:val="tabteksts"/>
              <w:jc w:val="center"/>
            </w:pPr>
            <w:r w:rsidRPr="00752CC6">
              <w:rPr>
                <w:b/>
                <w:bCs/>
              </w:rPr>
              <w:t>×</w:t>
            </w:r>
          </w:p>
        </w:tc>
        <w:tc>
          <w:tcPr>
            <w:tcW w:w="626" w:type="pct"/>
          </w:tcPr>
          <w:p w14:paraId="3F88E9BA" w14:textId="77777777" w:rsidR="00417B00" w:rsidRPr="00752CC6" w:rsidRDefault="00417B00" w:rsidP="00823441">
            <w:pPr>
              <w:pStyle w:val="tabteksts"/>
              <w:jc w:val="right"/>
            </w:pPr>
            <w:r w:rsidRPr="00752CC6">
              <w:t>-13 232</w:t>
            </w:r>
          </w:p>
        </w:tc>
        <w:tc>
          <w:tcPr>
            <w:tcW w:w="626" w:type="pct"/>
          </w:tcPr>
          <w:p w14:paraId="027B53C6" w14:textId="77777777" w:rsidR="00417B00" w:rsidRPr="00752CC6" w:rsidRDefault="00417B00" w:rsidP="00823441">
            <w:pPr>
              <w:pStyle w:val="tabteksts"/>
              <w:jc w:val="right"/>
            </w:pPr>
            <w:r w:rsidRPr="00752CC6">
              <w:t>7 396 577</w:t>
            </w:r>
          </w:p>
        </w:tc>
        <w:tc>
          <w:tcPr>
            <w:tcW w:w="626" w:type="pct"/>
            <w:shd w:val="clear" w:color="auto" w:fill="auto"/>
          </w:tcPr>
          <w:p w14:paraId="5049862E" w14:textId="77777777" w:rsidR="00417B00" w:rsidRPr="00752CC6" w:rsidRDefault="00417B00" w:rsidP="00823441">
            <w:pPr>
              <w:pStyle w:val="tabteksts"/>
              <w:jc w:val="right"/>
            </w:pPr>
            <w:r w:rsidRPr="00752CC6">
              <w:t>-3 567 666</w:t>
            </w:r>
          </w:p>
        </w:tc>
        <w:tc>
          <w:tcPr>
            <w:tcW w:w="624" w:type="pct"/>
          </w:tcPr>
          <w:p w14:paraId="2FAD75D8" w14:textId="77777777" w:rsidR="00417B00" w:rsidRPr="00752CC6" w:rsidRDefault="00417B00" w:rsidP="00823441">
            <w:pPr>
              <w:pStyle w:val="tabteksts"/>
              <w:jc w:val="center"/>
            </w:pPr>
            <w:r w:rsidRPr="00752CC6">
              <w:t>-</w:t>
            </w:r>
          </w:p>
        </w:tc>
      </w:tr>
      <w:tr w:rsidR="00417B00" w:rsidRPr="00752CC6" w14:paraId="339A5935" w14:textId="77777777" w:rsidTr="00823441">
        <w:trPr>
          <w:trHeight w:val="283"/>
          <w:jc w:val="center"/>
        </w:trPr>
        <w:tc>
          <w:tcPr>
            <w:tcW w:w="1872" w:type="pct"/>
            <w:vAlign w:val="center"/>
          </w:tcPr>
          <w:p w14:paraId="79E3A351"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2CFD57EF" w14:textId="77777777" w:rsidR="00417B00" w:rsidRPr="00752CC6" w:rsidRDefault="00417B00" w:rsidP="00823441">
            <w:pPr>
              <w:pStyle w:val="tabteksts"/>
              <w:jc w:val="center"/>
            </w:pPr>
            <w:r w:rsidRPr="00752CC6">
              <w:rPr>
                <w:b/>
                <w:bCs/>
              </w:rPr>
              <w:t>×</w:t>
            </w:r>
          </w:p>
        </w:tc>
        <w:tc>
          <w:tcPr>
            <w:tcW w:w="626" w:type="pct"/>
          </w:tcPr>
          <w:p w14:paraId="0E2328E5" w14:textId="77777777" w:rsidR="00417B00" w:rsidRPr="00752CC6" w:rsidRDefault="00417B00" w:rsidP="00823441">
            <w:pPr>
              <w:pStyle w:val="tabteksts"/>
              <w:jc w:val="center"/>
            </w:pPr>
            <w:r w:rsidRPr="00752CC6">
              <w:t>-</w:t>
            </w:r>
          </w:p>
        </w:tc>
        <w:tc>
          <w:tcPr>
            <w:tcW w:w="626" w:type="pct"/>
          </w:tcPr>
          <w:p w14:paraId="75E48E16" w14:textId="77777777" w:rsidR="00417B00" w:rsidRPr="00752CC6" w:rsidRDefault="00417B00" w:rsidP="00823441">
            <w:pPr>
              <w:spacing w:after="0"/>
              <w:ind w:firstLine="0"/>
              <w:jc w:val="right"/>
              <w:rPr>
                <w:sz w:val="18"/>
                <w:szCs w:val="18"/>
              </w:rPr>
            </w:pPr>
            <w:r w:rsidRPr="00752CC6">
              <w:rPr>
                <w:sz w:val="18"/>
                <w:szCs w:val="18"/>
              </w:rPr>
              <w:t>18,0</w:t>
            </w:r>
          </w:p>
        </w:tc>
        <w:tc>
          <w:tcPr>
            <w:tcW w:w="626" w:type="pct"/>
          </w:tcPr>
          <w:p w14:paraId="5C2BEB56" w14:textId="77777777" w:rsidR="00417B00" w:rsidRPr="00752CC6" w:rsidRDefault="00417B00" w:rsidP="00823441">
            <w:pPr>
              <w:spacing w:after="0"/>
              <w:ind w:firstLine="0"/>
              <w:jc w:val="right"/>
              <w:rPr>
                <w:color w:val="000000"/>
                <w:sz w:val="18"/>
                <w:szCs w:val="18"/>
              </w:rPr>
            </w:pPr>
            <w:r w:rsidRPr="00752CC6">
              <w:rPr>
                <w:color w:val="000000" w:themeColor="text1"/>
                <w:sz w:val="18"/>
                <w:szCs w:val="18"/>
              </w:rPr>
              <w:t>-7,4</w:t>
            </w:r>
          </w:p>
          <w:p w14:paraId="1BF01A23" w14:textId="77777777" w:rsidR="00417B00" w:rsidRPr="00752CC6" w:rsidRDefault="00417B00" w:rsidP="00823441">
            <w:pPr>
              <w:pStyle w:val="tabteksts"/>
              <w:jc w:val="right"/>
            </w:pPr>
          </w:p>
        </w:tc>
        <w:tc>
          <w:tcPr>
            <w:tcW w:w="624" w:type="pct"/>
          </w:tcPr>
          <w:p w14:paraId="652766A9" w14:textId="77777777" w:rsidR="00417B00" w:rsidRPr="00752CC6" w:rsidRDefault="00417B00" w:rsidP="00823441">
            <w:pPr>
              <w:pStyle w:val="tabteksts"/>
              <w:jc w:val="center"/>
            </w:pPr>
            <w:r w:rsidRPr="00752CC6">
              <w:t>-</w:t>
            </w:r>
          </w:p>
        </w:tc>
      </w:tr>
    </w:tbl>
    <w:p w14:paraId="4A475A27" w14:textId="77777777" w:rsidR="004C5414" w:rsidRDefault="004C5414" w:rsidP="00417B00">
      <w:pPr>
        <w:pStyle w:val="Tabuluvirsraksti"/>
        <w:tabs>
          <w:tab w:val="left" w:pos="1252"/>
        </w:tabs>
        <w:spacing w:before="240" w:after="240"/>
        <w:rPr>
          <w:b/>
          <w:color w:val="000000" w:themeColor="text1"/>
          <w:lang w:eastAsia="lv-LV"/>
        </w:rPr>
      </w:pPr>
    </w:p>
    <w:p w14:paraId="5C2BB8DD" w14:textId="77777777" w:rsidR="004C5414" w:rsidRDefault="004C5414" w:rsidP="00417B00">
      <w:pPr>
        <w:pStyle w:val="Tabuluvirsraksti"/>
        <w:tabs>
          <w:tab w:val="left" w:pos="1252"/>
        </w:tabs>
        <w:spacing w:before="240" w:after="240"/>
        <w:rPr>
          <w:b/>
          <w:color w:val="000000" w:themeColor="text1"/>
          <w:lang w:eastAsia="lv-LV"/>
        </w:rPr>
      </w:pPr>
    </w:p>
    <w:p w14:paraId="435D0ABD" w14:textId="2E5A6043"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lastRenderedPageBreak/>
        <w:t>Izmaiņas izdevumos, salīdzinot 2024. gada projektu ar 2023. gada plānu</w:t>
      </w:r>
    </w:p>
    <w:p w14:paraId="6371CF3F"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80" w:firstRow="0" w:lastRow="0" w:firstColumn="1" w:lastColumn="0" w:noHBand="0" w:noVBand="1"/>
      </w:tblPr>
      <w:tblGrid>
        <w:gridCol w:w="5241"/>
        <w:gridCol w:w="1277"/>
        <w:gridCol w:w="1277"/>
        <w:gridCol w:w="1277"/>
      </w:tblGrid>
      <w:tr w:rsidR="00417B00" w:rsidRPr="00752CC6" w14:paraId="305CBE92" w14:textId="77777777" w:rsidTr="00823441">
        <w:trPr>
          <w:trHeight w:val="142"/>
          <w:tblHeader/>
          <w:jc w:val="center"/>
        </w:trPr>
        <w:tc>
          <w:tcPr>
            <w:tcW w:w="5241" w:type="dxa"/>
            <w:vAlign w:val="center"/>
          </w:tcPr>
          <w:p w14:paraId="202894E1"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Pasākums</w:t>
            </w:r>
          </w:p>
        </w:tc>
        <w:tc>
          <w:tcPr>
            <w:tcW w:w="1277" w:type="dxa"/>
            <w:vAlign w:val="center"/>
          </w:tcPr>
          <w:p w14:paraId="4FE45248"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Samazinājums</w:t>
            </w:r>
          </w:p>
        </w:tc>
        <w:tc>
          <w:tcPr>
            <w:tcW w:w="1277" w:type="dxa"/>
            <w:vAlign w:val="center"/>
          </w:tcPr>
          <w:p w14:paraId="05356622"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1277" w:type="dxa"/>
            <w:vAlign w:val="center"/>
          </w:tcPr>
          <w:p w14:paraId="6C9BCEE3"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2DE2CB2E" w14:textId="77777777" w:rsidTr="00823441">
        <w:trPr>
          <w:trHeight w:val="142"/>
          <w:jc w:val="center"/>
        </w:trPr>
        <w:tc>
          <w:tcPr>
            <w:tcW w:w="5241" w:type="dxa"/>
            <w:shd w:val="clear" w:color="auto" w:fill="D9D9D9" w:themeFill="background1" w:themeFillShade="D9"/>
          </w:tcPr>
          <w:p w14:paraId="7107B44A" w14:textId="77777777" w:rsidR="00417B00" w:rsidRPr="00752CC6" w:rsidRDefault="00417B00" w:rsidP="00823441">
            <w:pPr>
              <w:pStyle w:val="tabteksts"/>
            </w:pPr>
            <w:r w:rsidRPr="00752CC6">
              <w:rPr>
                <w:b/>
                <w:lang w:eastAsia="lv-LV"/>
              </w:rPr>
              <w:t>Izdevumi - kopā</w:t>
            </w:r>
          </w:p>
        </w:tc>
        <w:tc>
          <w:tcPr>
            <w:tcW w:w="1277" w:type="dxa"/>
            <w:shd w:val="clear" w:color="auto" w:fill="D9D9D9" w:themeFill="background1" w:themeFillShade="D9"/>
          </w:tcPr>
          <w:p w14:paraId="4F9C5F23" w14:textId="77777777" w:rsidR="00417B00" w:rsidRPr="00752CC6" w:rsidRDefault="00417B00" w:rsidP="00823441">
            <w:pPr>
              <w:pStyle w:val="tabteksts"/>
              <w:jc w:val="right"/>
              <w:rPr>
                <w:b/>
              </w:rPr>
            </w:pPr>
            <w:r w:rsidRPr="00752CC6">
              <w:rPr>
                <w:b/>
                <w:bCs/>
              </w:rPr>
              <w:t>235 721</w:t>
            </w:r>
          </w:p>
        </w:tc>
        <w:tc>
          <w:tcPr>
            <w:tcW w:w="1277" w:type="dxa"/>
            <w:shd w:val="clear" w:color="auto" w:fill="D9D9D9" w:themeFill="background1" w:themeFillShade="D9"/>
          </w:tcPr>
          <w:p w14:paraId="3CFA9D0E" w14:textId="77777777" w:rsidR="00417B00" w:rsidRPr="00752CC6" w:rsidRDefault="00417B00" w:rsidP="00823441">
            <w:pPr>
              <w:pStyle w:val="tabteksts"/>
              <w:jc w:val="right"/>
              <w:rPr>
                <w:b/>
              </w:rPr>
            </w:pPr>
            <w:r w:rsidRPr="00752CC6">
              <w:rPr>
                <w:b/>
                <w:bCs/>
              </w:rPr>
              <w:t>7 632 298</w:t>
            </w:r>
          </w:p>
        </w:tc>
        <w:tc>
          <w:tcPr>
            <w:tcW w:w="1277" w:type="dxa"/>
            <w:shd w:val="clear" w:color="auto" w:fill="D9D9D9" w:themeFill="background1" w:themeFillShade="D9"/>
          </w:tcPr>
          <w:p w14:paraId="7567E5AB" w14:textId="77777777" w:rsidR="00417B00" w:rsidRPr="00752CC6" w:rsidRDefault="00417B00" w:rsidP="00823441">
            <w:pPr>
              <w:pStyle w:val="tabteksts"/>
              <w:jc w:val="right"/>
              <w:rPr>
                <w:b/>
              </w:rPr>
            </w:pPr>
            <w:r w:rsidRPr="00752CC6">
              <w:rPr>
                <w:b/>
                <w:bCs/>
              </w:rPr>
              <w:t>7 396 577</w:t>
            </w:r>
          </w:p>
        </w:tc>
      </w:tr>
      <w:tr w:rsidR="00417B00" w:rsidRPr="00752CC6" w14:paraId="4AD722E1" w14:textId="77777777" w:rsidTr="00823441">
        <w:trPr>
          <w:jc w:val="center"/>
        </w:trPr>
        <w:tc>
          <w:tcPr>
            <w:tcW w:w="9072" w:type="dxa"/>
            <w:gridSpan w:val="4"/>
          </w:tcPr>
          <w:p w14:paraId="70997980" w14:textId="77777777" w:rsidR="00417B00" w:rsidRPr="00752CC6" w:rsidRDefault="00417B00" w:rsidP="00823441">
            <w:pPr>
              <w:pStyle w:val="tabteksts"/>
              <w:ind w:firstLine="313"/>
            </w:pPr>
            <w:r w:rsidRPr="00752CC6">
              <w:rPr>
                <w:i/>
                <w:lang w:eastAsia="lv-LV"/>
              </w:rPr>
              <w:t>t. sk.:</w:t>
            </w:r>
          </w:p>
        </w:tc>
      </w:tr>
      <w:tr w:rsidR="00417B00" w:rsidRPr="00752CC6" w14:paraId="00B352AE" w14:textId="77777777" w:rsidTr="00C302DB">
        <w:trPr>
          <w:trHeight w:val="43"/>
          <w:jc w:val="center"/>
        </w:trPr>
        <w:tc>
          <w:tcPr>
            <w:tcW w:w="5241" w:type="dxa"/>
            <w:shd w:val="clear" w:color="auto" w:fill="F2F2F2" w:themeFill="background1" w:themeFillShade="F2"/>
          </w:tcPr>
          <w:p w14:paraId="3A61E37C" w14:textId="77777777" w:rsidR="00417B00" w:rsidRPr="00752CC6" w:rsidRDefault="00417B00" w:rsidP="00823441">
            <w:pPr>
              <w:pStyle w:val="tabteksts"/>
              <w:rPr>
                <w:b/>
                <w:u w:val="single"/>
                <w:lang w:eastAsia="lv-LV"/>
              </w:rPr>
            </w:pPr>
            <w:r w:rsidRPr="00752CC6">
              <w:rPr>
                <w:u w:val="single"/>
                <w:lang w:eastAsia="lv-LV"/>
              </w:rPr>
              <w:t>Prioritāri pasākumi</w:t>
            </w:r>
          </w:p>
        </w:tc>
        <w:tc>
          <w:tcPr>
            <w:tcW w:w="1277" w:type="dxa"/>
            <w:shd w:val="clear" w:color="auto" w:fill="F2F2F2" w:themeFill="background1" w:themeFillShade="F2"/>
          </w:tcPr>
          <w:p w14:paraId="5860EC67" w14:textId="77777777" w:rsidR="00417B00" w:rsidRPr="00752CC6" w:rsidRDefault="00417B00" w:rsidP="00823441">
            <w:pPr>
              <w:pStyle w:val="tabteksts"/>
              <w:jc w:val="center"/>
            </w:pPr>
            <w:r w:rsidRPr="00752CC6">
              <w:t>-</w:t>
            </w:r>
          </w:p>
        </w:tc>
        <w:tc>
          <w:tcPr>
            <w:tcW w:w="1277" w:type="dxa"/>
            <w:shd w:val="clear" w:color="auto" w:fill="F2F2F2" w:themeFill="background1" w:themeFillShade="F2"/>
          </w:tcPr>
          <w:p w14:paraId="195A1BE3" w14:textId="77777777" w:rsidR="00417B00" w:rsidRPr="00752CC6" w:rsidRDefault="00417B00" w:rsidP="00823441">
            <w:pPr>
              <w:pStyle w:val="tabteksts"/>
              <w:jc w:val="right"/>
            </w:pPr>
            <w:r w:rsidRPr="00752CC6">
              <w:t>2 348 498</w:t>
            </w:r>
          </w:p>
        </w:tc>
        <w:tc>
          <w:tcPr>
            <w:tcW w:w="1277" w:type="dxa"/>
            <w:shd w:val="clear" w:color="auto" w:fill="F2F2F2" w:themeFill="background1" w:themeFillShade="F2"/>
          </w:tcPr>
          <w:p w14:paraId="30EC9F98" w14:textId="77777777" w:rsidR="00417B00" w:rsidRPr="00752CC6" w:rsidRDefault="00417B00" w:rsidP="00823441">
            <w:pPr>
              <w:pStyle w:val="tabteksts"/>
              <w:spacing w:line="259" w:lineRule="auto"/>
              <w:jc w:val="right"/>
            </w:pPr>
            <w:r w:rsidRPr="00752CC6">
              <w:t>2 348 498</w:t>
            </w:r>
          </w:p>
        </w:tc>
      </w:tr>
      <w:tr w:rsidR="00417B00" w:rsidRPr="00752CC6" w14:paraId="3A1215A7" w14:textId="77777777" w:rsidTr="00823441">
        <w:trPr>
          <w:trHeight w:val="142"/>
          <w:jc w:val="center"/>
        </w:trPr>
        <w:tc>
          <w:tcPr>
            <w:tcW w:w="5241" w:type="dxa"/>
          </w:tcPr>
          <w:p w14:paraId="7A77831F" w14:textId="2890D3C6" w:rsidR="00417B00" w:rsidRPr="00752CC6" w:rsidRDefault="00417B00" w:rsidP="00823441">
            <w:pPr>
              <w:pStyle w:val="tabteksts"/>
              <w:jc w:val="both"/>
              <w:rPr>
                <w:i/>
                <w:lang w:eastAsia="lv-LV"/>
              </w:rPr>
            </w:pPr>
            <w:r w:rsidRPr="00752CC6">
              <w:rPr>
                <w:i/>
                <w:iCs/>
                <w:lang w:eastAsia="lv-LV"/>
              </w:rPr>
              <w:t xml:space="preserve">Finansējums prioritārajam pasākumam </w:t>
            </w:r>
            <w:r w:rsidR="004C5414">
              <w:rPr>
                <w:i/>
                <w:iCs/>
                <w:lang w:eastAsia="lv-LV"/>
              </w:rPr>
              <w:t>“</w:t>
            </w:r>
            <w:r w:rsidRPr="00752CC6">
              <w:rPr>
                <w:i/>
                <w:iCs/>
                <w:lang w:eastAsia="lv-LV"/>
              </w:rPr>
              <w:t>Kultūras nozares cilvēkresursu kapacitātes celšana</w:t>
            </w:r>
            <w:r w:rsidR="004C5414">
              <w:rPr>
                <w:i/>
                <w:iCs/>
                <w:lang w:eastAsia="lv-LV"/>
              </w:rPr>
              <w:t>”</w:t>
            </w:r>
            <w:r w:rsidRPr="00752CC6">
              <w:rPr>
                <w:i/>
                <w:iCs/>
                <w:lang w:eastAsia="lv-LV"/>
              </w:rPr>
              <w:t xml:space="preserve"> (MK 26.09.2023.  sēdes prot. Nr.47 43.§ 2.p.)</w:t>
            </w:r>
          </w:p>
        </w:tc>
        <w:tc>
          <w:tcPr>
            <w:tcW w:w="1277" w:type="dxa"/>
          </w:tcPr>
          <w:p w14:paraId="55EE3904" w14:textId="77777777" w:rsidR="00417B00" w:rsidRPr="00752CC6" w:rsidRDefault="00417B00" w:rsidP="00823441">
            <w:pPr>
              <w:pStyle w:val="tabteksts"/>
              <w:jc w:val="center"/>
            </w:pPr>
            <w:r w:rsidRPr="00752CC6">
              <w:t>-</w:t>
            </w:r>
          </w:p>
        </w:tc>
        <w:tc>
          <w:tcPr>
            <w:tcW w:w="1277" w:type="dxa"/>
          </w:tcPr>
          <w:p w14:paraId="2F0E4477" w14:textId="77777777" w:rsidR="00417B00" w:rsidRPr="00752CC6" w:rsidRDefault="00417B00" w:rsidP="00823441">
            <w:pPr>
              <w:pStyle w:val="tabteksts"/>
              <w:jc w:val="right"/>
            </w:pPr>
            <w:r w:rsidRPr="00752CC6">
              <w:t>2 315 316</w:t>
            </w:r>
          </w:p>
        </w:tc>
        <w:tc>
          <w:tcPr>
            <w:tcW w:w="1277" w:type="dxa"/>
          </w:tcPr>
          <w:p w14:paraId="5165664A" w14:textId="77777777" w:rsidR="00417B00" w:rsidRPr="00752CC6" w:rsidRDefault="00417B00" w:rsidP="00823441">
            <w:pPr>
              <w:pStyle w:val="tabteksts"/>
              <w:jc w:val="right"/>
            </w:pPr>
            <w:r w:rsidRPr="00752CC6">
              <w:t>2 315 316</w:t>
            </w:r>
          </w:p>
        </w:tc>
      </w:tr>
      <w:tr w:rsidR="00417B00" w:rsidRPr="00752CC6" w14:paraId="7C0E9BA4" w14:textId="77777777" w:rsidTr="00823441">
        <w:trPr>
          <w:trHeight w:val="142"/>
          <w:jc w:val="center"/>
        </w:trPr>
        <w:tc>
          <w:tcPr>
            <w:tcW w:w="5241" w:type="dxa"/>
          </w:tcPr>
          <w:p w14:paraId="62D5694E" w14:textId="04C9B459" w:rsidR="00417B00" w:rsidRPr="00752CC6" w:rsidRDefault="00417B00" w:rsidP="00823441">
            <w:pPr>
              <w:pStyle w:val="tabteksts"/>
              <w:jc w:val="both"/>
              <w:rPr>
                <w:i/>
                <w:lang w:eastAsia="lv-LV"/>
              </w:rPr>
            </w:pPr>
            <w:r w:rsidRPr="00752CC6">
              <w:rPr>
                <w:i/>
                <w:iCs/>
                <w:lang w:eastAsia="lv-LV"/>
              </w:rPr>
              <w:t xml:space="preserve">Finansējums prioritārajam pasākumam </w:t>
            </w:r>
            <w:r w:rsidR="00C302DB">
              <w:rPr>
                <w:i/>
                <w:iCs/>
                <w:lang w:eastAsia="lv-LV"/>
              </w:rPr>
              <w:t>“</w:t>
            </w:r>
            <w:r w:rsidRPr="00752CC6">
              <w:rPr>
                <w:i/>
                <w:iCs/>
                <w:lang w:eastAsia="lv-LV"/>
              </w:rPr>
              <w:t>Publisko personu nomas maksas sadārdzinājums</w:t>
            </w:r>
            <w:r w:rsidR="00C302DB">
              <w:rPr>
                <w:i/>
                <w:iCs/>
                <w:lang w:eastAsia="lv-LV"/>
              </w:rPr>
              <w:t>”</w:t>
            </w:r>
            <w:r w:rsidRPr="00752CC6">
              <w:rPr>
                <w:i/>
                <w:iCs/>
                <w:lang w:eastAsia="lv-LV"/>
              </w:rPr>
              <w:t xml:space="preserve"> (MK 26.09.2023.  sēdes prot. Nr.47 43.§ 2.p.)</w:t>
            </w:r>
          </w:p>
        </w:tc>
        <w:tc>
          <w:tcPr>
            <w:tcW w:w="1277" w:type="dxa"/>
          </w:tcPr>
          <w:p w14:paraId="3035B3AC" w14:textId="77777777" w:rsidR="00417B00" w:rsidRPr="00752CC6" w:rsidRDefault="00417B00" w:rsidP="00823441">
            <w:pPr>
              <w:pStyle w:val="tabteksts"/>
              <w:jc w:val="center"/>
            </w:pPr>
            <w:r w:rsidRPr="00752CC6">
              <w:t>-</w:t>
            </w:r>
          </w:p>
        </w:tc>
        <w:tc>
          <w:tcPr>
            <w:tcW w:w="1277" w:type="dxa"/>
          </w:tcPr>
          <w:p w14:paraId="173A9B43" w14:textId="77777777" w:rsidR="00417B00" w:rsidRPr="00752CC6" w:rsidRDefault="00417B00" w:rsidP="00823441">
            <w:pPr>
              <w:pStyle w:val="tabteksts"/>
              <w:jc w:val="right"/>
            </w:pPr>
            <w:r w:rsidRPr="00752CC6">
              <w:t>33 182</w:t>
            </w:r>
          </w:p>
        </w:tc>
        <w:tc>
          <w:tcPr>
            <w:tcW w:w="1277" w:type="dxa"/>
          </w:tcPr>
          <w:p w14:paraId="3E6321A5" w14:textId="77777777" w:rsidR="00417B00" w:rsidRPr="00752CC6" w:rsidRDefault="00417B00" w:rsidP="00823441">
            <w:pPr>
              <w:pStyle w:val="tabteksts"/>
              <w:jc w:val="right"/>
            </w:pPr>
            <w:r w:rsidRPr="00752CC6">
              <w:t>33 182</w:t>
            </w:r>
          </w:p>
        </w:tc>
      </w:tr>
      <w:tr w:rsidR="00417B00" w:rsidRPr="00752CC6" w14:paraId="1E5313CD" w14:textId="77777777" w:rsidTr="00823441">
        <w:trPr>
          <w:trHeight w:val="142"/>
          <w:jc w:val="center"/>
        </w:trPr>
        <w:tc>
          <w:tcPr>
            <w:tcW w:w="5241" w:type="dxa"/>
            <w:shd w:val="clear" w:color="auto" w:fill="F2F2F2" w:themeFill="background1" w:themeFillShade="F2"/>
            <w:vAlign w:val="center"/>
          </w:tcPr>
          <w:p w14:paraId="5775E793" w14:textId="77777777" w:rsidR="00417B00" w:rsidRPr="00752CC6" w:rsidRDefault="00417B00" w:rsidP="00823441">
            <w:pPr>
              <w:pStyle w:val="tabteksts"/>
              <w:rPr>
                <w:u w:val="single"/>
                <w:lang w:eastAsia="lv-LV"/>
              </w:rPr>
            </w:pPr>
            <w:r w:rsidRPr="00752CC6">
              <w:rPr>
                <w:u w:val="single"/>
                <w:lang w:eastAsia="lv-LV"/>
              </w:rPr>
              <w:t>Vienreizēji pasākumi</w:t>
            </w:r>
          </w:p>
        </w:tc>
        <w:tc>
          <w:tcPr>
            <w:tcW w:w="1277" w:type="dxa"/>
            <w:shd w:val="clear" w:color="auto" w:fill="F2F2F2" w:themeFill="background1" w:themeFillShade="F2"/>
          </w:tcPr>
          <w:p w14:paraId="6141DC20" w14:textId="77777777" w:rsidR="00417B00" w:rsidRPr="00752CC6" w:rsidRDefault="00417B00" w:rsidP="00823441">
            <w:pPr>
              <w:pStyle w:val="tabteksts"/>
              <w:jc w:val="center"/>
            </w:pPr>
            <w:r w:rsidRPr="00752CC6">
              <w:t>-</w:t>
            </w:r>
          </w:p>
        </w:tc>
        <w:tc>
          <w:tcPr>
            <w:tcW w:w="1277" w:type="dxa"/>
            <w:shd w:val="clear" w:color="auto" w:fill="F2F2F2" w:themeFill="background1" w:themeFillShade="F2"/>
          </w:tcPr>
          <w:p w14:paraId="36A69CC7" w14:textId="77777777" w:rsidR="00417B00" w:rsidRPr="00752CC6" w:rsidRDefault="00417B00" w:rsidP="00823441">
            <w:pPr>
              <w:pStyle w:val="tabteksts"/>
              <w:jc w:val="right"/>
              <w:rPr>
                <w:color w:val="000000"/>
              </w:rPr>
            </w:pPr>
            <w:r w:rsidRPr="00752CC6">
              <w:rPr>
                <w:color w:val="000000" w:themeColor="text1"/>
              </w:rPr>
              <w:t>3 511 209</w:t>
            </w:r>
          </w:p>
        </w:tc>
        <w:tc>
          <w:tcPr>
            <w:tcW w:w="1277" w:type="dxa"/>
            <w:shd w:val="clear" w:color="auto" w:fill="F2F2F2" w:themeFill="background1" w:themeFillShade="F2"/>
          </w:tcPr>
          <w:p w14:paraId="30D96060" w14:textId="77777777" w:rsidR="00417B00" w:rsidRPr="00752CC6" w:rsidRDefault="00417B00" w:rsidP="00823441">
            <w:pPr>
              <w:pStyle w:val="tabteksts"/>
              <w:jc w:val="right"/>
              <w:rPr>
                <w:color w:val="000000"/>
              </w:rPr>
            </w:pPr>
            <w:r w:rsidRPr="00752CC6">
              <w:rPr>
                <w:color w:val="000000" w:themeColor="text1"/>
              </w:rPr>
              <w:t>3 511 209</w:t>
            </w:r>
          </w:p>
        </w:tc>
      </w:tr>
      <w:tr w:rsidR="00417B00" w:rsidRPr="00752CC6" w14:paraId="29C9A857" w14:textId="77777777" w:rsidTr="00823441">
        <w:trPr>
          <w:trHeight w:val="142"/>
          <w:jc w:val="center"/>
        </w:trPr>
        <w:tc>
          <w:tcPr>
            <w:tcW w:w="5241" w:type="dxa"/>
          </w:tcPr>
          <w:p w14:paraId="742B598A" w14:textId="77777777" w:rsidR="00417B00" w:rsidRPr="00752CC6" w:rsidRDefault="00417B00" w:rsidP="00C302DB">
            <w:pPr>
              <w:pStyle w:val="tabteksts"/>
              <w:jc w:val="both"/>
              <w:rPr>
                <w:u w:val="single"/>
                <w:lang w:eastAsia="lv-LV"/>
              </w:rPr>
            </w:pPr>
            <w:r w:rsidRPr="00752CC6">
              <w:rPr>
                <w:i/>
                <w:lang w:eastAsia="lv-LV"/>
              </w:rPr>
              <w:t>Finansējuma palielinājums nacionālās koncertzāles projekta īstenošanai (MK 17.05.2022. sēdes prot.Nr.27 20.§ 5.p.)</w:t>
            </w:r>
          </w:p>
        </w:tc>
        <w:tc>
          <w:tcPr>
            <w:tcW w:w="1277" w:type="dxa"/>
          </w:tcPr>
          <w:p w14:paraId="3E16FA92" w14:textId="77777777" w:rsidR="00417B00" w:rsidRPr="00752CC6" w:rsidRDefault="00417B00" w:rsidP="00823441">
            <w:pPr>
              <w:pStyle w:val="tabteksts"/>
              <w:jc w:val="center"/>
            </w:pPr>
            <w:r w:rsidRPr="00752CC6">
              <w:t>-</w:t>
            </w:r>
          </w:p>
        </w:tc>
        <w:tc>
          <w:tcPr>
            <w:tcW w:w="1277" w:type="dxa"/>
          </w:tcPr>
          <w:p w14:paraId="12977B33" w14:textId="77777777" w:rsidR="00417B00" w:rsidRPr="00752CC6" w:rsidRDefault="00417B00" w:rsidP="00823441">
            <w:pPr>
              <w:pStyle w:val="tabteksts"/>
              <w:jc w:val="right"/>
              <w:rPr>
                <w:color w:val="000000"/>
              </w:rPr>
            </w:pPr>
            <w:r w:rsidRPr="00752CC6">
              <w:t>3 511 209</w:t>
            </w:r>
          </w:p>
        </w:tc>
        <w:tc>
          <w:tcPr>
            <w:tcW w:w="1277" w:type="dxa"/>
          </w:tcPr>
          <w:p w14:paraId="585E03EE" w14:textId="77777777" w:rsidR="00417B00" w:rsidRPr="00752CC6" w:rsidRDefault="00417B00" w:rsidP="00823441">
            <w:pPr>
              <w:pStyle w:val="tabteksts"/>
              <w:jc w:val="right"/>
              <w:rPr>
                <w:color w:val="000000"/>
              </w:rPr>
            </w:pPr>
            <w:r w:rsidRPr="00752CC6">
              <w:t>3 511 209</w:t>
            </w:r>
          </w:p>
        </w:tc>
      </w:tr>
      <w:tr w:rsidR="00417B00" w:rsidRPr="00752CC6" w14:paraId="6BE4C103" w14:textId="77777777" w:rsidTr="00823441">
        <w:trPr>
          <w:trHeight w:val="142"/>
          <w:jc w:val="center"/>
        </w:trPr>
        <w:tc>
          <w:tcPr>
            <w:tcW w:w="5241" w:type="dxa"/>
            <w:shd w:val="clear" w:color="auto" w:fill="F2F2F2" w:themeFill="background1" w:themeFillShade="F2"/>
            <w:vAlign w:val="center"/>
          </w:tcPr>
          <w:p w14:paraId="384BD425" w14:textId="77777777" w:rsidR="00417B00" w:rsidRPr="00752CC6" w:rsidRDefault="00417B00" w:rsidP="00823441">
            <w:pPr>
              <w:pStyle w:val="tabteksts"/>
              <w:rPr>
                <w:u w:val="single"/>
                <w:lang w:eastAsia="lv-LV"/>
              </w:rPr>
            </w:pPr>
            <w:r w:rsidRPr="00752CC6">
              <w:rPr>
                <w:u w:val="single"/>
                <w:lang w:eastAsia="lv-LV"/>
              </w:rPr>
              <w:t>Citas izmaiņas</w:t>
            </w:r>
          </w:p>
        </w:tc>
        <w:tc>
          <w:tcPr>
            <w:tcW w:w="1277" w:type="dxa"/>
            <w:shd w:val="clear" w:color="auto" w:fill="F2F2F2" w:themeFill="background1" w:themeFillShade="F2"/>
          </w:tcPr>
          <w:p w14:paraId="50164E4E" w14:textId="77777777" w:rsidR="00417B00" w:rsidRPr="00752CC6" w:rsidRDefault="00417B00" w:rsidP="00823441">
            <w:pPr>
              <w:pStyle w:val="tabteksts"/>
              <w:jc w:val="right"/>
            </w:pPr>
            <w:r w:rsidRPr="00752CC6">
              <w:t>235 721</w:t>
            </w:r>
          </w:p>
        </w:tc>
        <w:tc>
          <w:tcPr>
            <w:tcW w:w="1277" w:type="dxa"/>
            <w:shd w:val="clear" w:color="auto" w:fill="F2F2F2" w:themeFill="background1" w:themeFillShade="F2"/>
          </w:tcPr>
          <w:p w14:paraId="02C6EF64" w14:textId="77777777" w:rsidR="00417B00" w:rsidRPr="00752CC6" w:rsidRDefault="00417B00" w:rsidP="00823441">
            <w:pPr>
              <w:pStyle w:val="tabteksts"/>
              <w:jc w:val="right"/>
            </w:pPr>
            <w:r w:rsidRPr="00752CC6">
              <w:t>1 772 591</w:t>
            </w:r>
          </w:p>
        </w:tc>
        <w:tc>
          <w:tcPr>
            <w:tcW w:w="1277" w:type="dxa"/>
            <w:shd w:val="clear" w:color="auto" w:fill="F2F2F2" w:themeFill="background1" w:themeFillShade="F2"/>
          </w:tcPr>
          <w:p w14:paraId="24DA75C5" w14:textId="77777777" w:rsidR="00417B00" w:rsidRPr="00752CC6" w:rsidRDefault="00417B00" w:rsidP="00823441">
            <w:pPr>
              <w:pStyle w:val="tabteksts"/>
              <w:jc w:val="right"/>
            </w:pPr>
            <w:r w:rsidRPr="00752CC6">
              <w:t>1 536 870</w:t>
            </w:r>
          </w:p>
        </w:tc>
      </w:tr>
      <w:tr w:rsidR="00417B00" w:rsidRPr="00752CC6" w14:paraId="3DD7912E" w14:textId="77777777" w:rsidTr="00823441">
        <w:trPr>
          <w:trHeight w:val="142"/>
          <w:jc w:val="center"/>
        </w:trPr>
        <w:tc>
          <w:tcPr>
            <w:tcW w:w="5241" w:type="dxa"/>
            <w:shd w:val="clear" w:color="auto" w:fill="auto"/>
            <w:vAlign w:val="center"/>
          </w:tcPr>
          <w:p w14:paraId="41CD74A5" w14:textId="77777777" w:rsidR="00417B00" w:rsidRPr="00752CC6" w:rsidRDefault="00417B00" w:rsidP="00C302DB">
            <w:pPr>
              <w:pStyle w:val="tabteksts"/>
              <w:jc w:val="both"/>
              <w:rPr>
                <w:lang w:eastAsia="lv-LV"/>
              </w:rPr>
            </w:pPr>
            <w:r w:rsidRPr="00752CC6">
              <w:rPr>
                <w:i/>
                <w:lang w:eastAsia="lv-LV"/>
              </w:rPr>
              <w:t>Finansējums VSIA “Jaunais Rīgas teātris” nekustamā īpašuma daļas (nekustamā īpašuma kadastra Nr. 0100 026 0056) Miera ielā 58A, Rīgā, apsaimniekošanas un uzturēšanas izdevumu segšanai (MK 13.02.2014. rīk. Nr.70 2.</w:t>
            </w:r>
            <w:r w:rsidRPr="00752CC6">
              <w:rPr>
                <w:i/>
                <w:vertAlign w:val="superscript"/>
                <w:lang w:eastAsia="lv-LV"/>
              </w:rPr>
              <w:t>4</w:t>
            </w:r>
            <w:r w:rsidRPr="00752CC6">
              <w:rPr>
                <w:i/>
                <w:lang w:eastAsia="lv-LV"/>
              </w:rPr>
              <w:t> 2.apakšpunktu)</w:t>
            </w:r>
          </w:p>
        </w:tc>
        <w:tc>
          <w:tcPr>
            <w:tcW w:w="1277" w:type="dxa"/>
            <w:shd w:val="clear" w:color="auto" w:fill="auto"/>
          </w:tcPr>
          <w:p w14:paraId="0200AECB" w14:textId="77777777" w:rsidR="00417B00" w:rsidRPr="00752CC6" w:rsidRDefault="00417B00" w:rsidP="00823441">
            <w:pPr>
              <w:pStyle w:val="tabteksts"/>
              <w:jc w:val="right"/>
            </w:pPr>
            <w:r w:rsidRPr="00752CC6">
              <w:t>75 277</w:t>
            </w:r>
          </w:p>
        </w:tc>
        <w:tc>
          <w:tcPr>
            <w:tcW w:w="1277" w:type="dxa"/>
            <w:shd w:val="clear" w:color="auto" w:fill="auto"/>
          </w:tcPr>
          <w:p w14:paraId="6F3E54D8" w14:textId="77777777" w:rsidR="00417B00" w:rsidRPr="00752CC6" w:rsidRDefault="00417B00" w:rsidP="00823441">
            <w:pPr>
              <w:pStyle w:val="tabteksts"/>
              <w:jc w:val="center"/>
              <w:rPr>
                <w:color w:val="000000"/>
              </w:rPr>
            </w:pPr>
            <w:r w:rsidRPr="00752CC6">
              <w:rPr>
                <w:color w:val="000000" w:themeColor="text1"/>
              </w:rPr>
              <w:t>-</w:t>
            </w:r>
          </w:p>
        </w:tc>
        <w:tc>
          <w:tcPr>
            <w:tcW w:w="1277" w:type="dxa"/>
            <w:shd w:val="clear" w:color="auto" w:fill="auto"/>
          </w:tcPr>
          <w:p w14:paraId="4549DE07" w14:textId="77777777" w:rsidR="00417B00" w:rsidRPr="00752CC6" w:rsidRDefault="00417B00" w:rsidP="00823441">
            <w:pPr>
              <w:pStyle w:val="tabteksts"/>
              <w:jc w:val="right"/>
              <w:rPr>
                <w:color w:val="000000"/>
              </w:rPr>
            </w:pPr>
            <w:r w:rsidRPr="00752CC6">
              <w:rPr>
                <w:color w:val="000000" w:themeColor="text1"/>
              </w:rPr>
              <w:t>-75 277</w:t>
            </w:r>
          </w:p>
        </w:tc>
      </w:tr>
      <w:tr w:rsidR="00417B00" w:rsidRPr="00752CC6" w14:paraId="4F2D9DBE" w14:textId="77777777" w:rsidTr="00823441">
        <w:trPr>
          <w:trHeight w:val="142"/>
          <w:jc w:val="center"/>
        </w:trPr>
        <w:tc>
          <w:tcPr>
            <w:tcW w:w="5241" w:type="dxa"/>
          </w:tcPr>
          <w:p w14:paraId="11E95500" w14:textId="77777777" w:rsidR="00417B00" w:rsidRPr="00752CC6" w:rsidRDefault="00417B00" w:rsidP="00823441">
            <w:pPr>
              <w:pStyle w:val="tabteksts"/>
              <w:jc w:val="both"/>
              <w:rPr>
                <w:i/>
                <w:lang w:eastAsia="lv-LV"/>
              </w:rPr>
            </w:pPr>
            <w:r w:rsidRPr="00752CC6">
              <w:rPr>
                <w:i/>
                <w:lang w:eastAsia="lv-LV"/>
              </w:rPr>
              <w:t xml:space="preserve">Finansējums VSIA “Jaunais Rīgas teātris” pārcelšanās (no Miera ielas 58A, Rīgā, uz Lāčplēša ielu 25, Rīgā) izdevumu segšanai 2023. gadā </w:t>
            </w:r>
          </w:p>
        </w:tc>
        <w:tc>
          <w:tcPr>
            <w:tcW w:w="1277" w:type="dxa"/>
          </w:tcPr>
          <w:p w14:paraId="3F6E98D2" w14:textId="77777777" w:rsidR="00417B00" w:rsidRPr="00752CC6" w:rsidRDefault="00417B00" w:rsidP="00823441">
            <w:pPr>
              <w:pStyle w:val="tabteksts"/>
              <w:jc w:val="right"/>
            </w:pPr>
            <w:r w:rsidRPr="00752CC6">
              <w:t>30 552</w:t>
            </w:r>
          </w:p>
        </w:tc>
        <w:tc>
          <w:tcPr>
            <w:tcW w:w="1277" w:type="dxa"/>
          </w:tcPr>
          <w:p w14:paraId="10E9967F" w14:textId="77777777" w:rsidR="00417B00" w:rsidRPr="00752CC6" w:rsidRDefault="00417B00" w:rsidP="00823441">
            <w:pPr>
              <w:pStyle w:val="tabteksts"/>
              <w:jc w:val="center"/>
            </w:pPr>
            <w:r w:rsidRPr="00752CC6">
              <w:t>-</w:t>
            </w:r>
          </w:p>
        </w:tc>
        <w:tc>
          <w:tcPr>
            <w:tcW w:w="1277" w:type="dxa"/>
          </w:tcPr>
          <w:p w14:paraId="6C3F3052" w14:textId="77777777" w:rsidR="00417B00" w:rsidRPr="00752CC6" w:rsidRDefault="00417B00" w:rsidP="00823441">
            <w:pPr>
              <w:pStyle w:val="tabteksts"/>
              <w:jc w:val="right"/>
            </w:pPr>
            <w:r w:rsidRPr="00752CC6">
              <w:t>-30 552</w:t>
            </w:r>
          </w:p>
        </w:tc>
      </w:tr>
      <w:tr w:rsidR="00417B00" w:rsidRPr="00752CC6" w14:paraId="1694D42A" w14:textId="77777777" w:rsidTr="00823441">
        <w:trPr>
          <w:trHeight w:val="142"/>
          <w:jc w:val="center"/>
        </w:trPr>
        <w:tc>
          <w:tcPr>
            <w:tcW w:w="5241" w:type="dxa"/>
          </w:tcPr>
          <w:p w14:paraId="240967DA" w14:textId="77777777" w:rsidR="00417B00" w:rsidRPr="00752CC6" w:rsidRDefault="00417B00" w:rsidP="00823441">
            <w:pPr>
              <w:pStyle w:val="tabteksts"/>
              <w:jc w:val="both"/>
              <w:rPr>
                <w:i/>
                <w:lang w:eastAsia="lv-LV"/>
              </w:rPr>
            </w:pPr>
            <w:r w:rsidRPr="00752CC6">
              <w:rPr>
                <w:i/>
                <w:lang w:eastAsia="lv-LV"/>
              </w:rPr>
              <w:t xml:space="preserve">Finansējums prioritārajam pasākumam “Kapacitātes stiprināšana (valsts teātros, </w:t>
            </w:r>
            <w:proofErr w:type="spellStart"/>
            <w:r w:rsidRPr="00752CC6">
              <w:rPr>
                <w:i/>
                <w:lang w:eastAsia="lv-LV"/>
              </w:rPr>
              <w:t>koncetrorganizācijās</w:t>
            </w:r>
            <w:proofErr w:type="spellEnd"/>
            <w:r w:rsidRPr="00752CC6">
              <w:rPr>
                <w:i/>
                <w:lang w:eastAsia="lv-LV"/>
              </w:rPr>
              <w:t>, cirkā un operā, un teātra un kino muzejā)” (MK 13.01.2023. ārkārtas sēdes prot. Nr.2 1.§ 2.p.)</w:t>
            </w:r>
          </w:p>
        </w:tc>
        <w:tc>
          <w:tcPr>
            <w:tcW w:w="1277" w:type="dxa"/>
          </w:tcPr>
          <w:p w14:paraId="17E1EA45" w14:textId="77777777" w:rsidR="00417B00" w:rsidRPr="00752CC6" w:rsidRDefault="00417B00" w:rsidP="00823441">
            <w:pPr>
              <w:pStyle w:val="tabteksts"/>
              <w:jc w:val="center"/>
            </w:pPr>
            <w:r w:rsidRPr="00752CC6">
              <w:t>-</w:t>
            </w:r>
          </w:p>
        </w:tc>
        <w:tc>
          <w:tcPr>
            <w:tcW w:w="1277" w:type="dxa"/>
          </w:tcPr>
          <w:p w14:paraId="50E504E6" w14:textId="77777777" w:rsidR="00417B00" w:rsidRPr="00752CC6" w:rsidRDefault="00417B00" w:rsidP="00823441">
            <w:pPr>
              <w:pStyle w:val="tabteksts"/>
              <w:jc w:val="right"/>
              <w:rPr>
                <w:color w:val="000000" w:themeColor="text1"/>
              </w:rPr>
            </w:pPr>
            <w:r w:rsidRPr="00752CC6">
              <w:rPr>
                <w:color w:val="000000" w:themeColor="text1"/>
              </w:rPr>
              <w:t>1 710 146</w:t>
            </w:r>
          </w:p>
        </w:tc>
        <w:tc>
          <w:tcPr>
            <w:tcW w:w="1277" w:type="dxa"/>
          </w:tcPr>
          <w:p w14:paraId="7CF9CF5B" w14:textId="77777777" w:rsidR="00417B00" w:rsidRPr="00752CC6" w:rsidRDefault="00417B00" w:rsidP="00823441">
            <w:pPr>
              <w:pStyle w:val="tabteksts"/>
              <w:jc w:val="right"/>
              <w:rPr>
                <w:color w:val="000000" w:themeColor="text1"/>
              </w:rPr>
            </w:pPr>
            <w:r w:rsidRPr="00752CC6">
              <w:rPr>
                <w:color w:val="000000" w:themeColor="text1"/>
              </w:rPr>
              <w:t>1 710 146</w:t>
            </w:r>
          </w:p>
        </w:tc>
      </w:tr>
      <w:tr w:rsidR="00417B00" w:rsidRPr="00752CC6" w14:paraId="527B0B05" w14:textId="77777777" w:rsidTr="00823441">
        <w:trPr>
          <w:trHeight w:val="142"/>
          <w:jc w:val="center"/>
        </w:trPr>
        <w:tc>
          <w:tcPr>
            <w:tcW w:w="5241" w:type="dxa"/>
            <w:shd w:val="clear" w:color="auto" w:fill="auto"/>
          </w:tcPr>
          <w:p w14:paraId="669C1DB5" w14:textId="77777777" w:rsidR="00417B00" w:rsidRPr="00752CC6" w:rsidRDefault="00417B00" w:rsidP="00823441">
            <w:pPr>
              <w:pStyle w:val="tabteksts"/>
              <w:jc w:val="both"/>
              <w:rPr>
                <w:i/>
                <w:lang w:eastAsia="lv-LV"/>
              </w:rPr>
            </w:pPr>
            <w:r w:rsidRPr="00752CC6">
              <w:rPr>
                <w:i/>
                <w:lang w:eastAsia="lv-LV"/>
              </w:rPr>
              <w:t>Finansējums prioritārajam pasākumam “Atbalsts minimālo ienākumu palielināšanai” (MK 13.01.2023. ārkārtas sēdes prot. Nr.2 1.§ 2.p.)</w:t>
            </w:r>
          </w:p>
        </w:tc>
        <w:tc>
          <w:tcPr>
            <w:tcW w:w="1277" w:type="dxa"/>
            <w:shd w:val="clear" w:color="auto" w:fill="auto"/>
          </w:tcPr>
          <w:p w14:paraId="0E2C896A" w14:textId="77777777" w:rsidR="00417B00" w:rsidRPr="00752CC6" w:rsidRDefault="00417B00" w:rsidP="00823441">
            <w:pPr>
              <w:pStyle w:val="tabteksts"/>
              <w:jc w:val="center"/>
            </w:pPr>
            <w:r w:rsidRPr="00752CC6">
              <w:t>-</w:t>
            </w:r>
          </w:p>
        </w:tc>
        <w:tc>
          <w:tcPr>
            <w:tcW w:w="1277" w:type="dxa"/>
            <w:shd w:val="clear" w:color="auto" w:fill="auto"/>
          </w:tcPr>
          <w:p w14:paraId="5DA0671F" w14:textId="77777777" w:rsidR="00417B00" w:rsidRPr="00752CC6" w:rsidRDefault="00417B00" w:rsidP="00823441">
            <w:pPr>
              <w:pStyle w:val="tabteksts"/>
              <w:jc w:val="right"/>
            </w:pPr>
            <w:r w:rsidRPr="00752CC6">
              <w:t>5 988</w:t>
            </w:r>
          </w:p>
        </w:tc>
        <w:tc>
          <w:tcPr>
            <w:tcW w:w="1277" w:type="dxa"/>
            <w:shd w:val="clear" w:color="auto" w:fill="auto"/>
          </w:tcPr>
          <w:p w14:paraId="6DA0F244" w14:textId="77777777" w:rsidR="00417B00" w:rsidRPr="00752CC6" w:rsidRDefault="00417B00" w:rsidP="00823441">
            <w:pPr>
              <w:pStyle w:val="tabteksts"/>
              <w:jc w:val="right"/>
            </w:pPr>
            <w:r w:rsidRPr="00752CC6">
              <w:t>5 988</w:t>
            </w:r>
          </w:p>
        </w:tc>
      </w:tr>
      <w:tr w:rsidR="00417B00" w:rsidRPr="00752CC6" w14:paraId="64B7ACFD" w14:textId="77777777" w:rsidTr="00823441">
        <w:trPr>
          <w:trHeight w:val="142"/>
          <w:jc w:val="center"/>
        </w:trPr>
        <w:tc>
          <w:tcPr>
            <w:tcW w:w="5241" w:type="dxa"/>
          </w:tcPr>
          <w:p w14:paraId="5562A372" w14:textId="77777777" w:rsidR="00417B00" w:rsidRPr="00752CC6" w:rsidRDefault="00417B00" w:rsidP="00823441">
            <w:pPr>
              <w:pStyle w:val="tabteksts"/>
              <w:ind w:left="593"/>
              <w:jc w:val="both"/>
              <w:rPr>
                <w:i/>
                <w:iCs/>
                <w:lang w:eastAsia="lv-LV"/>
              </w:rPr>
            </w:pPr>
            <w:r w:rsidRPr="00752CC6">
              <w:rPr>
                <w:i/>
                <w:iCs/>
                <w:lang w:eastAsia="lv-LV"/>
              </w:rPr>
              <w:t>t.sk. iekšējā līdzekļu pārdale starp budžeta programmām (apakšprogrammām)</w:t>
            </w:r>
          </w:p>
        </w:tc>
        <w:tc>
          <w:tcPr>
            <w:tcW w:w="1277" w:type="dxa"/>
          </w:tcPr>
          <w:p w14:paraId="44252415" w14:textId="77777777" w:rsidR="00417B00" w:rsidRPr="00752CC6" w:rsidRDefault="00417B00" w:rsidP="00823441">
            <w:pPr>
              <w:pStyle w:val="tabteksts"/>
              <w:jc w:val="right"/>
            </w:pPr>
            <w:r w:rsidRPr="00752CC6">
              <w:t>129 892</w:t>
            </w:r>
          </w:p>
        </w:tc>
        <w:tc>
          <w:tcPr>
            <w:tcW w:w="1277" w:type="dxa"/>
          </w:tcPr>
          <w:p w14:paraId="5FE60109" w14:textId="77777777" w:rsidR="00417B00" w:rsidRPr="00752CC6" w:rsidRDefault="00417B00" w:rsidP="00823441">
            <w:pPr>
              <w:pStyle w:val="tabteksts"/>
              <w:spacing w:line="259" w:lineRule="auto"/>
              <w:jc w:val="right"/>
            </w:pPr>
            <w:r w:rsidRPr="00752CC6">
              <w:t>56 457</w:t>
            </w:r>
          </w:p>
        </w:tc>
        <w:tc>
          <w:tcPr>
            <w:tcW w:w="1277" w:type="dxa"/>
          </w:tcPr>
          <w:p w14:paraId="15C29415" w14:textId="77777777" w:rsidR="00417B00" w:rsidRPr="00752CC6" w:rsidRDefault="00417B00" w:rsidP="00823441">
            <w:pPr>
              <w:pStyle w:val="tabteksts"/>
              <w:jc w:val="right"/>
            </w:pPr>
            <w:r w:rsidRPr="00752CC6">
              <w:t>-73 435</w:t>
            </w:r>
          </w:p>
        </w:tc>
      </w:tr>
      <w:tr w:rsidR="00417B00" w:rsidRPr="00752CC6" w14:paraId="44E9C0E8" w14:textId="77777777" w:rsidTr="00823441">
        <w:trPr>
          <w:trHeight w:val="142"/>
          <w:jc w:val="center"/>
        </w:trPr>
        <w:tc>
          <w:tcPr>
            <w:tcW w:w="5241" w:type="dxa"/>
          </w:tcPr>
          <w:p w14:paraId="75744B0F" w14:textId="25D4011D" w:rsidR="00417B00" w:rsidRPr="00752CC6" w:rsidRDefault="00417B00" w:rsidP="00823441">
            <w:pPr>
              <w:pStyle w:val="tabteksts"/>
              <w:jc w:val="both"/>
              <w:rPr>
                <w:i/>
                <w:iCs/>
                <w:lang w:eastAsia="lv-LV"/>
              </w:rPr>
            </w:pPr>
            <w:r w:rsidRPr="00752CC6">
              <w:rPr>
                <w:i/>
                <w:iCs/>
                <w:lang w:eastAsia="lv-LV"/>
              </w:rPr>
              <w:t xml:space="preserve">Finansējuma pārdale no apakšprogrammas 22.07.00 "Nomas maksas VAS </w:t>
            </w:r>
            <w:r w:rsidR="00C302DB">
              <w:rPr>
                <w:i/>
                <w:iCs/>
                <w:lang w:eastAsia="lv-LV"/>
              </w:rPr>
              <w:t>“</w:t>
            </w:r>
            <w:r w:rsidRPr="00752CC6">
              <w:rPr>
                <w:i/>
                <w:iCs/>
                <w:lang w:eastAsia="lv-LV"/>
              </w:rPr>
              <w:t>Valsts nekustamie īpašumi</w:t>
            </w:r>
            <w:r w:rsidR="00C302DB">
              <w:rPr>
                <w:i/>
                <w:iCs/>
                <w:lang w:eastAsia="lv-LV"/>
              </w:rPr>
              <w:t>”</w:t>
            </w:r>
            <w:r w:rsidRPr="00752CC6">
              <w:rPr>
                <w:i/>
                <w:iCs/>
                <w:lang w:eastAsia="lv-LV"/>
              </w:rPr>
              <w:t xml:space="preserve"> programmas </w:t>
            </w:r>
            <w:r w:rsidR="00C302DB">
              <w:rPr>
                <w:i/>
                <w:iCs/>
                <w:lang w:eastAsia="lv-LV"/>
              </w:rPr>
              <w:t>“</w:t>
            </w:r>
            <w:r w:rsidRPr="00752CC6">
              <w:rPr>
                <w:i/>
                <w:iCs/>
                <w:lang w:eastAsia="lv-LV"/>
              </w:rPr>
              <w:t>Mantojums-2018</w:t>
            </w:r>
            <w:r w:rsidR="00C302DB">
              <w:rPr>
                <w:i/>
                <w:iCs/>
                <w:lang w:eastAsia="lv-LV"/>
              </w:rPr>
              <w:t>”</w:t>
            </w:r>
            <w:r w:rsidRPr="00752CC6">
              <w:rPr>
                <w:i/>
                <w:iCs/>
                <w:lang w:eastAsia="lv-LV"/>
              </w:rPr>
              <w:t xml:space="preserve"> ietvaros</w:t>
            </w:r>
            <w:r w:rsidR="00C302DB">
              <w:rPr>
                <w:i/>
                <w:iCs/>
                <w:lang w:eastAsia="lv-LV"/>
              </w:rPr>
              <w:t>”</w:t>
            </w:r>
            <w:r w:rsidRPr="00752CC6">
              <w:rPr>
                <w:i/>
                <w:iCs/>
                <w:lang w:eastAsia="lv-LV"/>
              </w:rPr>
              <w:t xml:space="preserve"> VSIA </w:t>
            </w:r>
            <w:r w:rsidR="00C302DB">
              <w:rPr>
                <w:i/>
                <w:iCs/>
                <w:lang w:eastAsia="lv-LV"/>
              </w:rPr>
              <w:t>“</w:t>
            </w:r>
            <w:r w:rsidRPr="00752CC6">
              <w:rPr>
                <w:i/>
                <w:iCs/>
                <w:lang w:eastAsia="lv-LV"/>
              </w:rPr>
              <w:t>Jaunais Rīgas teātris</w:t>
            </w:r>
            <w:r w:rsidR="00C302DB">
              <w:rPr>
                <w:i/>
                <w:iCs/>
                <w:lang w:eastAsia="lv-LV"/>
              </w:rPr>
              <w:t>”</w:t>
            </w:r>
            <w:r w:rsidRPr="00752CC6">
              <w:rPr>
                <w:i/>
                <w:iCs/>
                <w:lang w:eastAsia="lv-LV"/>
              </w:rPr>
              <w:t xml:space="preserve"> ēkas Rīgā, Miera ielā 58A apsaimniekošanas un uzturēšanas izdevumu segšanai valsts akciju sabiedrībai </w:t>
            </w:r>
            <w:r w:rsidR="00C302DB">
              <w:rPr>
                <w:i/>
                <w:iCs/>
                <w:lang w:eastAsia="lv-LV"/>
              </w:rPr>
              <w:t>“</w:t>
            </w:r>
            <w:r w:rsidRPr="00752CC6">
              <w:rPr>
                <w:i/>
                <w:iCs/>
                <w:lang w:eastAsia="lv-LV"/>
              </w:rPr>
              <w:t>Valsts nekustamie īpašumi</w:t>
            </w:r>
            <w:r w:rsidR="00C302DB">
              <w:rPr>
                <w:i/>
                <w:iCs/>
                <w:lang w:eastAsia="lv-LV"/>
              </w:rPr>
              <w:t>”</w:t>
            </w:r>
            <w:r w:rsidRPr="00752CC6">
              <w:rPr>
                <w:i/>
                <w:iCs/>
                <w:lang w:eastAsia="lv-LV"/>
              </w:rPr>
              <w:t xml:space="preserve"> (MK 13.07.23. sēdes prot. Nr.36 60.§ 4.p.)</w:t>
            </w:r>
          </w:p>
        </w:tc>
        <w:tc>
          <w:tcPr>
            <w:tcW w:w="1277" w:type="dxa"/>
          </w:tcPr>
          <w:p w14:paraId="097086E6" w14:textId="77777777" w:rsidR="00417B00" w:rsidRPr="00752CC6" w:rsidRDefault="00417B00" w:rsidP="00823441">
            <w:pPr>
              <w:pStyle w:val="tabteksts"/>
              <w:jc w:val="center"/>
            </w:pPr>
            <w:r w:rsidRPr="00752CC6">
              <w:t>-</w:t>
            </w:r>
          </w:p>
        </w:tc>
        <w:tc>
          <w:tcPr>
            <w:tcW w:w="1277" w:type="dxa"/>
          </w:tcPr>
          <w:p w14:paraId="3CF3D030" w14:textId="77777777" w:rsidR="00417B00" w:rsidRPr="00752CC6" w:rsidRDefault="00417B00" w:rsidP="00823441">
            <w:pPr>
              <w:pStyle w:val="tabteksts"/>
              <w:jc w:val="right"/>
              <w:rPr>
                <w:color w:val="000000" w:themeColor="text1"/>
              </w:rPr>
            </w:pPr>
            <w:r w:rsidRPr="00752CC6">
              <w:rPr>
                <w:color w:val="000000" w:themeColor="text1"/>
              </w:rPr>
              <w:t>56 457</w:t>
            </w:r>
          </w:p>
          <w:p w14:paraId="7086A8D6" w14:textId="77777777" w:rsidR="00417B00" w:rsidRPr="00752CC6" w:rsidRDefault="00417B00" w:rsidP="00823441">
            <w:pPr>
              <w:pStyle w:val="tabteksts"/>
              <w:jc w:val="right"/>
            </w:pPr>
          </w:p>
        </w:tc>
        <w:tc>
          <w:tcPr>
            <w:tcW w:w="1277" w:type="dxa"/>
          </w:tcPr>
          <w:p w14:paraId="79080D0E" w14:textId="77777777" w:rsidR="00417B00" w:rsidRPr="00752CC6" w:rsidRDefault="00417B00" w:rsidP="00823441">
            <w:pPr>
              <w:pStyle w:val="tabteksts"/>
              <w:jc w:val="right"/>
            </w:pPr>
            <w:r w:rsidRPr="00752CC6">
              <w:t>56 457</w:t>
            </w:r>
          </w:p>
        </w:tc>
      </w:tr>
      <w:tr w:rsidR="00417B00" w:rsidRPr="00752CC6" w14:paraId="02851076" w14:textId="77777777" w:rsidTr="00823441">
        <w:trPr>
          <w:trHeight w:val="142"/>
          <w:jc w:val="center"/>
        </w:trPr>
        <w:tc>
          <w:tcPr>
            <w:tcW w:w="5241" w:type="dxa"/>
          </w:tcPr>
          <w:p w14:paraId="569A50A2" w14:textId="77777777" w:rsidR="00417B00" w:rsidRPr="00752CC6" w:rsidRDefault="00417B00" w:rsidP="00823441">
            <w:pPr>
              <w:pStyle w:val="tabteksts"/>
              <w:jc w:val="both"/>
              <w:rPr>
                <w:i/>
                <w:lang w:eastAsia="lv-LV"/>
              </w:rPr>
            </w:pPr>
            <w:r w:rsidRPr="00752CC6">
              <w:rPr>
                <w:i/>
                <w:lang w:eastAsia="lv-LV"/>
              </w:rPr>
              <w:t xml:space="preserve">2023.gadā veiktā finansējuma pārdale no programmas 21.00.00 “Kultūras mantojums”, lai daļēji segtu valsts sabiedrības ar ierobežotu atbildību “Latvijas Leļļu teātris” pagaidu telpu nomu un uzturēšanās izdevumus 2023.gadā </w:t>
            </w:r>
            <w:r w:rsidRPr="00752CC6">
              <w:rPr>
                <w:i/>
                <w:iCs/>
                <w:lang w:eastAsia="lv-LV"/>
              </w:rPr>
              <w:t>(</w:t>
            </w:r>
            <w:r w:rsidRPr="00752CC6">
              <w:rPr>
                <w:i/>
                <w:lang w:eastAsia="lv-LV"/>
              </w:rPr>
              <w:t xml:space="preserve">atbilstoši </w:t>
            </w:r>
            <w:r w:rsidRPr="00752CC6">
              <w:rPr>
                <w:i/>
                <w:iCs/>
                <w:lang w:eastAsia="lv-LV"/>
              </w:rPr>
              <w:t xml:space="preserve">Saeimas 2.lasījuma </w:t>
            </w:r>
            <w:r w:rsidRPr="00752CC6">
              <w:rPr>
                <w:i/>
                <w:lang w:eastAsia="lv-LV"/>
              </w:rPr>
              <w:t>priekšlikumam Nr.133</w:t>
            </w:r>
            <w:r w:rsidRPr="00752CC6">
              <w:rPr>
                <w:i/>
                <w:iCs/>
                <w:lang w:eastAsia="lv-LV"/>
              </w:rPr>
              <w:t>)</w:t>
            </w:r>
          </w:p>
        </w:tc>
        <w:tc>
          <w:tcPr>
            <w:tcW w:w="1277" w:type="dxa"/>
          </w:tcPr>
          <w:p w14:paraId="79143436" w14:textId="77777777" w:rsidR="00417B00" w:rsidRPr="00752CC6" w:rsidRDefault="00417B00" w:rsidP="00823441">
            <w:pPr>
              <w:pStyle w:val="tabteksts"/>
              <w:jc w:val="right"/>
            </w:pPr>
            <w:r w:rsidRPr="00752CC6">
              <w:t>129 892</w:t>
            </w:r>
          </w:p>
        </w:tc>
        <w:tc>
          <w:tcPr>
            <w:tcW w:w="1277" w:type="dxa"/>
          </w:tcPr>
          <w:p w14:paraId="1723E1E6" w14:textId="77777777" w:rsidR="00417B00" w:rsidRPr="00752CC6" w:rsidRDefault="00417B00" w:rsidP="00823441">
            <w:pPr>
              <w:pStyle w:val="tabteksts"/>
              <w:jc w:val="center"/>
            </w:pPr>
            <w:r w:rsidRPr="00752CC6">
              <w:t>-</w:t>
            </w:r>
          </w:p>
        </w:tc>
        <w:tc>
          <w:tcPr>
            <w:tcW w:w="1277" w:type="dxa"/>
          </w:tcPr>
          <w:p w14:paraId="569DE5C8" w14:textId="77777777" w:rsidR="00417B00" w:rsidRPr="00752CC6" w:rsidRDefault="00417B00" w:rsidP="00823441">
            <w:pPr>
              <w:pStyle w:val="tabteksts"/>
              <w:jc w:val="right"/>
            </w:pPr>
            <w:r w:rsidRPr="00752CC6">
              <w:t>-129 892</w:t>
            </w:r>
          </w:p>
        </w:tc>
      </w:tr>
    </w:tbl>
    <w:p w14:paraId="45D53A6F" w14:textId="77777777" w:rsidR="00417B00" w:rsidRPr="00752CC6" w:rsidRDefault="00417B00" w:rsidP="00417B00">
      <w:pPr>
        <w:spacing w:before="240" w:after="240"/>
        <w:ind w:firstLine="0"/>
        <w:jc w:val="center"/>
        <w:rPr>
          <w:b/>
        </w:rPr>
      </w:pPr>
      <w:bookmarkStart w:id="8" w:name="_Hlk124336206"/>
      <w:r w:rsidRPr="00752CC6">
        <w:rPr>
          <w:b/>
        </w:rPr>
        <w:t>20.00.00 Kultūrizglītība</w:t>
      </w:r>
    </w:p>
    <w:p w14:paraId="202F9DAE" w14:textId="77777777" w:rsidR="00417B00" w:rsidRPr="00752CC6" w:rsidRDefault="00417B00" w:rsidP="00417B00">
      <w:pPr>
        <w:ind w:firstLine="0"/>
        <w:rPr>
          <w:u w:val="single"/>
        </w:rPr>
      </w:pPr>
      <w:r w:rsidRPr="00752CC6">
        <w:rPr>
          <w:u w:val="single"/>
        </w:rPr>
        <w:t>Programmas mērķis:</w:t>
      </w:r>
    </w:p>
    <w:p w14:paraId="5DC0CF29" w14:textId="77777777" w:rsidR="00417B00" w:rsidRPr="00752CC6" w:rsidRDefault="00417B00" w:rsidP="00417B00">
      <w:r w:rsidRPr="00752CC6">
        <w:t>nodrošināt sabiedrības vajadzībām un darba tirgus prasībām atbilstošas kultūrizglītības ieguves iespējas, sekmējot gan kultūras jomas profesionāļu konkurētspēju, gan kultūrizglītības pieejamību sabiedrībai mūžizglītības kontekstā.</w:t>
      </w:r>
    </w:p>
    <w:p w14:paraId="48D84584" w14:textId="77777777" w:rsidR="00417B00" w:rsidRPr="00752CC6" w:rsidRDefault="00417B00" w:rsidP="00417B00">
      <w:pPr>
        <w:ind w:firstLine="0"/>
        <w:rPr>
          <w:u w:val="single"/>
        </w:rPr>
      </w:pPr>
      <w:r w:rsidRPr="00752CC6">
        <w:rPr>
          <w:u w:val="single"/>
        </w:rPr>
        <w:t>Galvenās aktivitātes:</w:t>
      </w:r>
    </w:p>
    <w:p w14:paraId="2BEFA8D4" w14:textId="77777777" w:rsidR="00417B00" w:rsidRPr="00752CC6" w:rsidRDefault="00417B00" w:rsidP="00417B00">
      <w:pPr>
        <w:numPr>
          <w:ilvl w:val="0"/>
          <w:numId w:val="3"/>
        </w:numPr>
        <w:spacing w:after="80"/>
        <w:ind w:left="1077" w:hanging="357"/>
      </w:pPr>
      <w:r w:rsidRPr="00752CC6">
        <w:t>kultūrizglītības iestāžu (profesionālās vidējās izglītības iestādes, augstskolas) darbības nodrošināšana;</w:t>
      </w:r>
    </w:p>
    <w:p w14:paraId="242C989F" w14:textId="77777777" w:rsidR="00417B00" w:rsidRPr="00752CC6" w:rsidRDefault="00417B00" w:rsidP="00417B00">
      <w:pPr>
        <w:numPr>
          <w:ilvl w:val="0"/>
          <w:numId w:val="3"/>
        </w:numPr>
        <w:spacing w:after="80"/>
        <w:ind w:left="1077" w:hanging="357"/>
      </w:pPr>
      <w:r w:rsidRPr="00752CC6">
        <w:t>pašvaldību mūzikas, mākslas un dejas profesionālās ievirzes izglītības programmās strādājošo pedagogu darba samaksas nodrošināšana un pašvaldību profesionālās vidējās izglītības programmu finansēšana;</w:t>
      </w:r>
    </w:p>
    <w:p w14:paraId="5DE7C9CD" w14:textId="77777777" w:rsidR="00417B00" w:rsidRPr="00752CC6" w:rsidRDefault="00417B00" w:rsidP="00417B00">
      <w:pPr>
        <w:numPr>
          <w:ilvl w:val="0"/>
          <w:numId w:val="3"/>
        </w:numPr>
        <w:spacing w:after="80"/>
        <w:ind w:left="1077" w:hanging="357"/>
      </w:pPr>
      <w:r w:rsidRPr="00752CC6">
        <w:t>kultūrizglītības programmu kvalitātes uzraudzība;</w:t>
      </w:r>
    </w:p>
    <w:p w14:paraId="2035A699" w14:textId="77777777" w:rsidR="00417B00" w:rsidRPr="00752CC6" w:rsidRDefault="00417B00" w:rsidP="00417B00">
      <w:pPr>
        <w:numPr>
          <w:ilvl w:val="0"/>
          <w:numId w:val="3"/>
        </w:numPr>
        <w:ind w:left="1077" w:hanging="357"/>
      </w:pPr>
      <w:r w:rsidRPr="00752CC6">
        <w:t>metodiskā atbalsta sniegšana kultūrizglītības iestādēm.</w:t>
      </w:r>
    </w:p>
    <w:p w14:paraId="45450F5A" w14:textId="77777777" w:rsidR="00417B00" w:rsidRPr="00752CC6" w:rsidRDefault="00417B00" w:rsidP="00417B00">
      <w:pPr>
        <w:spacing w:after="240" w:line="259" w:lineRule="auto"/>
      </w:pPr>
      <w:r w:rsidRPr="00752CC6">
        <w:rPr>
          <w:u w:val="single"/>
        </w:rPr>
        <w:lastRenderedPageBreak/>
        <w:t>Programmas izpildītājs:</w:t>
      </w:r>
      <w:r w:rsidRPr="00752CC6">
        <w:t xml:space="preserve"> Kultūras ministrija un Latvijas Nacionālais kultūras centrs, piešķirot finansējumu 9 valsts dibinātām profesionālās vidējās izglītības iestādēm (tostarp 5 mākslu izglītības kompetences centriem), 137 pašvaldību izglītības iestādēm, kas īsteno profesionālās ievirzes izglītības programmas (no kurām 2 īsteno arī profesionālās vidējās izglītības programmas</w:t>
      </w:r>
      <w:r w:rsidRPr="00752CC6">
        <w:rPr>
          <w:color w:val="44546A" w:themeColor="text2"/>
        </w:rPr>
        <w:t>)</w:t>
      </w:r>
      <w:r w:rsidRPr="00752CC6">
        <w:t>, 9 privātām iestādēm, kas īsteno profesionālās ievirzes izglītības programmas un 3 augstskolām – Latvijas Mākslas akadēmijai, Latvijas Kultūras akadēmijai (tajā skaitā Latvijas Kultūras akadēmijas Latvijas Kultūras koledžai), Jāzepa Vītola Latvijas Mūzikas akadēmijai.</w:t>
      </w:r>
    </w:p>
    <w:p w14:paraId="056ACC63" w14:textId="77777777" w:rsidR="00417B00" w:rsidRPr="00752CC6" w:rsidRDefault="00417B00" w:rsidP="00417B00">
      <w:pPr>
        <w:pStyle w:val="Tabuluvirsraksti"/>
        <w:spacing w:before="240" w:after="240"/>
        <w:rPr>
          <w:b/>
          <w:lang w:eastAsia="lv-LV"/>
        </w:rPr>
      </w:pPr>
      <w:r w:rsidRPr="00752CC6">
        <w:rPr>
          <w:b/>
          <w:lang w:eastAsia="lv-LV"/>
        </w:rPr>
        <w:t>Darbības rezultāti un to rezultatīvie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2"/>
        <w:gridCol w:w="1133"/>
        <w:gridCol w:w="1133"/>
        <w:gridCol w:w="1133"/>
        <w:gridCol w:w="1140"/>
      </w:tblGrid>
      <w:tr w:rsidR="00417B00" w:rsidRPr="00752CC6" w14:paraId="20587F18" w14:textId="77777777" w:rsidTr="00823441">
        <w:trPr>
          <w:tblHeader/>
          <w:jc w:val="center"/>
        </w:trPr>
        <w:tc>
          <w:tcPr>
            <w:tcW w:w="1871" w:type="pct"/>
          </w:tcPr>
          <w:p w14:paraId="6D2F9986" w14:textId="77777777" w:rsidR="00417B00" w:rsidRPr="00752CC6" w:rsidRDefault="00417B00" w:rsidP="00823441">
            <w:pPr>
              <w:pStyle w:val="tabteksts"/>
              <w:jc w:val="center"/>
              <w:rPr>
                <w:szCs w:val="18"/>
              </w:rPr>
            </w:pPr>
          </w:p>
        </w:tc>
        <w:tc>
          <w:tcPr>
            <w:tcW w:w="625" w:type="pct"/>
          </w:tcPr>
          <w:p w14:paraId="5621A649"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625" w:type="pct"/>
          </w:tcPr>
          <w:p w14:paraId="63F51B0E" w14:textId="77777777" w:rsidR="00417B00" w:rsidRPr="00752CC6" w:rsidRDefault="00417B00" w:rsidP="00823441">
            <w:pPr>
              <w:pStyle w:val="tabteksts"/>
              <w:jc w:val="center"/>
              <w:rPr>
                <w:lang w:eastAsia="lv-LV"/>
              </w:rPr>
            </w:pPr>
            <w:r w:rsidRPr="00752CC6">
              <w:rPr>
                <w:lang w:eastAsia="lv-LV"/>
              </w:rPr>
              <w:t>2023.gada     plāns</w:t>
            </w:r>
          </w:p>
        </w:tc>
        <w:tc>
          <w:tcPr>
            <w:tcW w:w="625" w:type="pct"/>
          </w:tcPr>
          <w:p w14:paraId="4D1BCE70" w14:textId="77777777" w:rsidR="00417B00" w:rsidRPr="00752CC6" w:rsidRDefault="00417B00" w:rsidP="00823441">
            <w:pPr>
              <w:pStyle w:val="tabteksts"/>
              <w:jc w:val="center"/>
              <w:rPr>
                <w:lang w:eastAsia="lv-LV"/>
              </w:rPr>
            </w:pPr>
            <w:r w:rsidRPr="00752CC6">
              <w:rPr>
                <w:lang w:eastAsia="lv-LV"/>
              </w:rPr>
              <w:t>2024. gada projekts</w:t>
            </w:r>
          </w:p>
        </w:tc>
        <w:tc>
          <w:tcPr>
            <w:tcW w:w="625" w:type="pct"/>
          </w:tcPr>
          <w:p w14:paraId="3ECB7D2C" w14:textId="77777777" w:rsidR="00417B00" w:rsidRPr="00752CC6" w:rsidRDefault="00417B00" w:rsidP="00823441">
            <w:pPr>
              <w:pStyle w:val="tabteksts"/>
              <w:jc w:val="center"/>
              <w:rPr>
                <w:lang w:eastAsia="lv-LV"/>
              </w:rPr>
            </w:pPr>
            <w:r w:rsidRPr="00752CC6">
              <w:rPr>
                <w:lang w:eastAsia="lv-LV"/>
              </w:rPr>
              <w:t>2025. gada prognoze</w:t>
            </w:r>
          </w:p>
        </w:tc>
        <w:tc>
          <w:tcPr>
            <w:tcW w:w="629" w:type="pct"/>
          </w:tcPr>
          <w:p w14:paraId="1F8DDCB3"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59442ECA" w14:textId="77777777" w:rsidTr="00823441">
        <w:trPr>
          <w:jc w:val="center"/>
        </w:trPr>
        <w:tc>
          <w:tcPr>
            <w:tcW w:w="5000" w:type="pct"/>
            <w:gridSpan w:val="6"/>
            <w:shd w:val="clear" w:color="auto" w:fill="D9D9D9" w:themeFill="background1" w:themeFillShade="D9"/>
            <w:vAlign w:val="center"/>
          </w:tcPr>
          <w:p w14:paraId="7E107ACE" w14:textId="77777777" w:rsidR="00417B00" w:rsidRPr="00752CC6" w:rsidRDefault="00417B00" w:rsidP="00823441">
            <w:pPr>
              <w:pStyle w:val="tabteksts"/>
              <w:jc w:val="center"/>
              <w:rPr>
                <w:szCs w:val="18"/>
              </w:rPr>
            </w:pPr>
            <w:r w:rsidRPr="00752CC6">
              <w:rPr>
                <w:szCs w:val="18"/>
                <w:lang w:eastAsia="lv-LV"/>
              </w:rPr>
              <w:t>Sagatavoti speciālisti kultūrizglītībā</w:t>
            </w:r>
          </w:p>
        </w:tc>
      </w:tr>
      <w:tr w:rsidR="00417B00" w:rsidRPr="00752CC6" w14:paraId="05E8C5B1" w14:textId="77777777" w:rsidTr="00823441">
        <w:trPr>
          <w:jc w:val="center"/>
        </w:trPr>
        <w:tc>
          <w:tcPr>
            <w:tcW w:w="1871" w:type="pct"/>
          </w:tcPr>
          <w:p w14:paraId="27C3E243" w14:textId="77777777" w:rsidR="00417B00" w:rsidRPr="00752CC6" w:rsidRDefault="00417B00" w:rsidP="00823441">
            <w:pPr>
              <w:pStyle w:val="tabteksts"/>
              <w:jc w:val="both"/>
            </w:pPr>
            <w:r w:rsidRPr="00752CC6">
              <w:t>Sagatavoti speciālisti ar vidējo profesionālo izglītību kultūras nozarei (skaits)</w:t>
            </w:r>
          </w:p>
        </w:tc>
        <w:tc>
          <w:tcPr>
            <w:tcW w:w="625" w:type="pct"/>
          </w:tcPr>
          <w:p w14:paraId="20CBE6E1" w14:textId="77777777" w:rsidR="00417B00" w:rsidRPr="00752CC6" w:rsidRDefault="00417B00" w:rsidP="00823441">
            <w:pPr>
              <w:pStyle w:val="tabteksts"/>
              <w:spacing w:line="259" w:lineRule="auto"/>
              <w:jc w:val="center"/>
            </w:pPr>
            <w:r w:rsidRPr="00752CC6">
              <w:t>424</w:t>
            </w:r>
          </w:p>
        </w:tc>
        <w:tc>
          <w:tcPr>
            <w:tcW w:w="625" w:type="pct"/>
          </w:tcPr>
          <w:p w14:paraId="4965049A" w14:textId="77777777" w:rsidR="00417B00" w:rsidRPr="00752CC6" w:rsidRDefault="00417B00" w:rsidP="00823441">
            <w:pPr>
              <w:pStyle w:val="tabteksts"/>
              <w:jc w:val="center"/>
            </w:pPr>
            <w:r w:rsidRPr="00752CC6">
              <w:t>390</w:t>
            </w:r>
          </w:p>
        </w:tc>
        <w:tc>
          <w:tcPr>
            <w:tcW w:w="625" w:type="pct"/>
          </w:tcPr>
          <w:p w14:paraId="436E70FF" w14:textId="77777777" w:rsidR="00417B00" w:rsidRPr="00752CC6" w:rsidRDefault="00417B00" w:rsidP="00823441">
            <w:pPr>
              <w:pStyle w:val="tabteksts"/>
              <w:jc w:val="center"/>
            </w:pPr>
            <w:r w:rsidRPr="00752CC6">
              <w:t>390</w:t>
            </w:r>
          </w:p>
        </w:tc>
        <w:tc>
          <w:tcPr>
            <w:tcW w:w="625" w:type="pct"/>
          </w:tcPr>
          <w:p w14:paraId="7EF1B36F" w14:textId="77777777" w:rsidR="00417B00" w:rsidRPr="00752CC6" w:rsidRDefault="00417B00" w:rsidP="00823441">
            <w:pPr>
              <w:pStyle w:val="tabteksts"/>
              <w:jc w:val="center"/>
            </w:pPr>
            <w:r w:rsidRPr="00752CC6">
              <w:t>390</w:t>
            </w:r>
          </w:p>
        </w:tc>
        <w:tc>
          <w:tcPr>
            <w:tcW w:w="629" w:type="pct"/>
          </w:tcPr>
          <w:p w14:paraId="197DB07F" w14:textId="77777777" w:rsidR="00417B00" w:rsidRPr="00752CC6" w:rsidRDefault="00417B00" w:rsidP="00823441">
            <w:pPr>
              <w:pStyle w:val="tabteksts"/>
              <w:jc w:val="center"/>
            </w:pPr>
            <w:r w:rsidRPr="00752CC6">
              <w:t>390</w:t>
            </w:r>
          </w:p>
        </w:tc>
      </w:tr>
      <w:tr w:rsidR="00417B00" w:rsidRPr="00752CC6" w14:paraId="1FCAC587" w14:textId="77777777" w:rsidTr="00823441">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4CAB3" w14:textId="77777777" w:rsidR="00417B00" w:rsidRPr="00752CC6" w:rsidRDefault="00417B00" w:rsidP="00823441">
            <w:pPr>
              <w:pStyle w:val="tabteksts"/>
              <w:jc w:val="both"/>
            </w:pPr>
            <w:r w:rsidRPr="00752CC6">
              <w:t>Sagatavoti speciālisti ar augstāko izglītību kultūras nozarei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12618" w14:textId="77777777" w:rsidR="00417B00" w:rsidRPr="00752CC6" w:rsidRDefault="00417B00" w:rsidP="00823441">
            <w:pPr>
              <w:pStyle w:val="tabteksts"/>
              <w:jc w:val="center"/>
            </w:pPr>
            <w:r w:rsidRPr="00752CC6">
              <w:t>539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F443C" w14:textId="77777777" w:rsidR="00417B00" w:rsidRPr="00752CC6" w:rsidRDefault="00417B00" w:rsidP="00823441">
            <w:pPr>
              <w:pStyle w:val="tabteksts"/>
              <w:jc w:val="center"/>
            </w:pPr>
            <w:r w:rsidRPr="00752CC6">
              <w:t>560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9594A" w14:textId="77777777" w:rsidR="00417B00" w:rsidRPr="00752CC6" w:rsidRDefault="00417B00" w:rsidP="00823441">
            <w:pPr>
              <w:pStyle w:val="tabteksts"/>
              <w:jc w:val="center"/>
            </w:pPr>
            <w:r w:rsidRPr="00752CC6">
              <w:t>560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314CC" w14:textId="77777777" w:rsidR="00417B00" w:rsidRPr="00752CC6" w:rsidRDefault="00417B00" w:rsidP="00823441">
            <w:pPr>
              <w:pStyle w:val="tabteksts"/>
              <w:jc w:val="center"/>
            </w:pPr>
            <w:r w:rsidRPr="00752CC6">
              <w:t>560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19054" w14:textId="77777777" w:rsidR="00417B00" w:rsidRPr="00752CC6" w:rsidRDefault="00417B00" w:rsidP="00823441">
            <w:pPr>
              <w:pStyle w:val="tabteksts"/>
              <w:jc w:val="center"/>
            </w:pPr>
            <w:r w:rsidRPr="00752CC6">
              <w:t>560</w:t>
            </w:r>
          </w:p>
        </w:tc>
      </w:tr>
      <w:tr w:rsidR="00417B00" w:rsidRPr="00752CC6" w14:paraId="05F3F5C5" w14:textId="77777777" w:rsidTr="00823441">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88BCF" w14:textId="77777777" w:rsidR="00417B00" w:rsidRPr="00752CC6" w:rsidRDefault="00417B00" w:rsidP="00823441">
            <w:pPr>
              <w:pStyle w:val="tabteksts"/>
              <w:jc w:val="both"/>
            </w:pPr>
            <w:r w:rsidRPr="00752CC6">
              <w:t>Audzēkņi kultūrizglītības augstskolās un koledžās uz 1000 iedzīvotājiem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84DC6" w14:textId="77777777" w:rsidR="00417B00" w:rsidRPr="00752CC6" w:rsidRDefault="00417B00" w:rsidP="00823441">
            <w:pPr>
              <w:pStyle w:val="tabteksts"/>
              <w:jc w:val="center"/>
            </w:pPr>
            <w:r w:rsidRPr="00752CC6">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CB35F" w14:textId="77777777" w:rsidR="00417B00" w:rsidRPr="00752CC6" w:rsidRDefault="00417B00" w:rsidP="00823441">
            <w:pPr>
              <w:pStyle w:val="tabteksts"/>
              <w:jc w:val="center"/>
            </w:pPr>
            <w:r w:rsidRPr="00752CC6">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A0287" w14:textId="77777777" w:rsidR="00417B00" w:rsidRPr="00752CC6" w:rsidRDefault="00417B00" w:rsidP="00823441">
            <w:pPr>
              <w:pStyle w:val="tabteksts"/>
              <w:jc w:val="center"/>
            </w:pPr>
            <w:r w:rsidRPr="00752CC6">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FC5AB" w14:textId="77777777" w:rsidR="00417B00" w:rsidRPr="00752CC6" w:rsidRDefault="00417B00" w:rsidP="00823441">
            <w:pPr>
              <w:pStyle w:val="tabteksts"/>
              <w:jc w:val="center"/>
            </w:pPr>
            <w:r w:rsidRPr="00752CC6">
              <w:t>1,3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EF5AF" w14:textId="77777777" w:rsidR="00417B00" w:rsidRPr="00752CC6" w:rsidRDefault="00417B00" w:rsidP="00823441">
            <w:pPr>
              <w:pStyle w:val="tabteksts"/>
              <w:spacing w:line="259" w:lineRule="auto"/>
              <w:jc w:val="center"/>
            </w:pPr>
            <w:r w:rsidRPr="00752CC6">
              <w:t>1,3</w:t>
            </w:r>
          </w:p>
        </w:tc>
      </w:tr>
      <w:tr w:rsidR="00417B00" w:rsidRPr="00752CC6" w14:paraId="6C374A8D" w14:textId="77777777" w:rsidTr="00823441">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84D12" w14:textId="77777777" w:rsidR="00417B00" w:rsidRPr="00752CC6" w:rsidRDefault="00417B00" w:rsidP="00823441">
            <w:pPr>
              <w:pStyle w:val="tabteksts"/>
              <w:jc w:val="both"/>
            </w:pPr>
            <w:r w:rsidRPr="00752CC6">
              <w:t>Audzēkņi profesionālās ievirzes un profesionālās kultūrizglītības programmās uz 1000 iedzīvotājiem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1A8D1" w14:textId="77777777" w:rsidR="00417B00" w:rsidRPr="00752CC6" w:rsidRDefault="00417B00" w:rsidP="00823441">
            <w:pPr>
              <w:pStyle w:val="tabteksts"/>
              <w:jc w:val="center"/>
            </w:pPr>
            <w:r w:rsidRPr="00752CC6">
              <w:t>15,6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564EBE" w14:textId="77777777" w:rsidR="00417B00" w:rsidRPr="00752CC6" w:rsidRDefault="00417B00" w:rsidP="00823441">
            <w:pPr>
              <w:pStyle w:val="tabteksts"/>
              <w:jc w:val="center"/>
            </w:pPr>
            <w:r w:rsidRPr="00752CC6">
              <w:t>15,3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8951" w14:textId="77777777" w:rsidR="00417B00" w:rsidRPr="00752CC6" w:rsidRDefault="00417B00" w:rsidP="00823441">
            <w:pPr>
              <w:pStyle w:val="tabteksts"/>
              <w:jc w:val="center"/>
            </w:pPr>
            <w:r w:rsidRPr="00752CC6">
              <w:t>15,3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BCE67" w14:textId="77777777" w:rsidR="00417B00" w:rsidRPr="00752CC6" w:rsidRDefault="00417B00" w:rsidP="00823441">
            <w:pPr>
              <w:pStyle w:val="tabteksts"/>
              <w:jc w:val="center"/>
            </w:pPr>
            <w:r w:rsidRPr="00752CC6">
              <w:t>15,3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A276E" w14:textId="77777777" w:rsidR="00417B00" w:rsidRPr="00752CC6" w:rsidRDefault="00417B00" w:rsidP="00823441">
            <w:pPr>
              <w:pStyle w:val="tabteksts"/>
              <w:jc w:val="center"/>
            </w:pPr>
            <w:r w:rsidRPr="00752CC6">
              <w:t>15,3</w:t>
            </w:r>
          </w:p>
        </w:tc>
      </w:tr>
      <w:tr w:rsidR="00417B00" w:rsidRPr="00752CC6" w14:paraId="024F9C62" w14:textId="77777777" w:rsidTr="00823441">
        <w:trPr>
          <w:trHeight w:val="147"/>
          <w:jc w:val="center"/>
        </w:trPr>
        <w:tc>
          <w:tcPr>
            <w:tcW w:w="5000" w:type="pct"/>
            <w:gridSpan w:val="6"/>
            <w:shd w:val="clear" w:color="auto" w:fill="D9D9D9" w:themeFill="background1" w:themeFillShade="D9"/>
            <w:vAlign w:val="center"/>
          </w:tcPr>
          <w:p w14:paraId="2033E7C8" w14:textId="77777777" w:rsidR="00417B00" w:rsidRPr="00752CC6" w:rsidRDefault="00417B00" w:rsidP="00823441">
            <w:pPr>
              <w:pStyle w:val="tabteksts"/>
              <w:jc w:val="center"/>
              <w:rPr>
                <w:lang w:eastAsia="lv-LV"/>
              </w:rPr>
            </w:pPr>
            <w:r w:rsidRPr="00752CC6">
              <w:rPr>
                <w:lang w:eastAsia="lv-LV"/>
              </w:rPr>
              <w:t>No valsts budžeta dotācijas apmaksāto pedagoģisko likmju skaits pašvaldību izglītības iestādēs profesionālās ievirzes izglītības programmām</w:t>
            </w:r>
          </w:p>
        </w:tc>
      </w:tr>
      <w:tr w:rsidR="00417B00" w:rsidRPr="00752CC6" w14:paraId="1993074D" w14:textId="77777777" w:rsidTr="00823441">
        <w:trPr>
          <w:jc w:val="center"/>
        </w:trPr>
        <w:tc>
          <w:tcPr>
            <w:tcW w:w="1871" w:type="pct"/>
          </w:tcPr>
          <w:p w14:paraId="432EFBF9" w14:textId="77777777" w:rsidR="00417B00" w:rsidRPr="00752CC6" w:rsidRDefault="00417B00" w:rsidP="00823441">
            <w:pPr>
              <w:pStyle w:val="tabteksts"/>
              <w:jc w:val="both"/>
            </w:pPr>
            <w:r w:rsidRPr="00752CC6">
              <w:t>Finansētās pedagoģiskās likmes vidēji mēnesī (skaits)</w:t>
            </w:r>
          </w:p>
        </w:tc>
        <w:tc>
          <w:tcPr>
            <w:tcW w:w="625" w:type="pct"/>
          </w:tcPr>
          <w:p w14:paraId="7C8544EA" w14:textId="77777777" w:rsidR="00417B00" w:rsidRPr="00752CC6" w:rsidRDefault="00417B00" w:rsidP="00823441">
            <w:pPr>
              <w:pStyle w:val="tabteksts"/>
              <w:jc w:val="center"/>
            </w:pPr>
            <w:r w:rsidRPr="00752CC6">
              <w:t>1 545</w:t>
            </w:r>
          </w:p>
        </w:tc>
        <w:tc>
          <w:tcPr>
            <w:tcW w:w="625" w:type="pct"/>
          </w:tcPr>
          <w:p w14:paraId="1FB1C477" w14:textId="77777777" w:rsidR="00417B00" w:rsidRPr="00752CC6" w:rsidRDefault="00417B00" w:rsidP="00823441">
            <w:pPr>
              <w:pStyle w:val="tabteksts"/>
              <w:jc w:val="center"/>
            </w:pPr>
            <w:r w:rsidRPr="00752CC6">
              <w:t>1 662</w:t>
            </w:r>
          </w:p>
        </w:tc>
        <w:tc>
          <w:tcPr>
            <w:tcW w:w="625" w:type="pct"/>
          </w:tcPr>
          <w:p w14:paraId="01CABBA9" w14:textId="77777777" w:rsidR="00417B00" w:rsidRPr="00752CC6" w:rsidRDefault="00417B00" w:rsidP="00823441">
            <w:pPr>
              <w:pStyle w:val="tabteksts"/>
              <w:jc w:val="center"/>
            </w:pPr>
            <w:r w:rsidRPr="00752CC6">
              <w:t>1 662</w:t>
            </w:r>
          </w:p>
        </w:tc>
        <w:tc>
          <w:tcPr>
            <w:tcW w:w="625" w:type="pct"/>
          </w:tcPr>
          <w:p w14:paraId="598DFF3C" w14:textId="77777777" w:rsidR="00417B00" w:rsidRPr="00752CC6" w:rsidRDefault="00417B00" w:rsidP="00823441">
            <w:pPr>
              <w:pStyle w:val="tabteksts"/>
              <w:jc w:val="center"/>
            </w:pPr>
            <w:r w:rsidRPr="00752CC6">
              <w:t>1 662</w:t>
            </w:r>
          </w:p>
        </w:tc>
        <w:tc>
          <w:tcPr>
            <w:tcW w:w="629" w:type="pct"/>
          </w:tcPr>
          <w:p w14:paraId="37858D85" w14:textId="77777777" w:rsidR="00417B00" w:rsidRPr="00752CC6" w:rsidRDefault="00417B00" w:rsidP="00823441">
            <w:pPr>
              <w:pStyle w:val="tabteksts"/>
              <w:jc w:val="center"/>
            </w:pPr>
            <w:r w:rsidRPr="00752CC6">
              <w:t>1 662</w:t>
            </w:r>
          </w:p>
        </w:tc>
      </w:tr>
      <w:tr w:rsidR="00417B00" w:rsidRPr="00752CC6" w14:paraId="25F6FE95" w14:textId="77777777" w:rsidTr="00823441">
        <w:trPr>
          <w:jc w:val="center"/>
        </w:trPr>
        <w:tc>
          <w:tcPr>
            <w:tcW w:w="1871" w:type="pct"/>
          </w:tcPr>
          <w:p w14:paraId="388BE299" w14:textId="77777777" w:rsidR="00417B00" w:rsidRPr="00752CC6" w:rsidRDefault="00417B00" w:rsidP="00823441">
            <w:pPr>
              <w:pStyle w:val="tabteksts"/>
              <w:jc w:val="both"/>
            </w:pPr>
            <w:r w:rsidRPr="00752CC6">
              <w:t>Valsts līdzfinansēto pašvaldību un privāto dibinātāju profesionālās ievirzes izglītības programmu īstenotāji (skaits)</w:t>
            </w:r>
          </w:p>
        </w:tc>
        <w:tc>
          <w:tcPr>
            <w:tcW w:w="625" w:type="pct"/>
          </w:tcPr>
          <w:p w14:paraId="6980E850" w14:textId="77777777" w:rsidR="00417B00" w:rsidRPr="00752CC6" w:rsidRDefault="00417B00" w:rsidP="00823441">
            <w:pPr>
              <w:pStyle w:val="tabteksts"/>
              <w:jc w:val="center"/>
            </w:pPr>
            <w:r w:rsidRPr="00752CC6">
              <w:t>151</w:t>
            </w:r>
          </w:p>
        </w:tc>
        <w:tc>
          <w:tcPr>
            <w:tcW w:w="625" w:type="pct"/>
          </w:tcPr>
          <w:p w14:paraId="115D3203" w14:textId="77777777" w:rsidR="00417B00" w:rsidRPr="00752CC6" w:rsidRDefault="00417B00" w:rsidP="00823441">
            <w:pPr>
              <w:pStyle w:val="tabteksts"/>
              <w:jc w:val="center"/>
            </w:pPr>
            <w:r w:rsidRPr="00752CC6">
              <w:t>147</w:t>
            </w:r>
          </w:p>
          <w:p w14:paraId="3F54549D" w14:textId="77777777" w:rsidR="00417B00" w:rsidRPr="00752CC6" w:rsidRDefault="00417B00" w:rsidP="00823441">
            <w:pPr>
              <w:pStyle w:val="tabteksts"/>
              <w:jc w:val="center"/>
            </w:pPr>
          </w:p>
        </w:tc>
        <w:tc>
          <w:tcPr>
            <w:tcW w:w="625" w:type="pct"/>
          </w:tcPr>
          <w:p w14:paraId="213ED55E" w14:textId="77777777" w:rsidR="00417B00" w:rsidRPr="00752CC6" w:rsidRDefault="00417B00" w:rsidP="00823441">
            <w:pPr>
              <w:pStyle w:val="tabteksts"/>
              <w:jc w:val="center"/>
            </w:pPr>
            <w:r w:rsidRPr="00752CC6">
              <w:t>147</w:t>
            </w:r>
          </w:p>
          <w:p w14:paraId="028C31D2" w14:textId="77777777" w:rsidR="00417B00" w:rsidRPr="00752CC6" w:rsidRDefault="00417B00" w:rsidP="00823441">
            <w:pPr>
              <w:pStyle w:val="tabteksts"/>
              <w:jc w:val="center"/>
            </w:pPr>
          </w:p>
        </w:tc>
        <w:tc>
          <w:tcPr>
            <w:tcW w:w="625" w:type="pct"/>
          </w:tcPr>
          <w:p w14:paraId="57600161" w14:textId="77777777" w:rsidR="00417B00" w:rsidRPr="00752CC6" w:rsidRDefault="00417B00" w:rsidP="00823441">
            <w:pPr>
              <w:pStyle w:val="tabteksts"/>
              <w:jc w:val="center"/>
            </w:pPr>
            <w:r w:rsidRPr="00752CC6">
              <w:t>147</w:t>
            </w:r>
          </w:p>
          <w:p w14:paraId="1921DA02" w14:textId="77777777" w:rsidR="00417B00" w:rsidRPr="00752CC6" w:rsidRDefault="00417B00" w:rsidP="00823441">
            <w:pPr>
              <w:pStyle w:val="tabteksts"/>
              <w:jc w:val="center"/>
            </w:pPr>
          </w:p>
        </w:tc>
        <w:tc>
          <w:tcPr>
            <w:tcW w:w="629" w:type="pct"/>
          </w:tcPr>
          <w:p w14:paraId="42B53B32" w14:textId="77777777" w:rsidR="00417B00" w:rsidRPr="00752CC6" w:rsidRDefault="00417B00" w:rsidP="00823441">
            <w:pPr>
              <w:pStyle w:val="tabteksts"/>
              <w:jc w:val="center"/>
            </w:pPr>
            <w:r w:rsidRPr="00752CC6">
              <w:t>147</w:t>
            </w:r>
          </w:p>
          <w:p w14:paraId="3DACB70B" w14:textId="77777777" w:rsidR="00417B00" w:rsidRPr="00752CC6" w:rsidRDefault="00417B00" w:rsidP="00823441">
            <w:pPr>
              <w:pStyle w:val="tabteksts"/>
              <w:jc w:val="center"/>
            </w:pPr>
          </w:p>
        </w:tc>
      </w:tr>
      <w:tr w:rsidR="00417B00" w:rsidRPr="00752CC6" w14:paraId="15DA472F" w14:textId="77777777" w:rsidTr="00823441">
        <w:trPr>
          <w:jc w:val="center"/>
        </w:trPr>
        <w:tc>
          <w:tcPr>
            <w:tcW w:w="1871" w:type="pct"/>
          </w:tcPr>
          <w:p w14:paraId="0F916EF3" w14:textId="77777777" w:rsidR="00417B00" w:rsidRPr="00752CC6" w:rsidRDefault="00417B00" w:rsidP="00823441">
            <w:pPr>
              <w:pStyle w:val="tabteksts"/>
              <w:jc w:val="both"/>
            </w:pPr>
            <w:r w:rsidRPr="00752CC6">
              <w:t>Valsts līdzfinansēto pašvaldību un privāto dibinātāju profesionālās ievirzes izglītības programmu izglītojamie uz 1000 iedzīvotājiem (skaits)</w:t>
            </w:r>
          </w:p>
        </w:tc>
        <w:tc>
          <w:tcPr>
            <w:tcW w:w="625" w:type="pct"/>
          </w:tcPr>
          <w:p w14:paraId="595A2B6E" w14:textId="77777777" w:rsidR="00417B00" w:rsidRPr="00752CC6" w:rsidRDefault="00417B00" w:rsidP="00823441">
            <w:pPr>
              <w:pStyle w:val="tabteksts"/>
              <w:jc w:val="center"/>
            </w:pPr>
            <w:r w:rsidRPr="00752CC6">
              <w:t>10,46</w:t>
            </w:r>
          </w:p>
        </w:tc>
        <w:tc>
          <w:tcPr>
            <w:tcW w:w="625" w:type="pct"/>
          </w:tcPr>
          <w:p w14:paraId="7340FBEA" w14:textId="77777777" w:rsidR="00417B00" w:rsidRPr="00752CC6" w:rsidRDefault="00417B00" w:rsidP="00823441">
            <w:pPr>
              <w:pStyle w:val="tabteksts"/>
              <w:jc w:val="center"/>
            </w:pPr>
            <w:r w:rsidRPr="00752CC6">
              <w:t>10</w:t>
            </w:r>
          </w:p>
        </w:tc>
        <w:tc>
          <w:tcPr>
            <w:tcW w:w="625" w:type="pct"/>
          </w:tcPr>
          <w:p w14:paraId="1F0D41DC" w14:textId="77777777" w:rsidR="00417B00" w:rsidRPr="00752CC6" w:rsidRDefault="00417B00" w:rsidP="00823441">
            <w:pPr>
              <w:pStyle w:val="tabteksts"/>
              <w:jc w:val="center"/>
            </w:pPr>
            <w:r w:rsidRPr="00752CC6">
              <w:t>10</w:t>
            </w:r>
          </w:p>
          <w:p w14:paraId="5AA46684" w14:textId="77777777" w:rsidR="00417B00" w:rsidRPr="00752CC6" w:rsidRDefault="00417B00" w:rsidP="00823441">
            <w:pPr>
              <w:pStyle w:val="tabteksts"/>
              <w:jc w:val="center"/>
            </w:pPr>
          </w:p>
        </w:tc>
        <w:tc>
          <w:tcPr>
            <w:tcW w:w="625" w:type="pct"/>
          </w:tcPr>
          <w:p w14:paraId="6FFDCEBC" w14:textId="77777777" w:rsidR="00417B00" w:rsidRPr="00752CC6" w:rsidRDefault="00417B00" w:rsidP="00823441">
            <w:pPr>
              <w:pStyle w:val="tabteksts"/>
              <w:jc w:val="center"/>
            </w:pPr>
            <w:r w:rsidRPr="00752CC6">
              <w:t>10</w:t>
            </w:r>
          </w:p>
        </w:tc>
        <w:tc>
          <w:tcPr>
            <w:tcW w:w="629" w:type="pct"/>
          </w:tcPr>
          <w:p w14:paraId="76F0FB01" w14:textId="77777777" w:rsidR="00417B00" w:rsidRPr="00752CC6" w:rsidRDefault="00417B00" w:rsidP="00823441">
            <w:pPr>
              <w:pStyle w:val="tabteksts"/>
              <w:jc w:val="center"/>
            </w:pPr>
            <w:r w:rsidRPr="00752CC6">
              <w:t>10</w:t>
            </w:r>
          </w:p>
        </w:tc>
      </w:tr>
    </w:tbl>
    <w:p w14:paraId="71E98640"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2"/>
        <w:gridCol w:w="1134"/>
        <w:gridCol w:w="1134"/>
        <w:gridCol w:w="1134"/>
        <w:gridCol w:w="1134"/>
        <w:gridCol w:w="1133"/>
      </w:tblGrid>
      <w:tr w:rsidR="00417B00" w:rsidRPr="00752CC6" w14:paraId="376F0FEE" w14:textId="77777777" w:rsidTr="00823441">
        <w:trPr>
          <w:trHeight w:val="283"/>
          <w:tblHeader/>
          <w:jc w:val="center"/>
        </w:trPr>
        <w:tc>
          <w:tcPr>
            <w:tcW w:w="1871" w:type="pct"/>
            <w:vAlign w:val="center"/>
          </w:tcPr>
          <w:p w14:paraId="26D03D96" w14:textId="77777777" w:rsidR="00417B00" w:rsidRPr="00752CC6" w:rsidRDefault="00417B00" w:rsidP="00823441">
            <w:pPr>
              <w:pStyle w:val="tabteksts"/>
              <w:jc w:val="center"/>
              <w:rPr>
                <w:szCs w:val="24"/>
              </w:rPr>
            </w:pPr>
          </w:p>
        </w:tc>
        <w:tc>
          <w:tcPr>
            <w:tcW w:w="626" w:type="pct"/>
          </w:tcPr>
          <w:p w14:paraId="1DD7728B" w14:textId="77777777" w:rsidR="00417B00" w:rsidRPr="00752CC6" w:rsidRDefault="00417B00" w:rsidP="00823441">
            <w:pPr>
              <w:pStyle w:val="tabteksts"/>
              <w:jc w:val="center"/>
              <w:rPr>
                <w:lang w:eastAsia="lv-LV"/>
              </w:rPr>
            </w:pPr>
            <w:r w:rsidRPr="00752CC6">
              <w:rPr>
                <w:lang w:eastAsia="lv-LV"/>
              </w:rPr>
              <w:t>2022. gads</w:t>
            </w:r>
            <w:r w:rsidRPr="00752CC6">
              <w:br/>
            </w:r>
            <w:r w:rsidRPr="00752CC6">
              <w:rPr>
                <w:lang w:eastAsia="lv-LV"/>
              </w:rPr>
              <w:t>(izpilde)</w:t>
            </w:r>
          </w:p>
        </w:tc>
        <w:tc>
          <w:tcPr>
            <w:tcW w:w="626" w:type="pct"/>
          </w:tcPr>
          <w:p w14:paraId="6D520A2C" w14:textId="77777777" w:rsidR="00417B00" w:rsidRPr="00752CC6" w:rsidRDefault="00417B00" w:rsidP="00823441">
            <w:pPr>
              <w:pStyle w:val="tabteksts"/>
              <w:jc w:val="center"/>
              <w:rPr>
                <w:lang w:eastAsia="lv-LV"/>
              </w:rPr>
            </w:pPr>
            <w:r w:rsidRPr="00752CC6">
              <w:rPr>
                <w:lang w:eastAsia="lv-LV"/>
              </w:rPr>
              <w:t>2023.gada     plāns</w:t>
            </w:r>
          </w:p>
        </w:tc>
        <w:tc>
          <w:tcPr>
            <w:tcW w:w="626" w:type="pct"/>
          </w:tcPr>
          <w:p w14:paraId="7F5D255A"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626" w:type="pct"/>
          </w:tcPr>
          <w:p w14:paraId="336EF923" w14:textId="77777777" w:rsidR="00417B00" w:rsidRPr="00752CC6" w:rsidRDefault="00417B00" w:rsidP="00823441">
            <w:pPr>
              <w:pStyle w:val="tabteksts"/>
              <w:jc w:val="center"/>
              <w:rPr>
                <w:lang w:eastAsia="lv-LV"/>
              </w:rPr>
            </w:pPr>
            <w:r w:rsidRPr="00752CC6">
              <w:rPr>
                <w:lang w:eastAsia="lv-LV"/>
              </w:rPr>
              <w:t>2025. gada prognoze</w:t>
            </w:r>
          </w:p>
        </w:tc>
        <w:tc>
          <w:tcPr>
            <w:tcW w:w="626" w:type="pct"/>
          </w:tcPr>
          <w:p w14:paraId="43588EE7"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F11C318" w14:textId="77777777" w:rsidTr="00823441">
        <w:trPr>
          <w:trHeight w:val="142"/>
          <w:jc w:val="center"/>
        </w:trPr>
        <w:tc>
          <w:tcPr>
            <w:tcW w:w="1871" w:type="pct"/>
            <w:shd w:val="clear" w:color="auto" w:fill="D9D9D9" w:themeFill="background1" w:themeFillShade="D9"/>
            <w:vAlign w:val="center"/>
          </w:tcPr>
          <w:p w14:paraId="3AC2F966"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626" w:type="pct"/>
            <w:shd w:val="clear" w:color="auto" w:fill="D9D9D9" w:themeFill="background1" w:themeFillShade="D9"/>
          </w:tcPr>
          <w:p w14:paraId="64E69305" w14:textId="77777777" w:rsidR="00417B00" w:rsidRPr="00752CC6" w:rsidRDefault="00417B00" w:rsidP="00823441">
            <w:pPr>
              <w:pStyle w:val="tabteksts"/>
              <w:jc w:val="right"/>
            </w:pPr>
            <w:r w:rsidRPr="00752CC6">
              <w:t>63 402 657</w:t>
            </w:r>
          </w:p>
        </w:tc>
        <w:tc>
          <w:tcPr>
            <w:tcW w:w="626" w:type="pct"/>
            <w:shd w:val="clear" w:color="auto" w:fill="D9D9D9" w:themeFill="background1" w:themeFillShade="D9"/>
          </w:tcPr>
          <w:p w14:paraId="7CA32644" w14:textId="77777777" w:rsidR="00417B00" w:rsidRPr="00752CC6" w:rsidRDefault="00417B00" w:rsidP="00823441">
            <w:pPr>
              <w:pStyle w:val="tabteksts"/>
              <w:jc w:val="right"/>
            </w:pPr>
            <w:r w:rsidRPr="00752CC6">
              <w:t>71 882 075</w:t>
            </w:r>
          </w:p>
        </w:tc>
        <w:tc>
          <w:tcPr>
            <w:tcW w:w="626" w:type="pct"/>
            <w:shd w:val="clear" w:color="auto" w:fill="D9D9D9" w:themeFill="background1" w:themeFillShade="D9"/>
          </w:tcPr>
          <w:p w14:paraId="19FFFDC9" w14:textId="77777777" w:rsidR="00417B00" w:rsidRPr="00752CC6" w:rsidRDefault="00417B00" w:rsidP="00823441">
            <w:pPr>
              <w:pStyle w:val="tabteksts"/>
              <w:spacing w:line="259" w:lineRule="auto"/>
              <w:jc w:val="right"/>
            </w:pPr>
            <w:r w:rsidRPr="00752CC6">
              <w:t>82 385 245</w:t>
            </w:r>
          </w:p>
        </w:tc>
        <w:tc>
          <w:tcPr>
            <w:tcW w:w="626" w:type="pct"/>
            <w:shd w:val="clear" w:color="auto" w:fill="D9D9D9" w:themeFill="background1" w:themeFillShade="D9"/>
          </w:tcPr>
          <w:p w14:paraId="0CB7BDE5" w14:textId="77777777" w:rsidR="00417B00" w:rsidRPr="00752CC6" w:rsidRDefault="00417B00" w:rsidP="00823441">
            <w:pPr>
              <w:pStyle w:val="tabteksts"/>
              <w:spacing w:line="259" w:lineRule="auto"/>
              <w:jc w:val="right"/>
            </w:pPr>
            <w:r w:rsidRPr="00752CC6">
              <w:t>82 411 214</w:t>
            </w:r>
          </w:p>
        </w:tc>
        <w:tc>
          <w:tcPr>
            <w:tcW w:w="626" w:type="pct"/>
            <w:shd w:val="clear" w:color="auto" w:fill="D9D9D9" w:themeFill="background1" w:themeFillShade="D9"/>
          </w:tcPr>
          <w:p w14:paraId="7FFCC4AB" w14:textId="77777777" w:rsidR="00417B00" w:rsidRPr="00752CC6" w:rsidRDefault="00417B00" w:rsidP="00823441">
            <w:pPr>
              <w:pStyle w:val="tabteksts"/>
              <w:spacing w:line="259" w:lineRule="auto"/>
              <w:jc w:val="right"/>
            </w:pPr>
            <w:r w:rsidRPr="00752CC6">
              <w:t>82 397 974</w:t>
            </w:r>
          </w:p>
        </w:tc>
      </w:tr>
      <w:tr w:rsidR="00417B00" w:rsidRPr="00752CC6" w14:paraId="666B990E" w14:textId="77777777" w:rsidTr="00823441">
        <w:trPr>
          <w:trHeight w:val="283"/>
          <w:jc w:val="center"/>
        </w:trPr>
        <w:tc>
          <w:tcPr>
            <w:tcW w:w="1871" w:type="pct"/>
            <w:vAlign w:val="center"/>
          </w:tcPr>
          <w:p w14:paraId="077623A6"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626" w:type="pct"/>
          </w:tcPr>
          <w:p w14:paraId="5A42460F" w14:textId="77777777" w:rsidR="00417B00" w:rsidRPr="00752CC6" w:rsidRDefault="00417B00" w:rsidP="00823441">
            <w:pPr>
              <w:pStyle w:val="tabteksts"/>
              <w:jc w:val="center"/>
            </w:pPr>
            <w:r w:rsidRPr="00752CC6">
              <w:rPr>
                <w:b/>
                <w:bCs/>
              </w:rPr>
              <w:t>×</w:t>
            </w:r>
          </w:p>
        </w:tc>
        <w:tc>
          <w:tcPr>
            <w:tcW w:w="626" w:type="pct"/>
          </w:tcPr>
          <w:p w14:paraId="3B86947A" w14:textId="77777777" w:rsidR="00417B00" w:rsidRPr="00752CC6" w:rsidRDefault="00417B00" w:rsidP="00823441">
            <w:pPr>
              <w:pStyle w:val="tabteksts"/>
              <w:jc w:val="right"/>
            </w:pPr>
            <w:r w:rsidRPr="00752CC6">
              <w:t>8 479 418</w:t>
            </w:r>
          </w:p>
        </w:tc>
        <w:tc>
          <w:tcPr>
            <w:tcW w:w="626" w:type="pct"/>
          </w:tcPr>
          <w:p w14:paraId="34FADCCB" w14:textId="77777777" w:rsidR="00417B00" w:rsidRPr="00752CC6" w:rsidRDefault="00417B00" w:rsidP="00823441">
            <w:pPr>
              <w:pStyle w:val="tabteksts"/>
              <w:jc w:val="right"/>
            </w:pPr>
            <w:r w:rsidRPr="00752CC6">
              <w:t>10 503 170</w:t>
            </w:r>
          </w:p>
        </w:tc>
        <w:tc>
          <w:tcPr>
            <w:tcW w:w="626" w:type="pct"/>
          </w:tcPr>
          <w:p w14:paraId="16F534BC" w14:textId="77777777" w:rsidR="00417B00" w:rsidRPr="00752CC6" w:rsidRDefault="00417B00" w:rsidP="00823441">
            <w:pPr>
              <w:pStyle w:val="tabteksts"/>
              <w:spacing w:line="259" w:lineRule="auto"/>
              <w:jc w:val="right"/>
            </w:pPr>
            <w:r w:rsidRPr="00752CC6">
              <w:t>25 969</w:t>
            </w:r>
          </w:p>
        </w:tc>
        <w:tc>
          <w:tcPr>
            <w:tcW w:w="626" w:type="pct"/>
          </w:tcPr>
          <w:p w14:paraId="57F4D3BB" w14:textId="77777777" w:rsidR="00417B00" w:rsidRPr="00752CC6" w:rsidRDefault="00417B00" w:rsidP="00823441">
            <w:pPr>
              <w:pStyle w:val="tabteksts"/>
              <w:spacing w:line="259" w:lineRule="auto"/>
              <w:jc w:val="center"/>
            </w:pPr>
            <w:r w:rsidRPr="00752CC6">
              <w:t>-13 240</w:t>
            </w:r>
          </w:p>
        </w:tc>
      </w:tr>
      <w:tr w:rsidR="00417B00" w:rsidRPr="00752CC6" w14:paraId="1EC29D9F" w14:textId="77777777" w:rsidTr="00823441">
        <w:trPr>
          <w:trHeight w:val="283"/>
          <w:jc w:val="center"/>
        </w:trPr>
        <w:tc>
          <w:tcPr>
            <w:tcW w:w="1871" w:type="pct"/>
            <w:vAlign w:val="center"/>
          </w:tcPr>
          <w:p w14:paraId="48DB8C0C"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299879A9" w14:textId="77777777" w:rsidR="00417B00" w:rsidRPr="00752CC6" w:rsidRDefault="00417B00" w:rsidP="00823441">
            <w:pPr>
              <w:pStyle w:val="tabteksts"/>
              <w:jc w:val="center"/>
            </w:pPr>
            <w:r w:rsidRPr="00752CC6">
              <w:rPr>
                <w:b/>
                <w:bCs/>
              </w:rPr>
              <w:t>×</w:t>
            </w:r>
          </w:p>
        </w:tc>
        <w:tc>
          <w:tcPr>
            <w:tcW w:w="626" w:type="pct"/>
          </w:tcPr>
          <w:p w14:paraId="597FFEF1" w14:textId="77777777" w:rsidR="00417B00" w:rsidRPr="00752CC6" w:rsidRDefault="00417B00" w:rsidP="00823441">
            <w:pPr>
              <w:pStyle w:val="tabteksts"/>
              <w:jc w:val="right"/>
            </w:pPr>
            <w:r w:rsidRPr="00752CC6">
              <w:t>13,4</w:t>
            </w:r>
          </w:p>
        </w:tc>
        <w:tc>
          <w:tcPr>
            <w:tcW w:w="626" w:type="pct"/>
          </w:tcPr>
          <w:p w14:paraId="1E644662" w14:textId="77777777" w:rsidR="00417B00" w:rsidRPr="00752CC6" w:rsidRDefault="00417B00" w:rsidP="00823441">
            <w:pPr>
              <w:pStyle w:val="tabteksts"/>
              <w:spacing w:line="259" w:lineRule="auto"/>
              <w:jc w:val="right"/>
            </w:pPr>
            <w:r w:rsidRPr="00752CC6">
              <w:t>14,6</w:t>
            </w:r>
          </w:p>
        </w:tc>
        <w:tc>
          <w:tcPr>
            <w:tcW w:w="626" w:type="pct"/>
          </w:tcPr>
          <w:p w14:paraId="07ECE77C" w14:textId="77777777" w:rsidR="00417B00" w:rsidRPr="00752CC6" w:rsidRDefault="00417B00" w:rsidP="00823441">
            <w:pPr>
              <w:pStyle w:val="tabteksts"/>
              <w:jc w:val="center"/>
            </w:pPr>
            <w:r w:rsidRPr="00752CC6">
              <w:t>-</w:t>
            </w:r>
          </w:p>
          <w:p w14:paraId="26793745" w14:textId="77777777" w:rsidR="00417B00" w:rsidRPr="00752CC6" w:rsidRDefault="00417B00" w:rsidP="00823441">
            <w:pPr>
              <w:pStyle w:val="tabteksts"/>
              <w:jc w:val="right"/>
            </w:pPr>
          </w:p>
        </w:tc>
        <w:tc>
          <w:tcPr>
            <w:tcW w:w="626" w:type="pct"/>
          </w:tcPr>
          <w:p w14:paraId="134A26E3" w14:textId="77777777" w:rsidR="00417B00" w:rsidRPr="00752CC6" w:rsidRDefault="00417B00" w:rsidP="00823441">
            <w:pPr>
              <w:pStyle w:val="tabteksts"/>
              <w:jc w:val="center"/>
            </w:pPr>
            <w:r w:rsidRPr="00752CC6">
              <w:t>-</w:t>
            </w:r>
          </w:p>
        </w:tc>
      </w:tr>
      <w:tr w:rsidR="00417B00" w:rsidRPr="00752CC6" w14:paraId="2019BC9F" w14:textId="77777777" w:rsidTr="00823441">
        <w:trPr>
          <w:trHeight w:val="142"/>
          <w:jc w:val="center"/>
        </w:trPr>
        <w:tc>
          <w:tcPr>
            <w:tcW w:w="1871" w:type="pct"/>
          </w:tcPr>
          <w:p w14:paraId="2B25975B"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626" w:type="pct"/>
          </w:tcPr>
          <w:p w14:paraId="5C2C598B" w14:textId="77777777" w:rsidR="00417B00" w:rsidRPr="00752CC6" w:rsidRDefault="00417B00" w:rsidP="00823441">
            <w:pPr>
              <w:pStyle w:val="tabteksts"/>
              <w:jc w:val="right"/>
            </w:pPr>
            <w:r w:rsidRPr="00752CC6">
              <w:t>23 005 855</w:t>
            </w:r>
          </w:p>
        </w:tc>
        <w:tc>
          <w:tcPr>
            <w:tcW w:w="626" w:type="pct"/>
          </w:tcPr>
          <w:p w14:paraId="2C742162" w14:textId="77777777" w:rsidR="00417B00" w:rsidRPr="00752CC6" w:rsidRDefault="00417B00" w:rsidP="00823441">
            <w:pPr>
              <w:pStyle w:val="tabteksts"/>
              <w:jc w:val="right"/>
            </w:pPr>
            <w:r w:rsidRPr="00752CC6">
              <w:t>26 559 526</w:t>
            </w:r>
          </w:p>
        </w:tc>
        <w:tc>
          <w:tcPr>
            <w:tcW w:w="626" w:type="pct"/>
          </w:tcPr>
          <w:p w14:paraId="7E31780D" w14:textId="77777777" w:rsidR="00417B00" w:rsidRPr="00752CC6" w:rsidRDefault="00417B00" w:rsidP="00823441">
            <w:pPr>
              <w:pStyle w:val="tabteksts"/>
              <w:spacing w:line="259" w:lineRule="auto"/>
              <w:jc w:val="right"/>
            </w:pPr>
            <w:r w:rsidRPr="00752CC6">
              <w:t>30 596 503</w:t>
            </w:r>
          </w:p>
        </w:tc>
        <w:tc>
          <w:tcPr>
            <w:tcW w:w="626" w:type="pct"/>
          </w:tcPr>
          <w:p w14:paraId="4AD7878E" w14:textId="77777777" w:rsidR="00417B00" w:rsidRPr="00752CC6" w:rsidRDefault="00417B00" w:rsidP="00823441">
            <w:pPr>
              <w:pStyle w:val="tabteksts"/>
              <w:spacing w:line="259" w:lineRule="auto"/>
              <w:jc w:val="right"/>
            </w:pPr>
            <w:r w:rsidRPr="00752CC6">
              <w:t>30 670 877</w:t>
            </w:r>
          </w:p>
        </w:tc>
        <w:tc>
          <w:tcPr>
            <w:tcW w:w="626" w:type="pct"/>
          </w:tcPr>
          <w:p w14:paraId="49781DBD" w14:textId="77777777" w:rsidR="00417B00" w:rsidRPr="00752CC6" w:rsidRDefault="00417B00" w:rsidP="00823441">
            <w:pPr>
              <w:pStyle w:val="tabteksts"/>
              <w:spacing w:line="259" w:lineRule="auto"/>
              <w:jc w:val="right"/>
            </w:pPr>
            <w:r w:rsidRPr="00752CC6">
              <w:t>30 742 832</w:t>
            </w:r>
          </w:p>
        </w:tc>
      </w:tr>
      <w:tr w:rsidR="00417B00" w:rsidRPr="00752CC6" w14:paraId="05DFBC9B" w14:textId="77777777" w:rsidTr="00823441">
        <w:trPr>
          <w:trHeight w:val="283"/>
          <w:jc w:val="center"/>
        </w:trPr>
        <w:tc>
          <w:tcPr>
            <w:tcW w:w="1871" w:type="pct"/>
          </w:tcPr>
          <w:p w14:paraId="1665D4E4"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626" w:type="pct"/>
            <w:shd w:val="clear" w:color="auto" w:fill="auto"/>
          </w:tcPr>
          <w:p w14:paraId="5BA4D9FC" w14:textId="77777777" w:rsidR="00417B00" w:rsidRPr="00752CC6" w:rsidRDefault="00417B00" w:rsidP="00823441">
            <w:pPr>
              <w:pStyle w:val="tabteksts"/>
              <w:jc w:val="right"/>
            </w:pPr>
            <w:r w:rsidRPr="00752CC6">
              <w:t>378,5</w:t>
            </w:r>
          </w:p>
        </w:tc>
        <w:tc>
          <w:tcPr>
            <w:tcW w:w="626" w:type="pct"/>
          </w:tcPr>
          <w:p w14:paraId="5E4B8A5D" w14:textId="77777777" w:rsidR="00417B00" w:rsidRPr="00752CC6" w:rsidRDefault="00417B00" w:rsidP="00823441">
            <w:pPr>
              <w:pStyle w:val="tabteksts"/>
              <w:jc w:val="right"/>
              <w:rPr>
                <w:szCs w:val="18"/>
              </w:rPr>
            </w:pPr>
            <w:r w:rsidRPr="00752CC6">
              <w:t>378,5</w:t>
            </w:r>
          </w:p>
        </w:tc>
        <w:tc>
          <w:tcPr>
            <w:tcW w:w="626" w:type="pct"/>
            <w:shd w:val="clear" w:color="auto" w:fill="auto"/>
          </w:tcPr>
          <w:p w14:paraId="1307E841" w14:textId="77777777" w:rsidR="00417B00" w:rsidRPr="00752CC6" w:rsidRDefault="00417B00" w:rsidP="00823441">
            <w:pPr>
              <w:pStyle w:val="tabteksts"/>
              <w:jc w:val="right"/>
            </w:pPr>
            <w:r w:rsidRPr="00752CC6">
              <w:t>378,5</w:t>
            </w:r>
          </w:p>
        </w:tc>
        <w:tc>
          <w:tcPr>
            <w:tcW w:w="626" w:type="pct"/>
            <w:shd w:val="clear" w:color="auto" w:fill="auto"/>
          </w:tcPr>
          <w:p w14:paraId="3165D09E" w14:textId="77777777" w:rsidR="00417B00" w:rsidRPr="00752CC6" w:rsidRDefault="00417B00" w:rsidP="00823441">
            <w:pPr>
              <w:pStyle w:val="tabteksts"/>
              <w:jc w:val="right"/>
            </w:pPr>
            <w:r w:rsidRPr="00752CC6">
              <w:t>378,5</w:t>
            </w:r>
          </w:p>
        </w:tc>
        <w:tc>
          <w:tcPr>
            <w:tcW w:w="626" w:type="pct"/>
            <w:shd w:val="clear" w:color="auto" w:fill="auto"/>
          </w:tcPr>
          <w:p w14:paraId="2A01106C" w14:textId="77777777" w:rsidR="00417B00" w:rsidRPr="00752CC6" w:rsidRDefault="00417B00" w:rsidP="00823441">
            <w:pPr>
              <w:pStyle w:val="tabteksts"/>
              <w:jc w:val="right"/>
            </w:pPr>
            <w:r w:rsidRPr="00752CC6">
              <w:t>378,5</w:t>
            </w:r>
          </w:p>
        </w:tc>
      </w:tr>
      <w:tr w:rsidR="00417B00" w:rsidRPr="00752CC6" w14:paraId="1926018F" w14:textId="77777777" w:rsidTr="00823441">
        <w:trPr>
          <w:trHeight w:val="283"/>
          <w:jc w:val="center"/>
        </w:trPr>
        <w:tc>
          <w:tcPr>
            <w:tcW w:w="1871" w:type="pct"/>
          </w:tcPr>
          <w:p w14:paraId="735330B7"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626" w:type="pct"/>
            <w:shd w:val="clear" w:color="auto" w:fill="auto"/>
          </w:tcPr>
          <w:p w14:paraId="5980D557" w14:textId="77777777" w:rsidR="00417B00" w:rsidRPr="00752CC6" w:rsidRDefault="00417B00" w:rsidP="00823441">
            <w:pPr>
              <w:pStyle w:val="tabteksts"/>
              <w:jc w:val="right"/>
            </w:pPr>
            <w:r w:rsidRPr="00752CC6">
              <w:t>1 038</w:t>
            </w:r>
          </w:p>
        </w:tc>
        <w:tc>
          <w:tcPr>
            <w:tcW w:w="626" w:type="pct"/>
          </w:tcPr>
          <w:p w14:paraId="3E8543FF" w14:textId="77777777" w:rsidR="00417B00" w:rsidRPr="00752CC6" w:rsidRDefault="00417B00" w:rsidP="00823441">
            <w:pPr>
              <w:pStyle w:val="tabteksts"/>
              <w:jc w:val="right"/>
              <w:rPr>
                <w:szCs w:val="18"/>
              </w:rPr>
            </w:pPr>
            <w:r w:rsidRPr="00752CC6">
              <w:t>1 119</w:t>
            </w:r>
          </w:p>
        </w:tc>
        <w:tc>
          <w:tcPr>
            <w:tcW w:w="626" w:type="pct"/>
            <w:shd w:val="clear" w:color="auto" w:fill="auto"/>
          </w:tcPr>
          <w:p w14:paraId="198E5BDD" w14:textId="77777777" w:rsidR="00417B00" w:rsidRPr="00752CC6" w:rsidRDefault="00417B00" w:rsidP="00823441">
            <w:pPr>
              <w:pStyle w:val="tabteksts"/>
              <w:jc w:val="right"/>
            </w:pPr>
            <w:r w:rsidRPr="00752CC6">
              <w:t>1 175</w:t>
            </w:r>
          </w:p>
        </w:tc>
        <w:tc>
          <w:tcPr>
            <w:tcW w:w="626" w:type="pct"/>
            <w:shd w:val="clear" w:color="auto" w:fill="auto"/>
          </w:tcPr>
          <w:p w14:paraId="0566F90B" w14:textId="77777777" w:rsidR="00417B00" w:rsidRPr="00752CC6" w:rsidRDefault="00417B00" w:rsidP="00823441">
            <w:pPr>
              <w:pStyle w:val="tabteksts"/>
              <w:jc w:val="right"/>
            </w:pPr>
            <w:r w:rsidRPr="00752CC6">
              <w:t xml:space="preserve"> 1 191</w:t>
            </w:r>
          </w:p>
        </w:tc>
        <w:tc>
          <w:tcPr>
            <w:tcW w:w="626" w:type="pct"/>
            <w:shd w:val="clear" w:color="auto" w:fill="auto"/>
          </w:tcPr>
          <w:p w14:paraId="5A6CC09C" w14:textId="77777777" w:rsidR="00417B00" w:rsidRPr="00752CC6" w:rsidRDefault="00417B00" w:rsidP="00823441">
            <w:pPr>
              <w:pStyle w:val="tabteksts"/>
              <w:jc w:val="right"/>
            </w:pPr>
            <w:r w:rsidRPr="00752CC6">
              <w:t>1 207</w:t>
            </w:r>
          </w:p>
        </w:tc>
      </w:tr>
      <w:tr w:rsidR="00417B00" w:rsidRPr="00752CC6" w14:paraId="7DFD8367" w14:textId="77777777" w:rsidTr="00823441">
        <w:trPr>
          <w:trHeight w:val="567"/>
          <w:jc w:val="center"/>
        </w:trPr>
        <w:tc>
          <w:tcPr>
            <w:tcW w:w="1871" w:type="pct"/>
            <w:vAlign w:val="center"/>
          </w:tcPr>
          <w:p w14:paraId="6216791A"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626" w:type="pct"/>
            <w:shd w:val="clear" w:color="auto" w:fill="auto"/>
          </w:tcPr>
          <w:p w14:paraId="1330D674" w14:textId="77777777" w:rsidR="00417B00" w:rsidRPr="00752CC6" w:rsidRDefault="00417B00" w:rsidP="00823441">
            <w:pPr>
              <w:pStyle w:val="tabteksts"/>
              <w:spacing w:line="259" w:lineRule="auto"/>
              <w:jc w:val="right"/>
            </w:pPr>
            <w:r w:rsidRPr="00752CC6">
              <w:t>159 147</w:t>
            </w:r>
          </w:p>
        </w:tc>
        <w:tc>
          <w:tcPr>
            <w:tcW w:w="626" w:type="pct"/>
          </w:tcPr>
          <w:p w14:paraId="539FEB38" w14:textId="77777777" w:rsidR="00417B00" w:rsidRPr="00752CC6" w:rsidRDefault="00417B00" w:rsidP="00823441">
            <w:pPr>
              <w:pStyle w:val="tabteksts"/>
              <w:jc w:val="right"/>
              <w:rPr>
                <w:szCs w:val="18"/>
              </w:rPr>
            </w:pPr>
            <w:r w:rsidRPr="00752CC6">
              <w:t>116 148</w:t>
            </w:r>
          </w:p>
        </w:tc>
        <w:tc>
          <w:tcPr>
            <w:tcW w:w="626" w:type="pct"/>
            <w:shd w:val="clear" w:color="auto" w:fill="auto"/>
          </w:tcPr>
          <w:p w14:paraId="390F9D55" w14:textId="77777777" w:rsidR="00417B00" w:rsidRPr="00752CC6" w:rsidRDefault="00417B00" w:rsidP="00823441">
            <w:pPr>
              <w:pStyle w:val="tabteksts"/>
              <w:spacing w:line="259" w:lineRule="auto"/>
              <w:jc w:val="right"/>
            </w:pPr>
            <w:r w:rsidRPr="00752CC6">
              <w:t>128 507</w:t>
            </w:r>
          </w:p>
        </w:tc>
        <w:tc>
          <w:tcPr>
            <w:tcW w:w="626" w:type="pct"/>
            <w:shd w:val="clear" w:color="auto" w:fill="auto"/>
          </w:tcPr>
          <w:p w14:paraId="2713A57D" w14:textId="77777777" w:rsidR="00417B00" w:rsidRPr="00752CC6" w:rsidRDefault="00417B00" w:rsidP="00823441">
            <w:pPr>
              <w:pStyle w:val="tabteksts"/>
              <w:spacing w:line="259" w:lineRule="auto"/>
              <w:jc w:val="right"/>
            </w:pPr>
            <w:r w:rsidRPr="00752CC6">
              <w:t>128 507</w:t>
            </w:r>
          </w:p>
          <w:p w14:paraId="37C07D8F" w14:textId="77777777" w:rsidR="00417B00" w:rsidRPr="00752CC6" w:rsidRDefault="00417B00" w:rsidP="00823441">
            <w:pPr>
              <w:pStyle w:val="tabteksts"/>
              <w:jc w:val="right"/>
            </w:pPr>
          </w:p>
        </w:tc>
        <w:tc>
          <w:tcPr>
            <w:tcW w:w="626" w:type="pct"/>
            <w:shd w:val="clear" w:color="auto" w:fill="auto"/>
          </w:tcPr>
          <w:p w14:paraId="6E9DA5EC" w14:textId="77777777" w:rsidR="00417B00" w:rsidRPr="00752CC6" w:rsidRDefault="00417B00" w:rsidP="00823441">
            <w:pPr>
              <w:pStyle w:val="tabteksts"/>
              <w:spacing w:line="259" w:lineRule="auto"/>
              <w:jc w:val="right"/>
            </w:pPr>
            <w:r w:rsidRPr="00752CC6">
              <w:t>128 507</w:t>
            </w:r>
          </w:p>
          <w:p w14:paraId="30F339CF" w14:textId="77777777" w:rsidR="00417B00" w:rsidRPr="00752CC6" w:rsidRDefault="00417B00" w:rsidP="00823441">
            <w:pPr>
              <w:pStyle w:val="tabteksts"/>
              <w:jc w:val="right"/>
            </w:pPr>
          </w:p>
        </w:tc>
      </w:tr>
      <w:tr w:rsidR="00417B00" w:rsidRPr="00752CC6" w14:paraId="55AC7BAF" w14:textId="77777777" w:rsidTr="00C302DB">
        <w:trPr>
          <w:trHeight w:val="102"/>
          <w:jc w:val="center"/>
        </w:trPr>
        <w:tc>
          <w:tcPr>
            <w:tcW w:w="1871" w:type="pct"/>
            <w:vAlign w:val="center"/>
          </w:tcPr>
          <w:p w14:paraId="01A6F205"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Vidējais pedagogu darba slodžu skaits gadā</w:t>
            </w:r>
          </w:p>
        </w:tc>
        <w:tc>
          <w:tcPr>
            <w:tcW w:w="626" w:type="pct"/>
            <w:shd w:val="clear" w:color="auto" w:fill="auto"/>
          </w:tcPr>
          <w:p w14:paraId="7C9F56FF" w14:textId="77777777" w:rsidR="00417B00" w:rsidRPr="00752CC6" w:rsidRDefault="00417B00" w:rsidP="00823441">
            <w:pPr>
              <w:pStyle w:val="tabteksts"/>
              <w:spacing w:line="259" w:lineRule="auto"/>
              <w:jc w:val="right"/>
            </w:pPr>
            <w:r w:rsidRPr="00752CC6">
              <w:t>908</w:t>
            </w:r>
          </w:p>
        </w:tc>
        <w:tc>
          <w:tcPr>
            <w:tcW w:w="626" w:type="pct"/>
          </w:tcPr>
          <w:p w14:paraId="07D962C9" w14:textId="77777777" w:rsidR="00417B00" w:rsidRPr="00752CC6" w:rsidRDefault="00417B00" w:rsidP="00823441">
            <w:pPr>
              <w:pStyle w:val="tabteksts"/>
              <w:jc w:val="right"/>
              <w:rPr>
                <w:szCs w:val="18"/>
              </w:rPr>
            </w:pPr>
            <w:r w:rsidRPr="00752CC6">
              <w:t>975</w:t>
            </w:r>
          </w:p>
        </w:tc>
        <w:tc>
          <w:tcPr>
            <w:tcW w:w="626" w:type="pct"/>
            <w:shd w:val="clear" w:color="auto" w:fill="auto"/>
          </w:tcPr>
          <w:p w14:paraId="39AF787C" w14:textId="77777777" w:rsidR="00417B00" w:rsidRPr="00752CC6" w:rsidRDefault="00417B00" w:rsidP="00823441">
            <w:pPr>
              <w:pStyle w:val="tabteksts"/>
              <w:spacing w:line="259" w:lineRule="auto"/>
              <w:jc w:val="right"/>
            </w:pPr>
            <w:r w:rsidRPr="00752CC6">
              <w:t>1 100</w:t>
            </w:r>
          </w:p>
        </w:tc>
        <w:tc>
          <w:tcPr>
            <w:tcW w:w="626" w:type="pct"/>
            <w:shd w:val="clear" w:color="auto" w:fill="auto"/>
          </w:tcPr>
          <w:p w14:paraId="7D6DAE17" w14:textId="48599BF3" w:rsidR="00417B00" w:rsidRPr="00752CC6" w:rsidRDefault="00417B00" w:rsidP="00C302DB">
            <w:pPr>
              <w:pStyle w:val="tabteksts"/>
              <w:spacing w:line="259" w:lineRule="auto"/>
              <w:jc w:val="right"/>
            </w:pPr>
            <w:r w:rsidRPr="00752CC6">
              <w:t>1 100</w:t>
            </w:r>
          </w:p>
        </w:tc>
        <w:tc>
          <w:tcPr>
            <w:tcW w:w="626" w:type="pct"/>
            <w:shd w:val="clear" w:color="auto" w:fill="auto"/>
          </w:tcPr>
          <w:p w14:paraId="2919966C" w14:textId="30C08628" w:rsidR="00417B00" w:rsidRPr="00752CC6" w:rsidRDefault="00417B00" w:rsidP="00C302DB">
            <w:pPr>
              <w:pStyle w:val="tabteksts"/>
              <w:spacing w:line="259" w:lineRule="auto"/>
              <w:jc w:val="right"/>
            </w:pPr>
            <w:r w:rsidRPr="00752CC6">
              <w:t>1 100</w:t>
            </w:r>
          </w:p>
        </w:tc>
      </w:tr>
      <w:tr w:rsidR="00417B00" w:rsidRPr="00752CC6" w14:paraId="21F772A8" w14:textId="77777777" w:rsidTr="00823441">
        <w:trPr>
          <w:trHeight w:val="283"/>
          <w:jc w:val="center"/>
        </w:trPr>
        <w:tc>
          <w:tcPr>
            <w:tcW w:w="1871" w:type="pct"/>
            <w:vAlign w:val="center"/>
          </w:tcPr>
          <w:p w14:paraId="5511C93B"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Vidējā atlīdzība pedagogu darba slodzei (mēnesī), </w:t>
            </w:r>
            <w:proofErr w:type="spellStart"/>
            <w:r w:rsidRPr="00752CC6">
              <w:rPr>
                <w:i/>
                <w:color w:val="000000" w:themeColor="text1"/>
                <w:szCs w:val="18"/>
              </w:rPr>
              <w:t>euro</w:t>
            </w:r>
            <w:proofErr w:type="spellEnd"/>
          </w:p>
        </w:tc>
        <w:tc>
          <w:tcPr>
            <w:tcW w:w="626" w:type="pct"/>
            <w:shd w:val="clear" w:color="auto" w:fill="auto"/>
          </w:tcPr>
          <w:p w14:paraId="2661C26A" w14:textId="77777777" w:rsidR="00417B00" w:rsidRPr="00752CC6" w:rsidRDefault="00417B00" w:rsidP="00823441">
            <w:pPr>
              <w:pStyle w:val="tabteksts"/>
              <w:jc w:val="right"/>
            </w:pPr>
            <w:r w:rsidRPr="00752CC6">
              <w:t>1 478</w:t>
            </w:r>
          </w:p>
        </w:tc>
        <w:tc>
          <w:tcPr>
            <w:tcW w:w="626" w:type="pct"/>
          </w:tcPr>
          <w:p w14:paraId="0F6C1827" w14:textId="77777777" w:rsidR="00417B00" w:rsidRPr="00752CC6" w:rsidRDefault="00417B00" w:rsidP="00823441">
            <w:pPr>
              <w:pStyle w:val="tabteksts"/>
              <w:jc w:val="right"/>
              <w:rPr>
                <w:szCs w:val="18"/>
              </w:rPr>
            </w:pPr>
            <w:r w:rsidRPr="00752CC6">
              <w:t>1 638</w:t>
            </w:r>
          </w:p>
        </w:tc>
        <w:tc>
          <w:tcPr>
            <w:tcW w:w="626" w:type="pct"/>
            <w:shd w:val="clear" w:color="auto" w:fill="auto"/>
          </w:tcPr>
          <w:p w14:paraId="40E75A1F" w14:textId="77777777" w:rsidR="00417B00" w:rsidRPr="00752CC6" w:rsidRDefault="00417B00" w:rsidP="00823441">
            <w:pPr>
              <w:pStyle w:val="tabteksts"/>
              <w:jc w:val="right"/>
            </w:pPr>
            <w:r w:rsidRPr="00752CC6">
              <w:t>1 702</w:t>
            </w:r>
          </w:p>
        </w:tc>
        <w:tc>
          <w:tcPr>
            <w:tcW w:w="626" w:type="pct"/>
            <w:shd w:val="clear" w:color="auto" w:fill="auto"/>
          </w:tcPr>
          <w:p w14:paraId="06793BD2" w14:textId="77777777" w:rsidR="00417B00" w:rsidRPr="00752CC6" w:rsidRDefault="00417B00" w:rsidP="00823441">
            <w:pPr>
              <w:pStyle w:val="tabteksts"/>
              <w:jc w:val="right"/>
            </w:pPr>
            <w:r w:rsidRPr="00752CC6">
              <w:t>1 702</w:t>
            </w:r>
          </w:p>
        </w:tc>
        <w:tc>
          <w:tcPr>
            <w:tcW w:w="626" w:type="pct"/>
            <w:shd w:val="clear" w:color="auto" w:fill="auto"/>
          </w:tcPr>
          <w:p w14:paraId="73F8919F" w14:textId="77777777" w:rsidR="00417B00" w:rsidRPr="00752CC6" w:rsidRDefault="00417B00" w:rsidP="00823441">
            <w:pPr>
              <w:pStyle w:val="tabteksts"/>
              <w:jc w:val="right"/>
            </w:pPr>
            <w:r w:rsidRPr="00752CC6">
              <w:t>1 702</w:t>
            </w:r>
          </w:p>
        </w:tc>
      </w:tr>
      <w:tr w:rsidR="00417B00" w:rsidRPr="00752CC6" w14:paraId="42A76183" w14:textId="77777777" w:rsidTr="00823441">
        <w:trPr>
          <w:trHeight w:val="142"/>
          <w:jc w:val="center"/>
        </w:trPr>
        <w:tc>
          <w:tcPr>
            <w:tcW w:w="1871" w:type="pct"/>
            <w:vAlign w:val="center"/>
          </w:tcPr>
          <w:p w14:paraId="2CF64E1B"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Vidējais pedagogu amata vietu skaits gadā</w:t>
            </w:r>
          </w:p>
        </w:tc>
        <w:tc>
          <w:tcPr>
            <w:tcW w:w="626" w:type="pct"/>
            <w:shd w:val="clear" w:color="auto" w:fill="auto"/>
          </w:tcPr>
          <w:p w14:paraId="001F28B2" w14:textId="77777777" w:rsidR="00417B00" w:rsidRPr="00752CC6" w:rsidRDefault="00417B00" w:rsidP="00823441">
            <w:pPr>
              <w:pStyle w:val="tabteksts"/>
              <w:jc w:val="right"/>
            </w:pPr>
            <w:r w:rsidRPr="00752CC6">
              <w:t>90</w:t>
            </w:r>
          </w:p>
        </w:tc>
        <w:tc>
          <w:tcPr>
            <w:tcW w:w="626" w:type="pct"/>
          </w:tcPr>
          <w:p w14:paraId="4668E1B2" w14:textId="77777777" w:rsidR="00417B00" w:rsidRPr="00752CC6" w:rsidRDefault="00417B00" w:rsidP="00823441">
            <w:pPr>
              <w:pStyle w:val="tabteksts"/>
              <w:jc w:val="right"/>
              <w:rPr>
                <w:szCs w:val="18"/>
              </w:rPr>
            </w:pPr>
            <w:r w:rsidRPr="00752CC6">
              <w:t>92</w:t>
            </w:r>
          </w:p>
        </w:tc>
        <w:tc>
          <w:tcPr>
            <w:tcW w:w="626" w:type="pct"/>
            <w:shd w:val="clear" w:color="auto" w:fill="auto"/>
          </w:tcPr>
          <w:p w14:paraId="40A749E0" w14:textId="77777777" w:rsidR="00417B00" w:rsidRPr="00752CC6" w:rsidRDefault="00417B00" w:rsidP="00823441">
            <w:pPr>
              <w:pStyle w:val="tabteksts"/>
              <w:jc w:val="right"/>
            </w:pPr>
            <w:r w:rsidRPr="00752CC6">
              <w:t>94</w:t>
            </w:r>
          </w:p>
        </w:tc>
        <w:tc>
          <w:tcPr>
            <w:tcW w:w="626" w:type="pct"/>
            <w:shd w:val="clear" w:color="auto" w:fill="auto"/>
          </w:tcPr>
          <w:p w14:paraId="6CC9E0ED" w14:textId="77777777" w:rsidR="00417B00" w:rsidRPr="00752CC6" w:rsidRDefault="00417B00" w:rsidP="00823441">
            <w:pPr>
              <w:pStyle w:val="tabteksts"/>
              <w:spacing w:line="259" w:lineRule="auto"/>
              <w:jc w:val="right"/>
            </w:pPr>
            <w:r w:rsidRPr="00752CC6">
              <w:t>94</w:t>
            </w:r>
          </w:p>
        </w:tc>
        <w:tc>
          <w:tcPr>
            <w:tcW w:w="626" w:type="pct"/>
            <w:shd w:val="clear" w:color="auto" w:fill="auto"/>
          </w:tcPr>
          <w:p w14:paraId="17C6DA0A" w14:textId="77777777" w:rsidR="00417B00" w:rsidRPr="00752CC6" w:rsidRDefault="00417B00" w:rsidP="00823441">
            <w:pPr>
              <w:pStyle w:val="tabteksts"/>
              <w:spacing w:line="259" w:lineRule="auto"/>
              <w:jc w:val="right"/>
            </w:pPr>
            <w:r w:rsidRPr="00752CC6">
              <w:t>94</w:t>
            </w:r>
          </w:p>
        </w:tc>
      </w:tr>
      <w:tr w:rsidR="00417B00" w:rsidRPr="00752CC6" w14:paraId="57D3E3D7" w14:textId="77777777" w:rsidTr="00823441">
        <w:trPr>
          <w:trHeight w:val="283"/>
          <w:jc w:val="center"/>
        </w:trPr>
        <w:tc>
          <w:tcPr>
            <w:tcW w:w="1871" w:type="pct"/>
            <w:vAlign w:val="center"/>
          </w:tcPr>
          <w:p w14:paraId="2A54BB0E"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Vidējā atlīdzība pedagogu amata vietai (mēnesī), </w:t>
            </w:r>
            <w:proofErr w:type="spellStart"/>
            <w:r w:rsidRPr="00752CC6">
              <w:rPr>
                <w:i/>
                <w:color w:val="000000" w:themeColor="text1"/>
                <w:szCs w:val="18"/>
                <w:lang w:eastAsia="lv-LV"/>
              </w:rPr>
              <w:t>euro</w:t>
            </w:r>
            <w:proofErr w:type="spellEnd"/>
            <w:r w:rsidRPr="00752CC6">
              <w:rPr>
                <w:color w:val="000000" w:themeColor="text1"/>
                <w:szCs w:val="18"/>
                <w:lang w:eastAsia="lv-LV"/>
              </w:rPr>
              <w:t xml:space="preserve"> </w:t>
            </w:r>
          </w:p>
        </w:tc>
        <w:tc>
          <w:tcPr>
            <w:tcW w:w="626" w:type="pct"/>
            <w:shd w:val="clear" w:color="auto" w:fill="auto"/>
          </w:tcPr>
          <w:p w14:paraId="0F98C11C" w14:textId="77777777" w:rsidR="00417B00" w:rsidRPr="00752CC6" w:rsidRDefault="00417B00" w:rsidP="00823441">
            <w:pPr>
              <w:pStyle w:val="tabteksts"/>
              <w:jc w:val="right"/>
            </w:pPr>
            <w:r w:rsidRPr="00752CC6">
              <w:t>1 877</w:t>
            </w:r>
          </w:p>
        </w:tc>
        <w:tc>
          <w:tcPr>
            <w:tcW w:w="626" w:type="pct"/>
          </w:tcPr>
          <w:p w14:paraId="72350B69" w14:textId="77777777" w:rsidR="00417B00" w:rsidRPr="00752CC6" w:rsidRDefault="00417B00" w:rsidP="00823441">
            <w:pPr>
              <w:pStyle w:val="tabteksts"/>
              <w:jc w:val="right"/>
              <w:rPr>
                <w:szCs w:val="18"/>
              </w:rPr>
            </w:pPr>
            <w:r w:rsidRPr="00752CC6">
              <w:t>1 988</w:t>
            </w:r>
          </w:p>
        </w:tc>
        <w:tc>
          <w:tcPr>
            <w:tcW w:w="626" w:type="pct"/>
            <w:shd w:val="clear" w:color="auto" w:fill="auto"/>
          </w:tcPr>
          <w:p w14:paraId="7803BCD8" w14:textId="77777777" w:rsidR="00417B00" w:rsidRPr="00752CC6" w:rsidRDefault="00417B00" w:rsidP="00823441">
            <w:pPr>
              <w:pStyle w:val="tabteksts"/>
              <w:jc w:val="right"/>
            </w:pPr>
            <w:r w:rsidRPr="00752CC6">
              <w:t>2 364</w:t>
            </w:r>
          </w:p>
        </w:tc>
        <w:tc>
          <w:tcPr>
            <w:tcW w:w="626" w:type="pct"/>
            <w:shd w:val="clear" w:color="auto" w:fill="auto"/>
          </w:tcPr>
          <w:p w14:paraId="4270947E" w14:textId="77777777" w:rsidR="00417B00" w:rsidRPr="00752CC6" w:rsidRDefault="00417B00" w:rsidP="00823441">
            <w:pPr>
              <w:pStyle w:val="tabteksts"/>
              <w:jc w:val="right"/>
            </w:pPr>
            <w:r w:rsidRPr="00752CC6">
              <w:t>2 364</w:t>
            </w:r>
          </w:p>
          <w:p w14:paraId="73FD8082" w14:textId="77777777" w:rsidR="00417B00" w:rsidRPr="00752CC6" w:rsidRDefault="00417B00" w:rsidP="00823441">
            <w:pPr>
              <w:pStyle w:val="tabteksts"/>
              <w:jc w:val="right"/>
            </w:pPr>
          </w:p>
        </w:tc>
        <w:tc>
          <w:tcPr>
            <w:tcW w:w="626" w:type="pct"/>
            <w:shd w:val="clear" w:color="auto" w:fill="auto"/>
          </w:tcPr>
          <w:p w14:paraId="5F37FA27" w14:textId="77777777" w:rsidR="00417B00" w:rsidRPr="00752CC6" w:rsidRDefault="00417B00" w:rsidP="00823441">
            <w:pPr>
              <w:pStyle w:val="tabteksts"/>
              <w:jc w:val="right"/>
            </w:pPr>
            <w:r w:rsidRPr="00752CC6">
              <w:t>2 364</w:t>
            </w:r>
          </w:p>
          <w:p w14:paraId="01849EFC" w14:textId="77777777" w:rsidR="00417B00" w:rsidRPr="00752CC6" w:rsidRDefault="00417B00" w:rsidP="00823441">
            <w:pPr>
              <w:pStyle w:val="tabteksts"/>
              <w:jc w:val="right"/>
            </w:pPr>
          </w:p>
        </w:tc>
      </w:tr>
    </w:tbl>
    <w:p w14:paraId="20E41EA5" w14:textId="77777777" w:rsidR="00C302DB" w:rsidRDefault="00C302DB" w:rsidP="00417B00">
      <w:pPr>
        <w:pStyle w:val="Tabuluvirsraksti"/>
        <w:tabs>
          <w:tab w:val="left" w:pos="1252"/>
        </w:tabs>
        <w:spacing w:before="240" w:after="240"/>
        <w:rPr>
          <w:b/>
          <w:color w:val="000000" w:themeColor="text1"/>
          <w:lang w:eastAsia="lv-LV"/>
        </w:rPr>
      </w:pPr>
    </w:p>
    <w:p w14:paraId="76D89515" w14:textId="64E784F2"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lastRenderedPageBreak/>
        <w:t>Izmaiņas izdevumos, salīdzinot 2024. gada projektu ar 2023. gada plānu</w:t>
      </w:r>
    </w:p>
    <w:p w14:paraId="6DDC3419" w14:textId="77777777" w:rsidR="00417B00" w:rsidRPr="00752CC6" w:rsidRDefault="00417B00" w:rsidP="00417B00">
      <w:pPr>
        <w:spacing w:after="0"/>
        <w:ind w:left="7921" w:firstLine="0"/>
        <w:jc w:val="right"/>
        <w:rPr>
          <w:i/>
          <w:sz w:val="18"/>
          <w:szCs w:val="18"/>
        </w:rPr>
      </w:pPr>
      <w:proofErr w:type="spellStart"/>
      <w:r w:rsidRPr="00752CC6">
        <w:rPr>
          <w:i/>
          <w:sz w:val="18"/>
          <w:szCs w:val="18"/>
        </w:rPr>
        <w:t>Euro</w:t>
      </w:r>
      <w:proofErr w:type="spellEnd"/>
    </w:p>
    <w:tbl>
      <w:tblPr>
        <w:tblW w:w="895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175"/>
        <w:gridCol w:w="1260"/>
        <w:gridCol w:w="1275"/>
        <w:gridCol w:w="1245"/>
      </w:tblGrid>
      <w:tr w:rsidR="00417B00" w:rsidRPr="00752CC6" w14:paraId="6623C528" w14:textId="77777777" w:rsidTr="00823441">
        <w:trPr>
          <w:trHeight w:val="142"/>
          <w:tblHeader/>
          <w:jc w:val="center"/>
        </w:trPr>
        <w:tc>
          <w:tcPr>
            <w:tcW w:w="5175" w:type="dxa"/>
            <w:vAlign w:val="center"/>
          </w:tcPr>
          <w:p w14:paraId="33C78B75" w14:textId="77777777" w:rsidR="00417B00" w:rsidRPr="00752CC6" w:rsidRDefault="00417B00" w:rsidP="00823441">
            <w:pPr>
              <w:pStyle w:val="tabteksts"/>
              <w:jc w:val="center"/>
            </w:pPr>
            <w:r w:rsidRPr="00752CC6">
              <w:rPr>
                <w:color w:val="000000" w:themeColor="text1"/>
                <w:lang w:eastAsia="lv-LV"/>
              </w:rPr>
              <w:t>Pasākums</w:t>
            </w:r>
          </w:p>
        </w:tc>
        <w:tc>
          <w:tcPr>
            <w:tcW w:w="1260" w:type="dxa"/>
            <w:vAlign w:val="center"/>
          </w:tcPr>
          <w:p w14:paraId="093DE265"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w:t>
            </w:r>
          </w:p>
        </w:tc>
        <w:tc>
          <w:tcPr>
            <w:tcW w:w="1275" w:type="dxa"/>
            <w:vAlign w:val="center"/>
          </w:tcPr>
          <w:p w14:paraId="2622FCD5"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1245" w:type="dxa"/>
            <w:vAlign w:val="center"/>
          </w:tcPr>
          <w:p w14:paraId="274A3D70"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48C44DF0" w14:textId="77777777" w:rsidTr="00823441">
        <w:trPr>
          <w:trHeight w:val="142"/>
          <w:jc w:val="center"/>
        </w:trPr>
        <w:tc>
          <w:tcPr>
            <w:tcW w:w="5175" w:type="dxa"/>
            <w:shd w:val="clear" w:color="auto" w:fill="D9D9D9" w:themeFill="background1" w:themeFillShade="D9"/>
          </w:tcPr>
          <w:p w14:paraId="054F76B6" w14:textId="77777777" w:rsidR="00417B00" w:rsidRPr="00752CC6" w:rsidRDefault="00417B00" w:rsidP="00823441">
            <w:pPr>
              <w:pStyle w:val="tabteksts"/>
            </w:pPr>
            <w:r w:rsidRPr="00752CC6">
              <w:rPr>
                <w:b/>
                <w:lang w:eastAsia="lv-LV"/>
              </w:rPr>
              <w:t>Izdevumi - kopā</w:t>
            </w:r>
          </w:p>
        </w:tc>
        <w:tc>
          <w:tcPr>
            <w:tcW w:w="1260" w:type="dxa"/>
            <w:shd w:val="clear" w:color="auto" w:fill="D9D9D9" w:themeFill="background1" w:themeFillShade="D9"/>
          </w:tcPr>
          <w:p w14:paraId="5489DC2A" w14:textId="77777777" w:rsidR="00417B00" w:rsidRPr="00752CC6" w:rsidRDefault="00417B00" w:rsidP="00823441">
            <w:pPr>
              <w:pStyle w:val="tabteksts"/>
              <w:spacing w:line="259" w:lineRule="auto"/>
              <w:jc w:val="right"/>
              <w:rPr>
                <w:b/>
              </w:rPr>
            </w:pPr>
            <w:r w:rsidRPr="00752CC6">
              <w:rPr>
                <w:b/>
                <w:bCs/>
              </w:rPr>
              <w:t>1 202 285</w:t>
            </w:r>
          </w:p>
        </w:tc>
        <w:tc>
          <w:tcPr>
            <w:tcW w:w="1275" w:type="dxa"/>
            <w:shd w:val="clear" w:color="auto" w:fill="D9D9D9" w:themeFill="background1" w:themeFillShade="D9"/>
          </w:tcPr>
          <w:p w14:paraId="47D00C00" w14:textId="77777777" w:rsidR="00417B00" w:rsidRPr="00752CC6" w:rsidRDefault="00417B00" w:rsidP="00823441">
            <w:pPr>
              <w:pStyle w:val="tabteksts"/>
              <w:spacing w:line="259" w:lineRule="auto"/>
              <w:jc w:val="right"/>
              <w:rPr>
                <w:b/>
              </w:rPr>
            </w:pPr>
            <w:r w:rsidRPr="00752CC6">
              <w:rPr>
                <w:b/>
                <w:bCs/>
              </w:rPr>
              <w:t>11 705 455</w:t>
            </w:r>
          </w:p>
        </w:tc>
        <w:tc>
          <w:tcPr>
            <w:tcW w:w="1245" w:type="dxa"/>
            <w:shd w:val="clear" w:color="auto" w:fill="D9D9D9" w:themeFill="background1" w:themeFillShade="D9"/>
          </w:tcPr>
          <w:p w14:paraId="1369468D" w14:textId="77777777" w:rsidR="00417B00" w:rsidRPr="00752CC6" w:rsidRDefault="00417B00" w:rsidP="00823441">
            <w:pPr>
              <w:pStyle w:val="tabteksts"/>
              <w:spacing w:line="259" w:lineRule="auto"/>
              <w:jc w:val="right"/>
              <w:rPr>
                <w:b/>
              </w:rPr>
            </w:pPr>
            <w:r w:rsidRPr="00752CC6">
              <w:rPr>
                <w:b/>
                <w:bCs/>
              </w:rPr>
              <w:t>10 503 170</w:t>
            </w:r>
          </w:p>
        </w:tc>
      </w:tr>
      <w:tr w:rsidR="00417B00" w:rsidRPr="00752CC6" w14:paraId="3CFA1E04" w14:textId="77777777" w:rsidTr="00823441">
        <w:trPr>
          <w:trHeight w:val="100"/>
          <w:jc w:val="center"/>
        </w:trPr>
        <w:tc>
          <w:tcPr>
            <w:tcW w:w="8955" w:type="dxa"/>
            <w:gridSpan w:val="4"/>
          </w:tcPr>
          <w:p w14:paraId="2DEECB4D" w14:textId="77777777" w:rsidR="00417B00" w:rsidRPr="00752CC6" w:rsidRDefault="00417B00" w:rsidP="00823441">
            <w:pPr>
              <w:pStyle w:val="tabteksts"/>
              <w:ind w:firstLine="313"/>
            </w:pPr>
            <w:r w:rsidRPr="00752CC6">
              <w:rPr>
                <w:i/>
                <w:lang w:eastAsia="lv-LV"/>
              </w:rPr>
              <w:t>t. sk.:</w:t>
            </w:r>
          </w:p>
        </w:tc>
      </w:tr>
      <w:tr w:rsidR="00417B00" w:rsidRPr="00752CC6" w14:paraId="624E358E" w14:textId="77777777" w:rsidTr="00823441">
        <w:trPr>
          <w:trHeight w:val="142"/>
          <w:jc w:val="center"/>
        </w:trPr>
        <w:tc>
          <w:tcPr>
            <w:tcW w:w="5175" w:type="dxa"/>
            <w:shd w:val="clear" w:color="auto" w:fill="F2F2F2" w:themeFill="background1" w:themeFillShade="F2"/>
          </w:tcPr>
          <w:p w14:paraId="625E5F82" w14:textId="77777777" w:rsidR="00417B00" w:rsidRPr="00752CC6" w:rsidRDefault="00417B00" w:rsidP="00823441">
            <w:pPr>
              <w:pStyle w:val="tabteksts"/>
              <w:rPr>
                <w:b/>
                <w:u w:val="single"/>
                <w:lang w:eastAsia="lv-LV"/>
              </w:rPr>
            </w:pPr>
            <w:r w:rsidRPr="00752CC6">
              <w:rPr>
                <w:u w:val="single"/>
                <w:lang w:eastAsia="lv-LV"/>
              </w:rPr>
              <w:t>Prioritāri pasākumi</w:t>
            </w:r>
          </w:p>
        </w:tc>
        <w:tc>
          <w:tcPr>
            <w:tcW w:w="1260" w:type="dxa"/>
            <w:shd w:val="clear" w:color="auto" w:fill="F2F2F2" w:themeFill="background1" w:themeFillShade="F2"/>
          </w:tcPr>
          <w:p w14:paraId="5982F92F" w14:textId="77777777" w:rsidR="00417B00" w:rsidRPr="00752CC6" w:rsidRDefault="00417B00" w:rsidP="00823441">
            <w:pPr>
              <w:pStyle w:val="tabteksts"/>
              <w:jc w:val="center"/>
            </w:pPr>
            <w:r w:rsidRPr="00752CC6">
              <w:t>-</w:t>
            </w:r>
          </w:p>
        </w:tc>
        <w:tc>
          <w:tcPr>
            <w:tcW w:w="1275" w:type="dxa"/>
            <w:shd w:val="clear" w:color="auto" w:fill="F2F2F2" w:themeFill="background1" w:themeFillShade="F2"/>
          </w:tcPr>
          <w:p w14:paraId="109E5CB0" w14:textId="77777777" w:rsidR="00417B00" w:rsidRPr="00752CC6" w:rsidRDefault="00417B00" w:rsidP="00823441">
            <w:pPr>
              <w:pStyle w:val="tabteksts"/>
              <w:spacing w:line="259" w:lineRule="auto"/>
              <w:jc w:val="right"/>
            </w:pPr>
            <w:r w:rsidRPr="00752CC6">
              <w:t>6 836 114</w:t>
            </w:r>
          </w:p>
        </w:tc>
        <w:tc>
          <w:tcPr>
            <w:tcW w:w="1245" w:type="dxa"/>
            <w:shd w:val="clear" w:color="auto" w:fill="F2F2F2" w:themeFill="background1" w:themeFillShade="F2"/>
          </w:tcPr>
          <w:p w14:paraId="265692E6" w14:textId="77777777" w:rsidR="00417B00" w:rsidRPr="00752CC6" w:rsidRDefault="00417B00" w:rsidP="00823441">
            <w:pPr>
              <w:pStyle w:val="tabteksts"/>
              <w:spacing w:line="259" w:lineRule="auto"/>
              <w:jc w:val="right"/>
            </w:pPr>
            <w:r w:rsidRPr="00752CC6">
              <w:t>6 836 114</w:t>
            </w:r>
          </w:p>
        </w:tc>
      </w:tr>
      <w:tr w:rsidR="00417B00" w:rsidRPr="00752CC6" w14:paraId="098C6127" w14:textId="77777777" w:rsidTr="00823441">
        <w:tblPrEx>
          <w:tblLook w:val="0480" w:firstRow="0" w:lastRow="0" w:firstColumn="1" w:lastColumn="0" w:noHBand="0" w:noVBand="1"/>
        </w:tblPrEx>
        <w:trPr>
          <w:trHeight w:val="142"/>
          <w:jc w:val="center"/>
        </w:trPr>
        <w:tc>
          <w:tcPr>
            <w:tcW w:w="51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964AC" w14:textId="77777777" w:rsidR="00417B00" w:rsidRPr="00752CC6" w:rsidRDefault="00417B00" w:rsidP="00823441">
            <w:pPr>
              <w:pStyle w:val="tabteksts"/>
              <w:jc w:val="both"/>
              <w:rPr>
                <w:i/>
                <w:lang w:eastAsia="lv-LV"/>
              </w:rPr>
            </w:pPr>
            <w:r w:rsidRPr="00752CC6">
              <w:rPr>
                <w:i/>
                <w:iCs/>
                <w:lang w:eastAsia="lv-LV"/>
              </w:rPr>
              <w:t>Finansējums prioritārajam pasākumam “Kultūras nozares cilvēkresursu kapacitātes celšana” (MK 26.09.2023. sēdes prot. Nr.47 43.§ 2.p.)</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7FD63" w14:textId="4CBDF9AF" w:rsidR="00417B00" w:rsidRPr="00752CC6" w:rsidRDefault="00C302DB" w:rsidP="00823441">
            <w:pPr>
              <w:pStyle w:val="tabteksts"/>
              <w:jc w:val="center"/>
            </w:pPr>
            <w: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0B62E" w14:textId="77777777" w:rsidR="00417B00" w:rsidRPr="00752CC6" w:rsidRDefault="00417B00" w:rsidP="00823441">
            <w:pPr>
              <w:pStyle w:val="tabteksts"/>
              <w:jc w:val="right"/>
            </w:pPr>
            <w:r w:rsidRPr="00752CC6">
              <w:t>175 287</w:t>
            </w:r>
          </w:p>
          <w:p w14:paraId="6CE9B5E2" w14:textId="77777777" w:rsidR="00417B00" w:rsidRPr="00752CC6" w:rsidRDefault="00417B00" w:rsidP="00823441">
            <w:pPr>
              <w:pStyle w:val="tabteksts"/>
              <w:jc w:val="right"/>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3A1A0" w14:textId="77777777" w:rsidR="00417B00" w:rsidRPr="00752CC6" w:rsidRDefault="00417B00" w:rsidP="00823441">
            <w:pPr>
              <w:pStyle w:val="tabteksts"/>
              <w:jc w:val="right"/>
            </w:pPr>
            <w:r w:rsidRPr="00752CC6">
              <w:t>175 287</w:t>
            </w:r>
          </w:p>
        </w:tc>
      </w:tr>
      <w:tr w:rsidR="00417B00" w:rsidRPr="00752CC6" w14:paraId="14E2C177" w14:textId="77777777" w:rsidTr="00823441">
        <w:tblPrEx>
          <w:tblLook w:val="0480" w:firstRow="0" w:lastRow="0" w:firstColumn="1" w:lastColumn="0" w:noHBand="0" w:noVBand="1"/>
        </w:tblPrEx>
        <w:trPr>
          <w:trHeight w:val="142"/>
          <w:jc w:val="center"/>
        </w:trPr>
        <w:tc>
          <w:tcPr>
            <w:tcW w:w="51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7C977" w14:textId="77777777" w:rsidR="00417B00" w:rsidRPr="00752CC6" w:rsidRDefault="00417B00" w:rsidP="00823441">
            <w:pPr>
              <w:pStyle w:val="tabteksts"/>
              <w:jc w:val="both"/>
              <w:rPr>
                <w:i/>
                <w:lang w:eastAsia="lv-LV"/>
              </w:rPr>
            </w:pPr>
            <w:r w:rsidRPr="00752CC6">
              <w:rPr>
                <w:i/>
                <w:iCs/>
                <w:lang w:eastAsia="lv-LV"/>
              </w:rPr>
              <w:t>Finansējums prioritārajam pasākumam “Valsts tiešās pārvaldes iestādēs nodarbināto atalgojuma palielināšana” (MK 26.09.2023. sēdes prot. Nr.47 43.§ 2.p.)</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8D231" w14:textId="2F209334" w:rsidR="00417B00" w:rsidRPr="00752CC6" w:rsidRDefault="00C302DB" w:rsidP="00823441">
            <w:pPr>
              <w:pStyle w:val="tabteksts"/>
              <w:jc w:val="center"/>
            </w:pPr>
            <w: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47439" w14:textId="77777777" w:rsidR="00417B00" w:rsidRPr="00752CC6" w:rsidRDefault="00417B00" w:rsidP="00823441">
            <w:pPr>
              <w:pStyle w:val="tabteksts"/>
              <w:jc w:val="right"/>
            </w:pPr>
            <w:r w:rsidRPr="00752CC6">
              <w:t>42 710</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B810E" w14:textId="77777777" w:rsidR="00417B00" w:rsidRPr="00752CC6" w:rsidRDefault="00417B00" w:rsidP="00823441">
            <w:pPr>
              <w:pStyle w:val="tabteksts"/>
              <w:jc w:val="right"/>
            </w:pPr>
            <w:r w:rsidRPr="00752CC6">
              <w:t>42 710</w:t>
            </w:r>
          </w:p>
        </w:tc>
      </w:tr>
      <w:tr w:rsidR="00417B00" w:rsidRPr="00752CC6" w14:paraId="166BC853" w14:textId="77777777" w:rsidTr="00823441">
        <w:tblPrEx>
          <w:tblLook w:val="0480" w:firstRow="0" w:lastRow="0" w:firstColumn="1" w:lastColumn="0" w:noHBand="0" w:noVBand="1"/>
        </w:tblPrEx>
        <w:trPr>
          <w:trHeight w:val="142"/>
          <w:jc w:val="center"/>
        </w:trPr>
        <w:tc>
          <w:tcPr>
            <w:tcW w:w="51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4C1BA" w14:textId="77777777" w:rsidR="00417B00" w:rsidRPr="00752CC6" w:rsidRDefault="00417B00" w:rsidP="00823441">
            <w:pPr>
              <w:pStyle w:val="tabteksts"/>
              <w:jc w:val="both"/>
              <w:rPr>
                <w:i/>
                <w:iCs/>
                <w:lang w:eastAsia="lv-LV"/>
              </w:rPr>
            </w:pPr>
            <w:r w:rsidRPr="00752CC6">
              <w:rPr>
                <w:i/>
                <w:iCs/>
                <w:lang w:eastAsia="lv-LV"/>
              </w:rPr>
              <w:t>Finansējums prioritārajam pasākumam “Pedagogu darba samaksas pieauguma grafika īstenošanas 2.solim no 2024. gada 1. janvāra” (MK 26.09.2023. sēdes prot. Nr.47 43.§ 2.p.)</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F20F" w14:textId="0FBC098F" w:rsidR="00417B00" w:rsidRPr="00752CC6" w:rsidRDefault="00C302DB" w:rsidP="00823441">
            <w:pPr>
              <w:pStyle w:val="tabteksts"/>
              <w:jc w:val="center"/>
            </w:pPr>
            <w: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AFC18" w14:textId="77777777" w:rsidR="00417B00" w:rsidRPr="00752CC6" w:rsidRDefault="00417B00" w:rsidP="00823441">
            <w:pPr>
              <w:pStyle w:val="tabteksts"/>
              <w:jc w:val="right"/>
            </w:pPr>
            <w:r w:rsidRPr="00752CC6">
              <w:t>6 606 137</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60BF9" w14:textId="77777777" w:rsidR="00417B00" w:rsidRPr="00752CC6" w:rsidRDefault="00417B00" w:rsidP="00823441">
            <w:pPr>
              <w:pStyle w:val="tabteksts"/>
              <w:jc w:val="right"/>
            </w:pPr>
            <w:r w:rsidRPr="00752CC6">
              <w:t>6 606 137</w:t>
            </w:r>
          </w:p>
          <w:p w14:paraId="2F060E9F" w14:textId="77777777" w:rsidR="00417B00" w:rsidRPr="00752CC6" w:rsidRDefault="00417B00" w:rsidP="00823441">
            <w:pPr>
              <w:pStyle w:val="tabteksts"/>
              <w:jc w:val="right"/>
            </w:pPr>
          </w:p>
        </w:tc>
      </w:tr>
      <w:tr w:rsidR="00417B00" w:rsidRPr="00752CC6" w14:paraId="209B99AF" w14:textId="77777777" w:rsidTr="00823441">
        <w:tblPrEx>
          <w:tblLook w:val="0480" w:firstRow="0" w:lastRow="0" w:firstColumn="1" w:lastColumn="0" w:noHBand="0" w:noVBand="1"/>
        </w:tblPrEx>
        <w:trPr>
          <w:trHeight w:val="142"/>
          <w:jc w:val="center"/>
        </w:trPr>
        <w:tc>
          <w:tcPr>
            <w:tcW w:w="51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0D478" w14:textId="75F82C07" w:rsidR="00417B00" w:rsidRPr="00752CC6" w:rsidRDefault="00417B00" w:rsidP="00823441">
            <w:pPr>
              <w:pStyle w:val="tabteksts"/>
              <w:jc w:val="both"/>
              <w:rPr>
                <w:i/>
                <w:iCs/>
                <w:lang w:eastAsia="lv-LV"/>
              </w:rPr>
            </w:pPr>
            <w:r w:rsidRPr="00752CC6">
              <w:rPr>
                <w:i/>
                <w:iCs/>
                <w:lang w:eastAsia="lv-LV"/>
              </w:rPr>
              <w:t xml:space="preserve">Finansējums prioritārajam pasākumam </w:t>
            </w:r>
            <w:r w:rsidR="00C302DB">
              <w:rPr>
                <w:i/>
                <w:iCs/>
                <w:lang w:eastAsia="lv-LV"/>
              </w:rPr>
              <w:t>“</w:t>
            </w:r>
            <w:r w:rsidRPr="00752CC6">
              <w:rPr>
                <w:i/>
                <w:iCs/>
                <w:lang w:eastAsia="lv-LV"/>
              </w:rPr>
              <w:t>Lai īstenotu secīgu pāreju uz mācībām valsts valodā</w:t>
            </w:r>
            <w:r w:rsidR="00C302DB">
              <w:rPr>
                <w:i/>
                <w:iCs/>
                <w:lang w:eastAsia="lv-LV"/>
              </w:rPr>
              <w:t>”</w:t>
            </w:r>
            <w:r w:rsidRPr="00752CC6">
              <w:rPr>
                <w:i/>
                <w:iCs/>
                <w:lang w:eastAsia="lv-LV"/>
              </w:rPr>
              <w:t xml:space="preserve"> (MK 26.09.2023. sēdes prot. Nr.47 43.§ 2.p.)</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3E1E7" w14:textId="3BC77A5B" w:rsidR="00417B00" w:rsidRPr="00752CC6" w:rsidRDefault="00C302DB" w:rsidP="00823441">
            <w:pPr>
              <w:pStyle w:val="tabteksts"/>
              <w:jc w:val="center"/>
            </w:pPr>
            <w: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E1A62" w14:textId="77777777" w:rsidR="00417B00" w:rsidRPr="00752CC6" w:rsidRDefault="00417B00" w:rsidP="00823441">
            <w:pPr>
              <w:pStyle w:val="tabteksts"/>
              <w:jc w:val="right"/>
            </w:pPr>
            <w:r w:rsidRPr="00752CC6">
              <w:t>3 628</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6F5AC" w14:textId="77777777" w:rsidR="00417B00" w:rsidRPr="00752CC6" w:rsidRDefault="00417B00" w:rsidP="00823441">
            <w:pPr>
              <w:pStyle w:val="tabteksts"/>
              <w:jc w:val="right"/>
            </w:pPr>
            <w:r w:rsidRPr="00752CC6">
              <w:t>3 628</w:t>
            </w:r>
          </w:p>
        </w:tc>
      </w:tr>
      <w:tr w:rsidR="00417B00" w:rsidRPr="00752CC6" w14:paraId="37F3A999" w14:textId="77777777" w:rsidTr="00823441">
        <w:tblPrEx>
          <w:tblLook w:val="0480" w:firstRow="0" w:lastRow="0" w:firstColumn="1" w:lastColumn="0" w:noHBand="0" w:noVBand="1"/>
        </w:tblPrEx>
        <w:trPr>
          <w:trHeight w:val="142"/>
          <w:jc w:val="center"/>
        </w:trPr>
        <w:tc>
          <w:tcPr>
            <w:tcW w:w="51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38C05" w14:textId="11939848" w:rsidR="00417B00" w:rsidRPr="00752CC6" w:rsidRDefault="00417B00" w:rsidP="00823441">
            <w:pPr>
              <w:pStyle w:val="tabteksts"/>
              <w:jc w:val="both"/>
              <w:rPr>
                <w:i/>
                <w:iCs/>
                <w:lang w:eastAsia="lv-LV"/>
              </w:rPr>
            </w:pPr>
            <w:r w:rsidRPr="00752CC6">
              <w:rPr>
                <w:i/>
                <w:iCs/>
                <w:lang w:eastAsia="lv-LV"/>
              </w:rPr>
              <w:t xml:space="preserve">Finansējums prioritārajam pasākumam </w:t>
            </w:r>
            <w:r w:rsidR="00092011">
              <w:rPr>
                <w:i/>
                <w:iCs/>
                <w:lang w:eastAsia="lv-LV"/>
              </w:rPr>
              <w:t>“</w:t>
            </w:r>
            <w:r w:rsidRPr="00752CC6">
              <w:rPr>
                <w:i/>
                <w:iCs/>
                <w:lang w:eastAsia="lv-LV"/>
              </w:rPr>
              <w:t>Publisko personu nomas maksas sadārdzinājums</w:t>
            </w:r>
            <w:r w:rsidR="00092011">
              <w:rPr>
                <w:i/>
                <w:iCs/>
                <w:lang w:eastAsia="lv-LV"/>
              </w:rPr>
              <w:t>”</w:t>
            </w:r>
            <w:r w:rsidRPr="00752CC6">
              <w:rPr>
                <w:i/>
                <w:iCs/>
                <w:lang w:eastAsia="lv-LV"/>
              </w:rPr>
              <w:t xml:space="preserve"> (MK 26.09.2023. sēdes prot. Nr.47 43.§ 2.p.)</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FF4D31" w14:textId="6EADD2DE" w:rsidR="00417B00" w:rsidRPr="00752CC6" w:rsidRDefault="00C302DB" w:rsidP="00823441">
            <w:pPr>
              <w:pStyle w:val="tabteksts"/>
              <w:jc w:val="center"/>
            </w:pPr>
            <w: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1458B" w14:textId="77777777" w:rsidR="00417B00" w:rsidRPr="00752CC6" w:rsidRDefault="00417B00" w:rsidP="00823441">
            <w:pPr>
              <w:pStyle w:val="tabteksts"/>
              <w:jc w:val="right"/>
            </w:pPr>
            <w:r w:rsidRPr="00752CC6">
              <w:t>8 352</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598D2" w14:textId="77777777" w:rsidR="00417B00" w:rsidRPr="00752CC6" w:rsidRDefault="00417B00" w:rsidP="00823441">
            <w:pPr>
              <w:pStyle w:val="tabteksts"/>
              <w:jc w:val="right"/>
            </w:pPr>
            <w:r w:rsidRPr="00752CC6">
              <w:t>8 352</w:t>
            </w:r>
          </w:p>
          <w:p w14:paraId="38949A63" w14:textId="77777777" w:rsidR="00417B00" w:rsidRPr="00752CC6" w:rsidRDefault="00417B00" w:rsidP="00823441">
            <w:pPr>
              <w:pStyle w:val="tabteksts"/>
              <w:jc w:val="right"/>
            </w:pPr>
          </w:p>
        </w:tc>
      </w:tr>
      <w:tr w:rsidR="00417B00" w:rsidRPr="00752CC6" w14:paraId="464B36FC" w14:textId="77777777" w:rsidTr="00823441">
        <w:trPr>
          <w:trHeight w:val="142"/>
          <w:jc w:val="center"/>
        </w:trPr>
        <w:tc>
          <w:tcPr>
            <w:tcW w:w="5175" w:type="dxa"/>
            <w:shd w:val="clear" w:color="auto" w:fill="F2F2F2" w:themeFill="background1" w:themeFillShade="F2"/>
          </w:tcPr>
          <w:p w14:paraId="19BE2010" w14:textId="77777777" w:rsidR="00417B00" w:rsidRPr="00752CC6" w:rsidRDefault="00417B00" w:rsidP="00823441">
            <w:pPr>
              <w:pStyle w:val="tabteksts"/>
              <w:rPr>
                <w:b/>
                <w:u w:val="single"/>
                <w:lang w:eastAsia="lv-LV"/>
              </w:rPr>
            </w:pPr>
            <w:r w:rsidRPr="00752CC6">
              <w:rPr>
                <w:u w:val="single"/>
                <w:lang w:eastAsia="lv-LV"/>
              </w:rPr>
              <w:t>Vienreizēji pasākumi</w:t>
            </w:r>
          </w:p>
        </w:tc>
        <w:tc>
          <w:tcPr>
            <w:tcW w:w="1260" w:type="dxa"/>
            <w:shd w:val="clear" w:color="auto" w:fill="F2F2F2" w:themeFill="background1" w:themeFillShade="F2"/>
          </w:tcPr>
          <w:p w14:paraId="2DE0B23F" w14:textId="77777777" w:rsidR="00417B00" w:rsidRPr="00752CC6" w:rsidRDefault="00417B00" w:rsidP="00823441">
            <w:pPr>
              <w:pStyle w:val="tabteksts"/>
              <w:spacing w:line="259" w:lineRule="auto"/>
              <w:jc w:val="right"/>
            </w:pPr>
            <w:r w:rsidRPr="00752CC6">
              <w:t>1 168 541</w:t>
            </w:r>
          </w:p>
        </w:tc>
        <w:tc>
          <w:tcPr>
            <w:tcW w:w="1275" w:type="dxa"/>
            <w:shd w:val="clear" w:color="auto" w:fill="F2F2F2" w:themeFill="background1" w:themeFillShade="F2"/>
          </w:tcPr>
          <w:p w14:paraId="2022E9B7" w14:textId="77777777" w:rsidR="00417B00" w:rsidRPr="00752CC6" w:rsidRDefault="00417B00" w:rsidP="00823441">
            <w:pPr>
              <w:pStyle w:val="tabteksts"/>
              <w:jc w:val="center"/>
            </w:pPr>
            <w:r w:rsidRPr="00752CC6">
              <w:t>-</w:t>
            </w:r>
          </w:p>
        </w:tc>
        <w:tc>
          <w:tcPr>
            <w:tcW w:w="1245" w:type="dxa"/>
            <w:shd w:val="clear" w:color="auto" w:fill="F2F2F2" w:themeFill="background1" w:themeFillShade="F2"/>
          </w:tcPr>
          <w:p w14:paraId="766CC840" w14:textId="77777777" w:rsidR="00417B00" w:rsidRPr="00752CC6" w:rsidRDefault="00417B00" w:rsidP="00823441">
            <w:pPr>
              <w:pStyle w:val="tabteksts"/>
              <w:spacing w:line="259" w:lineRule="auto"/>
              <w:jc w:val="right"/>
            </w:pPr>
            <w:r w:rsidRPr="00752CC6">
              <w:t>-1 168 541</w:t>
            </w:r>
          </w:p>
        </w:tc>
      </w:tr>
      <w:tr w:rsidR="00417B00" w:rsidRPr="00752CC6" w14:paraId="5414A761" w14:textId="77777777" w:rsidTr="00823441">
        <w:trPr>
          <w:trHeight w:val="142"/>
          <w:jc w:val="center"/>
        </w:trPr>
        <w:tc>
          <w:tcPr>
            <w:tcW w:w="5175" w:type="dxa"/>
            <w:shd w:val="clear" w:color="auto" w:fill="FFFFFF" w:themeFill="background1"/>
          </w:tcPr>
          <w:p w14:paraId="4E894593" w14:textId="77777777" w:rsidR="00417B00" w:rsidRPr="00752CC6" w:rsidRDefault="00417B00" w:rsidP="00823441">
            <w:pPr>
              <w:pStyle w:val="tabteksts"/>
              <w:jc w:val="both"/>
              <w:rPr>
                <w:i/>
                <w:iCs/>
                <w:lang w:eastAsia="lv-LV"/>
              </w:rPr>
            </w:pPr>
            <w:r w:rsidRPr="00752CC6">
              <w:rPr>
                <w:i/>
                <w:iCs/>
                <w:lang w:eastAsia="lv-LV"/>
              </w:rPr>
              <w:t>Finansējums izdevumu pieauguma energoresursiem kompensēšanai 2023. gadā (MK 13.01.2023. ārkārtas sēdes Nr.2 1.§ 6.p.)</w:t>
            </w:r>
          </w:p>
        </w:tc>
        <w:tc>
          <w:tcPr>
            <w:tcW w:w="1260" w:type="dxa"/>
            <w:shd w:val="clear" w:color="auto" w:fill="FFFFFF" w:themeFill="background1"/>
          </w:tcPr>
          <w:p w14:paraId="033F050D" w14:textId="77777777" w:rsidR="00417B00" w:rsidRPr="00752CC6" w:rsidRDefault="00417B00" w:rsidP="00823441">
            <w:pPr>
              <w:pStyle w:val="tabteksts"/>
              <w:jc w:val="right"/>
            </w:pPr>
            <w:r w:rsidRPr="00752CC6">
              <w:t>668 541</w:t>
            </w:r>
          </w:p>
        </w:tc>
        <w:tc>
          <w:tcPr>
            <w:tcW w:w="1275" w:type="dxa"/>
            <w:shd w:val="clear" w:color="auto" w:fill="FFFFFF" w:themeFill="background1"/>
          </w:tcPr>
          <w:p w14:paraId="23B185BD" w14:textId="77777777" w:rsidR="00417B00" w:rsidRPr="00752CC6" w:rsidRDefault="00417B00" w:rsidP="00823441">
            <w:pPr>
              <w:pStyle w:val="tabteksts"/>
              <w:jc w:val="center"/>
            </w:pPr>
            <w:r w:rsidRPr="00752CC6">
              <w:t>-</w:t>
            </w:r>
          </w:p>
          <w:p w14:paraId="6C64581C" w14:textId="77777777" w:rsidR="00417B00" w:rsidRPr="00752CC6" w:rsidRDefault="00417B00" w:rsidP="00823441">
            <w:pPr>
              <w:pStyle w:val="tabteksts"/>
              <w:jc w:val="right"/>
            </w:pPr>
          </w:p>
        </w:tc>
        <w:tc>
          <w:tcPr>
            <w:tcW w:w="1245" w:type="dxa"/>
            <w:shd w:val="clear" w:color="auto" w:fill="FFFFFF" w:themeFill="background1"/>
          </w:tcPr>
          <w:p w14:paraId="609520B5" w14:textId="77777777" w:rsidR="00417B00" w:rsidRPr="00752CC6" w:rsidRDefault="00417B00" w:rsidP="00823441">
            <w:pPr>
              <w:pStyle w:val="tabteksts"/>
              <w:jc w:val="right"/>
            </w:pPr>
            <w:r w:rsidRPr="00752CC6">
              <w:t>-668 541</w:t>
            </w:r>
          </w:p>
        </w:tc>
      </w:tr>
      <w:tr w:rsidR="00417B00" w:rsidRPr="00752CC6" w14:paraId="324AF8BA" w14:textId="77777777" w:rsidTr="00823441">
        <w:trPr>
          <w:trHeight w:val="142"/>
          <w:jc w:val="center"/>
        </w:trPr>
        <w:tc>
          <w:tcPr>
            <w:tcW w:w="5175" w:type="dxa"/>
            <w:shd w:val="clear" w:color="auto" w:fill="FFFFFF" w:themeFill="background1"/>
          </w:tcPr>
          <w:p w14:paraId="37661618" w14:textId="77777777" w:rsidR="00417B00" w:rsidRPr="00752CC6" w:rsidRDefault="00417B00" w:rsidP="00823441">
            <w:pPr>
              <w:pStyle w:val="tabteksts"/>
              <w:jc w:val="both"/>
              <w:rPr>
                <w:i/>
                <w:iCs/>
                <w:lang w:eastAsia="lv-LV"/>
              </w:rPr>
            </w:pPr>
            <w:r w:rsidRPr="00752CC6">
              <w:rPr>
                <w:i/>
                <w:iCs/>
                <w:lang w:eastAsia="lv-LV"/>
              </w:rPr>
              <w:t>Finansējums prioritārajam pasākumam “Kultūras ministrijas profesionālo mūzikas un mākslu vidusskolu aprīkojums un uzturēšana pēc atjaunošanas” (MK 13.01.2023. ārkārtas sēdes Nr.2 1.§ 2.p.)</w:t>
            </w:r>
          </w:p>
        </w:tc>
        <w:tc>
          <w:tcPr>
            <w:tcW w:w="1260" w:type="dxa"/>
            <w:shd w:val="clear" w:color="auto" w:fill="FFFFFF" w:themeFill="background1"/>
          </w:tcPr>
          <w:p w14:paraId="626A7919" w14:textId="77777777" w:rsidR="00417B00" w:rsidRPr="00752CC6" w:rsidRDefault="00417B00" w:rsidP="00823441">
            <w:pPr>
              <w:pStyle w:val="tabteksts"/>
              <w:jc w:val="right"/>
            </w:pPr>
            <w:r w:rsidRPr="00752CC6">
              <w:t>500 000</w:t>
            </w:r>
          </w:p>
          <w:p w14:paraId="29B4A0E1" w14:textId="77777777" w:rsidR="00417B00" w:rsidRPr="00752CC6" w:rsidRDefault="00417B00" w:rsidP="00823441">
            <w:pPr>
              <w:pStyle w:val="tabteksts"/>
              <w:jc w:val="right"/>
            </w:pPr>
          </w:p>
        </w:tc>
        <w:tc>
          <w:tcPr>
            <w:tcW w:w="1275" w:type="dxa"/>
            <w:shd w:val="clear" w:color="auto" w:fill="FFFFFF" w:themeFill="background1"/>
          </w:tcPr>
          <w:p w14:paraId="118CA7B1" w14:textId="77777777" w:rsidR="00417B00" w:rsidRPr="00752CC6" w:rsidRDefault="00417B00" w:rsidP="00823441">
            <w:pPr>
              <w:pStyle w:val="tabteksts"/>
              <w:jc w:val="center"/>
            </w:pPr>
            <w:r w:rsidRPr="00752CC6">
              <w:t>-</w:t>
            </w:r>
          </w:p>
          <w:p w14:paraId="5C09DD82" w14:textId="77777777" w:rsidR="00417B00" w:rsidRPr="00752CC6" w:rsidRDefault="00417B00" w:rsidP="00823441">
            <w:pPr>
              <w:pStyle w:val="tabteksts"/>
              <w:jc w:val="right"/>
            </w:pPr>
          </w:p>
        </w:tc>
        <w:tc>
          <w:tcPr>
            <w:tcW w:w="1245" w:type="dxa"/>
            <w:shd w:val="clear" w:color="auto" w:fill="FFFFFF" w:themeFill="background1"/>
          </w:tcPr>
          <w:p w14:paraId="0183A483" w14:textId="77777777" w:rsidR="00417B00" w:rsidRPr="00752CC6" w:rsidRDefault="00417B00" w:rsidP="00823441">
            <w:pPr>
              <w:pStyle w:val="tabteksts"/>
              <w:jc w:val="right"/>
            </w:pPr>
            <w:r w:rsidRPr="00752CC6">
              <w:t>-500 000</w:t>
            </w:r>
          </w:p>
        </w:tc>
      </w:tr>
      <w:tr w:rsidR="00417B00" w:rsidRPr="00752CC6" w14:paraId="01E4288B" w14:textId="77777777" w:rsidTr="00823441">
        <w:trPr>
          <w:trHeight w:val="142"/>
          <w:jc w:val="center"/>
        </w:trPr>
        <w:tc>
          <w:tcPr>
            <w:tcW w:w="5175" w:type="dxa"/>
            <w:shd w:val="clear" w:color="auto" w:fill="F2F2F2" w:themeFill="background1" w:themeFillShade="F2"/>
            <w:vAlign w:val="center"/>
          </w:tcPr>
          <w:p w14:paraId="0134C7D3" w14:textId="77777777" w:rsidR="00417B00" w:rsidRPr="00752CC6" w:rsidRDefault="00417B00" w:rsidP="00823441">
            <w:pPr>
              <w:pStyle w:val="tabteksts"/>
              <w:rPr>
                <w:u w:val="single"/>
                <w:lang w:eastAsia="lv-LV"/>
              </w:rPr>
            </w:pPr>
            <w:r w:rsidRPr="00752CC6">
              <w:rPr>
                <w:u w:val="single"/>
                <w:lang w:eastAsia="lv-LV"/>
              </w:rPr>
              <w:t>Citas izmaiņas</w:t>
            </w:r>
          </w:p>
        </w:tc>
        <w:tc>
          <w:tcPr>
            <w:tcW w:w="1260" w:type="dxa"/>
            <w:shd w:val="clear" w:color="auto" w:fill="F2F2F2" w:themeFill="background1" w:themeFillShade="F2"/>
          </w:tcPr>
          <w:p w14:paraId="60E296DF" w14:textId="77777777" w:rsidR="00417B00" w:rsidRPr="00752CC6" w:rsidRDefault="00417B00" w:rsidP="00823441">
            <w:pPr>
              <w:pStyle w:val="tabteksts"/>
              <w:spacing w:line="259" w:lineRule="auto"/>
              <w:jc w:val="right"/>
            </w:pPr>
            <w:r w:rsidRPr="00752CC6">
              <w:t>33 744</w:t>
            </w:r>
          </w:p>
        </w:tc>
        <w:tc>
          <w:tcPr>
            <w:tcW w:w="1275" w:type="dxa"/>
            <w:shd w:val="clear" w:color="auto" w:fill="F2F2F2" w:themeFill="background1" w:themeFillShade="F2"/>
          </w:tcPr>
          <w:p w14:paraId="6FC2C775" w14:textId="77777777" w:rsidR="00417B00" w:rsidRPr="00752CC6" w:rsidRDefault="00417B00" w:rsidP="00823441">
            <w:pPr>
              <w:pStyle w:val="tabteksts"/>
              <w:spacing w:line="259" w:lineRule="auto"/>
              <w:jc w:val="right"/>
            </w:pPr>
            <w:r w:rsidRPr="00752CC6">
              <w:t>4 869 341</w:t>
            </w:r>
          </w:p>
        </w:tc>
        <w:tc>
          <w:tcPr>
            <w:tcW w:w="1245" w:type="dxa"/>
            <w:shd w:val="clear" w:color="auto" w:fill="F2F2F2" w:themeFill="background1" w:themeFillShade="F2"/>
          </w:tcPr>
          <w:p w14:paraId="1E6ACA6B" w14:textId="77777777" w:rsidR="00417B00" w:rsidRPr="00752CC6" w:rsidRDefault="00417B00" w:rsidP="00823441">
            <w:pPr>
              <w:pStyle w:val="tabteksts"/>
              <w:spacing w:line="259" w:lineRule="auto"/>
              <w:jc w:val="right"/>
            </w:pPr>
            <w:r w:rsidRPr="00752CC6">
              <w:t>4 835 597</w:t>
            </w:r>
          </w:p>
        </w:tc>
      </w:tr>
      <w:tr w:rsidR="00417B00" w:rsidRPr="00752CC6" w14:paraId="1217F11D" w14:textId="77777777" w:rsidTr="00823441">
        <w:trPr>
          <w:trHeight w:val="142"/>
          <w:jc w:val="center"/>
        </w:trPr>
        <w:tc>
          <w:tcPr>
            <w:tcW w:w="5175" w:type="dxa"/>
          </w:tcPr>
          <w:p w14:paraId="28F3FC6B" w14:textId="3021C056" w:rsidR="00417B00" w:rsidRPr="00752CC6" w:rsidRDefault="00417B00" w:rsidP="00823441">
            <w:pPr>
              <w:pStyle w:val="tabteksts"/>
              <w:jc w:val="both"/>
              <w:rPr>
                <w:i/>
                <w:iCs/>
                <w:lang w:eastAsia="lv-LV"/>
              </w:rPr>
            </w:pPr>
            <w:proofErr w:type="spellStart"/>
            <w:r w:rsidRPr="00752CC6">
              <w:rPr>
                <w:i/>
                <w:iCs/>
              </w:rPr>
              <w:t>Transferts</w:t>
            </w:r>
            <w:proofErr w:type="spellEnd"/>
            <w:r w:rsidRPr="00752CC6">
              <w:rPr>
                <w:i/>
                <w:iCs/>
              </w:rPr>
              <w:t xml:space="preserve"> no Rīgas Domes, lai nodrošinātu ēdināšanas izmaksu segšanu Mākslu izglītības kompetences centra </w:t>
            </w:r>
            <w:r w:rsidR="00092011">
              <w:rPr>
                <w:i/>
                <w:iCs/>
              </w:rPr>
              <w:t>“</w:t>
            </w:r>
            <w:r w:rsidRPr="00752CC6">
              <w:rPr>
                <w:i/>
                <w:iCs/>
              </w:rPr>
              <w:t>Nacionālā Mākslu vidusskola” 5.-9. klašu izglītojamajiem</w:t>
            </w:r>
          </w:p>
        </w:tc>
        <w:tc>
          <w:tcPr>
            <w:tcW w:w="1260" w:type="dxa"/>
          </w:tcPr>
          <w:p w14:paraId="332756E3" w14:textId="77777777" w:rsidR="00417B00" w:rsidRPr="00752CC6" w:rsidRDefault="00417B00" w:rsidP="00823441">
            <w:pPr>
              <w:pStyle w:val="tabteksts"/>
              <w:jc w:val="right"/>
            </w:pPr>
            <w:r w:rsidRPr="00752CC6">
              <w:t>33 744</w:t>
            </w:r>
          </w:p>
        </w:tc>
        <w:tc>
          <w:tcPr>
            <w:tcW w:w="1275" w:type="dxa"/>
          </w:tcPr>
          <w:p w14:paraId="073D0DEC" w14:textId="77777777" w:rsidR="00417B00" w:rsidRPr="00752CC6" w:rsidRDefault="00417B00" w:rsidP="00823441">
            <w:pPr>
              <w:pStyle w:val="tabteksts"/>
              <w:jc w:val="right"/>
            </w:pPr>
            <w:r w:rsidRPr="00752CC6">
              <w:t>48 405</w:t>
            </w:r>
          </w:p>
        </w:tc>
        <w:tc>
          <w:tcPr>
            <w:tcW w:w="1245" w:type="dxa"/>
          </w:tcPr>
          <w:p w14:paraId="4C4BC6D7" w14:textId="77777777" w:rsidR="00417B00" w:rsidRPr="00752CC6" w:rsidRDefault="00417B00" w:rsidP="00823441">
            <w:pPr>
              <w:pStyle w:val="tabteksts"/>
              <w:spacing w:line="259" w:lineRule="auto"/>
              <w:jc w:val="right"/>
            </w:pPr>
            <w:r w:rsidRPr="00752CC6">
              <w:t>14 661</w:t>
            </w:r>
          </w:p>
        </w:tc>
      </w:tr>
      <w:tr w:rsidR="00417B00" w:rsidRPr="00752CC6" w14:paraId="26EDE092" w14:textId="77777777" w:rsidTr="00823441">
        <w:trPr>
          <w:trHeight w:val="142"/>
          <w:jc w:val="center"/>
        </w:trPr>
        <w:tc>
          <w:tcPr>
            <w:tcW w:w="5175" w:type="dxa"/>
          </w:tcPr>
          <w:p w14:paraId="3B899231" w14:textId="77777777" w:rsidR="00417B00" w:rsidRPr="00752CC6" w:rsidRDefault="00417B00" w:rsidP="00823441">
            <w:pPr>
              <w:pStyle w:val="tabteksts"/>
              <w:jc w:val="both"/>
              <w:rPr>
                <w:i/>
                <w:lang w:eastAsia="lv-LV"/>
              </w:rPr>
            </w:pPr>
            <w:proofErr w:type="spellStart"/>
            <w:r w:rsidRPr="00752CC6">
              <w:rPr>
                <w:i/>
              </w:rPr>
              <w:t>Transferts</w:t>
            </w:r>
            <w:proofErr w:type="spellEnd"/>
            <w:r w:rsidRPr="00752CC6">
              <w:rPr>
                <w:i/>
              </w:rPr>
              <w:t xml:space="preserve"> no Izglītības un zinātnes ministrijas Mākslu izglītības kompetences centra “Nacionālā Mākslu vidusskola” izglītojamo ēdināšanas nodrošināšanai</w:t>
            </w:r>
          </w:p>
        </w:tc>
        <w:tc>
          <w:tcPr>
            <w:tcW w:w="1260" w:type="dxa"/>
          </w:tcPr>
          <w:p w14:paraId="27BA4588" w14:textId="77777777" w:rsidR="00417B00" w:rsidRPr="00752CC6" w:rsidRDefault="00417B00" w:rsidP="00823441">
            <w:pPr>
              <w:pStyle w:val="tabteksts"/>
              <w:jc w:val="center"/>
            </w:pPr>
            <w:r w:rsidRPr="00752CC6">
              <w:t>-</w:t>
            </w:r>
          </w:p>
        </w:tc>
        <w:tc>
          <w:tcPr>
            <w:tcW w:w="1275" w:type="dxa"/>
          </w:tcPr>
          <w:p w14:paraId="300A432E" w14:textId="77777777" w:rsidR="00417B00" w:rsidRPr="00752CC6" w:rsidRDefault="00417B00" w:rsidP="00823441">
            <w:pPr>
              <w:pStyle w:val="tabteksts"/>
              <w:jc w:val="right"/>
            </w:pPr>
            <w:r w:rsidRPr="00752CC6">
              <w:t xml:space="preserve"> 28 973</w:t>
            </w:r>
          </w:p>
        </w:tc>
        <w:tc>
          <w:tcPr>
            <w:tcW w:w="1245" w:type="dxa"/>
          </w:tcPr>
          <w:p w14:paraId="14C00E36" w14:textId="77777777" w:rsidR="00417B00" w:rsidRPr="00752CC6" w:rsidRDefault="00417B00" w:rsidP="00823441">
            <w:pPr>
              <w:pStyle w:val="tabteksts"/>
              <w:spacing w:line="259" w:lineRule="auto"/>
              <w:jc w:val="right"/>
            </w:pPr>
            <w:r w:rsidRPr="00752CC6">
              <w:t>28 973</w:t>
            </w:r>
          </w:p>
        </w:tc>
      </w:tr>
      <w:tr w:rsidR="00417B00" w:rsidRPr="00752CC6" w14:paraId="621EBAC9" w14:textId="77777777" w:rsidTr="00823441">
        <w:trPr>
          <w:trHeight w:val="142"/>
          <w:jc w:val="center"/>
        </w:trPr>
        <w:tc>
          <w:tcPr>
            <w:tcW w:w="5175" w:type="dxa"/>
          </w:tcPr>
          <w:p w14:paraId="0ECD084D" w14:textId="77777777" w:rsidR="00417B00" w:rsidRPr="00752CC6" w:rsidRDefault="00417B00" w:rsidP="00823441">
            <w:pPr>
              <w:pStyle w:val="tabteksts"/>
              <w:jc w:val="both"/>
              <w:rPr>
                <w:i/>
                <w:iCs/>
                <w:lang w:eastAsia="lv-LV"/>
              </w:rPr>
            </w:pPr>
            <w:r w:rsidRPr="00752CC6">
              <w:rPr>
                <w:i/>
                <w:iCs/>
                <w:lang w:eastAsia="lv-LV"/>
              </w:rPr>
              <w:t xml:space="preserve">Minimālās mēneša darba algas palielināšana no 500 </w:t>
            </w:r>
            <w:proofErr w:type="spellStart"/>
            <w:r w:rsidRPr="00752CC6">
              <w:rPr>
                <w:i/>
                <w:iCs/>
                <w:lang w:eastAsia="lv-LV"/>
              </w:rPr>
              <w:t>euro</w:t>
            </w:r>
            <w:proofErr w:type="spellEnd"/>
            <w:r w:rsidRPr="00752CC6">
              <w:rPr>
                <w:i/>
                <w:iCs/>
                <w:lang w:eastAsia="lv-LV"/>
              </w:rPr>
              <w:t xml:space="preserve"> uz 620 </w:t>
            </w:r>
            <w:proofErr w:type="spellStart"/>
            <w:r w:rsidRPr="00752CC6">
              <w:rPr>
                <w:i/>
                <w:iCs/>
                <w:lang w:eastAsia="lv-LV"/>
              </w:rPr>
              <w:t>euro</w:t>
            </w:r>
            <w:proofErr w:type="spellEnd"/>
            <w:r w:rsidRPr="00752CC6">
              <w:rPr>
                <w:i/>
                <w:iCs/>
                <w:lang w:eastAsia="lv-LV"/>
              </w:rPr>
              <w:t xml:space="preserve"> 2023. gadā un no 500 </w:t>
            </w:r>
            <w:proofErr w:type="spellStart"/>
            <w:r w:rsidRPr="00752CC6">
              <w:rPr>
                <w:i/>
                <w:iCs/>
                <w:lang w:eastAsia="lv-LV"/>
              </w:rPr>
              <w:t>euro</w:t>
            </w:r>
            <w:proofErr w:type="spellEnd"/>
            <w:r w:rsidRPr="00752CC6">
              <w:rPr>
                <w:i/>
                <w:iCs/>
                <w:lang w:eastAsia="lv-LV"/>
              </w:rPr>
              <w:t xml:space="preserve"> uz 700 </w:t>
            </w:r>
            <w:proofErr w:type="spellStart"/>
            <w:r w:rsidRPr="00752CC6">
              <w:rPr>
                <w:i/>
                <w:iCs/>
                <w:lang w:eastAsia="lv-LV"/>
              </w:rPr>
              <w:t>euro</w:t>
            </w:r>
            <w:proofErr w:type="spellEnd"/>
            <w:r w:rsidRPr="00752CC6">
              <w:rPr>
                <w:i/>
                <w:iCs/>
                <w:lang w:eastAsia="lv-LV"/>
              </w:rPr>
              <w:t xml:space="preserve"> 2024. gadā atbilstoši Darba likuma pārejas noteikumu 26. un 27.punktam</w:t>
            </w:r>
          </w:p>
        </w:tc>
        <w:tc>
          <w:tcPr>
            <w:tcW w:w="1260" w:type="dxa"/>
          </w:tcPr>
          <w:p w14:paraId="6AC41B7B" w14:textId="77777777" w:rsidR="00417B00" w:rsidRPr="00752CC6" w:rsidRDefault="00417B00" w:rsidP="00823441">
            <w:pPr>
              <w:pStyle w:val="tabteksts"/>
              <w:jc w:val="center"/>
            </w:pPr>
            <w:r w:rsidRPr="00752CC6">
              <w:t>-</w:t>
            </w:r>
          </w:p>
        </w:tc>
        <w:tc>
          <w:tcPr>
            <w:tcW w:w="1275" w:type="dxa"/>
          </w:tcPr>
          <w:p w14:paraId="005F2FA7" w14:textId="77777777" w:rsidR="00417B00" w:rsidRPr="00752CC6" w:rsidRDefault="00417B00" w:rsidP="00823441">
            <w:pPr>
              <w:pStyle w:val="tabteksts"/>
              <w:spacing w:line="259" w:lineRule="auto"/>
              <w:jc w:val="right"/>
            </w:pPr>
            <w:r w:rsidRPr="00752CC6">
              <w:t>194 272</w:t>
            </w:r>
          </w:p>
        </w:tc>
        <w:tc>
          <w:tcPr>
            <w:tcW w:w="1245" w:type="dxa"/>
          </w:tcPr>
          <w:p w14:paraId="5EB3D7C8" w14:textId="77777777" w:rsidR="00417B00" w:rsidRPr="00752CC6" w:rsidRDefault="00417B00" w:rsidP="00823441">
            <w:pPr>
              <w:pStyle w:val="tabteksts"/>
              <w:spacing w:line="259" w:lineRule="auto"/>
              <w:jc w:val="right"/>
            </w:pPr>
            <w:r w:rsidRPr="00752CC6">
              <w:t>194 272</w:t>
            </w:r>
          </w:p>
          <w:p w14:paraId="346A03C0" w14:textId="77777777" w:rsidR="00417B00" w:rsidRPr="00752CC6" w:rsidRDefault="00417B00" w:rsidP="00823441">
            <w:pPr>
              <w:pStyle w:val="tabteksts"/>
              <w:jc w:val="right"/>
            </w:pPr>
          </w:p>
        </w:tc>
      </w:tr>
      <w:tr w:rsidR="00417B00" w:rsidRPr="00752CC6" w14:paraId="09E28590" w14:textId="77777777" w:rsidTr="00823441">
        <w:trPr>
          <w:trHeight w:val="142"/>
          <w:jc w:val="center"/>
        </w:trPr>
        <w:tc>
          <w:tcPr>
            <w:tcW w:w="5175" w:type="dxa"/>
          </w:tcPr>
          <w:p w14:paraId="4FF08949" w14:textId="77777777" w:rsidR="00417B00" w:rsidRPr="00752CC6" w:rsidRDefault="00417B00" w:rsidP="00823441">
            <w:pPr>
              <w:pStyle w:val="tabteksts"/>
              <w:jc w:val="both"/>
              <w:rPr>
                <w:i/>
                <w:iCs/>
                <w:lang w:eastAsia="lv-LV"/>
              </w:rPr>
            </w:pPr>
            <w:r w:rsidRPr="00752CC6">
              <w:rPr>
                <w:i/>
                <w:iCs/>
                <w:lang w:eastAsia="lv-LV"/>
              </w:rPr>
              <w:t>Finansējums pasākumam “Valsts pārvaldes kapacitātes stiprināšanai, nodrošinot stratēģiski svarīgo amata grupu atlīdzību” (MK 13.01.2023. ārkārtas sēdes prot. Nr.2 1.§ 2.p.)</w:t>
            </w:r>
          </w:p>
        </w:tc>
        <w:tc>
          <w:tcPr>
            <w:tcW w:w="1260" w:type="dxa"/>
          </w:tcPr>
          <w:p w14:paraId="59CF8E4F" w14:textId="77777777" w:rsidR="00417B00" w:rsidRPr="00752CC6" w:rsidRDefault="00417B00" w:rsidP="00823441">
            <w:pPr>
              <w:pStyle w:val="tabteksts"/>
              <w:jc w:val="center"/>
            </w:pPr>
          </w:p>
        </w:tc>
        <w:tc>
          <w:tcPr>
            <w:tcW w:w="1275" w:type="dxa"/>
          </w:tcPr>
          <w:p w14:paraId="0A934FE8" w14:textId="77777777" w:rsidR="00417B00" w:rsidRPr="00752CC6" w:rsidRDefault="00417B00" w:rsidP="00823441">
            <w:pPr>
              <w:pStyle w:val="tabteksts"/>
              <w:spacing w:line="259" w:lineRule="auto"/>
              <w:jc w:val="right"/>
            </w:pPr>
            <w:r w:rsidRPr="00752CC6">
              <w:t>19 217</w:t>
            </w:r>
          </w:p>
        </w:tc>
        <w:tc>
          <w:tcPr>
            <w:tcW w:w="1245" w:type="dxa"/>
          </w:tcPr>
          <w:p w14:paraId="506D3DA3" w14:textId="77777777" w:rsidR="00417B00" w:rsidRPr="00752CC6" w:rsidRDefault="00417B00" w:rsidP="00823441">
            <w:pPr>
              <w:pStyle w:val="tabteksts"/>
              <w:spacing w:line="259" w:lineRule="auto"/>
              <w:jc w:val="right"/>
            </w:pPr>
            <w:r w:rsidRPr="00752CC6">
              <w:t>19 217</w:t>
            </w:r>
          </w:p>
        </w:tc>
      </w:tr>
      <w:tr w:rsidR="00417B00" w:rsidRPr="00752CC6" w14:paraId="75AA8D7B" w14:textId="77777777" w:rsidTr="00823441">
        <w:trPr>
          <w:trHeight w:val="142"/>
          <w:jc w:val="center"/>
        </w:trPr>
        <w:tc>
          <w:tcPr>
            <w:tcW w:w="5175" w:type="dxa"/>
          </w:tcPr>
          <w:p w14:paraId="522A95A4" w14:textId="5516D771" w:rsidR="00417B00" w:rsidRPr="00752CC6" w:rsidRDefault="00417B00" w:rsidP="00823441">
            <w:pPr>
              <w:pStyle w:val="tabteksts"/>
              <w:jc w:val="both"/>
              <w:rPr>
                <w:i/>
                <w:iCs/>
                <w:lang w:eastAsia="lv-LV"/>
              </w:rPr>
            </w:pPr>
            <w:r w:rsidRPr="00752CC6">
              <w:rPr>
                <w:i/>
                <w:iCs/>
                <w:lang w:eastAsia="lv-LV"/>
              </w:rPr>
              <w:t>Pedagogu zemākās darba samaksas likmes pieauguma grafika laikposmam no 2023.</w:t>
            </w:r>
            <w:r w:rsidR="00092011">
              <w:rPr>
                <w:i/>
                <w:iCs/>
                <w:lang w:eastAsia="lv-LV"/>
              </w:rPr>
              <w:t> </w:t>
            </w:r>
            <w:r w:rsidRPr="00752CC6">
              <w:rPr>
                <w:i/>
                <w:iCs/>
                <w:lang w:eastAsia="lv-LV"/>
              </w:rPr>
              <w:t>gada 1.</w:t>
            </w:r>
            <w:r w:rsidR="00092011">
              <w:rPr>
                <w:i/>
                <w:iCs/>
                <w:lang w:eastAsia="lv-LV"/>
              </w:rPr>
              <w:t> </w:t>
            </w:r>
            <w:r w:rsidRPr="00752CC6">
              <w:rPr>
                <w:i/>
                <w:iCs/>
                <w:lang w:eastAsia="lv-LV"/>
              </w:rPr>
              <w:t>septembra līdz 2025.gada 31.decembrim 1.soļa īstenošanai (MK 18.04.2023 sēdes prot. Nr.20, 25.§ 6.p.)</w:t>
            </w:r>
          </w:p>
        </w:tc>
        <w:tc>
          <w:tcPr>
            <w:tcW w:w="1260" w:type="dxa"/>
          </w:tcPr>
          <w:p w14:paraId="46BB947C" w14:textId="77777777" w:rsidR="00417B00" w:rsidRPr="00752CC6" w:rsidRDefault="00417B00" w:rsidP="00823441">
            <w:pPr>
              <w:pStyle w:val="tabteksts"/>
              <w:jc w:val="center"/>
            </w:pPr>
            <w:r w:rsidRPr="00752CC6">
              <w:t>-</w:t>
            </w:r>
          </w:p>
          <w:p w14:paraId="253C4612" w14:textId="77777777" w:rsidR="00417B00" w:rsidRPr="00752CC6" w:rsidRDefault="00417B00" w:rsidP="00823441">
            <w:pPr>
              <w:pStyle w:val="tabteksts"/>
              <w:jc w:val="center"/>
            </w:pPr>
          </w:p>
        </w:tc>
        <w:tc>
          <w:tcPr>
            <w:tcW w:w="1275" w:type="dxa"/>
          </w:tcPr>
          <w:p w14:paraId="1458DF08" w14:textId="77777777" w:rsidR="00417B00" w:rsidRPr="00752CC6" w:rsidRDefault="00417B00" w:rsidP="00823441">
            <w:pPr>
              <w:pStyle w:val="tabteksts"/>
              <w:jc w:val="right"/>
            </w:pPr>
            <w:r w:rsidRPr="00752CC6">
              <w:t xml:space="preserve"> 4 518 996</w:t>
            </w:r>
          </w:p>
        </w:tc>
        <w:tc>
          <w:tcPr>
            <w:tcW w:w="1245" w:type="dxa"/>
          </w:tcPr>
          <w:p w14:paraId="3070FC1E" w14:textId="77777777" w:rsidR="00417B00" w:rsidRPr="00752CC6" w:rsidRDefault="00417B00" w:rsidP="00823441">
            <w:pPr>
              <w:pStyle w:val="tabteksts"/>
              <w:jc w:val="right"/>
            </w:pPr>
            <w:r w:rsidRPr="00752CC6">
              <w:t>4 518 996</w:t>
            </w:r>
          </w:p>
          <w:p w14:paraId="7984C5F0" w14:textId="77777777" w:rsidR="00417B00" w:rsidRPr="00752CC6" w:rsidRDefault="00417B00" w:rsidP="00823441">
            <w:pPr>
              <w:pStyle w:val="tabteksts"/>
              <w:spacing w:line="259" w:lineRule="auto"/>
              <w:jc w:val="right"/>
            </w:pPr>
          </w:p>
        </w:tc>
      </w:tr>
      <w:tr w:rsidR="00417B00" w:rsidRPr="00752CC6" w14:paraId="657496CA" w14:textId="77777777" w:rsidTr="00823441">
        <w:trPr>
          <w:trHeight w:val="142"/>
          <w:jc w:val="center"/>
        </w:trPr>
        <w:tc>
          <w:tcPr>
            <w:tcW w:w="5175" w:type="dxa"/>
          </w:tcPr>
          <w:p w14:paraId="2B02AD48" w14:textId="77777777" w:rsidR="00417B00" w:rsidRPr="00752CC6" w:rsidRDefault="00417B00" w:rsidP="00823441">
            <w:pPr>
              <w:pStyle w:val="tabteksts"/>
              <w:jc w:val="both"/>
              <w:rPr>
                <w:i/>
                <w:iCs/>
                <w:lang w:eastAsia="lv-LV"/>
              </w:rPr>
            </w:pPr>
            <w:r w:rsidRPr="00752CC6">
              <w:rPr>
                <w:i/>
                <w:iCs/>
                <w:lang w:eastAsia="lv-LV"/>
              </w:rPr>
              <w:t>Maksas pakalpojumu un citu pašu ieņēmumu palielinājums saistībā ar aktualizētām cenām un pakalpojumiem iestāžu sniegto pakalpojumu cenrāžos</w:t>
            </w:r>
          </w:p>
        </w:tc>
        <w:tc>
          <w:tcPr>
            <w:tcW w:w="1260" w:type="dxa"/>
          </w:tcPr>
          <w:p w14:paraId="20BE77E7" w14:textId="77777777" w:rsidR="00417B00" w:rsidRPr="00752CC6" w:rsidRDefault="00417B00" w:rsidP="00823441">
            <w:pPr>
              <w:pStyle w:val="tabteksts"/>
              <w:jc w:val="center"/>
            </w:pPr>
            <w:r w:rsidRPr="00752CC6">
              <w:t>-</w:t>
            </w:r>
          </w:p>
        </w:tc>
        <w:tc>
          <w:tcPr>
            <w:tcW w:w="1275" w:type="dxa"/>
          </w:tcPr>
          <w:p w14:paraId="460A9D1A" w14:textId="77777777" w:rsidR="00417B00" w:rsidRPr="00752CC6" w:rsidRDefault="00417B00" w:rsidP="00823441">
            <w:pPr>
              <w:pStyle w:val="tabteksts"/>
              <w:jc w:val="right"/>
            </w:pPr>
            <w:r w:rsidRPr="00752CC6">
              <w:t>59 478</w:t>
            </w:r>
          </w:p>
        </w:tc>
        <w:tc>
          <w:tcPr>
            <w:tcW w:w="1245" w:type="dxa"/>
          </w:tcPr>
          <w:p w14:paraId="2039D387" w14:textId="77777777" w:rsidR="00417B00" w:rsidRPr="00752CC6" w:rsidRDefault="00417B00" w:rsidP="00823441">
            <w:pPr>
              <w:pStyle w:val="tabteksts"/>
              <w:jc w:val="right"/>
            </w:pPr>
            <w:r w:rsidRPr="00752CC6">
              <w:t>59 478</w:t>
            </w:r>
          </w:p>
        </w:tc>
      </w:tr>
    </w:tbl>
    <w:p w14:paraId="44C9BECA" w14:textId="77777777" w:rsidR="00417B00" w:rsidRPr="00752CC6" w:rsidRDefault="00417B00" w:rsidP="00417B00">
      <w:pPr>
        <w:pStyle w:val="programmas"/>
        <w:spacing w:after="240"/>
      </w:pPr>
      <w:r w:rsidRPr="00752CC6">
        <w:t>21.00.00 Kultūras mantojums</w:t>
      </w:r>
    </w:p>
    <w:bookmarkEnd w:id="8"/>
    <w:p w14:paraId="0AA92B72" w14:textId="77777777" w:rsidR="00417B00" w:rsidRPr="00752CC6" w:rsidRDefault="00417B00" w:rsidP="00417B00">
      <w:pPr>
        <w:ind w:firstLine="0"/>
      </w:pPr>
      <w:r w:rsidRPr="00752CC6">
        <w:rPr>
          <w:u w:val="single"/>
        </w:rPr>
        <w:t>Programmas mērķis:</w:t>
      </w:r>
      <w:r w:rsidRPr="00752CC6">
        <w:t xml:space="preserve"> </w:t>
      </w:r>
    </w:p>
    <w:p w14:paraId="16F462A6" w14:textId="77777777" w:rsidR="00417B00" w:rsidRPr="00752CC6" w:rsidRDefault="00417B00" w:rsidP="00417B00">
      <w:pPr>
        <w:rPr>
          <w:u w:val="single"/>
        </w:rPr>
      </w:pPr>
      <w:r w:rsidRPr="00752CC6">
        <w:t>nodrošināt kultūras mantojuma saglabāšanu, aizsardzību, izpēti, popularizēšanu un pieejamību sabiedrībai, kā arī nemateriālā kultūras mantojuma, t.sk. Dziesmu un deju svētku tradīcijas, saglabāšanu un attīstību.</w:t>
      </w:r>
    </w:p>
    <w:p w14:paraId="3879308E" w14:textId="77777777" w:rsidR="00417B00" w:rsidRPr="00752CC6" w:rsidRDefault="00417B00" w:rsidP="00417B00">
      <w:pPr>
        <w:ind w:firstLine="0"/>
        <w:rPr>
          <w:u w:val="single"/>
        </w:rPr>
      </w:pPr>
      <w:r w:rsidRPr="00752CC6">
        <w:rPr>
          <w:u w:val="single"/>
        </w:rPr>
        <w:t>Galvenās aktivitātes:</w:t>
      </w:r>
    </w:p>
    <w:p w14:paraId="1C487E8C" w14:textId="77777777" w:rsidR="00417B00" w:rsidRPr="00752CC6" w:rsidRDefault="00417B00" w:rsidP="00417B00">
      <w:pPr>
        <w:numPr>
          <w:ilvl w:val="0"/>
          <w:numId w:val="4"/>
        </w:numPr>
        <w:ind w:left="1077" w:hanging="357"/>
      </w:pPr>
      <w:r w:rsidRPr="00752CC6">
        <w:t>arhīvu, bibliotēku un muzeju krājumu veidošana, saglabāšana, dokumentēšana, izpēte un popularizēšana;</w:t>
      </w:r>
    </w:p>
    <w:p w14:paraId="242B74DD" w14:textId="77777777" w:rsidR="00417B00" w:rsidRPr="00752CC6" w:rsidRDefault="00417B00" w:rsidP="00417B00">
      <w:pPr>
        <w:numPr>
          <w:ilvl w:val="0"/>
          <w:numId w:val="4"/>
        </w:numPr>
        <w:ind w:left="1077" w:hanging="357"/>
      </w:pPr>
      <w:r w:rsidRPr="00752CC6">
        <w:t xml:space="preserve">materiālā kultūras mantojuma apzināšana, valsts aizsargājamo kultūras pieminekļu uzskaites nodrošināšana; no kultūras pieminekļu statusa izrietošo ierobežojumu un </w:t>
      </w:r>
      <w:r w:rsidRPr="00752CC6">
        <w:lastRenderedPageBreak/>
        <w:t>norādījumu izdošana, konsultāciju sniegšana; valsts aizsargājamo kultūras pieminekļu saglabātības stāvokļa uzraudzība un kontrole;</w:t>
      </w:r>
    </w:p>
    <w:p w14:paraId="322EF803" w14:textId="77777777" w:rsidR="00417B00" w:rsidRPr="00752CC6" w:rsidRDefault="00417B00" w:rsidP="00417B00">
      <w:pPr>
        <w:numPr>
          <w:ilvl w:val="0"/>
          <w:numId w:val="4"/>
        </w:numPr>
        <w:ind w:left="1077" w:hanging="357"/>
      </w:pPr>
      <w:r w:rsidRPr="00752CC6">
        <w:t>bibliotēku, arhīvu un muzeju pakalpojumu pieejamības nodrošināšana un pasākumi pieejamības veicināšanai;</w:t>
      </w:r>
    </w:p>
    <w:p w14:paraId="4EED47A2" w14:textId="77777777" w:rsidR="00417B00" w:rsidRPr="00752CC6" w:rsidRDefault="00417B00" w:rsidP="00417B00">
      <w:pPr>
        <w:numPr>
          <w:ilvl w:val="0"/>
          <w:numId w:val="4"/>
        </w:numPr>
        <w:ind w:left="1077" w:hanging="357"/>
      </w:pPr>
      <w:r w:rsidRPr="00752CC6">
        <w:t xml:space="preserve">bibliotēku, arhīvu, muzeju krājuma vienību </w:t>
      </w:r>
      <w:proofErr w:type="spellStart"/>
      <w:r w:rsidRPr="00752CC6">
        <w:t>digitalizācija</w:t>
      </w:r>
      <w:proofErr w:type="spellEnd"/>
      <w:r w:rsidRPr="00752CC6">
        <w:t xml:space="preserve">, </w:t>
      </w:r>
      <w:proofErr w:type="spellStart"/>
      <w:r w:rsidRPr="00752CC6">
        <w:t>digitalizēto</w:t>
      </w:r>
      <w:proofErr w:type="spellEnd"/>
      <w:r w:rsidRPr="00752CC6">
        <w:t xml:space="preserve"> materiālu pieejamības nodrošināšana un veicināšana;</w:t>
      </w:r>
    </w:p>
    <w:p w14:paraId="7FE1E2B2" w14:textId="77777777" w:rsidR="00417B00" w:rsidRPr="00752CC6" w:rsidRDefault="00417B00" w:rsidP="00417B00">
      <w:pPr>
        <w:numPr>
          <w:ilvl w:val="0"/>
          <w:numId w:val="4"/>
        </w:numPr>
        <w:ind w:left="1077" w:hanging="357"/>
      </w:pPr>
      <w:r w:rsidRPr="00752CC6">
        <w:t xml:space="preserve">nemateriālā kultūras mantojuma saglabāšanas, </w:t>
      </w:r>
      <w:proofErr w:type="spellStart"/>
      <w:r w:rsidRPr="00752CC6">
        <w:t>pārmantojamības</w:t>
      </w:r>
      <w:proofErr w:type="spellEnd"/>
      <w:r w:rsidRPr="00752CC6">
        <w:t xml:space="preserve"> un attīstības veicināšana, t.sk. Vispārējo latviešu Dziesmu un deju svētku procesa nepārtrauktības nodrošināšana;</w:t>
      </w:r>
    </w:p>
    <w:p w14:paraId="17C2C67F" w14:textId="77777777" w:rsidR="00417B00" w:rsidRPr="00752CC6" w:rsidRDefault="00417B00" w:rsidP="00417B00">
      <w:pPr>
        <w:numPr>
          <w:ilvl w:val="0"/>
          <w:numId w:val="4"/>
        </w:numPr>
        <w:ind w:left="1077" w:hanging="357"/>
      </w:pPr>
      <w:r w:rsidRPr="00752CC6">
        <w:t>valsts konkursu, olimpiāžu un skašu organizēšana, kultūrizglītības un radošo industriju programmu izstrādes nodrošināšana, vērtēšanas kritēriju izstrāde, kultūras un radošās industrijas jomas speciālistu un pedagogu tālākizglītības organizēšana un koordinēšana;</w:t>
      </w:r>
    </w:p>
    <w:p w14:paraId="2645A51E" w14:textId="77777777" w:rsidR="00417B00" w:rsidRPr="00752CC6" w:rsidRDefault="00417B00" w:rsidP="00417B00">
      <w:pPr>
        <w:numPr>
          <w:ilvl w:val="0"/>
          <w:numId w:val="4"/>
        </w:numPr>
        <w:ind w:left="1066" w:hanging="357"/>
      </w:pPr>
      <w:r w:rsidRPr="00752CC6">
        <w:t>kultūrizglītības programmas “Latvijas skolas soma” īstenošana, lai nodrošinātu regulāru pieeju (vismaz vienu kultūras norisi katrā mācību semestrī) kultūras norisēm mācību procesa ietvaros vairāk nekā 200 000 Latvijas skolēniem, kas apgūst klātienes vispārējās un profesionālās izglītības programmas pamata un vidējās izglītības posmā.</w:t>
      </w:r>
    </w:p>
    <w:p w14:paraId="58DC4577" w14:textId="77777777" w:rsidR="00417B00" w:rsidRPr="00752CC6" w:rsidRDefault="00417B00" w:rsidP="00417B00">
      <w:pPr>
        <w:spacing w:after="240"/>
        <w:ind w:firstLine="0"/>
      </w:pPr>
      <w:r w:rsidRPr="00752CC6">
        <w:rPr>
          <w:u w:val="single"/>
        </w:rPr>
        <w:t>Programmas izpildītājs</w:t>
      </w:r>
      <w:r w:rsidRPr="00752CC6">
        <w:t xml:space="preserve">: Latvijas Nacionālā bibliotēka, Latvijas Neredzīgo bibliotēka, Latvijas Nacionālais vēstures muzejs, Rīgas vēstures un kuģniecības muzejs, Latvijas Nacionālais mākslas muzejs, Latvijas Etnogrāfiskais brīvdabas muzejs, Rundāles pils muzejs, Īpaši aizsargājamais kultūras piemineklis – Turaidas </w:t>
      </w:r>
      <w:proofErr w:type="spellStart"/>
      <w:r w:rsidRPr="00752CC6">
        <w:t>muzejrezervāts</w:t>
      </w:r>
      <w:proofErr w:type="spellEnd"/>
      <w:r w:rsidRPr="00752CC6">
        <w:t>, Rakstniecības un mūzikas muzejs, Memoriālo muzeju apvienība, Latvijas Kultūras akadēmijas struktūrvienības „Kino muzejs” un „</w:t>
      </w:r>
      <w:proofErr w:type="spellStart"/>
      <w:r w:rsidRPr="00752CC6">
        <w:t>E.Smiļģa</w:t>
      </w:r>
      <w:proofErr w:type="spellEnd"/>
      <w:r w:rsidRPr="00752CC6">
        <w:t xml:space="preserve"> Teātra muzejs”, Nacionālā kultūras mantojuma pārvalde, Latvijas Nacionālais kultūras centrs, Latvijas Nacionālais arhīvs, Kultūras informācijas sistēmu centrs, kā arī citi akreditētie muzeji.</w:t>
      </w:r>
    </w:p>
    <w:p w14:paraId="1561D0B5" w14:textId="77777777" w:rsidR="00417B00" w:rsidRPr="00752CC6" w:rsidRDefault="00417B00" w:rsidP="00417B00">
      <w:pPr>
        <w:pStyle w:val="Tabuluvirsraksti"/>
        <w:spacing w:before="240" w:after="240"/>
        <w:rPr>
          <w:b/>
          <w:lang w:eastAsia="lv-LV"/>
        </w:rPr>
      </w:pPr>
      <w:r w:rsidRPr="00752CC6">
        <w:rPr>
          <w:b/>
          <w:lang w:eastAsia="lv-LV"/>
        </w:rPr>
        <w:t>Darbības rezultāti un to rezultatīvie rādītāji no 2022. līdz 2026.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710"/>
        <w:gridCol w:w="1023"/>
        <w:gridCol w:w="1079"/>
        <w:gridCol w:w="1079"/>
        <w:gridCol w:w="1080"/>
        <w:gridCol w:w="1090"/>
      </w:tblGrid>
      <w:tr w:rsidR="00417B00" w:rsidRPr="00752CC6" w14:paraId="47D271D0" w14:textId="77777777" w:rsidTr="00823441">
        <w:trPr>
          <w:trHeight w:val="300"/>
          <w:tblHeader/>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06780" w14:textId="77777777" w:rsidR="00417B00" w:rsidRPr="00752CC6" w:rsidRDefault="00417B00" w:rsidP="00823441">
            <w:pPr>
              <w:pStyle w:val="tabteksts"/>
              <w:jc w:val="center"/>
              <w:rPr>
                <w:szCs w:val="18"/>
              </w:rPr>
            </w:pP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DF78BD" w14:textId="77777777" w:rsidR="00417B00" w:rsidRPr="00752CC6" w:rsidRDefault="00417B00" w:rsidP="00823441">
            <w:pPr>
              <w:pStyle w:val="tabteksts"/>
              <w:jc w:val="center"/>
              <w:rPr>
                <w:lang w:eastAsia="lv-LV"/>
              </w:rPr>
            </w:pPr>
            <w:r w:rsidRPr="00752CC6">
              <w:rPr>
                <w:lang w:eastAsia="lv-LV"/>
              </w:rPr>
              <w:t>2022.gads</w:t>
            </w:r>
            <w:r w:rsidRPr="00752CC6">
              <w:br/>
            </w:r>
            <w:r w:rsidRPr="00752CC6">
              <w:rPr>
                <w:lang w:eastAsia="lv-LV"/>
              </w:rPr>
              <w:t>(izpilde)</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2798F8" w14:textId="77777777" w:rsidR="00417B00" w:rsidRPr="00752CC6" w:rsidRDefault="00417B00" w:rsidP="00823441">
            <w:pPr>
              <w:pStyle w:val="tabteksts"/>
              <w:jc w:val="center"/>
              <w:rPr>
                <w:lang w:eastAsia="lv-LV"/>
              </w:rPr>
            </w:pPr>
            <w:r w:rsidRPr="00752CC6">
              <w:rPr>
                <w:lang w:eastAsia="lv-LV"/>
              </w:rPr>
              <w:t>2023.gada     plāns</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241F4F"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D202E6" w14:textId="77777777" w:rsidR="00417B00" w:rsidRPr="00752CC6" w:rsidRDefault="00417B00" w:rsidP="00823441">
            <w:pPr>
              <w:pStyle w:val="tabteksts"/>
              <w:jc w:val="center"/>
              <w:rPr>
                <w:lang w:eastAsia="lv-LV"/>
              </w:rPr>
            </w:pPr>
            <w:r w:rsidRPr="00752CC6">
              <w:rPr>
                <w:lang w:eastAsia="lv-LV"/>
              </w:rPr>
              <w:t>2025. gada prognoze</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C60C4C"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1C51F02" w14:textId="77777777" w:rsidTr="00C302DB">
        <w:trPr>
          <w:trHeight w:val="43"/>
          <w:jc w:val="center"/>
        </w:trPr>
        <w:tc>
          <w:tcPr>
            <w:tcW w:w="9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6506DC" w14:textId="77777777" w:rsidR="00417B00" w:rsidRPr="00752CC6" w:rsidRDefault="00417B00" w:rsidP="00823441">
            <w:pPr>
              <w:pStyle w:val="tabteksts"/>
              <w:jc w:val="center"/>
            </w:pPr>
            <w:r w:rsidRPr="00752CC6">
              <w:rPr>
                <w:lang w:eastAsia="lv-LV"/>
              </w:rPr>
              <w:t>Kultūras mantojuma vērtību pieejamība sabiedrībai</w:t>
            </w:r>
          </w:p>
        </w:tc>
      </w:tr>
      <w:tr w:rsidR="00417B00" w:rsidRPr="00752CC6" w14:paraId="107A4F21"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435795" w14:textId="5487A542" w:rsidR="00417B00" w:rsidRPr="00752CC6" w:rsidRDefault="00417B00" w:rsidP="00823441">
            <w:pPr>
              <w:pStyle w:val="tabteksts"/>
              <w:jc w:val="both"/>
              <w:rPr>
                <w:vertAlign w:val="superscript"/>
              </w:rPr>
            </w:pPr>
            <w:r w:rsidRPr="00752CC6">
              <w:t>Apmeklējumi Latvijas Nacionālajā bibliotēkā un Latvijas Neredzīgo bibliotēkā (skaits)</w:t>
            </w:r>
            <w:r w:rsidR="00C302DB">
              <w:rPr>
                <w:vertAlign w:val="superscript"/>
              </w:rPr>
              <w:t>1</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83D062" w14:textId="77777777" w:rsidR="00417B00" w:rsidRPr="00752CC6" w:rsidRDefault="00417B00" w:rsidP="00823441">
            <w:pPr>
              <w:ind w:firstLine="0"/>
              <w:jc w:val="center"/>
              <w:rPr>
                <w:color w:val="000000"/>
                <w:sz w:val="18"/>
                <w:szCs w:val="18"/>
              </w:rPr>
            </w:pPr>
            <w:r w:rsidRPr="00752CC6">
              <w:rPr>
                <w:color w:val="000000" w:themeColor="text1"/>
                <w:sz w:val="18"/>
                <w:szCs w:val="18"/>
              </w:rPr>
              <w:t>3 999 514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DE36F6" w14:textId="77777777" w:rsidR="00417B00" w:rsidRPr="00752CC6" w:rsidRDefault="00417B00" w:rsidP="00823441">
            <w:pPr>
              <w:pStyle w:val="tabteksts"/>
              <w:jc w:val="center"/>
            </w:pPr>
            <w:r w:rsidRPr="00752CC6">
              <w:t>3 092 300</w:t>
            </w:r>
          </w:p>
          <w:p w14:paraId="52EF62D8" w14:textId="77777777" w:rsidR="00417B00" w:rsidRPr="00752CC6" w:rsidRDefault="00417B00" w:rsidP="00823441">
            <w:pPr>
              <w:pStyle w:val="tabteksts"/>
              <w:jc w:val="center"/>
            </w:pP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AFCC63" w14:textId="77777777" w:rsidR="00417B00" w:rsidRPr="00752CC6" w:rsidRDefault="00417B00" w:rsidP="00823441">
            <w:pPr>
              <w:pStyle w:val="tabteksts"/>
              <w:jc w:val="center"/>
            </w:pPr>
            <w:r w:rsidRPr="00752CC6">
              <w:t>3 443 800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0DC97" w14:textId="77777777" w:rsidR="00417B00" w:rsidRPr="00752CC6" w:rsidRDefault="00417B00" w:rsidP="00823441">
            <w:pPr>
              <w:pStyle w:val="tabteksts"/>
              <w:jc w:val="center"/>
            </w:pPr>
            <w:r w:rsidRPr="00752CC6">
              <w:t>3 744 300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B5289" w14:textId="77777777" w:rsidR="00417B00" w:rsidRPr="00752CC6" w:rsidRDefault="00417B00" w:rsidP="00823441">
            <w:pPr>
              <w:ind w:firstLine="0"/>
              <w:jc w:val="center"/>
              <w:rPr>
                <w:rFonts w:eastAsiaTheme="minorEastAsia"/>
                <w:sz w:val="18"/>
                <w:szCs w:val="18"/>
              </w:rPr>
            </w:pPr>
            <w:r w:rsidRPr="00752CC6">
              <w:rPr>
                <w:rFonts w:eastAsiaTheme="minorEastAsia"/>
                <w:sz w:val="18"/>
                <w:szCs w:val="18"/>
              </w:rPr>
              <w:t>3 745 300</w:t>
            </w:r>
          </w:p>
        </w:tc>
      </w:tr>
      <w:tr w:rsidR="00417B00" w:rsidRPr="00752CC6" w14:paraId="2785D2E9"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3A541E" w14:textId="74213350" w:rsidR="00417B00" w:rsidRPr="00D0654A" w:rsidRDefault="00417B00" w:rsidP="00823441">
            <w:pPr>
              <w:pStyle w:val="tabteksts"/>
              <w:jc w:val="both"/>
              <w:rPr>
                <w:vertAlign w:val="superscript"/>
              </w:rPr>
            </w:pPr>
            <w:r w:rsidRPr="00752CC6">
              <w:t>Apmeklējumi Latvijas Nacionālajā arhīvā (skaits)</w:t>
            </w:r>
            <w:r w:rsidR="00C302DB">
              <w:rPr>
                <w:vertAlign w:val="superscript"/>
              </w:rPr>
              <w:t>2</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B9E667" w14:textId="77777777" w:rsidR="00417B00" w:rsidRPr="00752CC6" w:rsidRDefault="00417B00" w:rsidP="00823441">
            <w:pPr>
              <w:spacing w:after="0" w:line="259" w:lineRule="auto"/>
              <w:ind w:firstLine="0"/>
              <w:jc w:val="center"/>
              <w:rPr>
                <w:sz w:val="18"/>
                <w:szCs w:val="18"/>
              </w:rPr>
            </w:pPr>
            <w:r w:rsidRPr="00752CC6">
              <w:rPr>
                <w:sz w:val="18"/>
                <w:szCs w:val="18"/>
              </w:rPr>
              <w:t>15 183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C8DFA6" w14:textId="77777777" w:rsidR="00417B00" w:rsidRPr="00752CC6" w:rsidRDefault="00417B00" w:rsidP="00823441">
            <w:pPr>
              <w:pStyle w:val="tabteksts"/>
              <w:jc w:val="center"/>
            </w:pPr>
            <w:r w:rsidRPr="00752CC6">
              <w:t>25 000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38C229" w14:textId="77777777" w:rsidR="00417B00" w:rsidRPr="00752CC6" w:rsidRDefault="00417B00" w:rsidP="00823441">
            <w:pPr>
              <w:pStyle w:val="tabteksts"/>
              <w:jc w:val="center"/>
            </w:pPr>
            <w:r w:rsidRPr="00752CC6">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D9D73" w14:textId="77777777" w:rsidR="00417B00" w:rsidRPr="00752CC6" w:rsidRDefault="00417B00" w:rsidP="00823441">
            <w:pPr>
              <w:pStyle w:val="tabteksts"/>
              <w:jc w:val="center"/>
            </w:pPr>
            <w:r w:rsidRPr="00752CC6">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E169A" w14:textId="77777777" w:rsidR="00417B00" w:rsidRPr="00752CC6" w:rsidRDefault="00417B00" w:rsidP="00823441">
            <w:pPr>
              <w:spacing w:after="0"/>
              <w:ind w:firstLine="0"/>
              <w:jc w:val="center"/>
              <w:rPr>
                <w:rFonts w:eastAsiaTheme="minorEastAsia"/>
                <w:sz w:val="18"/>
                <w:szCs w:val="18"/>
              </w:rPr>
            </w:pPr>
            <w:r w:rsidRPr="00752CC6">
              <w:rPr>
                <w:rFonts w:eastAsiaTheme="minorEastAsia"/>
                <w:sz w:val="18"/>
                <w:szCs w:val="18"/>
              </w:rPr>
              <w:t>-</w:t>
            </w:r>
          </w:p>
        </w:tc>
      </w:tr>
      <w:tr w:rsidR="00417B00" w:rsidRPr="00752CC6" w14:paraId="28DB496D" w14:textId="77777777" w:rsidTr="00823441">
        <w:trPr>
          <w:trHeight w:val="75"/>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F8FAA0" w14:textId="67906984" w:rsidR="00417B00" w:rsidRPr="00D0654A" w:rsidRDefault="00417B00" w:rsidP="00823441">
            <w:pPr>
              <w:pStyle w:val="tabteksts"/>
              <w:jc w:val="both"/>
              <w:rPr>
                <w:vertAlign w:val="superscript"/>
              </w:rPr>
            </w:pPr>
            <w:r w:rsidRPr="00752CC6">
              <w:t>Apmeklējumi Latvijas Nacionālajā arhīvā (ieskaitot virtuālo apmeklējumu) (skaits)</w:t>
            </w:r>
            <w:r w:rsidR="00C302DB">
              <w:rPr>
                <w:vertAlign w:val="superscript"/>
              </w:rPr>
              <w:t>3</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3BEFE" w14:textId="77777777" w:rsidR="00417B00" w:rsidRPr="00752CC6" w:rsidRDefault="00417B00" w:rsidP="00823441">
            <w:pPr>
              <w:spacing w:after="0"/>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2DB35" w14:textId="77777777" w:rsidR="00417B00" w:rsidRPr="00752CC6" w:rsidRDefault="00417B00" w:rsidP="00823441">
            <w:pPr>
              <w:pStyle w:val="tabteksts"/>
              <w:jc w:val="center"/>
            </w:pPr>
            <w:r w:rsidRPr="00752CC6">
              <w:rPr>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905E49" w14:textId="77777777" w:rsidR="00417B00" w:rsidRPr="00752CC6" w:rsidRDefault="00417B00" w:rsidP="00823441">
            <w:pPr>
              <w:pStyle w:val="tabteksts"/>
              <w:spacing w:line="259" w:lineRule="auto"/>
              <w:jc w:val="center"/>
            </w:pPr>
            <w:r w:rsidRPr="00752CC6">
              <w:rPr>
                <w:szCs w:val="18"/>
              </w:rPr>
              <w:t>160 000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7E1526" w14:textId="77777777" w:rsidR="00417B00" w:rsidRPr="00752CC6" w:rsidRDefault="00417B00" w:rsidP="00823441">
            <w:pPr>
              <w:pStyle w:val="tabteksts"/>
              <w:spacing w:line="259" w:lineRule="auto"/>
              <w:jc w:val="center"/>
            </w:pPr>
            <w:r w:rsidRPr="00752CC6">
              <w:rPr>
                <w:szCs w:val="18"/>
              </w:rPr>
              <w:t>160 000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FE2B98" w14:textId="77777777" w:rsidR="00417B00" w:rsidRPr="00752CC6" w:rsidRDefault="00417B00" w:rsidP="00823441">
            <w:pPr>
              <w:spacing w:after="0" w:line="259" w:lineRule="auto"/>
              <w:ind w:firstLine="0"/>
              <w:jc w:val="center"/>
              <w:rPr>
                <w:sz w:val="18"/>
                <w:szCs w:val="18"/>
              </w:rPr>
            </w:pPr>
            <w:r w:rsidRPr="00752CC6">
              <w:rPr>
                <w:sz w:val="18"/>
                <w:szCs w:val="18"/>
              </w:rPr>
              <w:t>160 000</w:t>
            </w:r>
          </w:p>
        </w:tc>
      </w:tr>
      <w:tr w:rsidR="00417B00" w:rsidRPr="00752CC6" w14:paraId="7F1A2DC2" w14:textId="77777777" w:rsidTr="00823441">
        <w:trPr>
          <w:trHeight w:val="75"/>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CA0F4" w14:textId="77777777" w:rsidR="00417B00" w:rsidRPr="00752CC6" w:rsidRDefault="00417B00" w:rsidP="00823441">
            <w:pPr>
              <w:pStyle w:val="tabteksts"/>
              <w:jc w:val="both"/>
            </w:pPr>
            <w:r w:rsidRPr="00752CC6">
              <w:t>Apmeklējumi muzejos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D79FFC" w14:textId="77777777" w:rsidR="00417B00" w:rsidRPr="00752CC6" w:rsidRDefault="00417B00" w:rsidP="00823441">
            <w:pPr>
              <w:spacing w:after="0"/>
              <w:ind w:firstLine="0"/>
              <w:jc w:val="center"/>
              <w:rPr>
                <w:sz w:val="18"/>
                <w:szCs w:val="18"/>
              </w:rPr>
            </w:pPr>
            <w:r w:rsidRPr="00752CC6">
              <w:rPr>
                <w:sz w:val="18"/>
                <w:szCs w:val="18"/>
              </w:rPr>
              <w:t>2 765 939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215D64" w14:textId="77777777" w:rsidR="00417B00" w:rsidRPr="00752CC6" w:rsidRDefault="00417B00" w:rsidP="00823441">
            <w:pPr>
              <w:pStyle w:val="tabteksts"/>
              <w:jc w:val="center"/>
            </w:pPr>
            <w:r w:rsidRPr="00752CC6">
              <w:t>1 903 000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088CCF" w14:textId="77777777" w:rsidR="00417B00" w:rsidRPr="00752CC6" w:rsidRDefault="00417B00" w:rsidP="00823441">
            <w:pPr>
              <w:pStyle w:val="tabteksts"/>
              <w:spacing w:line="259" w:lineRule="auto"/>
              <w:jc w:val="center"/>
            </w:pPr>
            <w:r w:rsidRPr="00752CC6">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0EC5FA" w14:textId="77777777" w:rsidR="00417B00" w:rsidRPr="00752CC6" w:rsidRDefault="00417B00" w:rsidP="00823441">
            <w:pPr>
              <w:pStyle w:val="tabteksts"/>
              <w:spacing w:line="259" w:lineRule="auto"/>
              <w:jc w:val="center"/>
            </w:pPr>
            <w:r w:rsidRPr="00752CC6">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DED6D" w14:textId="77777777" w:rsidR="00417B00" w:rsidRPr="00752CC6" w:rsidRDefault="00417B00" w:rsidP="00823441">
            <w:pPr>
              <w:spacing w:after="0" w:line="259" w:lineRule="auto"/>
              <w:ind w:firstLine="0"/>
              <w:jc w:val="center"/>
              <w:rPr>
                <w:sz w:val="18"/>
                <w:szCs w:val="18"/>
              </w:rPr>
            </w:pPr>
            <w:r w:rsidRPr="00752CC6">
              <w:rPr>
                <w:sz w:val="18"/>
                <w:szCs w:val="18"/>
              </w:rPr>
              <w:t>-</w:t>
            </w:r>
          </w:p>
        </w:tc>
      </w:tr>
      <w:tr w:rsidR="00417B00" w:rsidRPr="00752CC6" w14:paraId="3A72BBC8" w14:textId="77777777" w:rsidTr="00C302DB">
        <w:trPr>
          <w:trHeight w:val="43"/>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A7067" w14:textId="692E77D3" w:rsidR="00417B00" w:rsidRPr="00752CC6" w:rsidRDefault="00417B00" w:rsidP="00C302DB">
            <w:pPr>
              <w:pStyle w:val="tabteksts"/>
              <w:jc w:val="both"/>
            </w:pPr>
            <w:r w:rsidRPr="00752CC6">
              <w:t>Apmeklējumi KM muzejos</w:t>
            </w:r>
            <w:r w:rsidR="00C302DB">
              <w:t xml:space="preserve">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96DBE2" w14:textId="77777777" w:rsidR="00417B00" w:rsidRPr="00752CC6" w:rsidRDefault="00417B00" w:rsidP="00C302DB">
            <w:pPr>
              <w:spacing w:after="0" w:line="259" w:lineRule="auto"/>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7E5D58" w14:textId="77777777" w:rsidR="00417B00" w:rsidRPr="00752CC6" w:rsidRDefault="00417B00" w:rsidP="00C302DB">
            <w:pPr>
              <w:pStyle w:val="tabteksts"/>
              <w:spacing w:line="259" w:lineRule="auto"/>
              <w:jc w:val="center"/>
            </w:pPr>
            <w:r w:rsidRPr="00752CC6">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CFD68D" w14:textId="77777777" w:rsidR="00417B00" w:rsidRPr="00752CC6" w:rsidRDefault="00417B00" w:rsidP="00C302DB">
            <w:pPr>
              <w:pStyle w:val="tabteksts"/>
              <w:jc w:val="center"/>
            </w:pPr>
            <w:r w:rsidRPr="00752CC6">
              <w:t>950 000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6DA67" w14:textId="77777777" w:rsidR="00417B00" w:rsidRPr="00752CC6" w:rsidRDefault="00417B00" w:rsidP="00C302DB">
            <w:pPr>
              <w:pStyle w:val="tabteksts"/>
              <w:spacing w:line="259" w:lineRule="auto"/>
              <w:jc w:val="center"/>
            </w:pPr>
            <w:r w:rsidRPr="00752CC6">
              <w:t>1 000 000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592EF" w14:textId="77777777" w:rsidR="00417B00" w:rsidRPr="00752CC6" w:rsidRDefault="00417B00" w:rsidP="00C302DB">
            <w:pPr>
              <w:spacing w:after="0" w:line="259" w:lineRule="auto"/>
              <w:ind w:firstLine="0"/>
              <w:jc w:val="center"/>
              <w:rPr>
                <w:sz w:val="18"/>
                <w:szCs w:val="18"/>
              </w:rPr>
            </w:pPr>
            <w:r w:rsidRPr="00752CC6">
              <w:rPr>
                <w:sz w:val="18"/>
                <w:szCs w:val="18"/>
              </w:rPr>
              <w:t>1 000 000</w:t>
            </w:r>
          </w:p>
        </w:tc>
      </w:tr>
      <w:tr w:rsidR="00417B00" w:rsidRPr="00752CC6" w14:paraId="7836F13F"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9AC324" w14:textId="77777777" w:rsidR="00417B00" w:rsidRPr="00752CC6" w:rsidRDefault="00417B00" w:rsidP="00823441">
            <w:pPr>
              <w:pStyle w:val="tabteksts"/>
              <w:jc w:val="both"/>
            </w:pPr>
            <w:r w:rsidRPr="00752CC6">
              <w:t xml:space="preserve">Tematiski pasākumi un izstādes pieejamības veicināšanai Latvijas Nacionālajā bibliotēkā un Latvijas Neredzīgo bibliotēkā (skaits) </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3D33F6" w14:textId="77777777" w:rsidR="00417B00" w:rsidRPr="00752CC6" w:rsidRDefault="00417B00" w:rsidP="00823441">
            <w:pPr>
              <w:ind w:firstLine="0"/>
              <w:jc w:val="center"/>
              <w:rPr>
                <w:color w:val="000000"/>
                <w:sz w:val="18"/>
                <w:szCs w:val="18"/>
              </w:rPr>
            </w:pPr>
            <w:r w:rsidRPr="00752CC6">
              <w:rPr>
                <w:color w:val="000000" w:themeColor="text1"/>
                <w:sz w:val="18"/>
                <w:szCs w:val="18"/>
              </w:rPr>
              <w:t>1 522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FF562F" w14:textId="77777777" w:rsidR="00417B00" w:rsidRPr="00752CC6" w:rsidRDefault="00417B00" w:rsidP="00823441">
            <w:pPr>
              <w:pStyle w:val="tabteksts"/>
              <w:jc w:val="center"/>
            </w:pPr>
            <w:r w:rsidRPr="00752CC6">
              <w:t>550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A1F9E" w14:textId="77777777" w:rsidR="00417B00" w:rsidRPr="00752CC6" w:rsidRDefault="00417B00" w:rsidP="00823441">
            <w:pPr>
              <w:pStyle w:val="tabteksts"/>
              <w:jc w:val="center"/>
            </w:pPr>
            <w:r w:rsidRPr="00752CC6">
              <w:t>660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BBC260" w14:textId="77777777" w:rsidR="00417B00" w:rsidRPr="00752CC6" w:rsidRDefault="00417B00" w:rsidP="00823441">
            <w:pPr>
              <w:pStyle w:val="tabteksts"/>
              <w:jc w:val="center"/>
            </w:pPr>
            <w:r w:rsidRPr="00752CC6">
              <w:t>700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C856A" w14:textId="77777777" w:rsidR="00417B00" w:rsidRPr="00752CC6" w:rsidRDefault="00417B00" w:rsidP="00823441">
            <w:pPr>
              <w:pStyle w:val="tabteksts"/>
              <w:jc w:val="center"/>
            </w:pPr>
            <w:r w:rsidRPr="00752CC6">
              <w:t>660</w:t>
            </w:r>
          </w:p>
        </w:tc>
      </w:tr>
      <w:tr w:rsidR="00417B00" w:rsidRPr="00752CC6" w14:paraId="065F8231"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1F180" w14:textId="77777777" w:rsidR="00417B00" w:rsidRPr="00752CC6" w:rsidRDefault="00417B00" w:rsidP="00823441">
            <w:pPr>
              <w:pStyle w:val="tabteksts"/>
              <w:jc w:val="both"/>
            </w:pPr>
            <w:r w:rsidRPr="00752CC6">
              <w:t xml:space="preserve">Izstādes dokumentārā mantojuma vērtību popularizēšanai Latvijas Nacionālajā arhīvā kultūras mantojuma vērtību popularizēšanai (skaits) </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2AB6C3" w14:textId="77777777" w:rsidR="00417B00" w:rsidRPr="00752CC6" w:rsidRDefault="00417B00" w:rsidP="00823441">
            <w:pPr>
              <w:ind w:firstLine="0"/>
              <w:jc w:val="center"/>
              <w:rPr>
                <w:color w:val="000000"/>
                <w:sz w:val="18"/>
                <w:szCs w:val="18"/>
              </w:rPr>
            </w:pPr>
            <w:r w:rsidRPr="00752CC6">
              <w:rPr>
                <w:color w:val="000000" w:themeColor="text1"/>
                <w:sz w:val="18"/>
                <w:szCs w:val="18"/>
              </w:rPr>
              <w:t>22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B202AD" w14:textId="77777777" w:rsidR="00417B00" w:rsidRPr="00752CC6" w:rsidRDefault="00417B00" w:rsidP="00823441">
            <w:pPr>
              <w:pStyle w:val="tabteksts"/>
              <w:jc w:val="center"/>
            </w:pPr>
            <w:r w:rsidRPr="00752CC6">
              <w:t>15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1D644A" w14:textId="77777777" w:rsidR="00417B00" w:rsidRPr="00752CC6" w:rsidRDefault="00417B00" w:rsidP="00823441">
            <w:pPr>
              <w:pStyle w:val="tabteksts"/>
              <w:jc w:val="center"/>
            </w:pPr>
            <w:r w:rsidRPr="00752CC6">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9D42A0" w14:textId="77777777" w:rsidR="00417B00" w:rsidRPr="00752CC6" w:rsidRDefault="00417B00" w:rsidP="00823441">
            <w:pPr>
              <w:pStyle w:val="tabteksts"/>
              <w:spacing w:line="259" w:lineRule="auto"/>
              <w:jc w:val="center"/>
            </w:pPr>
            <w:r w:rsidRPr="00752CC6">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1C280" w14:textId="77777777" w:rsidR="00417B00" w:rsidRPr="00752CC6" w:rsidRDefault="00417B00" w:rsidP="00823441">
            <w:pPr>
              <w:spacing w:line="259" w:lineRule="auto"/>
              <w:jc w:val="center"/>
              <w:rPr>
                <w:rFonts w:eastAsiaTheme="minorEastAsia"/>
              </w:rPr>
            </w:pPr>
            <w:r w:rsidRPr="00752CC6">
              <w:rPr>
                <w:rFonts w:eastAsiaTheme="minorEastAsia"/>
                <w:sz w:val="18"/>
                <w:szCs w:val="18"/>
              </w:rPr>
              <w:t>-</w:t>
            </w:r>
          </w:p>
        </w:tc>
      </w:tr>
      <w:tr w:rsidR="00417B00" w:rsidRPr="00752CC6" w14:paraId="63F7FE1A"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2558A" w14:textId="77777777" w:rsidR="00417B00" w:rsidRPr="00752CC6" w:rsidRDefault="00417B00" w:rsidP="00C302DB">
            <w:pPr>
              <w:spacing w:after="0"/>
              <w:ind w:firstLine="0"/>
            </w:pPr>
            <w:r w:rsidRPr="00752CC6">
              <w:rPr>
                <w:sz w:val="18"/>
                <w:szCs w:val="18"/>
              </w:rPr>
              <w:t>Tematiski, izglītojoši pasākumi, ekskursijas un izstādes dokumentārā mantojuma vērtību popularizēšanai un pieejamības veicināšanai Latvijas Nacionālajā arhīvā</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84A66" w14:textId="77777777" w:rsidR="00417B00" w:rsidRPr="00752CC6" w:rsidRDefault="00417B00" w:rsidP="00823441">
            <w:pPr>
              <w:spacing w:line="259" w:lineRule="auto"/>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FB1EE6" w14:textId="77777777" w:rsidR="00417B00" w:rsidRPr="00752CC6" w:rsidRDefault="00417B00" w:rsidP="00823441">
            <w:pPr>
              <w:pStyle w:val="tabteksts"/>
              <w:spacing w:line="259" w:lineRule="auto"/>
              <w:jc w:val="center"/>
            </w:pPr>
            <w:r w:rsidRPr="00752CC6">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DD0A23" w14:textId="77777777" w:rsidR="00417B00" w:rsidRPr="00752CC6" w:rsidRDefault="00417B00" w:rsidP="00823441">
            <w:pPr>
              <w:pStyle w:val="tabteksts"/>
              <w:jc w:val="center"/>
            </w:pPr>
            <w:r w:rsidRPr="00752CC6">
              <w:t>80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ABD7B" w14:textId="77777777" w:rsidR="00417B00" w:rsidRPr="00752CC6" w:rsidRDefault="00417B00" w:rsidP="00823441">
            <w:pPr>
              <w:pStyle w:val="tabteksts"/>
              <w:jc w:val="center"/>
            </w:pPr>
            <w:r w:rsidRPr="00752CC6">
              <w:t>80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A3C637" w14:textId="77777777" w:rsidR="00417B00" w:rsidRPr="00752CC6" w:rsidRDefault="00417B00" w:rsidP="00823441">
            <w:pPr>
              <w:ind w:firstLine="0"/>
              <w:jc w:val="center"/>
              <w:rPr>
                <w:rFonts w:eastAsiaTheme="minorEastAsia"/>
                <w:sz w:val="18"/>
                <w:szCs w:val="18"/>
              </w:rPr>
            </w:pPr>
            <w:r w:rsidRPr="00752CC6">
              <w:rPr>
                <w:rFonts w:eastAsiaTheme="minorEastAsia"/>
                <w:sz w:val="18"/>
                <w:szCs w:val="18"/>
              </w:rPr>
              <w:t>80</w:t>
            </w:r>
          </w:p>
        </w:tc>
      </w:tr>
      <w:tr w:rsidR="00417B00" w:rsidRPr="00752CC6" w14:paraId="2D36DEFD"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C0848" w14:textId="77777777" w:rsidR="00417B00" w:rsidRPr="00752CC6" w:rsidRDefault="00417B00" w:rsidP="00823441">
            <w:pPr>
              <w:pStyle w:val="tabteksts"/>
              <w:jc w:val="both"/>
            </w:pPr>
            <w:r w:rsidRPr="00752CC6">
              <w:t>Ekspozīcijas, izstādes un muzeju izglītojošās aktivitātes kultūras mantojuma vērtību popularizēšanai muzejos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68E06" w14:textId="77777777" w:rsidR="00417B00" w:rsidRPr="00752CC6" w:rsidRDefault="00417B00" w:rsidP="00823441">
            <w:pPr>
              <w:spacing w:line="259" w:lineRule="auto"/>
              <w:ind w:firstLine="0"/>
              <w:jc w:val="center"/>
            </w:pPr>
            <w:r w:rsidRPr="00752CC6">
              <w:rPr>
                <w:sz w:val="18"/>
                <w:szCs w:val="18"/>
              </w:rPr>
              <w:t>10 656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F323D1" w14:textId="77777777" w:rsidR="00417B00" w:rsidRPr="00752CC6" w:rsidRDefault="00417B00" w:rsidP="00823441">
            <w:pPr>
              <w:pStyle w:val="tabteksts"/>
              <w:jc w:val="center"/>
            </w:pPr>
            <w:r w:rsidRPr="00752CC6">
              <w:t>6 088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B1E624" w14:textId="77777777" w:rsidR="00417B00" w:rsidRPr="00752CC6" w:rsidRDefault="00417B00" w:rsidP="00823441">
            <w:pPr>
              <w:pStyle w:val="tabteksts"/>
              <w:spacing w:line="259" w:lineRule="auto"/>
              <w:jc w:val="center"/>
            </w:pPr>
            <w:r w:rsidRPr="00752CC6">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D6BC0F" w14:textId="77777777" w:rsidR="00417B00" w:rsidRPr="00752CC6" w:rsidRDefault="00417B00" w:rsidP="00823441">
            <w:pPr>
              <w:pStyle w:val="tabteksts"/>
              <w:spacing w:line="259" w:lineRule="auto"/>
              <w:jc w:val="center"/>
            </w:pPr>
            <w:r w:rsidRPr="00752CC6">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96224" w14:textId="77777777" w:rsidR="00417B00" w:rsidRPr="00752CC6" w:rsidRDefault="00417B00" w:rsidP="00823441">
            <w:pPr>
              <w:spacing w:line="259" w:lineRule="auto"/>
              <w:jc w:val="center"/>
              <w:rPr>
                <w:rFonts w:eastAsiaTheme="minorEastAsia"/>
              </w:rPr>
            </w:pPr>
            <w:r w:rsidRPr="00752CC6">
              <w:rPr>
                <w:rFonts w:eastAsiaTheme="minorEastAsia"/>
                <w:sz w:val="18"/>
                <w:szCs w:val="18"/>
              </w:rPr>
              <w:t>-</w:t>
            </w:r>
          </w:p>
        </w:tc>
      </w:tr>
      <w:tr w:rsidR="00417B00" w:rsidRPr="00752CC6" w14:paraId="54D63474"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55692" w14:textId="77777777" w:rsidR="00417B00" w:rsidRPr="00752CC6" w:rsidRDefault="00417B00" w:rsidP="00823441">
            <w:pPr>
              <w:pStyle w:val="tabteksts"/>
              <w:jc w:val="both"/>
            </w:pPr>
            <w:r w:rsidRPr="00752CC6">
              <w:lastRenderedPageBreak/>
              <w:t>Ekspozīcijas, izstādes un muzeju izglītojošās aktivitātes kultūras mantojuma vērtību popularizēšanai KM muzejos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6DD88" w14:textId="77777777" w:rsidR="00417B00" w:rsidRPr="00752CC6" w:rsidRDefault="00417B00" w:rsidP="00823441">
            <w:pPr>
              <w:spacing w:line="259" w:lineRule="auto"/>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8D709D" w14:textId="77777777" w:rsidR="00417B00" w:rsidRPr="00752CC6" w:rsidRDefault="00417B00" w:rsidP="00823441">
            <w:pPr>
              <w:pStyle w:val="tabteksts"/>
              <w:spacing w:line="259" w:lineRule="auto"/>
              <w:jc w:val="center"/>
            </w:pPr>
            <w:r w:rsidRPr="00752CC6">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261871" w14:textId="77777777" w:rsidR="00417B00" w:rsidRPr="00752CC6" w:rsidRDefault="00417B00" w:rsidP="00823441">
            <w:pPr>
              <w:pStyle w:val="tabteksts"/>
              <w:jc w:val="center"/>
            </w:pPr>
            <w:r w:rsidRPr="00752CC6">
              <w:t>2 400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485FD" w14:textId="77777777" w:rsidR="00417B00" w:rsidRPr="00752CC6" w:rsidRDefault="00417B00" w:rsidP="00823441">
            <w:pPr>
              <w:pStyle w:val="tabteksts"/>
              <w:jc w:val="center"/>
            </w:pPr>
            <w:r w:rsidRPr="00752CC6">
              <w:t>2 500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4F3B6" w14:textId="77777777" w:rsidR="00417B00" w:rsidRPr="00752CC6" w:rsidRDefault="00417B00" w:rsidP="00823441">
            <w:pPr>
              <w:ind w:firstLine="0"/>
              <w:jc w:val="center"/>
              <w:rPr>
                <w:rFonts w:eastAsiaTheme="minorEastAsia"/>
                <w:sz w:val="18"/>
                <w:szCs w:val="18"/>
              </w:rPr>
            </w:pPr>
            <w:r w:rsidRPr="00752CC6">
              <w:rPr>
                <w:rFonts w:eastAsiaTheme="minorEastAsia"/>
                <w:sz w:val="18"/>
                <w:szCs w:val="18"/>
              </w:rPr>
              <w:t>2 500</w:t>
            </w:r>
          </w:p>
        </w:tc>
      </w:tr>
      <w:tr w:rsidR="00417B00" w:rsidRPr="00752CC6" w14:paraId="009679EF" w14:textId="77777777" w:rsidTr="00823441">
        <w:trPr>
          <w:trHeight w:val="60"/>
          <w:jc w:val="center"/>
        </w:trPr>
        <w:tc>
          <w:tcPr>
            <w:tcW w:w="9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8A72DD8" w14:textId="77777777" w:rsidR="00417B00" w:rsidRPr="00752CC6" w:rsidRDefault="00417B00" w:rsidP="00823441">
            <w:pPr>
              <w:pStyle w:val="tabteksts"/>
              <w:jc w:val="center"/>
            </w:pPr>
            <w:r w:rsidRPr="00752CC6">
              <w:rPr>
                <w:lang w:eastAsia="lv-LV"/>
              </w:rPr>
              <w:t>Nodrošināta krājumu papildināšana</w:t>
            </w:r>
          </w:p>
        </w:tc>
      </w:tr>
      <w:tr w:rsidR="00417B00" w:rsidRPr="00752CC6" w14:paraId="4F617BDB" w14:textId="77777777" w:rsidTr="00823441">
        <w:trPr>
          <w:trHeight w:val="367"/>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7DB9" w14:textId="77777777" w:rsidR="00417B00" w:rsidRPr="00752CC6" w:rsidRDefault="00417B00" w:rsidP="00823441">
            <w:pPr>
              <w:spacing w:after="0"/>
              <w:ind w:firstLine="0"/>
              <w:rPr>
                <w:sz w:val="18"/>
                <w:szCs w:val="18"/>
              </w:rPr>
            </w:pPr>
            <w:r w:rsidRPr="00752CC6">
              <w:rPr>
                <w:sz w:val="18"/>
                <w:szCs w:val="18"/>
              </w:rPr>
              <w:t>Latvijas Nacionālajā arhīvā glabājamo vienību pieaugums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73E905" w14:textId="77777777" w:rsidR="00417B00" w:rsidRPr="00752CC6" w:rsidRDefault="00417B00" w:rsidP="00823441">
            <w:pPr>
              <w:spacing w:line="259" w:lineRule="auto"/>
              <w:ind w:firstLine="0"/>
              <w:jc w:val="center"/>
              <w:rPr>
                <w:color w:val="000000" w:themeColor="text1"/>
                <w:sz w:val="18"/>
                <w:szCs w:val="18"/>
              </w:rPr>
            </w:pPr>
            <w:r w:rsidRPr="00752CC6">
              <w:rPr>
                <w:color w:val="000000" w:themeColor="text1"/>
                <w:sz w:val="18"/>
                <w:szCs w:val="18"/>
              </w:rPr>
              <w:t>204 393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BF1661" w14:textId="77777777" w:rsidR="00417B00" w:rsidRPr="00752CC6" w:rsidRDefault="00417B00" w:rsidP="00823441">
            <w:pPr>
              <w:pStyle w:val="tabteksts"/>
              <w:jc w:val="center"/>
            </w:pPr>
            <w:r w:rsidRPr="00752CC6">
              <w:t>200 000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A7A37" w14:textId="77777777" w:rsidR="00417B00" w:rsidRPr="00752CC6" w:rsidRDefault="00417B00" w:rsidP="00823441">
            <w:pPr>
              <w:pStyle w:val="tabteksts"/>
              <w:spacing w:line="259" w:lineRule="auto"/>
              <w:jc w:val="center"/>
            </w:pPr>
            <w:r w:rsidRPr="00752CC6">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BF72AA" w14:textId="77777777" w:rsidR="00417B00" w:rsidRPr="00752CC6" w:rsidRDefault="00417B00" w:rsidP="00823441">
            <w:pPr>
              <w:pStyle w:val="tabteksts"/>
              <w:spacing w:line="259" w:lineRule="auto"/>
              <w:jc w:val="center"/>
            </w:pPr>
            <w:r w:rsidRPr="00752CC6">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E9FB3" w14:textId="77777777" w:rsidR="00417B00" w:rsidRPr="00752CC6" w:rsidRDefault="00417B00" w:rsidP="00823441">
            <w:pPr>
              <w:ind w:firstLine="0"/>
              <w:jc w:val="center"/>
              <w:rPr>
                <w:rFonts w:eastAsiaTheme="minorEastAsia"/>
                <w:sz w:val="18"/>
                <w:szCs w:val="18"/>
              </w:rPr>
            </w:pPr>
            <w:r w:rsidRPr="00752CC6">
              <w:rPr>
                <w:rFonts w:eastAsiaTheme="minorEastAsia"/>
                <w:sz w:val="18"/>
                <w:szCs w:val="18"/>
              </w:rPr>
              <w:t>-</w:t>
            </w:r>
          </w:p>
        </w:tc>
      </w:tr>
      <w:tr w:rsidR="00417B00" w:rsidRPr="00752CC6" w14:paraId="55400751" w14:textId="77777777" w:rsidTr="00C302DB">
        <w:trPr>
          <w:trHeight w:val="235"/>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954A0" w14:textId="77777777" w:rsidR="00417B00" w:rsidRPr="00752CC6" w:rsidRDefault="00417B00" w:rsidP="00C302DB">
            <w:pPr>
              <w:spacing w:after="0"/>
              <w:ind w:firstLine="0"/>
              <w:rPr>
                <w:sz w:val="18"/>
                <w:szCs w:val="18"/>
              </w:rPr>
            </w:pPr>
            <w:r w:rsidRPr="00752CC6">
              <w:rPr>
                <w:sz w:val="18"/>
                <w:szCs w:val="18"/>
              </w:rPr>
              <w:t>Latvijas Nacionālajā arhīvā glabājamo  vienību kopskaits (milj.)</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076AF" w14:textId="77777777" w:rsidR="00417B00" w:rsidRPr="00752CC6" w:rsidRDefault="00417B00" w:rsidP="00823441">
            <w:pPr>
              <w:spacing w:line="259" w:lineRule="auto"/>
              <w:ind w:firstLine="0"/>
              <w:jc w:val="cente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25FB61" w14:textId="77777777" w:rsidR="00417B00" w:rsidRPr="00752CC6" w:rsidRDefault="00417B00" w:rsidP="00823441">
            <w:pPr>
              <w:pStyle w:val="tabteksts"/>
              <w:spacing w:line="259" w:lineRule="auto"/>
              <w:jc w:val="center"/>
            </w:pPr>
            <w:r w:rsidRPr="00752CC6">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98FFC" w14:textId="77777777" w:rsidR="00417B00" w:rsidRPr="00752CC6" w:rsidRDefault="00417B00" w:rsidP="00823441">
            <w:pPr>
              <w:pStyle w:val="tabteksts"/>
              <w:jc w:val="center"/>
            </w:pPr>
            <w:r w:rsidRPr="00752CC6">
              <w:t>23,3</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855E90" w14:textId="77777777" w:rsidR="00417B00" w:rsidRPr="00752CC6" w:rsidRDefault="00417B00" w:rsidP="00823441">
            <w:pPr>
              <w:pStyle w:val="tabteksts"/>
              <w:jc w:val="center"/>
            </w:pPr>
            <w:r w:rsidRPr="00752CC6">
              <w:t>23,4</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96DA5" w14:textId="77777777" w:rsidR="00417B00" w:rsidRPr="00752CC6" w:rsidRDefault="00417B00" w:rsidP="00823441">
            <w:pPr>
              <w:ind w:firstLine="0"/>
              <w:jc w:val="center"/>
              <w:rPr>
                <w:rFonts w:eastAsiaTheme="minorEastAsia"/>
                <w:sz w:val="18"/>
                <w:szCs w:val="18"/>
              </w:rPr>
            </w:pPr>
            <w:r w:rsidRPr="00752CC6">
              <w:rPr>
                <w:rFonts w:eastAsiaTheme="minorEastAsia"/>
                <w:sz w:val="18"/>
                <w:szCs w:val="18"/>
              </w:rPr>
              <w:t>23,4</w:t>
            </w:r>
          </w:p>
        </w:tc>
      </w:tr>
      <w:tr w:rsidR="00417B00" w:rsidRPr="00752CC6" w14:paraId="65AE3E26"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6586FE" w14:textId="77777777" w:rsidR="00417B00" w:rsidRPr="00752CC6" w:rsidRDefault="00417B00" w:rsidP="00823441">
            <w:pPr>
              <w:spacing w:after="0"/>
              <w:ind w:firstLine="0"/>
              <w:rPr>
                <w:sz w:val="18"/>
                <w:szCs w:val="18"/>
              </w:rPr>
            </w:pPr>
            <w:r w:rsidRPr="00752CC6">
              <w:rPr>
                <w:sz w:val="18"/>
                <w:szCs w:val="18"/>
              </w:rPr>
              <w:t>Latvijas Nacionālajā bibliotēkā un Latvijas Neredzīgo bibliotēkā glabājamo vienību pieaugums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F88C94" w14:textId="77777777" w:rsidR="00417B00" w:rsidRPr="00752CC6" w:rsidRDefault="00417B00" w:rsidP="00823441">
            <w:pPr>
              <w:spacing w:line="259" w:lineRule="auto"/>
              <w:ind w:firstLine="0"/>
              <w:jc w:val="center"/>
              <w:rPr>
                <w:color w:val="000000" w:themeColor="text1"/>
                <w:sz w:val="18"/>
                <w:szCs w:val="18"/>
              </w:rPr>
            </w:pPr>
            <w:r w:rsidRPr="00752CC6">
              <w:rPr>
                <w:sz w:val="18"/>
                <w:szCs w:val="18"/>
              </w:rPr>
              <w:t>61 535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5B61F" w14:textId="77777777" w:rsidR="00417B00" w:rsidRPr="00752CC6" w:rsidRDefault="00417B00" w:rsidP="00823441">
            <w:pPr>
              <w:pStyle w:val="tabteksts"/>
              <w:jc w:val="center"/>
              <w:rPr>
                <w:lang w:val="en-GB"/>
              </w:rPr>
            </w:pPr>
            <w:r w:rsidRPr="00752CC6">
              <w:rPr>
                <w:lang w:val="en-GB"/>
              </w:rPr>
              <w:t>54 000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8B17B" w14:textId="77777777" w:rsidR="00417B00" w:rsidRPr="00752CC6" w:rsidRDefault="00417B00" w:rsidP="00823441">
            <w:pPr>
              <w:pStyle w:val="tabteksts"/>
              <w:jc w:val="center"/>
              <w:rPr>
                <w:lang w:val="en-GB"/>
              </w:rPr>
            </w:pPr>
            <w:r w:rsidRPr="00752CC6">
              <w:rPr>
                <w:lang w:val="en-GB"/>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DD9D04" w14:textId="77777777" w:rsidR="00417B00" w:rsidRPr="00752CC6" w:rsidRDefault="00417B00" w:rsidP="00823441">
            <w:pPr>
              <w:pStyle w:val="tabteksts"/>
              <w:spacing w:line="259" w:lineRule="auto"/>
              <w:jc w:val="center"/>
              <w:rPr>
                <w:lang w:val="en-GB"/>
              </w:rPr>
            </w:pPr>
            <w:r w:rsidRPr="00752CC6">
              <w:rPr>
                <w:lang w:val="en-GB"/>
              </w:rPr>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D7A6B" w14:textId="77777777" w:rsidR="00417B00" w:rsidRPr="00752CC6" w:rsidRDefault="00417B00" w:rsidP="00823441">
            <w:pPr>
              <w:spacing w:line="259" w:lineRule="auto"/>
              <w:ind w:firstLine="0"/>
              <w:jc w:val="center"/>
              <w:rPr>
                <w:rFonts w:eastAsiaTheme="minorEastAsia"/>
              </w:rPr>
            </w:pPr>
            <w:r w:rsidRPr="00752CC6">
              <w:rPr>
                <w:rFonts w:eastAsiaTheme="minorEastAsia"/>
                <w:sz w:val="18"/>
                <w:szCs w:val="18"/>
                <w:lang w:val="en-GB"/>
              </w:rPr>
              <w:t>-</w:t>
            </w:r>
          </w:p>
        </w:tc>
      </w:tr>
      <w:tr w:rsidR="00417B00" w:rsidRPr="00752CC6" w14:paraId="6CD426CB"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32B7E" w14:textId="77777777" w:rsidR="00417B00" w:rsidRPr="00752CC6" w:rsidRDefault="00417B00" w:rsidP="00C302DB">
            <w:pPr>
              <w:spacing w:after="0"/>
              <w:ind w:firstLine="0"/>
              <w:rPr>
                <w:sz w:val="18"/>
                <w:szCs w:val="18"/>
              </w:rPr>
            </w:pPr>
            <w:r w:rsidRPr="00752CC6">
              <w:rPr>
                <w:sz w:val="18"/>
                <w:szCs w:val="18"/>
              </w:rPr>
              <w:t>Kopējais Latvijas Nacionālajā bibliotēkā un Latvijas Neredzīgo bibliotēkā glabājamo vienību skaits (fiziskās vienības)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86BFE" w14:textId="77777777" w:rsidR="00417B00" w:rsidRPr="00752CC6" w:rsidRDefault="00417B00" w:rsidP="00823441">
            <w:pPr>
              <w:spacing w:line="259" w:lineRule="auto"/>
              <w:ind w:firstLine="0"/>
              <w:jc w:val="cente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3ECB5" w14:textId="77777777" w:rsidR="00417B00" w:rsidRPr="00752CC6" w:rsidRDefault="00417B00" w:rsidP="00823441">
            <w:pPr>
              <w:pStyle w:val="tabteksts"/>
              <w:spacing w:line="259" w:lineRule="auto"/>
              <w:jc w:val="center"/>
            </w:pPr>
            <w:r w:rsidRPr="00752CC6">
              <w:rPr>
                <w:lang w:val="en-GB"/>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91EC" w14:textId="77777777" w:rsidR="00417B00" w:rsidRPr="00752CC6" w:rsidRDefault="00417B00" w:rsidP="00823441">
            <w:pPr>
              <w:pStyle w:val="tabteksts"/>
              <w:jc w:val="center"/>
              <w:rPr>
                <w:lang w:val="en-GB"/>
              </w:rPr>
            </w:pPr>
            <w:r w:rsidRPr="00752CC6">
              <w:rPr>
                <w:lang w:val="en-GB"/>
              </w:rPr>
              <w:t>4 504 808</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671774" w14:textId="77777777" w:rsidR="00417B00" w:rsidRPr="00752CC6" w:rsidRDefault="00417B00" w:rsidP="00823441">
            <w:pPr>
              <w:pStyle w:val="tabteksts"/>
              <w:jc w:val="center"/>
              <w:rPr>
                <w:lang w:val="en-GB"/>
              </w:rPr>
            </w:pPr>
            <w:r w:rsidRPr="00752CC6">
              <w:rPr>
                <w:lang w:val="en-GB"/>
              </w:rPr>
              <w:t>4 555 808</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FB7568" w14:textId="77777777" w:rsidR="00417B00" w:rsidRPr="00752CC6" w:rsidRDefault="00417B00" w:rsidP="00823441">
            <w:pPr>
              <w:ind w:firstLine="0"/>
              <w:jc w:val="center"/>
              <w:rPr>
                <w:rFonts w:eastAsiaTheme="minorEastAsia"/>
                <w:sz w:val="18"/>
                <w:szCs w:val="18"/>
                <w:lang w:val="en-GB"/>
              </w:rPr>
            </w:pPr>
            <w:r w:rsidRPr="00752CC6">
              <w:rPr>
                <w:rFonts w:eastAsiaTheme="minorEastAsia"/>
                <w:sz w:val="18"/>
                <w:szCs w:val="18"/>
                <w:lang w:val="en-GB"/>
              </w:rPr>
              <w:t>4 606 808</w:t>
            </w:r>
          </w:p>
        </w:tc>
      </w:tr>
      <w:tr w:rsidR="00417B00" w:rsidRPr="00752CC6" w14:paraId="1F2F87F6"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11815" w14:textId="77777777" w:rsidR="00417B00" w:rsidRPr="00752CC6" w:rsidRDefault="00417B00" w:rsidP="00C302DB">
            <w:pPr>
              <w:spacing w:after="0"/>
              <w:ind w:firstLine="0"/>
              <w:rPr>
                <w:sz w:val="18"/>
                <w:szCs w:val="18"/>
              </w:rPr>
            </w:pPr>
            <w:r w:rsidRPr="00752CC6">
              <w:rPr>
                <w:sz w:val="18"/>
                <w:szCs w:val="18"/>
              </w:rPr>
              <w:t xml:space="preserve">Muzeju krājumu papildinājums (vienību pieaugums) (skaits) </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5AB7B" w14:textId="77777777" w:rsidR="00417B00" w:rsidRPr="00752CC6" w:rsidRDefault="00417B00" w:rsidP="00823441">
            <w:pPr>
              <w:spacing w:line="259" w:lineRule="auto"/>
              <w:ind w:firstLine="0"/>
              <w:jc w:val="center"/>
              <w:rPr>
                <w:color w:val="000000" w:themeColor="text1"/>
                <w:sz w:val="18"/>
                <w:szCs w:val="18"/>
              </w:rPr>
            </w:pPr>
            <w:r w:rsidRPr="00752CC6">
              <w:rPr>
                <w:color w:val="000000" w:themeColor="text1"/>
                <w:sz w:val="18"/>
                <w:szCs w:val="18"/>
              </w:rPr>
              <w:t>81 134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05CF4" w14:textId="77777777" w:rsidR="00417B00" w:rsidRPr="00752CC6" w:rsidRDefault="00417B00" w:rsidP="00823441">
            <w:pPr>
              <w:pStyle w:val="tabteksts"/>
              <w:jc w:val="center"/>
              <w:rPr>
                <w:lang w:val="en-GB"/>
              </w:rPr>
            </w:pPr>
            <w:r w:rsidRPr="00752CC6">
              <w:rPr>
                <w:lang w:val="en-GB"/>
              </w:rPr>
              <w:t>71 500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B0396" w14:textId="77777777" w:rsidR="00417B00" w:rsidRPr="00752CC6" w:rsidRDefault="00417B00" w:rsidP="00823441">
            <w:pPr>
              <w:pStyle w:val="tabteksts"/>
              <w:jc w:val="center"/>
              <w:rPr>
                <w:lang w:val="en-GB"/>
              </w:rPr>
            </w:pPr>
            <w:r w:rsidRPr="00752CC6">
              <w:rPr>
                <w:lang w:val="en-GB"/>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57094" w14:textId="77777777" w:rsidR="00417B00" w:rsidRPr="00752CC6" w:rsidRDefault="00417B00" w:rsidP="00823441">
            <w:pPr>
              <w:pStyle w:val="tabteksts"/>
              <w:spacing w:line="259" w:lineRule="auto"/>
              <w:jc w:val="center"/>
            </w:pPr>
            <w:r w:rsidRPr="00752CC6">
              <w:rPr>
                <w:lang w:val="en-GB"/>
              </w:rPr>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CA47F" w14:textId="77777777" w:rsidR="00417B00" w:rsidRPr="00752CC6" w:rsidRDefault="00417B00" w:rsidP="00823441">
            <w:pPr>
              <w:spacing w:line="259" w:lineRule="auto"/>
              <w:ind w:firstLine="0"/>
              <w:jc w:val="center"/>
            </w:pPr>
            <w:r w:rsidRPr="00752CC6">
              <w:rPr>
                <w:sz w:val="18"/>
                <w:szCs w:val="18"/>
                <w:lang w:val="en-GB"/>
              </w:rPr>
              <w:t>-</w:t>
            </w:r>
          </w:p>
        </w:tc>
      </w:tr>
      <w:tr w:rsidR="00417B00" w:rsidRPr="00752CC6" w14:paraId="7A8FF5D3"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FAA73" w14:textId="77777777" w:rsidR="00417B00" w:rsidRPr="00752CC6" w:rsidRDefault="00417B00" w:rsidP="00C302DB">
            <w:pPr>
              <w:spacing w:after="0"/>
              <w:ind w:firstLine="0"/>
              <w:rPr>
                <w:sz w:val="18"/>
                <w:szCs w:val="18"/>
              </w:rPr>
            </w:pPr>
            <w:r w:rsidRPr="00752CC6">
              <w:rPr>
                <w:sz w:val="18"/>
                <w:szCs w:val="18"/>
              </w:rPr>
              <w:t>KM muzeju krājumu kopējais apjoms (vienību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B05ED" w14:textId="77777777" w:rsidR="00417B00" w:rsidRPr="00752CC6" w:rsidRDefault="00417B00" w:rsidP="00823441">
            <w:pPr>
              <w:spacing w:line="259" w:lineRule="auto"/>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F0A3A" w14:textId="77777777" w:rsidR="00417B00" w:rsidRPr="00752CC6" w:rsidRDefault="00417B00" w:rsidP="00823441">
            <w:pPr>
              <w:pStyle w:val="tabteksts"/>
              <w:spacing w:line="259" w:lineRule="auto"/>
              <w:jc w:val="center"/>
              <w:rPr>
                <w:lang w:val="en-GB"/>
              </w:rPr>
            </w:pPr>
            <w:r w:rsidRPr="00752CC6">
              <w:rPr>
                <w:lang w:val="en-GB"/>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7FE3B" w14:textId="77777777" w:rsidR="00417B00" w:rsidRPr="00752CC6" w:rsidRDefault="00417B00" w:rsidP="00823441">
            <w:pPr>
              <w:pStyle w:val="tabteksts"/>
              <w:jc w:val="center"/>
              <w:rPr>
                <w:lang w:val="en-GB"/>
              </w:rPr>
            </w:pPr>
            <w:r w:rsidRPr="00752CC6">
              <w:rPr>
                <w:lang w:val="en-GB"/>
              </w:rPr>
              <w:t>3 104 000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00E8E4" w14:textId="77777777" w:rsidR="00417B00" w:rsidRPr="00752CC6" w:rsidRDefault="00417B00" w:rsidP="00823441">
            <w:pPr>
              <w:pStyle w:val="tabteksts"/>
              <w:jc w:val="center"/>
              <w:rPr>
                <w:lang w:val="en-GB"/>
              </w:rPr>
            </w:pPr>
            <w:r w:rsidRPr="00752CC6">
              <w:rPr>
                <w:lang w:val="en-GB"/>
              </w:rPr>
              <w:t>3 134 000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322EF" w14:textId="77777777" w:rsidR="00417B00" w:rsidRPr="00752CC6" w:rsidRDefault="00417B00" w:rsidP="00823441">
            <w:pPr>
              <w:ind w:firstLine="0"/>
              <w:jc w:val="center"/>
              <w:rPr>
                <w:sz w:val="18"/>
                <w:szCs w:val="18"/>
                <w:lang w:val="en-GB"/>
              </w:rPr>
            </w:pPr>
            <w:r w:rsidRPr="00752CC6">
              <w:rPr>
                <w:sz w:val="18"/>
                <w:szCs w:val="18"/>
                <w:lang w:val="en-GB"/>
              </w:rPr>
              <w:t>3 164 000</w:t>
            </w:r>
          </w:p>
        </w:tc>
      </w:tr>
      <w:tr w:rsidR="00417B00" w:rsidRPr="00752CC6" w14:paraId="66B9D1FF" w14:textId="77777777" w:rsidTr="00823441">
        <w:trPr>
          <w:trHeight w:val="300"/>
          <w:jc w:val="center"/>
        </w:trPr>
        <w:tc>
          <w:tcPr>
            <w:tcW w:w="9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FD69908" w14:textId="77777777" w:rsidR="00417B00" w:rsidRPr="00752CC6" w:rsidRDefault="00417B00" w:rsidP="00823441">
            <w:pPr>
              <w:pStyle w:val="tabteksts"/>
              <w:jc w:val="center"/>
            </w:pPr>
            <w:r w:rsidRPr="00752CC6">
              <w:t>Nodrošināta kultūras mantojuma saglabāšana</w:t>
            </w:r>
          </w:p>
        </w:tc>
      </w:tr>
      <w:tr w:rsidR="00417B00" w:rsidRPr="00752CC6" w14:paraId="499C53F5"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A1ADA" w14:textId="77777777" w:rsidR="00417B00" w:rsidRPr="00752CC6" w:rsidRDefault="00417B00" w:rsidP="00823441">
            <w:pPr>
              <w:pStyle w:val="tabteksts"/>
              <w:jc w:val="both"/>
            </w:pPr>
            <w:r w:rsidRPr="00752CC6">
              <w:t>Restaurētās kultūras mantojuma vienības Latvijas Nacionālajā arhīvā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A4D04C" w14:textId="77777777" w:rsidR="00417B00" w:rsidRPr="00752CC6" w:rsidRDefault="00417B00" w:rsidP="00823441">
            <w:pPr>
              <w:spacing w:line="259" w:lineRule="auto"/>
              <w:ind w:firstLine="0"/>
              <w:jc w:val="center"/>
              <w:rPr>
                <w:color w:val="000000" w:themeColor="text1"/>
                <w:sz w:val="18"/>
                <w:szCs w:val="18"/>
              </w:rPr>
            </w:pPr>
            <w:r w:rsidRPr="00752CC6">
              <w:rPr>
                <w:color w:val="000000" w:themeColor="text1"/>
                <w:sz w:val="18"/>
                <w:szCs w:val="18"/>
              </w:rPr>
              <w:t>2 777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D7C8CE" w14:textId="77777777" w:rsidR="00417B00" w:rsidRPr="00752CC6" w:rsidRDefault="00417B00" w:rsidP="00823441">
            <w:pPr>
              <w:pStyle w:val="tabteksts"/>
              <w:jc w:val="center"/>
              <w:rPr>
                <w:lang w:val="en-GB"/>
              </w:rPr>
            </w:pPr>
            <w:r w:rsidRPr="00752CC6">
              <w:rPr>
                <w:lang w:val="en-GB"/>
              </w:rPr>
              <w:t>2 700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F6578" w14:textId="77777777" w:rsidR="00417B00" w:rsidRPr="00752CC6" w:rsidRDefault="00417B00" w:rsidP="00823441">
            <w:pPr>
              <w:pStyle w:val="tabteksts"/>
              <w:jc w:val="center"/>
              <w:rPr>
                <w:lang w:val="en-GB"/>
              </w:rPr>
            </w:pPr>
            <w:r w:rsidRPr="00752CC6">
              <w:rPr>
                <w:lang w:val="en-GB"/>
              </w:rPr>
              <w:t>2 700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24963E" w14:textId="77777777" w:rsidR="00417B00" w:rsidRPr="00752CC6" w:rsidRDefault="00417B00" w:rsidP="00823441">
            <w:pPr>
              <w:pStyle w:val="tabteksts"/>
              <w:jc w:val="center"/>
              <w:rPr>
                <w:lang w:val="en-GB"/>
              </w:rPr>
            </w:pPr>
            <w:r w:rsidRPr="00752CC6">
              <w:rPr>
                <w:lang w:val="en-GB"/>
              </w:rPr>
              <w:t xml:space="preserve">2 700 </w:t>
            </w:r>
            <w:r w:rsidRPr="00752CC6">
              <w:br/>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4A6B5" w14:textId="77777777" w:rsidR="00417B00" w:rsidRPr="00752CC6" w:rsidRDefault="00417B00" w:rsidP="00823441">
            <w:pPr>
              <w:ind w:firstLine="0"/>
              <w:jc w:val="center"/>
              <w:rPr>
                <w:rFonts w:eastAsiaTheme="minorEastAsia"/>
                <w:sz w:val="18"/>
                <w:szCs w:val="18"/>
                <w:lang w:val="en-GB"/>
              </w:rPr>
            </w:pPr>
            <w:r w:rsidRPr="00752CC6">
              <w:rPr>
                <w:rFonts w:eastAsiaTheme="minorEastAsia"/>
                <w:sz w:val="18"/>
                <w:szCs w:val="18"/>
                <w:lang w:val="en-GB"/>
              </w:rPr>
              <w:t>2 700</w:t>
            </w:r>
          </w:p>
        </w:tc>
      </w:tr>
      <w:tr w:rsidR="00417B00" w:rsidRPr="00752CC6" w14:paraId="2640B964"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4DAE8E" w14:textId="77777777" w:rsidR="00417B00" w:rsidRPr="00752CC6" w:rsidRDefault="00417B00" w:rsidP="00823441">
            <w:pPr>
              <w:pStyle w:val="tabteksts"/>
              <w:jc w:val="both"/>
            </w:pPr>
            <w:r w:rsidRPr="00752CC6">
              <w:t>Restaurētās kultūras mantojuma vienības Latvijas Nacionālajā bibliotēkā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2E3B2D" w14:textId="77777777" w:rsidR="00417B00" w:rsidRPr="00752CC6" w:rsidRDefault="00417B00" w:rsidP="00823441">
            <w:pPr>
              <w:ind w:firstLine="0"/>
              <w:jc w:val="center"/>
              <w:rPr>
                <w:color w:val="000000"/>
                <w:sz w:val="18"/>
                <w:szCs w:val="18"/>
              </w:rPr>
            </w:pPr>
            <w:r w:rsidRPr="00752CC6">
              <w:rPr>
                <w:color w:val="000000" w:themeColor="text1"/>
                <w:sz w:val="18"/>
                <w:szCs w:val="18"/>
              </w:rPr>
              <w:t>705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11307" w14:textId="77777777" w:rsidR="00417B00" w:rsidRPr="00752CC6" w:rsidRDefault="00417B00" w:rsidP="00823441">
            <w:pPr>
              <w:pStyle w:val="tabteksts"/>
              <w:jc w:val="center"/>
              <w:rPr>
                <w:lang w:val="en-GB"/>
              </w:rPr>
            </w:pPr>
            <w:r w:rsidRPr="00752CC6">
              <w:rPr>
                <w:lang w:val="en-GB"/>
              </w:rPr>
              <w:t>850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63B9C0" w14:textId="77777777" w:rsidR="00417B00" w:rsidRPr="00752CC6" w:rsidRDefault="00417B00" w:rsidP="00823441">
            <w:pPr>
              <w:pStyle w:val="tabteksts"/>
              <w:jc w:val="center"/>
              <w:rPr>
                <w:lang w:val="en-GB"/>
              </w:rPr>
            </w:pPr>
            <w:r w:rsidRPr="00752CC6">
              <w:rPr>
                <w:lang w:val="en-GB"/>
              </w:rPr>
              <w:t>850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9DC28" w14:textId="77777777" w:rsidR="00417B00" w:rsidRPr="00752CC6" w:rsidRDefault="00417B00" w:rsidP="00823441">
            <w:pPr>
              <w:pStyle w:val="tabteksts"/>
              <w:jc w:val="center"/>
              <w:rPr>
                <w:lang w:val="en-GB"/>
              </w:rPr>
            </w:pPr>
            <w:r w:rsidRPr="00752CC6">
              <w:rPr>
                <w:lang w:val="en-GB"/>
              </w:rPr>
              <w:t>850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FC977" w14:textId="77777777" w:rsidR="00417B00" w:rsidRPr="00752CC6" w:rsidRDefault="00417B00" w:rsidP="00823441">
            <w:pPr>
              <w:ind w:firstLine="0"/>
              <w:jc w:val="center"/>
              <w:rPr>
                <w:rFonts w:eastAsiaTheme="minorEastAsia"/>
                <w:sz w:val="18"/>
                <w:szCs w:val="18"/>
                <w:lang w:val="en-GB"/>
              </w:rPr>
            </w:pPr>
            <w:r w:rsidRPr="00752CC6">
              <w:rPr>
                <w:rFonts w:eastAsiaTheme="minorEastAsia"/>
                <w:sz w:val="18"/>
                <w:szCs w:val="18"/>
                <w:lang w:val="en-GB"/>
              </w:rPr>
              <w:t>850</w:t>
            </w:r>
          </w:p>
        </w:tc>
      </w:tr>
      <w:tr w:rsidR="00417B00" w:rsidRPr="00752CC6" w14:paraId="2A9F46F0"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14FF2E" w14:textId="77777777" w:rsidR="00417B00" w:rsidRPr="00752CC6" w:rsidRDefault="00417B00" w:rsidP="00823441">
            <w:pPr>
              <w:pStyle w:val="tabteksts"/>
              <w:jc w:val="both"/>
            </w:pPr>
            <w:r w:rsidRPr="00752CC6">
              <w:t>Kultūras pieminekļi, kuru stāvoklis novērtēts kā labs un apmierinošs (%)</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E56FC" w14:textId="77777777" w:rsidR="00417B00" w:rsidRPr="00752CC6" w:rsidRDefault="00417B00" w:rsidP="00823441">
            <w:pPr>
              <w:ind w:firstLine="0"/>
              <w:jc w:val="center"/>
              <w:rPr>
                <w:rFonts w:eastAsiaTheme="minorEastAsia"/>
                <w:sz w:val="18"/>
                <w:szCs w:val="18"/>
              </w:rPr>
            </w:pPr>
            <w:r w:rsidRPr="00752CC6">
              <w:rPr>
                <w:sz w:val="18"/>
                <w:szCs w:val="18"/>
              </w:rPr>
              <w:t>92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ABE222" w14:textId="77777777" w:rsidR="00417B00" w:rsidRPr="00752CC6" w:rsidRDefault="00417B00" w:rsidP="00823441">
            <w:pPr>
              <w:pStyle w:val="tabteksts"/>
              <w:jc w:val="center"/>
            </w:pPr>
            <w:r w:rsidRPr="00752CC6">
              <w:t>93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0EEB12" w14:textId="77777777" w:rsidR="00417B00" w:rsidRPr="00752CC6" w:rsidRDefault="00417B00" w:rsidP="00823441">
            <w:pPr>
              <w:pStyle w:val="tabteksts"/>
              <w:jc w:val="center"/>
            </w:pPr>
            <w:r w:rsidRPr="00752CC6">
              <w:t>93</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5CFEA2" w14:textId="77777777" w:rsidR="00417B00" w:rsidRPr="00752CC6" w:rsidRDefault="00417B00" w:rsidP="00823441">
            <w:pPr>
              <w:pStyle w:val="tabteksts"/>
              <w:jc w:val="center"/>
            </w:pPr>
            <w:r w:rsidRPr="00752CC6">
              <w:t>93</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178AD" w14:textId="77777777" w:rsidR="00417B00" w:rsidRPr="00752CC6" w:rsidRDefault="00417B00" w:rsidP="00823441">
            <w:pPr>
              <w:pStyle w:val="tabteksts"/>
              <w:jc w:val="center"/>
            </w:pPr>
            <w:r w:rsidRPr="00752CC6">
              <w:t>93</w:t>
            </w:r>
          </w:p>
        </w:tc>
      </w:tr>
      <w:tr w:rsidR="00417B00" w:rsidRPr="00752CC6" w14:paraId="096B7415"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1209B" w14:textId="77777777" w:rsidR="00417B00" w:rsidRPr="00752CC6" w:rsidRDefault="00417B00" w:rsidP="00823441">
            <w:pPr>
              <w:pStyle w:val="tabteksts"/>
              <w:jc w:val="both"/>
            </w:pPr>
            <w:r w:rsidRPr="00752CC6">
              <w:rPr>
                <w:rStyle w:val="normaltextrun"/>
                <w:color w:val="000000" w:themeColor="text1"/>
              </w:rPr>
              <w:t>Objekti, kuriem sniegts valsts finansiālais atbalsts publiski pieejamu kultūras pieminekļu (tajā skaitā nacionālo identitāti stiprinošo objektu un sakrālā mantojuma) izpētei, konservācijai, restaurācijai, uzturēšanai, ilgtspējīgai izmantošanai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CC138" w14:textId="77777777" w:rsidR="00417B00" w:rsidRPr="00752CC6" w:rsidRDefault="00417B00" w:rsidP="00823441">
            <w:pPr>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D80DF" w14:textId="77777777" w:rsidR="00417B00" w:rsidRPr="00752CC6" w:rsidRDefault="00417B00" w:rsidP="00823441">
            <w:pPr>
              <w:pStyle w:val="tabteksts"/>
              <w:jc w:val="center"/>
            </w:pPr>
            <w:r w:rsidRPr="00752CC6">
              <w:t>174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5CAD9" w14:textId="77777777" w:rsidR="00417B00" w:rsidRPr="00752CC6" w:rsidRDefault="00417B00" w:rsidP="00823441">
            <w:pPr>
              <w:pStyle w:val="tabteksts"/>
              <w:jc w:val="center"/>
            </w:pPr>
            <w:r w:rsidRPr="00752CC6">
              <w:t>127</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3A685" w14:textId="77777777" w:rsidR="00417B00" w:rsidRPr="00752CC6" w:rsidRDefault="00417B00" w:rsidP="00823441">
            <w:pPr>
              <w:pStyle w:val="tabteksts"/>
              <w:jc w:val="center"/>
            </w:pPr>
            <w:r w:rsidRPr="00752CC6">
              <w:t>127</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8254A" w14:textId="77777777" w:rsidR="00417B00" w:rsidRPr="00752CC6" w:rsidRDefault="00417B00" w:rsidP="00823441">
            <w:pPr>
              <w:pStyle w:val="tabteksts"/>
              <w:jc w:val="center"/>
            </w:pPr>
            <w:r w:rsidRPr="00752CC6">
              <w:t>127</w:t>
            </w:r>
          </w:p>
        </w:tc>
      </w:tr>
      <w:tr w:rsidR="00417B00" w:rsidRPr="00752CC6" w14:paraId="11B43358" w14:textId="77777777" w:rsidTr="00C302DB">
        <w:trPr>
          <w:trHeight w:val="43"/>
          <w:jc w:val="center"/>
        </w:trPr>
        <w:tc>
          <w:tcPr>
            <w:tcW w:w="906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hideMark/>
          </w:tcPr>
          <w:p w14:paraId="7A510831" w14:textId="77777777" w:rsidR="00417B00" w:rsidRPr="00752CC6" w:rsidRDefault="00417B00" w:rsidP="00823441">
            <w:pPr>
              <w:pStyle w:val="tabteksts"/>
              <w:jc w:val="center"/>
            </w:pPr>
            <w:proofErr w:type="spellStart"/>
            <w:r w:rsidRPr="00752CC6">
              <w:t>Digitalizētas</w:t>
            </w:r>
            <w:proofErr w:type="spellEnd"/>
            <w:r w:rsidRPr="00752CC6">
              <w:t xml:space="preserve"> krājuma vienības bibliotēkās, arhīvos, muzejos</w:t>
            </w:r>
          </w:p>
        </w:tc>
      </w:tr>
      <w:tr w:rsidR="00417B00" w:rsidRPr="00752CC6" w14:paraId="7FCA14CA" w14:textId="77777777" w:rsidTr="00C302DB">
        <w:trPr>
          <w:trHeight w:val="299"/>
          <w:jc w:val="center"/>
        </w:trPr>
        <w:tc>
          <w:tcPr>
            <w:tcW w:w="3710" w:type="dxa"/>
            <w:tcBorders>
              <w:top w:val="single" w:sz="4" w:space="0" w:color="auto"/>
              <w:left w:val="single" w:sz="4" w:space="0" w:color="auto"/>
              <w:bottom w:val="single" w:sz="4" w:space="0" w:color="auto"/>
              <w:right w:val="single" w:sz="4" w:space="0" w:color="auto"/>
            </w:tcBorders>
            <w:hideMark/>
          </w:tcPr>
          <w:p w14:paraId="49226E0A" w14:textId="77777777" w:rsidR="00417B00" w:rsidRPr="00752CC6" w:rsidRDefault="00417B00" w:rsidP="00823441">
            <w:pPr>
              <w:spacing w:after="0"/>
              <w:ind w:firstLine="0"/>
              <w:rPr>
                <w:sz w:val="18"/>
                <w:szCs w:val="18"/>
              </w:rPr>
            </w:pPr>
            <w:proofErr w:type="spellStart"/>
            <w:r w:rsidRPr="00752CC6">
              <w:rPr>
                <w:sz w:val="18"/>
                <w:szCs w:val="18"/>
              </w:rPr>
              <w:t>Digitalizētās</w:t>
            </w:r>
            <w:proofErr w:type="spellEnd"/>
            <w:r w:rsidRPr="00752CC6">
              <w:rPr>
                <w:sz w:val="18"/>
                <w:szCs w:val="18"/>
              </w:rPr>
              <w:t xml:space="preserve"> krājuma vienības Latvijas Nacionālajā bibliotēkā un Latvijas Neredzīgo bibliotēkā (skaits)</w:t>
            </w:r>
          </w:p>
        </w:tc>
        <w:tc>
          <w:tcPr>
            <w:tcW w:w="1023" w:type="dxa"/>
            <w:tcBorders>
              <w:top w:val="single" w:sz="4" w:space="0" w:color="auto"/>
              <w:left w:val="single" w:sz="4" w:space="0" w:color="auto"/>
              <w:bottom w:val="single" w:sz="4" w:space="0" w:color="auto"/>
              <w:right w:val="single" w:sz="4" w:space="0" w:color="auto"/>
            </w:tcBorders>
            <w:hideMark/>
          </w:tcPr>
          <w:p w14:paraId="48E462E1" w14:textId="77777777" w:rsidR="00417B00" w:rsidRPr="00752CC6" w:rsidRDefault="00417B00" w:rsidP="00823441">
            <w:pPr>
              <w:ind w:firstLine="0"/>
              <w:jc w:val="center"/>
              <w:rPr>
                <w:color w:val="000000"/>
                <w:sz w:val="18"/>
                <w:szCs w:val="18"/>
              </w:rPr>
            </w:pPr>
            <w:r w:rsidRPr="00752CC6">
              <w:rPr>
                <w:sz w:val="18"/>
                <w:szCs w:val="18"/>
                <w:lang w:val="en-GB"/>
              </w:rPr>
              <w:t>162 400</w:t>
            </w:r>
          </w:p>
        </w:tc>
        <w:tc>
          <w:tcPr>
            <w:tcW w:w="1079" w:type="dxa"/>
            <w:tcBorders>
              <w:top w:val="single" w:sz="4" w:space="0" w:color="auto"/>
              <w:left w:val="single" w:sz="4" w:space="0" w:color="auto"/>
              <w:bottom w:val="single" w:sz="4" w:space="0" w:color="auto"/>
              <w:right w:val="single" w:sz="4" w:space="0" w:color="auto"/>
            </w:tcBorders>
            <w:hideMark/>
          </w:tcPr>
          <w:p w14:paraId="7CB22521" w14:textId="77777777" w:rsidR="00417B00" w:rsidRPr="00752CC6" w:rsidRDefault="00417B00" w:rsidP="00823441">
            <w:pPr>
              <w:pStyle w:val="tabteksts"/>
              <w:jc w:val="center"/>
              <w:rPr>
                <w:szCs w:val="18"/>
                <w:lang w:val="en-GB"/>
              </w:rPr>
            </w:pPr>
            <w:r w:rsidRPr="00752CC6">
              <w:rPr>
                <w:szCs w:val="18"/>
                <w:lang w:val="en-GB"/>
              </w:rPr>
              <w:t>1 064 601</w:t>
            </w:r>
          </w:p>
        </w:tc>
        <w:tc>
          <w:tcPr>
            <w:tcW w:w="1079" w:type="dxa"/>
            <w:tcBorders>
              <w:top w:val="single" w:sz="4" w:space="0" w:color="auto"/>
              <w:left w:val="single" w:sz="4" w:space="0" w:color="auto"/>
              <w:bottom w:val="single" w:sz="4" w:space="0" w:color="auto"/>
              <w:right w:val="single" w:sz="4" w:space="0" w:color="auto"/>
            </w:tcBorders>
            <w:hideMark/>
          </w:tcPr>
          <w:p w14:paraId="5947698F" w14:textId="77777777" w:rsidR="00417B00" w:rsidRPr="00752CC6" w:rsidRDefault="00417B00" w:rsidP="00823441">
            <w:pPr>
              <w:pStyle w:val="tabteksts"/>
              <w:jc w:val="center"/>
              <w:rPr>
                <w:szCs w:val="18"/>
                <w:lang w:val="en-GB"/>
              </w:rPr>
            </w:pPr>
            <w:r w:rsidRPr="00752CC6">
              <w:rPr>
                <w:szCs w:val="18"/>
                <w:lang w:val="en-GB"/>
              </w:rPr>
              <w:t>1 079 601</w:t>
            </w:r>
          </w:p>
        </w:tc>
        <w:tc>
          <w:tcPr>
            <w:tcW w:w="1080" w:type="dxa"/>
            <w:tcBorders>
              <w:top w:val="single" w:sz="4" w:space="0" w:color="auto"/>
              <w:left w:val="single" w:sz="4" w:space="0" w:color="auto"/>
              <w:bottom w:val="single" w:sz="4" w:space="0" w:color="auto"/>
              <w:right w:val="single" w:sz="4" w:space="0" w:color="auto"/>
            </w:tcBorders>
            <w:hideMark/>
          </w:tcPr>
          <w:p w14:paraId="23A9757B" w14:textId="77777777" w:rsidR="00417B00" w:rsidRPr="00752CC6" w:rsidRDefault="00417B00" w:rsidP="00823441">
            <w:pPr>
              <w:pStyle w:val="tabteksts"/>
              <w:jc w:val="center"/>
              <w:rPr>
                <w:szCs w:val="18"/>
                <w:lang w:val="en-GB"/>
              </w:rPr>
            </w:pPr>
            <w:r w:rsidRPr="00752CC6">
              <w:rPr>
                <w:szCs w:val="18"/>
                <w:lang w:val="en-GB"/>
              </w:rPr>
              <w:t>1 094 621</w:t>
            </w:r>
          </w:p>
        </w:tc>
        <w:tc>
          <w:tcPr>
            <w:tcW w:w="1090" w:type="dxa"/>
            <w:tcBorders>
              <w:top w:val="single" w:sz="4" w:space="0" w:color="auto"/>
              <w:left w:val="single" w:sz="4" w:space="0" w:color="auto"/>
              <w:bottom w:val="single" w:sz="4" w:space="0" w:color="auto"/>
              <w:right w:val="single" w:sz="4" w:space="0" w:color="auto"/>
            </w:tcBorders>
          </w:tcPr>
          <w:p w14:paraId="370CC40E" w14:textId="77777777" w:rsidR="00417B00" w:rsidRPr="00752CC6" w:rsidRDefault="00417B00" w:rsidP="00823441">
            <w:pPr>
              <w:ind w:firstLine="0"/>
              <w:jc w:val="center"/>
              <w:rPr>
                <w:rFonts w:eastAsiaTheme="minorEastAsia"/>
                <w:sz w:val="18"/>
                <w:szCs w:val="18"/>
                <w:lang w:val="en-GB"/>
              </w:rPr>
            </w:pPr>
            <w:r w:rsidRPr="00752CC6">
              <w:rPr>
                <w:sz w:val="18"/>
                <w:szCs w:val="18"/>
                <w:lang w:val="en-GB"/>
              </w:rPr>
              <w:t>162 400</w:t>
            </w:r>
          </w:p>
        </w:tc>
      </w:tr>
      <w:tr w:rsidR="00417B00" w:rsidRPr="00752CC6" w14:paraId="22AE158F" w14:textId="77777777" w:rsidTr="00C302DB">
        <w:trPr>
          <w:trHeight w:val="507"/>
          <w:jc w:val="center"/>
        </w:trPr>
        <w:tc>
          <w:tcPr>
            <w:tcW w:w="3710"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068C8312" w14:textId="77777777" w:rsidR="00417B00" w:rsidRPr="00752CC6" w:rsidRDefault="00417B00" w:rsidP="00823441">
            <w:pPr>
              <w:spacing w:after="20"/>
              <w:ind w:firstLine="0"/>
              <w:rPr>
                <w:sz w:val="18"/>
                <w:szCs w:val="18"/>
              </w:rPr>
            </w:pPr>
            <w:r w:rsidRPr="00752CC6">
              <w:rPr>
                <w:sz w:val="18"/>
                <w:szCs w:val="18"/>
              </w:rPr>
              <w:t>Digitāli pieejamo krājuma vienību Latvijas Nacionālajā arhīvā pieaugums pret iepriekšējo gadu (skaits)</w:t>
            </w:r>
          </w:p>
        </w:tc>
        <w:tc>
          <w:tcPr>
            <w:tcW w:w="1023"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578CFC6A" w14:textId="77777777" w:rsidR="00417B00" w:rsidRPr="00752CC6" w:rsidRDefault="00417B00" w:rsidP="00823441">
            <w:pPr>
              <w:ind w:firstLine="0"/>
              <w:jc w:val="center"/>
              <w:rPr>
                <w:color w:val="000000"/>
                <w:sz w:val="18"/>
                <w:szCs w:val="18"/>
              </w:rPr>
            </w:pPr>
            <w:r w:rsidRPr="00752CC6">
              <w:rPr>
                <w:color w:val="000000" w:themeColor="text1"/>
                <w:sz w:val="18"/>
                <w:szCs w:val="18"/>
              </w:rPr>
              <w:t>3 465 356</w:t>
            </w:r>
          </w:p>
        </w:tc>
        <w:tc>
          <w:tcPr>
            <w:tcW w:w="1079"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56BC5529" w14:textId="77777777" w:rsidR="00417B00" w:rsidRPr="00752CC6" w:rsidRDefault="00417B00" w:rsidP="00823441">
            <w:pPr>
              <w:pStyle w:val="tabteksts"/>
              <w:jc w:val="center"/>
              <w:rPr>
                <w:lang w:val="en-GB"/>
              </w:rPr>
            </w:pPr>
            <w:r w:rsidRPr="00752CC6">
              <w:rPr>
                <w:lang w:val="en-GB"/>
              </w:rPr>
              <w:t>1 400 000</w:t>
            </w:r>
          </w:p>
        </w:tc>
        <w:tc>
          <w:tcPr>
            <w:tcW w:w="1079"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121BD9E4" w14:textId="77777777" w:rsidR="00417B00" w:rsidRPr="00752CC6" w:rsidRDefault="00417B00" w:rsidP="00823441">
            <w:pPr>
              <w:pStyle w:val="tabteksts"/>
              <w:spacing w:line="259" w:lineRule="auto"/>
              <w:jc w:val="center"/>
            </w:pPr>
            <w:r w:rsidRPr="00752CC6">
              <w:rPr>
                <w:lang w:val="en-GB"/>
              </w:rPr>
              <w:t>-</w:t>
            </w:r>
          </w:p>
          <w:p w14:paraId="5182CB0E" w14:textId="77777777" w:rsidR="00417B00" w:rsidRPr="00752CC6" w:rsidRDefault="00417B00" w:rsidP="00823441">
            <w:pPr>
              <w:pStyle w:val="tabteksts"/>
              <w:spacing w:line="259" w:lineRule="auto"/>
              <w:jc w:val="center"/>
              <w:rPr>
                <w:color w:val="000000" w:themeColor="text1"/>
              </w:rPr>
            </w:pPr>
          </w:p>
        </w:tc>
        <w:tc>
          <w:tcPr>
            <w:tcW w:w="1080"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21B4C003" w14:textId="77777777" w:rsidR="00417B00" w:rsidRPr="00752CC6" w:rsidRDefault="00417B00" w:rsidP="00823441">
            <w:pPr>
              <w:pStyle w:val="tabteksts"/>
              <w:spacing w:after="240" w:line="259" w:lineRule="auto"/>
              <w:jc w:val="center"/>
            </w:pPr>
            <w:r w:rsidRPr="00752CC6">
              <w:rPr>
                <w:lang w:val="en-GB"/>
              </w:rPr>
              <w:t>-</w:t>
            </w:r>
          </w:p>
          <w:p w14:paraId="2E370A75" w14:textId="77777777" w:rsidR="00417B00" w:rsidRPr="00752CC6" w:rsidRDefault="00417B00" w:rsidP="00823441">
            <w:pPr>
              <w:pStyle w:val="tabteksts"/>
              <w:spacing w:after="240"/>
              <w:jc w:val="center"/>
              <w:rPr>
                <w:color w:val="000000"/>
              </w:rPr>
            </w:pPr>
          </w:p>
        </w:tc>
        <w:tc>
          <w:tcPr>
            <w:tcW w:w="1090" w:type="dxa"/>
            <w:tcBorders>
              <w:top w:val="single" w:sz="4" w:space="0" w:color="auto"/>
              <w:left w:val="single" w:sz="4" w:space="0" w:color="000000" w:themeColor="text1"/>
              <w:bottom w:val="single" w:sz="4" w:space="0" w:color="000000" w:themeColor="text1"/>
              <w:right w:val="single" w:sz="4" w:space="0" w:color="000000" w:themeColor="text1"/>
            </w:tcBorders>
          </w:tcPr>
          <w:p w14:paraId="1098FC67" w14:textId="77777777" w:rsidR="00417B00" w:rsidRPr="00752CC6" w:rsidRDefault="00417B00" w:rsidP="00823441">
            <w:pPr>
              <w:pStyle w:val="tabteksts"/>
              <w:spacing w:line="259" w:lineRule="auto"/>
              <w:jc w:val="center"/>
              <w:rPr>
                <w:lang w:val="en-GB"/>
              </w:rPr>
            </w:pPr>
            <w:r w:rsidRPr="00752CC6">
              <w:rPr>
                <w:rFonts w:eastAsiaTheme="minorEastAsia"/>
                <w:lang w:val="en-GB"/>
              </w:rPr>
              <w:t>-</w:t>
            </w:r>
          </w:p>
          <w:p w14:paraId="5817C359" w14:textId="77777777" w:rsidR="00417B00" w:rsidRPr="00752CC6" w:rsidRDefault="00417B00" w:rsidP="00823441">
            <w:pPr>
              <w:spacing w:line="259" w:lineRule="auto"/>
              <w:ind w:firstLine="0"/>
              <w:jc w:val="center"/>
              <w:rPr>
                <w:rFonts w:eastAsiaTheme="minorEastAsia"/>
                <w:color w:val="000000" w:themeColor="text1"/>
                <w:sz w:val="18"/>
                <w:szCs w:val="18"/>
              </w:rPr>
            </w:pPr>
          </w:p>
        </w:tc>
      </w:tr>
      <w:tr w:rsidR="00417B00" w:rsidRPr="00752CC6" w14:paraId="42757324" w14:textId="77777777" w:rsidTr="00823441">
        <w:trPr>
          <w:trHeight w:val="507"/>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DDBD4" w14:textId="42EB17EC" w:rsidR="00417B00" w:rsidRPr="00752CC6" w:rsidRDefault="00417B00" w:rsidP="00C302DB">
            <w:pPr>
              <w:spacing w:after="0"/>
              <w:ind w:firstLine="0"/>
              <w:rPr>
                <w:sz w:val="18"/>
                <w:szCs w:val="18"/>
              </w:rPr>
            </w:pPr>
            <w:r w:rsidRPr="00752CC6">
              <w:rPr>
                <w:sz w:val="18"/>
                <w:szCs w:val="18"/>
              </w:rPr>
              <w:t>Kopējais digitāli pieejamo vienību skaits (Nodrošinājuma kopiju un Izmantošanas kopiju fondos) Latvijas Nacionālajā arhīvā (datnes milj.)</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67156D" w14:textId="77777777" w:rsidR="00417B00" w:rsidRPr="00752CC6" w:rsidRDefault="00417B00" w:rsidP="00823441">
            <w:pPr>
              <w:ind w:firstLine="0"/>
              <w:jc w:val="center"/>
              <w:rPr>
                <w:color w:val="000000" w:themeColor="text1"/>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DE663" w14:textId="77777777" w:rsidR="00417B00" w:rsidRPr="00752CC6" w:rsidRDefault="00417B00" w:rsidP="00823441">
            <w:pPr>
              <w:pStyle w:val="tabteksts"/>
              <w:spacing w:line="259" w:lineRule="auto"/>
              <w:jc w:val="center"/>
            </w:pPr>
            <w:r w:rsidRPr="00752CC6">
              <w:rPr>
                <w:lang w:val="en-GB"/>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C6478" w14:textId="77777777" w:rsidR="00417B00" w:rsidRPr="00752CC6" w:rsidRDefault="00417B00" w:rsidP="00823441">
            <w:pPr>
              <w:pStyle w:val="tabteksts"/>
              <w:spacing w:line="259" w:lineRule="auto"/>
              <w:jc w:val="center"/>
              <w:rPr>
                <w:lang w:val="en-GB"/>
              </w:rPr>
            </w:pPr>
            <w:r w:rsidRPr="00752CC6">
              <w:rPr>
                <w:lang w:val="en-GB"/>
              </w:rPr>
              <w:t>32</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5716DA" w14:textId="77777777" w:rsidR="00417B00" w:rsidRPr="00752CC6" w:rsidRDefault="00417B00" w:rsidP="00823441">
            <w:pPr>
              <w:pStyle w:val="tabteksts"/>
              <w:jc w:val="center"/>
              <w:rPr>
                <w:lang w:val="en-GB"/>
              </w:rPr>
            </w:pPr>
            <w:r w:rsidRPr="00752CC6">
              <w:rPr>
                <w:lang w:val="en-GB"/>
              </w:rPr>
              <w:t>33</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47912" w14:textId="77777777" w:rsidR="00417B00" w:rsidRPr="00752CC6" w:rsidRDefault="00417B00" w:rsidP="00823441">
            <w:pPr>
              <w:pStyle w:val="tabteksts"/>
              <w:spacing w:line="259" w:lineRule="auto"/>
              <w:jc w:val="center"/>
              <w:rPr>
                <w:lang w:val="en-GB"/>
              </w:rPr>
            </w:pPr>
            <w:r w:rsidRPr="00752CC6">
              <w:rPr>
                <w:lang w:val="en-GB"/>
              </w:rPr>
              <w:t>33</w:t>
            </w:r>
          </w:p>
        </w:tc>
      </w:tr>
      <w:tr w:rsidR="00417B00" w:rsidRPr="00752CC6" w14:paraId="145E61FA" w14:textId="77777777" w:rsidTr="00823441">
        <w:trPr>
          <w:trHeight w:val="289"/>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F107C" w14:textId="77777777" w:rsidR="00417B00" w:rsidRPr="00752CC6" w:rsidRDefault="00417B00" w:rsidP="00823441">
            <w:pPr>
              <w:spacing w:after="0"/>
              <w:ind w:firstLine="0"/>
              <w:rPr>
                <w:sz w:val="18"/>
                <w:szCs w:val="18"/>
              </w:rPr>
            </w:pPr>
            <w:r w:rsidRPr="00752CC6">
              <w:rPr>
                <w:sz w:val="18"/>
                <w:szCs w:val="18"/>
              </w:rPr>
              <w:t>Digitāli pieejamo krājuma vienību muzejos pieaugums pret iepriekšējo gadu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827CF" w14:textId="77777777" w:rsidR="00417B00" w:rsidRPr="00752CC6" w:rsidRDefault="00417B00" w:rsidP="00823441">
            <w:pPr>
              <w:ind w:firstLine="0"/>
              <w:jc w:val="center"/>
              <w:rPr>
                <w:color w:val="000000"/>
                <w:sz w:val="18"/>
                <w:szCs w:val="18"/>
              </w:rPr>
            </w:pPr>
            <w:r w:rsidRPr="00752CC6">
              <w:rPr>
                <w:color w:val="000000" w:themeColor="text1"/>
                <w:sz w:val="18"/>
                <w:szCs w:val="18"/>
              </w:rPr>
              <w:t>143 446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C03F8" w14:textId="77777777" w:rsidR="00417B00" w:rsidRPr="00752CC6" w:rsidRDefault="00417B00" w:rsidP="00823441">
            <w:pPr>
              <w:pStyle w:val="tabteksts"/>
              <w:jc w:val="center"/>
            </w:pPr>
            <w:r w:rsidRPr="00752CC6">
              <w:t>110 000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11DC8" w14:textId="77777777" w:rsidR="00417B00" w:rsidRPr="00752CC6" w:rsidRDefault="00417B00" w:rsidP="00823441">
            <w:pPr>
              <w:pStyle w:val="tabteksts"/>
              <w:jc w:val="center"/>
              <w:rPr>
                <w:color w:val="000000" w:themeColor="text1"/>
              </w:rPr>
            </w:pPr>
            <w:r w:rsidRPr="00752CC6">
              <w:rPr>
                <w:color w:val="000000" w:themeColor="text1"/>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04F96" w14:textId="77777777" w:rsidR="00417B00" w:rsidRPr="00752CC6" w:rsidRDefault="00417B00" w:rsidP="00823441">
            <w:pPr>
              <w:pStyle w:val="tabteksts"/>
              <w:jc w:val="center"/>
              <w:rPr>
                <w:color w:val="000000"/>
              </w:rPr>
            </w:pPr>
            <w:r w:rsidRPr="00752CC6">
              <w:rPr>
                <w:color w:val="000000" w:themeColor="text1"/>
              </w:rPr>
              <w:t>-</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9DD5F" w14:textId="77777777" w:rsidR="00417B00" w:rsidRPr="00752CC6" w:rsidRDefault="00417B00" w:rsidP="00823441">
            <w:pPr>
              <w:ind w:firstLine="0"/>
              <w:jc w:val="center"/>
              <w:rPr>
                <w:color w:val="000000"/>
                <w:sz w:val="18"/>
                <w:szCs w:val="18"/>
              </w:rPr>
            </w:pPr>
            <w:r w:rsidRPr="00752CC6">
              <w:rPr>
                <w:color w:val="000000" w:themeColor="text1"/>
                <w:sz w:val="18"/>
                <w:szCs w:val="18"/>
              </w:rPr>
              <w:t>-</w:t>
            </w:r>
          </w:p>
        </w:tc>
      </w:tr>
      <w:tr w:rsidR="00417B00" w:rsidRPr="00752CC6" w14:paraId="028BBA4E" w14:textId="77777777" w:rsidTr="00823441">
        <w:trPr>
          <w:trHeight w:val="289"/>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16CD8" w14:textId="77777777" w:rsidR="00417B00" w:rsidRPr="00752CC6" w:rsidRDefault="00417B00" w:rsidP="00C302DB">
            <w:pPr>
              <w:spacing w:after="0"/>
              <w:ind w:firstLine="0"/>
              <w:rPr>
                <w:sz w:val="18"/>
                <w:szCs w:val="18"/>
              </w:rPr>
            </w:pPr>
            <w:r w:rsidRPr="00752CC6">
              <w:rPr>
                <w:sz w:val="18"/>
                <w:szCs w:val="18"/>
              </w:rPr>
              <w:t>Kopējais digitāli pieejamo krājuma vienību apjoms KM muzejos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956B5" w14:textId="77777777" w:rsidR="00417B00" w:rsidRPr="00752CC6" w:rsidRDefault="00417B00" w:rsidP="00823441">
            <w:pPr>
              <w:ind w:firstLine="0"/>
              <w:jc w:val="center"/>
              <w:rPr>
                <w:color w:val="000000" w:themeColor="text1"/>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05F75" w14:textId="77777777" w:rsidR="00417B00" w:rsidRPr="00752CC6" w:rsidRDefault="00417B00" w:rsidP="00823441">
            <w:pPr>
              <w:pStyle w:val="tabteksts"/>
              <w:jc w:val="center"/>
            </w:pPr>
            <w:r w:rsidRPr="00752CC6">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ACF2A" w14:textId="77777777" w:rsidR="00417B00" w:rsidRPr="00752CC6" w:rsidRDefault="00417B00" w:rsidP="00823441">
            <w:pPr>
              <w:pStyle w:val="tabteksts"/>
              <w:jc w:val="center"/>
              <w:rPr>
                <w:color w:val="000000" w:themeColor="text1"/>
              </w:rPr>
            </w:pPr>
            <w:r w:rsidRPr="00752CC6">
              <w:t>664 000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A58ED" w14:textId="77777777" w:rsidR="00417B00" w:rsidRPr="00752CC6" w:rsidRDefault="00417B00" w:rsidP="00823441">
            <w:pPr>
              <w:pStyle w:val="tabteksts"/>
              <w:jc w:val="center"/>
              <w:rPr>
                <w:color w:val="000000" w:themeColor="text1"/>
              </w:rPr>
            </w:pPr>
            <w:r w:rsidRPr="00752CC6">
              <w:t>704 000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22754" w14:textId="77777777" w:rsidR="00417B00" w:rsidRPr="00752CC6" w:rsidRDefault="00417B00" w:rsidP="00823441">
            <w:pPr>
              <w:ind w:firstLine="0"/>
              <w:jc w:val="center"/>
              <w:rPr>
                <w:color w:val="000000" w:themeColor="text1"/>
                <w:sz w:val="18"/>
                <w:szCs w:val="18"/>
              </w:rPr>
            </w:pPr>
            <w:r w:rsidRPr="00752CC6">
              <w:rPr>
                <w:sz w:val="18"/>
                <w:szCs w:val="18"/>
              </w:rPr>
              <w:t>744 000</w:t>
            </w:r>
          </w:p>
        </w:tc>
      </w:tr>
      <w:tr w:rsidR="00417B00" w:rsidRPr="00752CC6" w14:paraId="7EA18B2A" w14:textId="77777777" w:rsidTr="00C302DB">
        <w:trPr>
          <w:trHeight w:val="59"/>
          <w:jc w:val="center"/>
        </w:trPr>
        <w:tc>
          <w:tcPr>
            <w:tcW w:w="9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576EE52" w14:textId="77777777" w:rsidR="00417B00" w:rsidRPr="00752CC6" w:rsidRDefault="00417B00" w:rsidP="00C302DB">
            <w:pPr>
              <w:pStyle w:val="tabteksts"/>
              <w:spacing w:line="259" w:lineRule="auto"/>
              <w:jc w:val="center"/>
            </w:pPr>
            <w:r w:rsidRPr="00752CC6">
              <w:t xml:space="preserve"> Nodrošināta kultūras mantojuma institūciju sniegto pakalpojumu kvalitāte****</w:t>
            </w:r>
          </w:p>
        </w:tc>
      </w:tr>
      <w:tr w:rsidR="00417B00" w:rsidRPr="00752CC6" w14:paraId="2671F1C4" w14:textId="77777777" w:rsidTr="00C302DB">
        <w:trPr>
          <w:trHeight w:val="43"/>
          <w:jc w:val="center"/>
        </w:trPr>
        <w:tc>
          <w:tcPr>
            <w:tcW w:w="3710" w:type="dxa"/>
          </w:tcPr>
          <w:p w14:paraId="1664D720" w14:textId="77777777" w:rsidR="00417B00" w:rsidRPr="00752CC6" w:rsidRDefault="00417B00" w:rsidP="00C302DB">
            <w:pPr>
              <w:pStyle w:val="tabteksts"/>
            </w:pPr>
            <w:r w:rsidRPr="00752CC6">
              <w:t>Akreditēti muzeji (skaits)</w:t>
            </w:r>
          </w:p>
        </w:tc>
        <w:tc>
          <w:tcPr>
            <w:tcW w:w="1023" w:type="dxa"/>
          </w:tcPr>
          <w:p w14:paraId="359DACAF" w14:textId="77777777" w:rsidR="00417B00" w:rsidRPr="00752CC6" w:rsidRDefault="00417B00" w:rsidP="00823441">
            <w:pPr>
              <w:pStyle w:val="tabteksts"/>
              <w:jc w:val="center"/>
            </w:pPr>
            <w:r w:rsidRPr="00752CC6">
              <w:t>27</w:t>
            </w:r>
          </w:p>
        </w:tc>
        <w:tc>
          <w:tcPr>
            <w:tcW w:w="1079" w:type="dxa"/>
          </w:tcPr>
          <w:p w14:paraId="7CF6890A" w14:textId="77777777" w:rsidR="00417B00" w:rsidRPr="00752CC6" w:rsidRDefault="00417B00" w:rsidP="00823441">
            <w:pPr>
              <w:pStyle w:val="tabteksts"/>
              <w:jc w:val="center"/>
            </w:pPr>
            <w:r w:rsidRPr="00752CC6">
              <w:t>24</w:t>
            </w:r>
          </w:p>
        </w:tc>
        <w:tc>
          <w:tcPr>
            <w:tcW w:w="1079" w:type="dxa"/>
          </w:tcPr>
          <w:p w14:paraId="18F4522D" w14:textId="77777777" w:rsidR="00417B00" w:rsidRPr="00752CC6" w:rsidRDefault="00417B00" w:rsidP="00823441">
            <w:pPr>
              <w:pStyle w:val="tabteksts"/>
              <w:jc w:val="center"/>
            </w:pPr>
            <w:r w:rsidRPr="00752CC6">
              <w:t>23</w:t>
            </w:r>
          </w:p>
        </w:tc>
        <w:tc>
          <w:tcPr>
            <w:tcW w:w="1080" w:type="dxa"/>
          </w:tcPr>
          <w:p w14:paraId="70014077" w14:textId="77777777" w:rsidR="00417B00" w:rsidRPr="00752CC6" w:rsidRDefault="00417B00" w:rsidP="00823441">
            <w:pPr>
              <w:pStyle w:val="tabteksts"/>
              <w:jc w:val="center"/>
            </w:pPr>
            <w:r w:rsidRPr="00752CC6">
              <w:t>26</w:t>
            </w:r>
          </w:p>
        </w:tc>
        <w:tc>
          <w:tcPr>
            <w:tcW w:w="1090" w:type="dxa"/>
          </w:tcPr>
          <w:p w14:paraId="7B13174D" w14:textId="77777777" w:rsidR="00417B00" w:rsidRPr="00752CC6" w:rsidRDefault="00417B00" w:rsidP="00823441">
            <w:pPr>
              <w:pStyle w:val="tabteksts"/>
              <w:jc w:val="center"/>
            </w:pPr>
            <w:r w:rsidRPr="00752CC6">
              <w:t>14</w:t>
            </w:r>
          </w:p>
        </w:tc>
      </w:tr>
      <w:tr w:rsidR="00417B00" w:rsidRPr="00752CC6" w14:paraId="3D20C712" w14:textId="77777777" w:rsidTr="00C302DB">
        <w:trPr>
          <w:trHeight w:val="43"/>
          <w:jc w:val="center"/>
        </w:trPr>
        <w:tc>
          <w:tcPr>
            <w:tcW w:w="3710" w:type="dxa"/>
          </w:tcPr>
          <w:p w14:paraId="7C54AB5D" w14:textId="77777777" w:rsidR="00417B00" w:rsidRPr="00752CC6" w:rsidRDefault="00417B00" w:rsidP="00C302DB">
            <w:pPr>
              <w:pStyle w:val="tabteksts"/>
            </w:pPr>
            <w:r w:rsidRPr="00752CC6">
              <w:t>Akreditētas bibliotēkas (skaits)</w:t>
            </w:r>
          </w:p>
        </w:tc>
        <w:tc>
          <w:tcPr>
            <w:tcW w:w="1023" w:type="dxa"/>
          </w:tcPr>
          <w:p w14:paraId="573F13B5" w14:textId="77777777" w:rsidR="00417B00" w:rsidRPr="00752CC6" w:rsidRDefault="00417B00" w:rsidP="00823441">
            <w:pPr>
              <w:pStyle w:val="tabteksts"/>
              <w:jc w:val="center"/>
            </w:pPr>
            <w:r w:rsidRPr="00752CC6">
              <w:t>133</w:t>
            </w:r>
          </w:p>
        </w:tc>
        <w:tc>
          <w:tcPr>
            <w:tcW w:w="1079" w:type="dxa"/>
          </w:tcPr>
          <w:p w14:paraId="29E3E996" w14:textId="77777777" w:rsidR="00417B00" w:rsidRPr="00752CC6" w:rsidRDefault="00417B00" w:rsidP="00823441">
            <w:pPr>
              <w:pStyle w:val="tabteksts"/>
              <w:jc w:val="center"/>
            </w:pPr>
            <w:r w:rsidRPr="00752CC6">
              <w:t>161</w:t>
            </w:r>
          </w:p>
        </w:tc>
        <w:tc>
          <w:tcPr>
            <w:tcW w:w="1079" w:type="dxa"/>
          </w:tcPr>
          <w:p w14:paraId="2784E960" w14:textId="77777777" w:rsidR="00417B00" w:rsidRPr="00752CC6" w:rsidRDefault="00417B00" w:rsidP="00823441">
            <w:pPr>
              <w:pStyle w:val="tabteksts"/>
              <w:jc w:val="center"/>
            </w:pPr>
            <w:r w:rsidRPr="00752CC6">
              <w:t>155</w:t>
            </w:r>
          </w:p>
        </w:tc>
        <w:tc>
          <w:tcPr>
            <w:tcW w:w="1080" w:type="dxa"/>
          </w:tcPr>
          <w:p w14:paraId="30F9BF19" w14:textId="77777777" w:rsidR="00417B00" w:rsidRPr="00752CC6" w:rsidRDefault="00417B00" w:rsidP="00823441">
            <w:pPr>
              <w:pStyle w:val="tabteksts"/>
              <w:jc w:val="center"/>
            </w:pPr>
            <w:r w:rsidRPr="00752CC6">
              <w:t>150</w:t>
            </w:r>
          </w:p>
        </w:tc>
        <w:tc>
          <w:tcPr>
            <w:tcW w:w="1090" w:type="dxa"/>
          </w:tcPr>
          <w:p w14:paraId="7824F6E6" w14:textId="77777777" w:rsidR="00417B00" w:rsidRPr="00752CC6" w:rsidRDefault="00417B00" w:rsidP="00823441">
            <w:pPr>
              <w:pStyle w:val="tabteksts"/>
              <w:jc w:val="center"/>
            </w:pPr>
            <w:r w:rsidRPr="00752CC6">
              <w:t>150</w:t>
            </w:r>
          </w:p>
        </w:tc>
      </w:tr>
      <w:tr w:rsidR="00417B00" w:rsidRPr="00752CC6" w14:paraId="6A44697E" w14:textId="77777777" w:rsidTr="00C302DB">
        <w:trPr>
          <w:trHeight w:val="43"/>
          <w:jc w:val="center"/>
        </w:trPr>
        <w:tc>
          <w:tcPr>
            <w:tcW w:w="9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81DE93" w14:textId="77777777" w:rsidR="00417B00" w:rsidRPr="00752CC6" w:rsidRDefault="00417B00" w:rsidP="00823441">
            <w:pPr>
              <w:pStyle w:val="tabteksts"/>
              <w:jc w:val="center"/>
            </w:pPr>
            <w:r w:rsidRPr="00752CC6">
              <w:t>Nodrošināta nemateriālā kultūras mantojuma saglabāšana un attīstība, t.sk. dziesmu un deju svētku procesa nepārtrauktība</w:t>
            </w:r>
          </w:p>
        </w:tc>
      </w:tr>
      <w:tr w:rsidR="00417B00" w:rsidRPr="00752CC6" w14:paraId="60488D4C"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8FFA89" w14:textId="77777777" w:rsidR="00417B00" w:rsidRPr="00752CC6" w:rsidRDefault="00417B00" w:rsidP="00823441">
            <w:pPr>
              <w:spacing w:after="0"/>
              <w:ind w:firstLine="0"/>
              <w:rPr>
                <w:sz w:val="18"/>
                <w:szCs w:val="18"/>
              </w:rPr>
            </w:pPr>
            <w:r w:rsidRPr="00752CC6">
              <w:rPr>
                <w:sz w:val="18"/>
                <w:szCs w:val="18"/>
              </w:rPr>
              <w:t>Valsts apmaksātie virsdiriģenti/ virsvadītāji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B4BF5" w14:textId="77777777" w:rsidR="00417B00" w:rsidRPr="00752CC6" w:rsidRDefault="00417B00" w:rsidP="00823441">
            <w:pPr>
              <w:ind w:firstLine="0"/>
              <w:jc w:val="center"/>
              <w:rPr>
                <w:rFonts w:eastAsiaTheme="minorEastAsia"/>
                <w:sz w:val="18"/>
                <w:szCs w:val="18"/>
              </w:rPr>
            </w:pPr>
            <w:r w:rsidRPr="00752CC6">
              <w:rPr>
                <w:sz w:val="18"/>
                <w:szCs w:val="18"/>
              </w:rPr>
              <w:t>59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EDEF50" w14:textId="77777777" w:rsidR="00417B00" w:rsidRPr="00752CC6" w:rsidRDefault="00417B00" w:rsidP="00823441">
            <w:pPr>
              <w:pStyle w:val="tabteksts"/>
              <w:spacing w:line="259" w:lineRule="auto"/>
              <w:jc w:val="center"/>
            </w:pPr>
            <w:r w:rsidRPr="00752CC6">
              <w:t>64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02ACE7" w14:textId="77777777" w:rsidR="00417B00" w:rsidRPr="00752CC6" w:rsidRDefault="00417B00" w:rsidP="00823441">
            <w:pPr>
              <w:pStyle w:val="tabteksts"/>
              <w:spacing w:line="259" w:lineRule="auto"/>
              <w:jc w:val="center"/>
            </w:pPr>
            <w:r w:rsidRPr="00752CC6">
              <w:t>59</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AFCF6A" w14:textId="77777777" w:rsidR="00417B00" w:rsidRPr="00752CC6" w:rsidRDefault="00417B00" w:rsidP="00823441">
            <w:pPr>
              <w:pStyle w:val="tabteksts"/>
              <w:spacing w:line="259" w:lineRule="auto"/>
              <w:jc w:val="center"/>
            </w:pPr>
            <w:r w:rsidRPr="00752CC6">
              <w:t>59</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509DE" w14:textId="77777777" w:rsidR="00417B00" w:rsidRPr="00752CC6" w:rsidRDefault="00417B00" w:rsidP="00823441">
            <w:pPr>
              <w:pStyle w:val="tabteksts"/>
              <w:spacing w:line="259" w:lineRule="auto"/>
              <w:jc w:val="center"/>
            </w:pPr>
            <w:r w:rsidRPr="00752CC6">
              <w:t>59</w:t>
            </w:r>
          </w:p>
        </w:tc>
      </w:tr>
      <w:tr w:rsidR="00417B00" w:rsidRPr="00752CC6" w14:paraId="715394E7"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17BFE" w14:textId="1548AF19" w:rsidR="00417B00" w:rsidRPr="00752CC6" w:rsidRDefault="00417B00" w:rsidP="00823441">
            <w:pPr>
              <w:spacing w:after="0"/>
              <w:ind w:firstLine="0"/>
              <w:rPr>
                <w:sz w:val="18"/>
                <w:szCs w:val="18"/>
                <w:vertAlign w:val="superscript"/>
              </w:rPr>
            </w:pPr>
            <w:r w:rsidRPr="00752CC6">
              <w:rPr>
                <w:sz w:val="18"/>
                <w:szCs w:val="18"/>
              </w:rPr>
              <w:t>Ar valsts atbalstu organizētie tautas mākslas un tradicionālās kultūras pasākumi (skaits)</w:t>
            </w:r>
            <w:r w:rsidR="00C302DB">
              <w:rPr>
                <w:sz w:val="18"/>
                <w:szCs w:val="18"/>
                <w:vertAlign w:val="superscript"/>
              </w:rPr>
              <w:t>4</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DEA1E0" w14:textId="77777777" w:rsidR="00417B00" w:rsidRPr="00752CC6" w:rsidRDefault="00417B00" w:rsidP="00823441">
            <w:pPr>
              <w:spacing w:line="259" w:lineRule="auto"/>
              <w:ind w:firstLine="0"/>
              <w:jc w:val="center"/>
              <w:rPr>
                <w:sz w:val="18"/>
                <w:szCs w:val="18"/>
              </w:rPr>
            </w:pPr>
            <w:r w:rsidRPr="00752CC6">
              <w:rPr>
                <w:sz w:val="18"/>
                <w:szCs w:val="18"/>
              </w:rPr>
              <w:t>112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F51014" w14:textId="77777777" w:rsidR="00417B00" w:rsidRPr="00752CC6" w:rsidRDefault="00417B00" w:rsidP="00823441">
            <w:pPr>
              <w:pStyle w:val="tabteksts"/>
              <w:spacing w:line="259" w:lineRule="auto"/>
              <w:jc w:val="center"/>
            </w:pPr>
            <w:r w:rsidRPr="00752CC6">
              <w:t>123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692DA" w14:textId="77777777" w:rsidR="00417B00" w:rsidRPr="00752CC6" w:rsidRDefault="00417B00" w:rsidP="00823441">
            <w:pPr>
              <w:pStyle w:val="tabteksts"/>
              <w:spacing w:line="259" w:lineRule="auto"/>
              <w:jc w:val="center"/>
            </w:pPr>
            <w:r w:rsidRPr="00752CC6">
              <w:t>131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EC88E4" w14:textId="77777777" w:rsidR="00417B00" w:rsidRPr="00752CC6" w:rsidRDefault="00417B00" w:rsidP="00823441">
            <w:pPr>
              <w:pStyle w:val="tabteksts"/>
              <w:spacing w:line="259" w:lineRule="auto"/>
              <w:jc w:val="center"/>
            </w:pPr>
            <w:r w:rsidRPr="00752CC6">
              <w:t>131</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C688C" w14:textId="77777777" w:rsidR="00417B00" w:rsidRPr="00752CC6" w:rsidRDefault="00417B00" w:rsidP="00823441">
            <w:pPr>
              <w:pStyle w:val="tabteksts"/>
              <w:spacing w:line="259" w:lineRule="auto"/>
              <w:jc w:val="center"/>
            </w:pPr>
            <w:r w:rsidRPr="00752CC6">
              <w:t>131</w:t>
            </w:r>
          </w:p>
        </w:tc>
      </w:tr>
      <w:tr w:rsidR="00417B00" w:rsidRPr="00752CC6" w14:paraId="777E7E55"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45E27" w14:textId="77777777" w:rsidR="00417B00" w:rsidRPr="00752CC6" w:rsidRDefault="00417B00" w:rsidP="00823441">
            <w:pPr>
              <w:spacing w:after="0"/>
              <w:ind w:firstLine="0"/>
              <w:rPr>
                <w:sz w:val="18"/>
                <w:szCs w:val="18"/>
              </w:rPr>
            </w:pPr>
            <w:r w:rsidRPr="00752CC6">
              <w:rPr>
                <w:sz w:val="18"/>
                <w:szCs w:val="18"/>
              </w:rPr>
              <w:t>Tautas mākslas kolektīvi (ansambļi, kopas, studijas, pulciņi u.c.), kuriem piešķirta Valsts budžeta mērķdotācija māksliniecisko kolektīvu vadītāju darba samaksai un VSAOI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1CB7F1" w14:textId="77777777" w:rsidR="00417B00" w:rsidRPr="00752CC6" w:rsidRDefault="00417B00" w:rsidP="00823441">
            <w:pPr>
              <w:ind w:firstLine="0"/>
              <w:jc w:val="center"/>
              <w:rPr>
                <w:rFonts w:eastAsiaTheme="minorEastAsia"/>
                <w:sz w:val="18"/>
                <w:szCs w:val="18"/>
              </w:rPr>
            </w:pPr>
            <w:r w:rsidRPr="00752CC6">
              <w:rPr>
                <w:sz w:val="18"/>
                <w:szCs w:val="18"/>
              </w:rPr>
              <w:t>1 638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94DC1" w14:textId="77777777" w:rsidR="00417B00" w:rsidRPr="00752CC6" w:rsidRDefault="00417B00" w:rsidP="00823441">
            <w:pPr>
              <w:pStyle w:val="tabteksts"/>
              <w:spacing w:line="259" w:lineRule="auto"/>
              <w:jc w:val="center"/>
            </w:pPr>
            <w:r w:rsidRPr="00752CC6">
              <w:t>1 604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8973E" w14:textId="77777777" w:rsidR="00417B00" w:rsidRPr="00752CC6" w:rsidRDefault="00417B00" w:rsidP="00823441">
            <w:pPr>
              <w:pStyle w:val="tabteksts"/>
              <w:spacing w:line="259" w:lineRule="auto"/>
              <w:jc w:val="center"/>
            </w:pPr>
            <w:r w:rsidRPr="00752CC6">
              <w:t>1 660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8EECDB" w14:textId="77777777" w:rsidR="00417B00" w:rsidRPr="00752CC6" w:rsidRDefault="00417B00" w:rsidP="00823441">
            <w:pPr>
              <w:pStyle w:val="tabteksts"/>
              <w:spacing w:line="259" w:lineRule="auto"/>
              <w:jc w:val="center"/>
            </w:pPr>
            <w:r w:rsidRPr="00752CC6">
              <w:t>1 660</w:t>
            </w:r>
          </w:p>
          <w:p w14:paraId="46216467" w14:textId="77777777" w:rsidR="00417B00" w:rsidRPr="00752CC6" w:rsidRDefault="00417B00" w:rsidP="00823441">
            <w:pPr>
              <w:pStyle w:val="tabteksts"/>
              <w:spacing w:line="259" w:lineRule="auto"/>
              <w:jc w:val="center"/>
            </w:pP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158AE7" w14:textId="77777777" w:rsidR="00417B00" w:rsidRPr="00752CC6" w:rsidRDefault="00417B00" w:rsidP="00823441">
            <w:pPr>
              <w:pStyle w:val="tabteksts"/>
              <w:jc w:val="center"/>
            </w:pPr>
            <w:r w:rsidRPr="00752CC6">
              <w:t>1660</w:t>
            </w:r>
          </w:p>
        </w:tc>
      </w:tr>
      <w:tr w:rsidR="00417B00" w:rsidRPr="00752CC6" w14:paraId="61FACE9C"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1687B" w14:textId="77777777" w:rsidR="00417B00" w:rsidRPr="00752CC6" w:rsidRDefault="00417B00" w:rsidP="00823441">
            <w:pPr>
              <w:spacing w:after="0"/>
              <w:ind w:firstLine="0"/>
              <w:rPr>
                <w:sz w:val="18"/>
                <w:szCs w:val="18"/>
              </w:rPr>
            </w:pPr>
            <w:r w:rsidRPr="00752CC6">
              <w:rPr>
                <w:sz w:val="18"/>
                <w:szCs w:val="18"/>
              </w:rPr>
              <w:t>Tautas mākslas kolektīvu (ansambļi, kopas, studijas, pulciņi u.c.) dalībnieki, kuriem piešķirta Valsts budžeta mērķdotācija māksliniecisko kolektīvu vadītāju darba samaksai un VSAOI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21C35" w14:textId="77777777" w:rsidR="00417B00" w:rsidRPr="00752CC6" w:rsidRDefault="00417B00" w:rsidP="00823441">
            <w:pPr>
              <w:ind w:firstLine="0"/>
              <w:jc w:val="center"/>
              <w:rPr>
                <w:rFonts w:eastAsiaTheme="minorEastAsia"/>
                <w:sz w:val="18"/>
                <w:szCs w:val="18"/>
              </w:rPr>
            </w:pPr>
            <w:r w:rsidRPr="00752CC6">
              <w:rPr>
                <w:sz w:val="18"/>
                <w:szCs w:val="18"/>
              </w:rPr>
              <w:t>35 000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91222E" w14:textId="77777777" w:rsidR="00417B00" w:rsidRPr="00752CC6" w:rsidRDefault="00417B00" w:rsidP="00823441">
            <w:pPr>
              <w:pStyle w:val="tabteksts"/>
              <w:jc w:val="center"/>
            </w:pPr>
            <w:r w:rsidRPr="00752CC6">
              <w:t>40 000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D8FB2D" w14:textId="77777777" w:rsidR="00417B00" w:rsidRPr="00752CC6" w:rsidRDefault="00417B00" w:rsidP="00823441">
            <w:pPr>
              <w:pStyle w:val="tabteksts"/>
              <w:jc w:val="center"/>
            </w:pPr>
            <w:r w:rsidRPr="00752CC6">
              <w:t>39 000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8DD97" w14:textId="77777777" w:rsidR="00417B00" w:rsidRPr="00752CC6" w:rsidRDefault="00417B00" w:rsidP="00823441">
            <w:pPr>
              <w:pStyle w:val="tabteksts"/>
              <w:jc w:val="center"/>
            </w:pPr>
            <w:r w:rsidRPr="00752CC6">
              <w:t>39 000</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9C798" w14:textId="77777777" w:rsidR="00417B00" w:rsidRPr="00752CC6" w:rsidRDefault="00417B00" w:rsidP="00823441">
            <w:pPr>
              <w:pStyle w:val="tabteksts"/>
              <w:jc w:val="center"/>
            </w:pPr>
            <w:r w:rsidRPr="00752CC6">
              <w:t>39 000</w:t>
            </w:r>
          </w:p>
        </w:tc>
      </w:tr>
      <w:tr w:rsidR="00417B00" w:rsidRPr="00752CC6" w14:paraId="625A88C9" w14:textId="77777777" w:rsidTr="00823441">
        <w:trPr>
          <w:trHeight w:val="300"/>
          <w:jc w:val="center"/>
        </w:trPr>
        <w:tc>
          <w:tcPr>
            <w:tcW w:w="3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D51FF2" w14:textId="77777777" w:rsidR="00417B00" w:rsidRPr="00752CC6" w:rsidRDefault="00417B00" w:rsidP="00C302DB">
            <w:pPr>
              <w:spacing w:after="0"/>
              <w:ind w:firstLine="0"/>
              <w:rPr>
                <w:sz w:val="18"/>
                <w:szCs w:val="18"/>
              </w:rPr>
            </w:pPr>
            <w:r w:rsidRPr="00752CC6">
              <w:rPr>
                <w:sz w:val="18"/>
                <w:szCs w:val="18"/>
              </w:rPr>
              <w:lastRenderedPageBreak/>
              <w:t xml:space="preserve">Latvijas Nacionālā kultūras centra organizēto kursu dalībnieki kultūrizglītības vadībai un pedagogiem (vadība, mūzika, māksla, deja) un tautas mākslas nozaru speciālistiem (Kori, Dejas, Pūtēju orķestri, Vokālie ansambļi, </w:t>
            </w:r>
            <w:proofErr w:type="spellStart"/>
            <w:r w:rsidRPr="00752CC6">
              <w:rPr>
                <w:sz w:val="18"/>
                <w:szCs w:val="18"/>
              </w:rPr>
              <w:t>Amatierteātri</w:t>
            </w:r>
            <w:proofErr w:type="spellEnd"/>
            <w:r w:rsidRPr="00752CC6">
              <w:rPr>
                <w:sz w:val="18"/>
                <w:szCs w:val="18"/>
              </w:rPr>
              <w:t>, Tautas mūzika, Folklora, Tautas lietišķā māksla, Kultūras centri, mazākumtautības) (skaits)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7689F" w14:textId="77777777" w:rsidR="00417B00" w:rsidRPr="00752CC6" w:rsidRDefault="00417B00" w:rsidP="00823441">
            <w:pPr>
              <w:spacing w:line="259" w:lineRule="auto"/>
              <w:ind w:firstLine="0"/>
              <w:jc w:val="center"/>
              <w:rPr>
                <w:sz w:val="18"/>
                <w:szCs w:val="18"/>
              </w:rPr>
            </w:pPr>
            <w:r w:rsidRPr="00752CC6">
              <w:rPr>
                <w:sz w:val="18"/>
                <w:szCs w:val="18"/>
              </w:rPr>
              <w:t>1800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B57034" w14:textId="77777777" w:rsidR="00417B00" w:rsidRPr="00752CC6" w:rsidRDefault="00417B00" w:rsidP="00823441">
            <w:pPr>
              <w:pStyle w:val="tabteksts"/>
              <w:spacing w:line="259" w:lineRule="auto"/>
              <w:jc w:val="center"/>
            </w:pPr>
            <w:r w:rsidRPr="00752CC6">
              <w:t>2 136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9E6FED" w14:textId="77777777" w:rsidR="00417B00" w:rsidRPr="00752CC6" w:rsidRDefault="00417B00" w:rsidP="00823441">
            <w:pPr>
              <w:pStyle w:val="tabteksts"/>
              <w:spacing w:line="259" w:lineRule="auto"/>
              <w:jc w:val="center"/>
            </w:pPr>
            <w:r w:rsidRPr="00752CC6">
              <w:t>2 136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38CCCF" w14:textId="77777777" w:rsidR="00417B00" w:rsidRPr="00752CC6" w:rsidRDefault="00417B00" w:rsidP="00823441">
            <w:pPr>
              <w:pStyle w:val="tabteksts"/>
              <w:spacing w:line="259" w:lineRule="auto"/>
              <w:jc w:val="center"/>
            </w:pPr>
            <w:r w:rsidRPr="00752CC6">
              <w:t>2 136</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608C0" w14:textId="77777777" w:rsidR="00417B00" w:rsidRPr="00752CC6" w:rsidRDefault="00417B00" w:rsidP="00823441">
            <w:pPr>
              <w:pStyle w:val="tabteksts"/>
              <w:spacing w:line="259" w:lineRule="auto"/>
              <w:jc w:val="center"/>
            </w:pPr>
            <w:r w:rsidRPr="00752CC6">
              <w:t>2 136</w:t>
            </w:r>
          </w:p>
        </w:tc>
      </w:tr>
      <w:tr w:rsidR="00417B00" w:rsidRPr="00752CC6" w14:paraId="1DB1AF07" w14:textId="77777777" w:rsidTr="00823441">
        <w:trPr>
          <w:trHeight w:val="300"/>
          <w:jc w:val="center"/>
        </w:trPr>
        <w:tc>
          <w:tcPr>
            <w:tcW w:w="3710"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463E7B75" w14:textId="77777777" w:rsidR="00417B00" w:rsidRPr="00752CC6" w:rsidRDefault="00417B00" w:rsidP="00823441">
            <w:pPr>
              <w:pStyle w:val="tabteksts"/>
              <w:jc w:val="both"/>
            </w:pPr>
            <w:r w:rsidRPr="00752CC6">
              <w:t>Reģionu kultūras savdabības saglabāšanas un kopienu līdzdalības lokālo nemateriālā kultūras mantojuma izpausmju saglabāšanā un tālāknodošanā nacionālajā līmenī veicināšanas pasākuma “Satiec savu meistaru” apmeklējumi (skaits)</w:t>
            </w:r>
          </w:p>
        </w:tc>
        <w:tc>
          <w:tcPr>
            <w:tcW w:w="1023"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66131BAE" w14:textId="77777777" w:rsidR="00417B00" w:rsidRPr="00752CC6" w:rsidRDefault="00417B00" w:rsidP="00823441">
            <w:pPr>
              <w:ind w:firstLine="0"/>
              <w:jc w:val="center"/>
              <w:rPr>
                <w:rFonts w:eastAsiaTheme="minorEastAsia"/>
                <w:sz w:val="18"/>
                <w:szCs w:val="18"/>
              </w:rPr>
            </w:pPr>
            <w:r w:rsidRPr="00752CC6">
              <w:rPr>
                <w:sz w:val="18"/>
                <w:szCs w:val="18"/>
              </w:rPr>
              <w:t>2074</w:t>
            </w:r>
          </w:p>
        </w:tc>
        <w:tc>
          <w:tcPr>
            <w:tcW w:w="107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0619DCCC" w14:textId="77777777" w:rsidR="00417B00" w:rsidRPr="00752CC6" w:rsidRDefault="00417B00" w:rsidP="00823441">
            <w:pPr>
              <w:pStyle w:val="tabteksts"/>
              <w:jc w:val="center"/>
            </w:pPr>
            <w:r w:rsidRPr="00752CC6">
              <w:t>3 000</w:t>
            </w:r>
          </w:p>
        </w:tc>
        <w:tc>
          <w:tcPr>
            <w:tcW w:w="107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293837E1" w14:textId="77777777" w:rsidR="00417B00" w:rsidRPr="00752CC6" w:rsidRDefault="00417B00" w:rsidP="00823441">
            <w:pPr>
              <w:pStyle w:val="tabteksts"/>
              <w:jc w:val="center"/>
            </w:pPr>
            <w:r w:rsidRPr="00752CC6">
              <w:t>3 000</w:t>
            </w:r>
          </w:p>
          <w:p w14:paraId="6CC48E4C" w14:textId="77777777" w:rsidR="00417B00" w:rsidRPr="00752CC6" w:rsidRDefault="00417B00" w:rsidP="00823441">
            <w:pPr>
              <w:pStyle w:val="tabteksts"/>
              <w:jc w:val="center"/>
            </w:pPr>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tcPr>
          <w:p w14:paraId="4B93F876" w14:textId="77777777" w:rsidR="00417B00" w:rsidRPr="00752CC6" w:rsidRDefault="00417B00" w:rsidP="00823441">
            <w:pPr>
              <w:pStyle w:val="tabteksts"/>
              <w:jc w:val="center"/>
            </w:pPr>
            <w:r w:rsidRPr="00752CC6">
              <w:t>3 500</w:t>
            </w:r>
          </w:p>
        </w:tc>
        <w:tc>
          <w:tcPr>
            <w:tcW w:w="1090" w:type="dxa"/>
            <w:tcBorders>
              <w:top w:val="single" w:sz="4" w:space="0" w:color="000000" w:themeColor="text1"/>
              <w:left w:val="single" w:sz="4" w:space="0" w:color="000000" w:themeColor="text1"/>
              <w:bottom w:val="single" w:sz="4" w:space="0" w:color="auto"/>
              <w:right w:val="single" w:sz="4" w:space="0" w:color="000000" w:themeColor="text1"/>
            </w:tcBorders>
          </w:tcPr>
          <w:p w14:paraId="06AFB4A4" w14:textId="77777777" w:rsidR="00417B00" w:rsidRPr="00752CC6" w:rsidRDefault="00417B00" w:rsidP="00823441">
            <w:pPr>
              <w:pStyle w:val="tabteksts"/>
              <w:jc w:val="center"/>
            </w:pPr>
            <w:r w:rsidRPr="00752CC6">
              <w:t>3 500</w:t>
            </w:r>
          </w:p>
        </w:tc>
      </w:tr>
      <w:tr w:rsidR="00417B00" w:rsidRPr="00752CC6" w14:paraId="6C8E3459" w14:textId="77777777" w:rsidTr="00823441">
        <w:trPr>
          <w:trHeight w:val="274"/>
          <w:jc w:val="center"/>
        </w:trPr>
        <w:tc>
          <w:tcPr>
            <w:tcW w:w="371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hideMark/>
          </w:tcPr>
          <w:p w14:paraId="449462E7" w14:textId="77777777" w:rsidR="00417B00" w:rsidRPr="00752CC6" w:rsidRDefault="00417B00" w:rsidP="00823441">
            <w:pPr>
              <w:pStyle w:val="tabteksts"/>
              <w:spacing w:line="259" w:lineRule="auto"/>
              <w:jc w:val="both"/>
              <w:rPr>
                <w:color w:val="000000" w:themeColor="text1"/>
              </w:rPr>
            </w:pPr>
            <w:r w:rsidRPr="00752CC6">
              <w:rPr>
                <w:color w:val="000000" w:themeColor="text1"/>
              </w:rPr>
              <w:t>Programmā “Latvijas skolas soma” iesaistīti izglītojamie (skaits)</w:t>
            </w:r>
          </w:p>
        </w:tc>
        <w:tc>
          <w:tcPr>
            <w:tcW w:w="102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hideMark/>
          </w:tcPr>
          <w:p w14:paraId="0BA31D13" w14:textId="77777777" w:rsidR="00417B00" w:rsidRPr="00752CC6" w:rsidRDefault="00417B00" w:rsidP="00823441">
            <w:pPr>
              <w:spacing w:line="259" w:lineRule="auto"/>
              <w:ind w:firstLine="0"/>
              <w:jc w:val="center"/>
              <w:rPr>
                <w:sz w:val="18"/>
                <w:szCs w:val="18"/>
              </w:rPr>
            </w:pPr>
            <w:r w:rsidRPr="00752CC6">
              <w:rPr>
                <w:sz w:val="18"/>
                <w:szCs w:val="18"/>
              </w:rPr>
              <w:t>233 399</w:t>
            </w:r>
          </w:p>
        </w:tc>
        <w:tc>
          <w:tcPr>
            <w:tcW w:w="107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0B9F1DA0" w14:textId="77777777" w:rsidR="00417B00" w:rsidRPr="00752CC6" w:rsidRDefault="00417B00" w:rsidP="00823441">
            <w:pPr>
              <w:pStyle w:val="tabteksts"/>
              <w:spacing w:line="259" w:lineRule="auto"/>
              <w:jc w:val="center"/>
            </w:pPr>
            <w:r w:rsidRPr="00752CC6">
              <w:t>236 849</w:t>
            </w:r>
          </w:p>
        </w:tc>
        <w:tc>
          <w:tcPr>
            <w:tcW w:w="107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72402DAE" w14:textId="77777777" w:rsidR="00417B00" w:rsidRPr="00752CC6" w:rsidRDefault="00417B00" w:rsidP="00823441">
            <w:pPr>
              <w:pStyle w:val="tabteksts"/>
              <w:spacing w:line="259" w:lineRule="auto"/>
              <w:jc w:val="center"/>
            </w:pPr>
            <w:bookmarkStart w:id="9" w:name="_Hlk125540270"/>
            <w:r w:rsidRPr="00752CC6">
              <w:t>237 718</w:t>
            </w:r>
            <w:bookmarkEnd w:id="9"/>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tcPr>
          <w:p w14:paraId="23257302" w14:textId="77777777" w:rsidR="00417B00" w:rsidRPr="00752CC6" w:rsidRDefault="00417B00" w:rsidP="00823441">
            <w:pPr>
              <w:pStyle w:val="tabteksts"/>
              <w:jc w:val="center"/>
            </w:pPr>
            <w:r w:rsidRPr="00752CC6">
              <w:t>237 000</w:t>
            </w:r>
          </w:p>
        </w:tc>
        <w:tc>
          <w:tcPr>
            <w:tcW w:w="1090" w:type="dxa"/>
            <w:tcBorders>
              <w:top w:val="single" w:sz="4" w:space="0" w:color="000000" w:themeColor="text1"/>
              <w:left w:val="single" w:sz="4" w:space="0" w:color="000000" w:themeColor="text1"/>
              <w:bottom w:val="single" w:sz="4" w:space="0" w:color="auto"/>
              <w:right w:val="single" w:sz="4" w:space="0" w:color="000000" w:themeColor="text1"/>
            </w:tcBorders>
          </w:tcPr>
          <w:p w14:paraId="6EB9E4DF" w14:textId="77777777" w:rsidR="00417B00" w:rsidRPr="00752CC6" w:rsidRDefault="00417B00" w:rsidP="00823441">
            <w:pPr>
              <w:pStyle w:val="tabteksts"/>
              <w:spacing w:line="259" w:lineRule="auto"/>
              <w:jc w:val="center"/>
            </w:pPr>
            <w:r w:rsidRPr="00752CC6">
              <w:t>237 000</w:t>
            </w:r>
          </w:p>
        </w:tc>
      </w:tr>
      <w:tr w:rsidR="00417B00" w:rsidRPr="00752CC6" w14:paraId="4C4C2748" w14:textId="77777777" w:rsidTr="00823441">
        <w:trPr>
          <w:trHeight w:val="132"/>
          <w:jc w:val="center"/>
        </w:trPr>
        <w:tc>
          <w:tcPr>
            <w:tcW w:w="3710"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267B258E" w14:textId="77777777" w:rsidR="00417B00" w:rsidRPr="00752CC6" w:rsidRDefault="00417B00" w:rsidP="00823441">
            <w:pPr>
              <w:pStyle w:val="tabteksts"/>
              <w:spacing w:line="259" w:lineRule="auto"/>
              <w:jc w:val="both"/>
              <w:rPr>
                <w:color w:val="000000" w:themeColor="text1"/>
              </w:rPr>
            </w:pPr>
            <w:r w:rsidRPr="00752CC6">
              <w:rPr>
                <w:color w:val="000000" w:themeColor="text1"/>
              </w:rPr>
              <w:t>Dziesmu un deju svētku tradīcijas 150 gadu ekspozīcijas apmeklējumi (skaits)</w:t>
            </w:r>
          </w:p>
        </w:tc>
        <w:tc>
          <w:tcPr>
            <w:tcW w:w="1023"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D5C8FBA" w14:textId="77777777" w:rsidR="00417B00" w:rsidRPr="00752CC6" w:rsidRDefault="00417B00" w:rsidP="00823441">
            <w:pPr>
              <w:spacing w:line="259" w:lineRule="auto"/>
              <w:ind w:firstLine="0"/>
              <w:jc w:val="center"/>
              <w:rPr>
                <w:sz w:val="18"/>
                <w:szCs w:val="18"/>
              </w:rPr>
            </w:pPr>
            <w:r w:rsidRPr="00752CC6">
              <w:rPr>
                <w:sz w:val="18"/>
                <w:szCs w:val="18"/>
              </w:rPr>
              <w:t>-</w:t>
            </w:r>
          </w:p>
        </w:tc>
        <w:tc>
          <w:tcPr>
            <w:tcW w:w="107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4302B5ED" w14:textId="77777777" w:rsidR="00417B00" w:rsidRPr="00752CC6" w:rsidRDefault="00417B00" w:rsidP="00823441">
            <w:pPr>
              <w:pStyle w:val="tabteksts"/>
              <w:spacing w:line="259" w:lineRule="auto"/>
              <w:jc w:val="center"/>
            </w:pPr>
            <w:r w:rsidRPr="00752CC6">
              <w:t>80 000</w:t>
            </w:r>
          </w:p>
        </w:tc>
        <w:tc>
          <w:tcPr>
            <w:tcW w:w="107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A0A1964" w14:textId="77777777" w:rsidR="00417B00" w:rsidRPr="00752CC6" w:rsidRDefault="00417B00" w:rsidP="00823441">
            <w:pPr>
              <w:pStyle w:val="tabteksts"/>
              <w:spacing w:line="259" w:lineRule="auto"/>
              <w:jc w:val="center"/>
            </w:pPr>
            <w:r w:rsidRPr="00752CC6">
              <w:t>80 000</w:t>
            </w:r>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tcPr>
          <w:p w14:paraId="507CF86E" w14:textId="77777777" w:rsidR="00417B00" w:rsidRPr="00752CC6" w:rsidRDefault="00417B00" w:rsidP="00823441">
            <w:pPr>
              <w:pStyle w:val="tabteksts"/>
              <w:jc w:val="center"/>
            </w:pPr>
            <w:r w:rsidRPr="00752CC6">
              <w:t>18 000</w:t>
            </w:r>
          </w:p>
        </w:tc>
        <w:tc>
          <w:tcPr>
            <w:tcW w:w="1090" w:type="dxa"/>
            <w:tcBorders>
              <w:top w:val="single" w:sz="4" w:space="0" w:color="000000" w:themeColor="text1"/>
              <w:left w:val="single" w:sz="4" w:space="0" w:color="000000" w:themeColor="text1"/>
              <w:bottom w:val="single" w:sz="4" w:space="0" w:color="auto"/>
              <w:right w:val="single" w:sz="4" w:space="0" w:color="000000" w:themeColor="text1"/>
            </w:tcBorders>
          </w:tcPr>
          <w:p w14:paraId="65536B66" w14:textId="77777777" w:rsidR="00417B00" w:rsidRPr="00752CC6" w:rsidRDefault="00417B00" w:rsidP="00823441">
            <w:pPr>
              <w:pStyle w:val="tabteksts"/>
              <w:jc w:val="center"/>
            </w:pPr>
            <w:r w:rsidRPr="00752CC6">
              <w:t>18 000</w:t>
            </w:r>
          </w:p>
        </w:tc>
      </w:tr>
    </w:tbl>
    <w:p w14:paraId="208BDF55" w14:textId="77777777" w:rsidR="00417B00" w:rsidRPr="00E45B64" w:rsidRDefault="00417B00" w:rsidP="00417B00">
      <w:pPr>
        <w:spacing w:after="0"/>
        <w:ind w:firstLine="425"/>
        <w:rPr>
          <w:sz w:val="18"/>
          <w:szCs w:val="18"/>
        </w:rPr>
      </w:pPr>
      <w:r w:rsidRPr="00E45B64">
        <w:rPr>
          <w:sz w:val="18"/>
          <w:szCs w:val="18"/>
        </w:rPr>
        <w:t xml:space="preserve">Piezīmes. </w:t>
      </w:r>
    </w:p>
    <w:p w14:paraId="3103821E" w14:textId="3DFB05A6" w:rsidR="00417B00" w:rsidRPr="00C302DB" w:rsidRDefault="00C302DB" w:rsidP="00417B00">
      <w:pPr>
        <w:spacing w:after="0"/>
        <w:ind w:firstLine="425"/>
        <w:rPr>
          <w:sz w:val="18"/>
          <w:szCs w:val="18"/>
          <w:lang w:eastAsia="lv-LV"/>
        </w:rPr>
      </w:pPr>
      <w:r>
        <w:rPr>
          <w:sz w:val="18"/>
          <w:vertAlign w:val="superscript"/>
        </w:rPr>
        <w:t xml:space="preserve">1 </w:t>
      </w:r>
      <w:r>
        <w:rPr>
          <w:sz w:val="18"/>
          <w:szCs w:val="18"/>
          <w:lang w:eastAsia="lv-LV"/>
        </w:rPr>
        <w:t>F</w:t>
      </w:r>
      <w:r w:rsidR="00417B00" w:rsidRPr="00752CC6">
        <w:rPr>
          <w:sz w:val="18"/>
          <w:szCs w:val="18"/>
          <w:lang w:eastAsia="lv-LV"/>
        </w:rPr>
        <w:t xml:space="preserve">iziskais un virtuālais </w:t>
      </w:r>
      <w:r w:rsidR="00417B00" w:rsidRPr="00C302DB">
        <w:rPr>
          <w:sz w:val="18"/>
          <w:szCs w:val="18"/>
          <w:lang w:eastAsia="lv-LV"/>
        </w:rPr>
        <w:t xml:space="preserve">apmeklējums kopā; fiziskais apmeklējums: 82 555; 2023. gadā paredzēta </w:t>
      </w:r>
      <w:proofErr w:type="spellStart"/>
      <w:r w:rsidR="00417B00" w:rsidRPr="00C302DB">
        <w:rPr>
          <w:sz w:val="18"/>
          <w:szCs w:val="18"/>
          <w:lang w:eastAsia="lv-LV"/>
        </w:rPr>
        <w:t>LNerB</w:t>
      </w:r>
      <w:proofErr w:type="spellEnd"/>
      <w:r w:rsidR="00417B00" w:rsidRPr="00C302DB">
        <w:rPr>
          <w:sz w:val="18"/>
          <w:szCs w:val="18"/>
          <w:lang w:eastAsia="lv-LV"/>
        </w:rPr>
        <w:t xml:space="preserve"> 7 </w:t>
      </w:r>
      <w:proofErr w:type="spellStart"/>
      <w:r w:rsidR="00417B00" w:rsidRPr="00C302DB">
        <w:rPr>
          <w:sz w:val="18"/>
          <w:szCs w:val="18"/>
          <w:lang w:eastAsia="lv-LV"/>
        </w:rPr>
        <w:t>filiālbibliotēku</w:t>
      </w:r>
      <w:proofErr w:type="spellEnd"/>
      <w:r w:rsidR="00417B00" w:rsidRPr="00C302DB">
        <w:rPr>
          <w:sz w:val="18"/>
          <w:szCs w:val="18"/>
          <w:lang w:eastAsia="lv-LV"/>
        </w:rPr>
        <w:t xml:space="preserve"> pievienošana pašvaldību publiskajām bibliotēkām, attiecīgi turpmāk izmaiņas apmeklējuma u.c. rādītājos.</w:t>
      </w:r>
    </w:p>
    <w:p w14:paraId="6EA38240" w14:textId="4714342B" w:rsidR="00417B00" w:rsidRPr="00C302DB" w:rsidRDefault="00C302DB" w:rsidP="00417B00">
      <w:pPr>
        <w:spacing w:after="0"/>
        <w:ind w:firstLine="425"/>
        <w:rPr>
          <w:sz w:val="18"/>
          <w:szCs w:val="18"/>
          <w:lang w:eastAsia="lv-LV"/>
        </w:rPr>
      </w:pPr>
      <w:r>
        <w:rPr>
          <w:sz w:val="18"/>
          <w:vertAlign w:val="superscript"/>
        </w:rPr>
        <w:t xml:space="preserve">2 </w:t>
      </w:r>
      <w:r>
        <w:rPr>
          <w:sz w:val="18"/>
          <w:szCs w:val="18"/>
          <w:lang w:eastAsia="lv-LV"/>
        </w:rPr>
        <w:t>R</w:t>
      </w:r>
      <w:r w:rsidR="00417B00" w:rsidRPr="00C302DB">
        <w:rPr>
          <w:sz w:val="18"/>
          <w:szCs w:val="18"/>
          <w:lang w:eastAsia="lv-LV"/>
        </w:rPr>
        <w:t>ādītājs papildināts ar virtuālo apmeklējumu, kas ietver būtisku darba un līdzekļu daļu, palielinot attālināti pieejamo resursu apjomu un popularizējot e-pakalpojumus (iekļauts www.</w:t>
      </w:r>
      <w:hyperlink r:id="rId14">
        <w:r w:rsidR="00417B00" w:rsidRPr="00C302DB">
          <w:rPr>
            <w:sz w:val="18"/>
            <w:szCs w:val="18"/>
            <w:lang w:eastAsia="lv-LV"/>
          </w:rPr>
          <w:t>kgb.arhivi.lv</w:t>
        </w:r>
      </w:hyperlink>
      <w:r w:rsidR="00417B00" w:rsidRPr="00C302DB">
        <w:rPr>
          <w:sz w:val="18"/>
          <w:szCs w:val="18"/>
          <w:lang w:eastAsia="lv-LV"/>
        </w:rPr>
        <w:t xml:space="preserve">; „Raduraksti”; „Redzi, dzirdi Latviju” ; </w:t>
      </w:r>
      <w:hyperlink r:id="rId15">
        <w:r w:rsidR="00417B00" w:rsidRPr="00C302DB">
          <w:rPr>
            <w:sz w:val="18"/>
            <w:szCs w:val="18"/>
            <w:lang w:eastAsia="lv-LV"/>
          </w:rPr>
          <w:t>http://diaspora.arhivi.lv/,</w:t>
        </w:r>
      </w:hyperlink>
      <w:r w:rsidR="00417B00" w:rsidRPr="00C302DB">
        <w:rPr>
          <w:sz w:val="18"/>
          <w:szCs w:val="18"/>
          <w:lang w:eastAsia="lv-LV"/>
        </w:rPr>
        <w:t xml:space="preserve"> </w:t>
      </w:r>
      <w:proofErr w:type="spellStart"/>
      <w:r w:rsidR="00417B00" w:rsidRPr="00C302DB">
        <w:rPr>
          <w:sz w:val="18"/>
          <w:szCs w:val="18"/>
          <w:lang w:eastAsia="lv-LV"/>
        </w:rPr>
        <w:t>MeklēLNA</w:t>
      </w:r>
      <w:proofErr w:type="spellEnd"/>
      <w:r w:rsidR="00417B00" w:rsidRPr="00C302DB">
        <w:rPr>
          <w:sz w:val="18"/>
          <w:szCs w:val="18"/>
          <w:lang w:eastAsia="lv-LV"/>
        </w:rPr>
        <w:t xml:space="preserve"> , Rīgas pilsētas arhīva vietne (</w:t>
      </w:r>
      <w:hyperlink r:id="rId16">
        <w:r w:rsidR="00417B00" w:rsidRPr="00C302DB">
          <w:rPr>
            <w:rStyle w:val="Hyperlink"/>
            <w:color w:val="auto"/>
            <w:sz w:val="18"/>
            <w:szCs w:val="18"/>
            <w:lang w:eastAsia="lv-LV"/>
          </w:rPr>
          <w:t>https://www.archiv.org.lv/rigaspilsetasarhivs/</w:t>
        </w:r>
      </w:hyperlink>
      <w:r w:rsidR="00417B00" w:rsidRPr="00C302DB">
        <w:rPr>
          <w:sz w:val="18"/>
          <w:szCs w:val="18"/>
          <w:lang w:eastAsia="lv-LV"/>
        </w:rPr>
        <w:t>) apmeklējums). Fizisko apmeklējumu skaits 2022.g. - 15 183.</w:t>
      </w:r>
    </w:p>
    <w:p w14:paraId="11C8CAC9" w14:textId="413FB7A9" w:rsidR="00417B00" w:rsidRPr="00752CC6" w:rsidRDefault="00C302DB" w:rsidP="00417B00">
      <w:pPr>
        <w:spacing w:after="0"/>
        <w:ind w:firstLine="425"/>
        <w:rPr>
          <w:sz w:val="18"/>
          <w:szCs w:val="18"/>
          <w:lang w:eastAsia="lv-LV"/>
        </w:rPr>
      </w:pPr>
      <w:r>
        <w:rPr>
          <w:sz w:val="18"/>
          <w:vertAlign w:val="superscript"/>
        </w:rPr>
        <w:t xml:space="preserve">3 </w:t>
      </w:r>
      <w:r>
        <w:rPr>
          <w:sz w:val="18"/>
          <w:szCs w:val="18"/>
          <w:lang w:eastAsia="lv-LV"/>
        </w:rPr>
        <w:t>R</w:t>
      </w:r>
      <w:r w:rsidR="00417B00" w:rsidRPr="00752CC6">
        <w:rPr>
          <w:sz w:val="18"/>
          <w:szCs w:val="18"/>
          <w:lang w:eastAsia="lv-LV"/>
        </w:rPr>
        <w:t xml:space="preserve">ādītāji pārcelti no programmas </w:t>
      </w:r>
      <w:r>
        <w:rPr>
          <w:sz w:val="18"/>
          <w:szCs w:val="18"/>
          <w:lang w:eastAsia="lv-LV"/>
        </w:rPr>
        <w:t>“</w:t>
      </w:r>
      <w:r w:rsidR="00417B00" w:rsidRPr="00752CC6">
        <w:rPr>
          <w:sz w:val="18"/>
          <w:szCs w:val="18"/>
          <w:lang w:eastAsia="lv-LV"/>
        </w:rPr>
        <w:t>Nozaru vadība un politikas plānošana</w:t>
      </w:r>
      <w:r>
        <w:rPr>
          <w:sz w:val="18"/>
          <w:szCs w:val="18"/>
          <w:lang w:eastAsia="lv-LV"/>
        </w:rPr>
        <w:t>”</w:t>
      </w:r>
      <w:r w:rsidR="00417B00" w:rsidRPr="00752CC6">
        <w:rPr>
          <w:sz w:val="18"/>
          <w:szCs w:val="18"/>
          <w:lang w:eastAsia="lv-LV"/>
        </w:rPr>
        <w:t>, jo finansējums nodrošināts šīs programmas ietvaros.</w:t>
      </w:r>
    </w:p>
    <w:p w14:paraId="5F184C79" w14:textId="2694E5EA" w:rsidR="00417B00" w:rsidRPr="00752CC6" w:rsidRDefault="00C302DB" w:rsidP="00417B00">
      <w:pPr>
        <w:spacing w:after="0"/>
        <w:ind w:firstLine="425"/>
        <w:rPr>
          <w:sz w:val="18"/>
          <w:szCs w:val="18"/>
          <w:lang w:eastAsia="lv-LV"/>
        </w:rPr>
      </w:pPr>
      <w:r>
        <w:rPr>
          <w:sz w:val="18"/>
          <w:vertAlign w:val="superscript"/>
        </w:rPr>
        <w:t>4</w:t>
      </w:r>
      <w:r>
        <w:rPr>
          <w:sz w:val="18"/>
          <w:szCs w:val="18"/>
          <w:lang w:eastAsia="lv-LV"/>
        </w:rPr>
        <w:t xml:space="preserve"> O</w:t>
      </w:r>
      <w:r w:rsidR="00417B00" w:rsidRPr="00752CC6">
        <w:rPr>
          <w:sz w:val="18"/>
          <w:szCs w:val="18"/>
          <w:lang w:eastAsia="lv-LV"/>
        </w:rPr>
        <w:t xml:space="preserve">rganizētie pasākumi ar vienādu saturu, kurus plānots īstenot dažādos datumos, vairākās vietās Latvijas pilsētās un novados, vai pasākumi, kas tiek īstenoti viena projekta ietvaros, tiek klasificēti un uzskaitīti kā </w:t>
      </w:r>
      <w:proofErr w:type="spellStart"/>
      <w:r w:rsidR="00417B00" w:rsidRPr="00752CC6">
        <w:rPr>
          <w:sz w:val="18"/>
          <w:szCs w:val="18"/>
          <w:lang w:eastAsia="lv-LV"/>
        </w:rPr>
        <w:t>apakšpasākumi</w:t>
      </w:r>
      <w:proofErr w:type="spellEnd"/>
      <w:r w:rsidR="00417B00" w:rsidRPr="00752CC6">
        <w:rPr>
          <w:sz w:val="18"/>
          <w:szCs w:val="18"/>
          <w:lang w:eastAsia="lv-LV"/>
        </w:rPr>
        <w:t xml:space="preserve">; 2022.g. notikuši 112 pasākumi un 200 </w:t>
      </w:r>
      <w:proofErr w:type="spellStart"/>
      <w:r w:rsidR="00417B00" w:rsidRPr="00752CC6">
        <w:rPr>
          <w:sz w:val="18"/>
          <w:szCs w:val="18"/>
          <w:lang w:eastAsia="lv-LV"/>
        </w:rPr>
        <w:t>apakšpasākumi</w:t>
      </w:r>
      <w:proofErr w:type="spellEnd"/>
      <w:r w:rsidR="00417B00" w:rsidRPr="00752CC6">
        <w:rPr>
          <w:sz w:val="18"/>
          <w:szCs w:val="18"/>
          <w:lang w:eastAsia="lv-LV"/>
        </w:rPr>
        <w:t xml:space="preserve">, 2023.g. prognozēti 123 pasākumi un 332 </w:t>
      </w:r>
      <w:proofErr w:type="spellStart"/>
      <w:r w:rsidR="00417B00" w:rsidRPr="00752CC6">
        <w:rPr>
          <w:sz w:val="18"/>
          <w:szCs w:val="18"/>
          <w:lang w:eastAsia="lv-LV"/>
        </w:rPr>
        <w:t>apakšpasākumi</w:t>
      </w:r>
      <w:proofErr w:type="spellEnd"/>
      <w:r w:rsidR="00417B00" w:rsidRPr="00752CC6">
        <w:rPr>
          <w:sz w:val="18"/>
          <w:szCs w:val="18"/>
          <w:lang w:eastAsia="lv-LV"/>
        </w:rPr>
        <w:t xml:space="preserve"> (Dziesmu un deju svētku norise).</w:t>
      </w:r>
    </w:p>
    <w:p w14:paraId="423A946D" w14:textId="77777777" w:rsidR="00417B00" w:rsidRPr="00752CC6" w:rsidRDefault="00417B00" w:rsidP="00417B00">
      <w:pPr>
        <w:pStyle w:val="Tabuluvirsraksti"/>
        <w:spacing w:before="240" w:after="240"/>
        <w:rPr>
          <w:b/>
          <w:lang w:eastAsia="lv-LV"/>
        </w:rPr>
      </w:pPr>
      <w:bookmarkStart w:id="10" w:name="_Hlk146870028"/>
      <w:r w:rsidRPr="00752CC6">
        <w:rPr>
          <w:b/>
          <w:lang w:eastAsia="lv-LV"/>
        </w:rPr>
        <w:t>Finansiālie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3"/>
        <w:gridCol w:w="1135"/>
        <w:gridCol w:w="1134"/>
        <w:gridCol w:w="1134"/>
        <w:gridCol w:w="1134"/>
        <w:gridCol w:w="1131"/>
      </w:tblGrid>
      <w:tr w:rsidR="00417B00" w:rsidRPr="00752CC6" w14:paraId="42DABC10" w14:textId="77777777" w:rsidTr="00823441">
        <w:trPr>
          <w:trHeight w:val="283"/>
          <w:tblHeader/>
          <w:jc w:val="center"/>
        </w:trPr>
        <w:tc>
          <w:tcPr>
            <w:tcW w:w="1872" w:type="pct"/>
            <w:vAlign w:val="center"/>
          </w:tcPr>
          <w:p w14:paraId="5C5CE499" w14:textId="77777777" w:rsidR="00417B00" w:rsidRPr="00752CC6" w:rsidRDefault="00417B00" w:rsidP="00823441">
            <w:pPr>
              <w:pStyle w:val="tabteksts"/>
              <w:jc w:val="center"/>
            </w:pPr>
          </w:p>
        </w:tc>
        <w:tc>
          <w:tcPr>
            <w:tcW w:w="626" w:type="pct"/>
          </w:tcPr>
          <w:p w14:paraId="72BABAF7" w14:textId="77777777" w:rsidR="00417B00" w:rsidRPr="00752CC6" w:rsidRDefault="00417B00" w:rsidP="00823441">
            <w:pPr>
              <w:pStyle w:val="tabteksts"/>
              <w:jc w:val="center"/>
              <w:rPr>
                <w:lang w:eastAsia="lv-LV"/>
              </w:rPr>
            </w:pPr>
            <w:r w:rsidRPr="00752CC6">
              <w:rPr>
                <w:szCs w:val="18"/>
                <w:lang w:eastAsia="lv-LV"/>
              </w:rPr>
              <w:t>2022. gads</w:t>
            </w:r>
            <w:r w:rsidRPr="00752CC6">
              <w:rPr>
                <w:szCs w:val="18"/>
                <w:lang w:eastAsia="lv-LV"/>
              </w:rPr>
              <w:br/>
              <w:t>(izpilde)</w:t>
            </w:r>
          </w:p>
        </w:tc>
        <w:tc>
          <w:tcPr>
            <w:tcW w:w="626" w:type="pct"/>
          </w:tcPr>
          <w:p w14:paraId="00A37977" w14:textId="77777777" w:rsidR="00417B00" w:rsidRPr="00752CC6" w:rsidRDefault="00417B00" w:rsidP="00823441">
            <w:pPr>
              <w:pStyle w:val="tabteksts"/>
              <w:jc w:val="center"/>
              <w:rPr>
                <w:lang w:eastAsia="lv-LV"/>
              </w:rPr>
            </w:pPr>
            <w:r w:rsidRPr="00752CC6">
              <w:rPr>
                <w:lang w:eastAsia="lv-LV"/>
              </w:rPr>
              <w:t>2023.gada     plāns</w:t>
            </w:r>
          </w:p>
        </w:tc>
        <w:tc>
          <w:tcPr>
            <w:tcW w:w="626" w:type="pct"/>
          </w:tcPr>
          <w:p w14:paraId="1A7774B8" w14:textId="77777777" w:rsidR="00417B00" w:rsidRPr="00752CC6" w:rsidRDefault="00417B00" w:rsidP="00823441">
            <w:pPr>
              <w:pStyle w:val="tabteksts"/>
              <w:jc w:val="center"/>
              <w:rPr>
                <w:lang w:eastAsia="lv-LV"/>
              </w:rPr>
            </w:pPr>
            <w:r w:rsidRPr="00752CC6">
              <w:rPr>
                <w:szCs w:val="18"/>
                <w:lang w:eastAsia="lv-LV"/>
              </w:rPr>
              <w:t>2024. gada projekts</w:t>
            </w:r>
          </w:p>
        </w:tc>
        <w:tc>
          <w:tcPr>
            <w:tcW w:w="626" w:type="pct"/>
          </w:tcPr>
          <w:p w14:paraId="73C569F1" w14:textId="77777777" w:rsidR="00417B00" w:rsidRPr="00752CC6" w:rsidRDefault="00417B00" w:rsidP="00823441">
            <w:pPr>
              <w:pStyle w:val="tabteksts"/>
              <w:jc w:val="center"/>
              <w:rPr>
                <w:lang w:eastAsia="lv-LV"/>
              </w:rPr>
            </w:pPr>
            <w:r w:rsidRPr="00752CC6">
              <w:rPr>
                <w:lang w:eastAsia="lv-LV"/>
              </w:rPr>
              <w:t>2025. gada prognoze</w:t>
            </w:r>
          </w:p>
        </w:tc>
        <w:tc>
          <w:tcPr>
            <w:tcW w:w="624" w:type="pct"/>
          </w:tcPr>
          <w:p w14:paraId="777E499B"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50B4E0D" w14:textId="77777777" w:rsidTr="00823441">
        <w:trPr>
          <w:trHeight w:val="142"/>
          <w:jc w:val="center"/>
        </w:trPr>
        <w:tc>
          <w:tcPr>
            <w:tcW w:w="1872" w:type="pct"/>
            <w:shd w:val="clear" w:color="auto" w:fill="D9D9D9" w:themeFill="background1" w:themeFillShade="D9"/>
            <w:vAlign w:val="center"/>
          </w:tcPr>
          <w:p w14:paraId="5C6D9C49"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626" w:type="pct"/>
            <w:shd w:val="clear" w:color="auto" w:fill="D9D9D9" w:themeFill="background1" w:themeFillShade="D9"/>
          </w:tcPr>
          <w:p w14:paraId="74117AA0" w14:textId="77777777" w:rsidR="00417B00" w:rsidRPr="00752CC6" w:rsidRDefault="00417B00" w:rsidP="00823441">
            <w:pPr>
              <w:pStyle w:val="tabteksts"/>
              <w:jc w:val="right"/>
            </w:pPr>
            <w:r w:rsidRPr="00752CC6">
              <w:rPr>
                <w:szCs w:val="18"/>
              </w:rPr>
              <w:t>61 044 846</w:t>
            </w:r>
          </w:p>
        </w:tc>
        <w:tc>
          <w:tcPr>
            <w:tcW w:w="626" w:type="pct"/>
            <w:shd w:val="clear" w:color="auto" w:fill="D9D9D9" w:themeFill="background1" w:themeFillShade="D9"/>
          </w:tcPr>
          <w:p w14:paraId="5D9A51B8" w14:textId="77777777" w:rsidR="00417B00" w:rsidRPr="00752CC6" w:rsidRDefault="00417B00" w:rsidP="00823441">
            <w:pPr>
              <w:pStyle w:val="tabteksts"/>
              <w:jc w:val="right"/>
            </w:pPr>
            <w:r w:rsidRPr="00752CC6">
              <w:rPr>
                <w:szCs w:val="18"/>
              </w:rPr>
              <w:t>78 127 978</w:t>
            </w:r>
          </w:p>
        </w:tc>
        <w:tc>
          <w:tcPr>
            <w:tcW w:w="626" w:type="pct"/>
            <w:shd w:val="clear" w:color="auto" w:fill="D9D9D9" w:themeFill="background1" w:themeFillShade="D9"/>
          </w:tcPr>
          <w:p w14:paraId="043DFAF4" w14:textId="77777777" w:rsidR="00417B00" w:rsidRPr="00752CC6" w:rsidRDefault="00417B00" w:rsidP="00823441">
            <w:pPr>
              <w:pStyle w:val="tabteksts"/>
              <w:jc w:val="right"/>
            </w:pPr>
            <w:r w:rsidRPr="00752CC6">
              <w:rPr>
                <w:szCs w:val="18"/>
              </w:rPr>
              <w:t>63 831 942</w:t>
            </w:r>
          </w:p>
        </w:tc>
        <w:tc>
          <w:tcPr>
            <w:tcW w:w="626" w:type="pct"/>
            <w:shd w:val="clear" w:color="auto" w:fill="D9D9D9" w:themeFill="background1" w:themeFillShade="D9"/>
          </w:tcPr>
          <w:p w14:paraId="58D126D3" w14:textId="77777777" w:rsidR="00417B00" w:rsidRPr="00752CC6" w:rsidRDefault="00417B00" w:rsidP="00823441">
            <w:pPr>
              <w:pStyle w:val="tabteksts"/>
              <w:jc w:val="right"/>
            </w:pPr>
            <w:r w:rsidRPr="00752CC6">
              <w:t>64 895 484</w:t>
            </w:r>
          </w:p>
        </w:tc>
        <w:tc>
          <w:tcPr>
            <w:tcW w:w="624" w:type="pct"/>
            <w:shd w:val="clear" w:color="auto" w:fill="D9D9D9" w:themeFill="background1" w:themeFillShade="D9"/>
          </w:tcPr>
          <w:p w14:paraId="6ACB51BA" w14:textId="77777777" w:rsidR="00417B00" w:rsidRPr="00752CC6" w:rsidRDefault="00417B00" w:rsidP="00823441">
            <w:pPr>
              <w:pStyle w:val="tabteksts"/>
              <w:jc w:val="right"/>
            </w:pPr>
            <w:r w:rsidRPr="00752CC6">
              <w:t>65 647 544</w:t>
            </w:r>
          </w:p>
        </w:tc>
      </w:tr>
      <w:tr w:rsidR="00417B00" w:rsidRPr="00752CC6" w14:paraId="32DABE14" w14:textId="77777777" w:rsidTr="00823441">
        <w:trPr>
          <w:trHeight w:val="283"/>
          <w:jc w:val="center"/>
        </w:trPr>
        <w:tc>
          <w:tcPr>
            <w:tcW w:w="1872" w:type="pct"/>
            <w:vAlign w:val="center"/>
          </w:tcPr>
          <w:p w14:paraId="6DBDF767"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626" w:type="pct"/>
          </w:tcPr>
          <w:p w14:paraId="2BC90A7A" w14:textId="77777777" w:rsidR="00417B00" w:rsidRPr="00752CC6" w:rsidRDefault="00417B00" w:rsidP="00823441">
            <w:pPr>
              <w:pStyle w:val="tabteksts"/>
              <w:jc w:val="center"/>
            </w:pPr>
            <w:r w:rsidRPr="00752CC6">
              <w:rPr>
                <w:b/>
                <w:bCs/>
                <w:szCs w:val="18"/>
              </w:rPr>
              <w:t>×</w:t>
            </w:r>
          </w:p>
        </w:tc>
        <w:tc>
          <w:tcPr>
            <w:tcW w:w="626" w:type="pct"/>
          </w:tcPr>
          <w:p w14:paraId="5AA3BF10" w14:textId="77777777" w:rsidR="00417B00" w:rsidRPr="00752CC6" w:rsidRDefault="00417B00" w:rsidP="00823441">
            <w:pPr>
              <w:pStyle w:val="tabteksts"/>
              <w:jc w:val="right"/>
            </w:pPr>
            <w:r w:rsidRPr="00752CC6">
              <w:rPr>
                <w:color w:val="000000" w:themeColor="text1"/>
              </w:rPr>
              <w:t>17 083 132</w:t>
            </w:r>
          </w:p>
        </w:tc>
        <w:tc>
          <w:tcPr>
            <w:tcW w:w="626" w:type="pct"/>
          </w:tcPr>
          <w:p w14:paraId="56E5B35C" w14:textId="77777777" w:rsidR="00417B00" w:rsidRPr="00752CC6" w:rsidRDefault="00417B00" w:rsidP="00823441">
            <w:pPr>
              <w:pStyle w:val="tabteksts"/>
              <w:jc w:val="right"/>
            </w:pPr>
            <w:r w:rsidRPr="00752CC6">
              <w:rPr>
                <w:color w:val="000000" w:themeColor="text1"/>
              </w:rPr>
              <w:t>-14 296 036</w:t>
            </w:r>
          </w:p>
        </w:tc>
        <w:tc>
          <w:tcPr>
            <w:tcW w:w="626" w:type="pct"/>
          </w:tcPr>
          <w:p w14:paraId="451EB580" w14:textId="77777777" w:rsidR="00417B00" w:rsidRPr="00752CC6" w:rsidRDefault="00417B00" w:rsidP="00823441">
            <w:pPr>
              <w:pStyle w:val="tabteksts"/>
              <w:jc w:val="right"/>
            </w:pPr>
            <w:r w:rsidRPr="00752CC6">
              <w:t>1 063 542</w:t>
            </w:r>
          </w:p>
        </w:tc>
        <w:tc>
          <w:tcPr>
            <w:tcW w:w="624" w:type="pct"/>
          </w:tcPr>
          <w:p w14:paraId="4625CA9D" w14:textId="77777777" w:rsidR="00417B00" w:rsidRPr="00752CC6" w:rsidRDefault="00417B00" w:rsidP="00823441">
            <w:pPr>
              <w:pStyle w:val="tabteksts"/>
              <w:jc w:val="right"/>
            </w:pPr>
            <w:r w:rsidRPr="00752CC6">
              <w:t>752 060</w:t>
            </w:r>
          </w:p>
        </w:tc>
      </w:tr>
      <w:tr w:rsidR="00417B00" w:rsidRPr="00752CC6" w14:paraId="141A0EB5" w14:textId="77777777" w:rsidTr="00823441">
        <w:trPr>
          <w:trHeight w:val="283"/>
          <w:jc w:val="center"/>
        </w:trPr>
        <w:tc>
          <w:tcPr>
            <w:tcW w:w="1872" w:type="pct"/>
            <w:vAlign w:val="center"/>
          </w:tcPr>
          <w:p w14:paraId="0CBAE554"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78FC75BE" w14:textId="77777777" w:rsidR="00417B00" w:rsidRPr="00752CC6" w:rsidRDefault="00417B00" w:rsidP="00823441">
            <w:pPr>
              <w:pStyle w:val="tabteksts"/>
              <w:jc w:val="center"/>
            </w:pPr>
            <w:r w:rsidRPr="00752CC6">
              <w:rPr>
                <w:b/>
                <w:bCs/>
                <w:szCs w:val="18"/>
              </w:rPr>
              <w:t>×</w:t>
            </w:r>
          </w:p>
        </w:tc>
        <w:tc>
          <w:tcPr>
            <w:tcW w:w="626" w:type="pct"/>
          </w:tcPr>
          <w:p w14:paraId="083DFD00" w14:textId="77777777" w:rsidR="00417B00" w:rsidRPr="00752CC6" w:rsidRDefault="00417B00" w:rsidP="00823441">
            <w:pPr>
              <w:pStyle w:val="tabteksts"/>
              <w:jc w:val="right"/>
            </w:pPr>
            <w:r w:rsidRPr="00752CC6">
              <w:rPr>
                <w:color w:val="000000" w:themeColor="text1"/>
              </w:rPr>
              <w:t>28</w:t>
            </w:r>
          </w:p>
        </w:tc>
        <w:tc>
          <w:tcPr>
            <w:tcW w:w="626" w:type="pct"/>
          </w:tcPr>
          <w:p w14:paraId="4D1FAFF5" w14:textId="77777777" w:rsidR="00417B00" w:rsidRPr="00752CC6" w:rsidRDefault="00417B00" w:rsidP="00823441">
            <w:pPr>
              <w:pStyle w:val="tabteksts"/>
              <w:jc w:val="right"/>
            </w:pPr>
            <w:r w:rsidRPr="00752CC6">
              <w:t>-18,3</w:t>
            </w:r>
          </w:p>
        </w:tc>
        <w:tc>
          <w:tcPr>
            <w:tcW w:w="626" w:type="pct"/>
          </w:tcPr>
          <w:p w14:paraId="53AE245E" w14:textId="77777777" w:rsidR="00417B00" w:rsidRPr="00752CC6" w:rsidRDefault="00417B00" w:rsidP="00823441">
            <w:pPr>
              <w:pStyle w:val="tabteksts"/>
              <w:jc w:val="right"/>
            </w:pPr>
            <w:r w:rsidRPr="00752CC6">
              <w:t>1,7</w:t>
            </w:r>
          </w:p>
        </w:tc>
        <w:tc>
          <w:tcPr>
            <w:tcW w:w="624" w:type="pct"/>
          </w:tcPr>
          <w:p w14:paraId="5AB6063C" w14:textId="77777777" w:rsidR="00417B00" w:rsidRPr="00752CC6" w:rsidRDefault="00417B00" w:rsidP="00823441">
            <w:pPr>
              <w:pStyle w:val="tabteksts"/>
              <w:jc w:val="right"/>
            </w:pPr>
            <w:r w:rsidRPr="00752CC6">
              <w:t>1,2</w:t>
            </w:r>
          </w:p>
        </w:tc>
      </w:tr>
      <w:tr w:rsidR="00417B00" w:rsidRPr="00752CC6" w14:paraId="6EBB8C57" w14:textId="77777777" w:rsidTr="00823441">
        <w:trPr>
          <w:trHeight w:val="142"/>
          <w:jc w:val="center"/>
        </w:trPr>
        <w:tc>
          <w:tcPr>
            <w:tcW w:w="1872" w:type="pct"/>
          </w:tcPr>
          <w:p w14:paraId="46B2E03D"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626" w:type="pct"/>
          </w:tcPr>
          <w:p w14:paraId="57515DA0" w14:textId="77777777" w:rsidR="00417B00" w:rsidRPr="00752CC6" w:rsidRDefault="00417B00" w:rsidP="00823441">
            <w:pPr>
              <w:pStyle w:val="tabteksts"/>
              <w:jc w:val="right"/>
              <w:rPr>
                <w:szCs w:val="18"/>
              </w:rPr>
            </w:pPr>
            <w:r w:rsidRPr="00752CC6">
              <w:rPr>
                <w:szCs w:val="18"/>
              </w:rPr>
              <w:t>31 759 040</w:t>
            </w:r>
          </w:p>
        </w:tc>
        <w:tc>
          <w:tcPr>
            <w:tcW w:w="626" w:type="pct"/>
          </w:tcPr>
          <w:p w14:paraId="67819851" w14:textId="77777777" w:rsidR="00417B00" w:rsidRPr="00752CC6" w:rsidRDefault="00417B00" w:rsidP="00823441">
            <w:pPr>
              <w:pStyle w:val="tabteksts"/>
              <w:jc w:val="right"/>
              <w:rPr>
                <w:szCs w:val="18"/>
              </w:rPr>
            </w:pPr>
            <w:r w:rsidRPr="00752CC6">
              <w:rPr>
                <w:szCs w:val="18"/>
              </w:rPr>
              <w:t>35 394 197</w:t>
            </w:r>
          </w:p>
        </w:tc>
        <w:tc>
          <w:tcPr>
            <w:tcW w:w="626" w:type="pct"/>
          </w:tcPr>
          <w:p w14:paraId="71BD496B" w14:textId="77777777" w:rsidR="00417B00" w:rsidRPr="00752CC6" w:rsidRDefault="00417B00" w:rsidP="00823441">
            <w:pPr>
              <w:pStyle w:val="tabteksts"/>
              <w:jc w:val="right"/>
              <w:rPr>
                <w:szCs w:val="18"/>
              </w:rPr>
            </w:pPr>
            <w:r w:rsidRPr="00752CC6">
              <w:rPr>
                <w:szCs w:val="18"/>
              </w:rPr>
              <w:t>35 790 463</w:t>
            </w:r>
          </w:p>
        </w:tc>
        <w:tc>
          <w:tcPr>
            <w:tcW w:w="626" w:type="pct"/>
          </w:tcPr>
          <w:p w14:paraId="05B68097" w14:textId="77777777" w:rsidR="00417B00" w:rsidRPr="00752CC6" w:rsidRDefault="00417B00" w:rsidP="00823441">
            <w:pPr>
              <w:pStyle w:val="tabteksts"/>
              <w:jc w:val="right"/>
              <w:rPr>
                <w:szCs w:val="18"/>
              </w:rPr>
            </w:pPr>
            <w:r w:rsidRPr="00752CC6">
              <w:rPr>
                <w:szCs w:val="18"/>
              </w:rPr>
              <w:t>36 701 992</w:t>
            </w:r>
          </w:p>
        </w:tc>
        <w:tc>
          <w:tcPr>
            <w:tcW w:w="624" w:type="pct"/>
          </w:tcPr>
          <w:p w14:paraId="456FD7EE" w14:textId="77777777" w:rsidR="00417B00" w:rsidRPr="00752CC6" w:rsidRDefault="00417B00" w:rsidP="00823441">
            <w:pPr>
              <w:pStyle w:val="tabteksts"/>
              <w:jc w:val="right"/>
              <w:rPr>
                <w:szCs w:val="18"/>
              </w:rPr>
            </w:pPr>
            <w:r w:rsidRPr="00752CC6">
              <w:rPr>
                <w:szCs w:val="18"/>
              </w:rPr>
              <w:t>37 524 763</w:t>
            </w:r>
          </w:p>
        </w:tc>
      </w:tr>
      <w:tr w:rsidR="00417B00" w:rsidRPr="00752CC6" w14:paraId="6AE55F28" w14:textId="77777777" w:rsidTr="00823441">
        <w:trPr>
          <w:trHeight w:val="283"/>
          <w:jc w:val="center"/>
        </w:trPr>
        <w:tc>
          <w:tcPr>
            <w:tcW w:w="1872" w:type="pct"/>
          </w:tcPr>
          <w:p w14:paraId="2C03DF5E"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626" w:type="pct"/>
          </w:tcPr>
          <w:p w14:paraId="2B9CD312" w14:textId="77777777" w:rsidR="00417B00" w:rsidRPr="00752CC6" w:rsidRDefault="00417B00" w:rsidP="00823441">
            <w:pPr>
              <w:pStyle w:val="tabteksts"/>
              <w:jc w:val="right"/>
            </w:pPr>
            <w:r w:rsidRPr="00752CC6">
              <w:rPr>
                <w:color w:val="000000" w:themeColor="text1"/>
              </w:rPr>
              <w:t>1 831</w:t>
            </w:r>
          </w:p>
        </w:tc>
        <w:tc>
          <w:tcPr>
            <w:tcW w:w="626" w:type="pct"/>
          </w:tcPr>
          <w:p w14:paraId="3A5A1CAD" w14:textId="77777777" w:rsidR="00417B00" w:rsidRPr="00752CC6" w:rsidRDefault="00417B00" w:rsidP="00823441">
            <w:pPr>
              <w:pStyle w:val="tabteksts"/>
              <w:jc w:val="right"/>
            </w:pPr>
            <w:r w:rsidRPr="00752CC6">
              <w:rPr>
                <w:color w:val="000000"/>
                <w:szCs w:val="18"/>
              </w:rPr>
              <w:t>1 861</w:t>
            </w:r>
          </w:p>
        </w:tc>
        <w:tc>
          <w:tcPr>
            <w:tcW w:w="626" w:type="pct"/>
          </w:tcPr>
          <w:p w14:paraId="2E0AE919" w14:textId="77777777" w:rsidR="00417B00" w:rsidRPr="00752CC6" w:rsidRDefault="00417B00" w:rsidP="00823441">
            <w:pPr>
              <w:pStyle w:val="tabteksts"/>
              <w:jc w:val="right"/>
              <w:rPr>
                <w:szCs w:val="18"/>
              </w:rPr>
            </w:pPr>
            <w:r w:rsidRPr="00752CC6">
              <w:rPr>
                <w:color w:val="000000"/>
                <w:szCs w:val="18"/>
              </w:rPr>
              <w:t>1 861</w:t>
            </w:r>
          </w:p>
        </w:tc>
        <w:tc>
          <w:tcPr>
            <w:tcW w:w="626" w:type="pct"/>
          </w:tcPr>
          <w:p w14:paraId="739D2C29" w14:textId="77777777" w:rsidR="00417B00" w:rsidRPr="00752CC6" w:rsidRDefault="00417B00" w:rsidP="00823441">
            <w:pPr>
              <w:pStyle w:val="tabteksts"/>
              <w:jc w:val="right"/>
              <w:rPr>
                <w:szCs w:val="18"/>
              </w:rPr>
            </w:pPr>
            <w:r w:rsidRPr="00752CC6">
              <w:rPr>
                <w:szCs w:val="18"/>
              </w:rPr>
              <w:t>1 861</w:t>
            </w:r>
          </w:p>
        </w:tc>
        <w:tc>
          <w:tcPr>
            <w:tcW w:w="624" w:type="pct"/>
          </w:tcPr>
          <w:p w14:paraId="6FB4170E" w14:textId="77777777" w:rsidR="00417B00" w:rsidRPr="00752CC6" w:rsidRDefault="00417B00" w:rsidP="00823441">
            <w:pPr>
              <w:pStyle w:val="tabteksts"/>
              <w:jc w:val="right"/>
              <w:rPr>
                <w:szCs w:val="18"/>
              </w:rPr>
            </w:pPr>
            <w:r w:rsidRPr="00752CC6">
              <w:rPr>
                <w:szCs w:val="18"/>
              </w:rPr>
              <w:t>1 861</w:t>
            </w:r>
          </w:p>
        </w:tc>
      </w:tr>
      <w:tr w:rsidR="00417B00" w:rsidRPr="00752CC6" w14:paraId="4CAD4DDA" w14:textId="77777777" w:rsidTr="00823441">
        <w:trPr>
          <w:trHeight w:val="283"/>
          <w:jc w:val="center"/>
        </w:trPr>
        <w:tc>
          <w:tcPr>
            <w:tcW w:w="1872" w:type="pct"/>
          </w:tcPr>
          <w:p w14:paraId="7C807119"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626" w:type="pct"/>
          </w:tcPr>
          <w:p w14:paraId="667FB7C1" w14:textId="77777777" w:rsidR="00417B00" w:rsidRPr="00752CC6" w:rsidRDefault="00417B00" w:rsidP="00823441">
            <w:pPr>
              <w:pStyle w:val="tabteksts"/>
              <w:jc w:val="right"/>
            </w:pPr>
            <w:r w:rsidRPr="00752CC6">
              <w:rPr>
                <w:color w:val="000000" w:themeColor="text1"/>
              </w:rPr>
              <w:t>1 377</w:t>
            </w:r>
          </w:p>
        </w:tc>
        <w:tc>
          <w:tcPr>
            <w:tcW w:w="626" w:type="pct"/>
          </w:tcPr>
          <w:p w14:paraId="4CB941B3" w14:textId="77777777" w:rsidR="00417B00" w:rsidRPr="00752CC6" w:rsidRDefault="00417B00" w:rsidP="00823441">
            <w:pPr>
              <w:pStyle w:val="tabteksts"/>
              <w:jc w:val="right"/>
            </w:pPr>
            <w:r w:rsidRPr="00752CC6">
              <w:rPr>
                <w:color w:val="000000"/>
                <w:szCs w:val="18"/>
              </w:rPr>
              <w:t>1 468</w:t>
            </w:r>
          </w:p>
        </w:tc>
        <w:tc>
          <w:tcPr>
            <w:tcW w:w="626" w:type="pct"/>
          </w:tcPr>
          <w:p w14:paraId="7A1A6104" w14:textId="77777777" w:rsidR="00417B00" w:rsidRPr="00752CC6" w:rsidRDefault="00417B00" w:rsidP="00823441">
            <w:pPr>
              <w:pStyle w:val="tabteksts"/>
              <w:jc w:val="right"/>
              <w:rPr>
                <w:color w:val="000000" w:themeColor="text1"/>
              </w:rPr>
            </w:pPr>
            <w:r w:rsidRPr="00752CC6">
              <w:rPr>
                <w:color w:val="000000" w:themeColor="text1"/>
              </w:rPr>
              <w:t>1 535</w:t>
            </w:r>
          </w:p>
          <w:p w14:paraId="6108D35B" w14:textId="77777777" w:rsidR="00417B00" w:rsidRPr="00752CC6" w:rsidRDefault="00417B00" w:rsidP="00823441">
            <w:pPr>
              <w:pStyle w:val="tabteksts"/>
              <w:jc w:val="right"/>
            </w:pPr>
          </w:p>
        </w:tc>
        <w:tc>
          <w:tcPr>
            <w:tcW w:w="626" w:type="pct"/>
          </w:tcPr>
          <w:p w14:paraId="2AA14278" w14:textId="77777777" w:rsidR="00417B00" w:rsidRPr="00752CC6" w:rsidRDefault="00417B00" w:rsidP="00823441">
            <w:pPr>
              <w:pStyle w:val="tabteksts"/>
              <w:spacing w:line="259" w:lineRule="auto"/>
              <w:jc w:val="right"/>
              <w:rPr>
                <w:color w:val="000000" w:themeColor="text1"/>
                <w:szCs w:val="18"/>
              </w:rPr>
            </w:pPr>
            <w:r w:rsidRPr="00752CC6">
              <w:t>1 576</w:t>
            </w:r>
          </w:p>
        </w:tc>
        <w:tc>
          <w:tcPr>
            <w:tcW w:w="624" w:type="pct"/>
          </w:tcPr>
          <w:p w14:paraId="077FCB77" w14:textId="77777777" w:rsidR="00417B00" w:rsidRPr="00752CC6" w:rsidRDefault="00417B00" w:rsidP="00823441">
            <w:pPr>
              <w:pStyle w:val="tabteksts"/>
              <w:jc w:val="right"/>
            </w:pPr>
            <w:r w:rsidRPr="00752CC6">
              <w:t>1 613</w:t>
            </w:r>
          </w:p>
        </w:tc>
      </w:tr>
      <w:tr w:rsidR="00417B00" w:rsidRPr="00752CC6" w14:paraId="7FCD4E05" w14:textId="77777777" w:rsidTr="00823441">
        <w:trPr>
          <w:trHeight w:val="567"/>
          <w:jc w:val="center"/>
        </w:trPr>
        <w:tc>
          <w:tcPr>
            <w:tcW w:w="1872" w:type="pct"/>
            <w:vAlign w:val="center"/>
          </w:tcPr>
          <w:p w14:paraId="2F9071D3"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626" w:type="pct"/>
          </w:tcPr>
          <w:p w14:paraId="536B6605" w14:textId="77777777" w:rsidR="00417B00" w:rsidRPr="00752CC6" w:rsidRDefault="00417B00" w:rsidP="00823441">
            <w:pPr>
              <w:pStyle w:val="tabteksts"/>
              <w:jc w:val="right"/>
              <w:rPr>
                <w:szCs w:val="18"/>
              </w:rPr>
            </w:pPr>
            <w:r w:rsidRPr="00752CC6">
              <w:rPr>
                <w:color w:val="000000"/>
                <w:szCs w:val="18"/>
              </w:rPr>
              <w:t>1 507 855</w:t>
            </w:r>
          </w:p>
        </w:tc>
        <w:tc>
          <w:tcPr>
            <w:tcW w:w="626" w:type="pct"/>
          </w:tcPr>
          <w:p w14:paraId="5A35BAC3" w14:textId="77777777" w:rsidR="00417B00" w:rsidRPr="00752CC6" w:rsidRDefault="00417B00" w:rsidP="00823441">
            <w:pPr>
              <w:pStyle w:val="tabteksts"/>
              <w:jc w:val="right"/>
            </w:pPr>
            <w:r w:rsidRPr="00752CC6">
              <w:t>2 606 282</w:t>
            </w:r>
          </w:p>
        </w:tc>
        <w:tc>
          <w:tcPr>
            <w:tcW w:w="626" w:type="pct"/>
          </w:tcPr>
          <w:p w14:paraId="5A4AA8B9" w14:textId="77777777" w:rsidR="00417B00" w:rsidRPr="00752CC6" w:rsidRDefault="00417B00" w:rsidP="00823441">
            <w:pPr>
              <w:pStyle w:val="tabteksts"/>
              <w:jc w:val="right"/>
            </w:pPr>
            <w:r w:rsidRPr="00752CC6">
              <w:rPr>
                <w:color w:val="000000" w:themeColor="text1"/>
              </w:rPr>
              <w:t>1 507 855</w:t>
            </w:r>
          </w:p>
        </w:tc>
        <w:tc>
          <w:tcPr>
            <w:tcW w:w="626" w:type="pct"/>
          </w:tcPr>
          <w:p w14:paraId="7D37B1E5" w14:textId="77777777" w:rsidR="00417B00" w:rsidRPr="00752CC6" w:rsidRDefault="00417B00" w:rsidP="00823441">
            <w:pPr>
              <w:pStyle w:val="tabteksts"/>
              <w:jc w:val="right"/>
            </w:pPr>
            <w:r w:rsidRPr="00752CC6">
              <w:t> </w:t>
            </w:r>
            <w:r w:rsidRPr="00752CC6">
              <w:rPr>
                <w:color w:val="000000" w:themeColor="text1"/>
              </w:rPr>
              <w:t>1 507 855</w:t>
            </w:r>
          </w:p>
        </w:tc>
        <w:tc>
          <w:tcPr>
            <w:tcW w:w="624" w:type="pct"/>
          </w:tcPr>
          <w:p w14:paraId="5CB0A596" w14:textId="77777777" w:rsidR="00417B00" w:rsidRPr="00752CC6" w:rsidRDefault="00417B00" w:rsidP="00823441">
            <w:pPr>
              <w:pStyle w:val="tabteksts"/>
              <w:jc w:val="right"/>
            </w:pPr>
            <w:r w:rsidRPr="00752CC6">
              <w:rPr>
                <w:color w:val="000000" w:themeColor="text1"/>
              </w:rPr>
              <w:t>1 507 855</w:t>
            </w:r>
          </w:p>
        </w:tc>
      </w:tr>
    </w:tbl>
    <w:p w14:paraId="0237108E" w14:textId="77777777" w:rsidR="00417B00" w:rsidRPr="00752CC6" w:rsidRDefault="00417B00" w:rsidP="00417B00">
      <w:pPr>
        <w:pStyle w:val="Tabuluvirsraksti"/>
        <w:spacing w:before="240" w:after="240"/>
        <w:rPr>
          <w:sz w:val="18"/>
          <w:szCs w:val="18"/>
          <w:lang w:eastAsia="lv-LV"/>
        </w:rPr>
      </w:pPr>
      <w:r w:rsidRPr="00752CC6">
        <w:rPr>
          <w:b/>
          <w:color w:val="000000" w:themeColor="text1"/>
          <w:lang w:eastAsia="lv-LV"/>
        </w:rPr>
        <w:t>Izmaiņas izdevumos, salīdzinot 2024. gada projektu ar 2023. gada plānu</w:t>
      </w:r>
    </w:p>
    <w:p w14:paraId="1582B915"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7E1727AB" w14:textId="77777777" w:rsidTr="00823441">
        <w:trPr>
          <w:trHeight w:val="142"/>
          <w:tblHeader/>
          <w:jc w:val="center"/>
        </w:trPr>
        <w:tc>
          <w:tcPr>
            <w:tcW w:w="5241" w:type="dxa"/>
            <w:vAlign w:val="center"/>
          </w:tcPr>
          <w:p w14:paraId="53031586"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385D9DAE"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7A76FA8B"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41769AA3"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66320D13" w14:textId="77777777" w:rsidTr="00823441">
        <w:trPr>
          <w:trHeight w:val="142"/>
          <w:jc w:val="center"/>
        </w:trPr>
        <w:tc>
          <w:tcPr>
            <w:tcW w:w="5241" w:type="dxa"/>
            <w:shd w:val="clear" w:color="auto" w:fill="D9D9D9" w:themeFill="background1" w:themeFillShade="D9"/>
          </w:tcPr>
          <w:p w14:paraId="5959BDC3" w14:textId="77777777" w:rsidR="00417B00" w:rsidRPr="00752CC6" w:rsidRDefault="00417B00" w:rsidP="00823441">
            <w:pPr>
              <w:pStyle w:val="tabteksts"/>
              <w:rPr>
                <w:szCs w:val="18"/>
              </w:rPr>
            </w:pPr>
            <w:r w:rsidRPr="00752CC6">
              <w:rPr>
                <w:b/>
                <w:bCs/>
                <w:szCs w:val="18"/>
                <w:lang w:eastAsia="lv-LV"/>
              </w:rPr>
              <w:t>Izdevumi - kopā</w:t>
            </w:r>
          </w:p>
        </w:tc>
        <w:tc>
          <w:tcPr>
            <w:tcW w:w="1277" w:type="dxa"/>
            <w:shd w:val="clear" w:color="auto" w:fill="D9D9D9" w:themeFill="background1" w:themeFillShade="D9"/>
          </w:tcPr>
          <w:p w14:paraId="62D1B861" w14:textId="77777777" w:rsidR="00417B00" w:rsidRPr="00752CC6" w:rsidRDefault="00417B00" w:rsidP="00823441">
            <w:pPr>
              <w:pStyle w:val="tabteksts"/>
              <w:jc w:val="right"/>
              <w:rPr>
                <w:b/>
                <w:szCs w:val="18"/>
              </w:rPr>
            </w:pPr>
            <w:r w:rsidRPr="00752CC6">
              <w:rPr>
                <w:b/>
                <w:szCs w:val="18"/>
              </w:rPr>
              <w:t>19 101 794</w:t>
            </w:r>
          </w:p>
        </w:tc>
        <w:tc>
          <w:tcPr>
            <w:tcW w:w="1277" w:type="dxa"/>
            <w:shd w:val="clear" w:color="auto" w:fill="D9D9D9" w:themeFill="background1" w:themeFillShade="D9"/>
          </w:tcPr>
          <w:p w14:paraId="229B5993" w14:textId="77777777" w:rsidR="00417B00" w:rsidRPr="00752CC6" w:rsidRDefault="00417B00" w:rsidP="00823441">
            <w:pPr>
              <w:pStyle w:val="tabteksts"/>
              <w:jc w:val="right"/>
              <w:rPr>
                <w:b/>
                <w:szCs w:val="18"/>
              </w:rPr>
            </w:pPr>
            <w:r w:rsidRPr="00752CC6">
              <w:rPr>
                <w:b/>
                <w:szCs w:val="18"/>
              </w:rPr>
              <w:t>4 805 758</w:t>
            </w:r>
          </w:p>
        </w:tc>
        <w:tc>
          <w:tcPr>
            <w:tcW w:w="1277" w:type="dxa"/>
            <w:shd w:val="clear" w:color="auto" w:fill="D9D9D9" w:themeFill="background1" w:themeFillShade="D9"/>
          </w:tcPr>
          <w:p w14:paraId="3CC82B4D" w14:textId="77777777" w:rsidR="00417B00" w:rsidRPr="00752CC6" w:rsidRDefault="00417B00" w:rsidP="00823441">
            <w:pPr>
              <w:pStyle w:val="tabteksts"/>
              <w:jc w:val="right"/>
              <w:rPr>
                <w:b/>
                <w:szCs w:val="18"/>
              </w:rPr>
            </w:pPr>
            <w:r w:rsidRPr="00752CC6">
              <w:rPr>
                <w:b/>
                <w:szCs w:val="18"/>
              </w:rPr>
              <w:t>-14 296 036</w:t>
            </w:r>
          </w:p>
        </w:tc>
      </w:tr>
      <w:tr w:rsidR="00417B00" w:rsidRPr="00752CC6" w14:paraId="2C0AFD35" w14:textId="77777777" w:rsidTr="00823441">
        <w:trPr>
          <w:jc w:val="center"/>
        </w:trPr>
        <w:tc>
          <w:tcPr>
            <w:tcW w:w="9072" w:type="dxa"/>
            <w:gridSpan w:val="4"/>
          </w:tcPr>
          <w:p w14:paraId="292C8585" w14:textId="77777777" w:rsidR="00417B00" w:rsidRPr="00752CC6" w:rsidRDefault="00417B00" w:rsidP="00823441">
            <w:pPr>
              <w:pStyle w:val="tabteksts"/>
              <w:rPr>
                <w:szCs w:val="18"/>
              </w:rPr>
            </w:pPr>
            <w:r w:rsidRPr="00752CC6">
              <w:rPr>
                <w:i/>
                <w:szCs w:val="18"/>
                <w:lang w:eastAsia="lv-LV"/>
              </w:rPr>
              <w:t>t. sk.:</w:t>
            </w:r>
          </w:p>
        </w:tc>
      </w:tr>
      <w:tr w:rsidR="00417B00" w:rsidRPr="00752CC6" w14:paraId="0E4F02CF" w14:textId="77777777" w:rsidTr="00823441">
        <w:trPr>
          <w:trHeight w:val="142"/>
          <w:jc w:val="center"/>
        </w:trPr>
        <w:tc>
          <w:tcPr>
            <w:tcW w:w="5241" w:type="dxa"/>
            <w:shd w:val="clear" w:color="auto" w:fill="E7E6E6" w:themeFill="background2"/>
          </w:tcPr>
          <w:p w14:paraId="3CA0B571" w14:textId="77777777" w:rsidR="00417B00" w:rsidRPr="00752CC6" w:rsidRDefault="00417B00" w:rsidP="00823441">
            <w:pPr>
              <w:pStyle w:val="tabteksts"/>
              <w:rPr>
                <w:szCs w:val="18"/>
                <w:u w:val="single"/>
                <w:lang w:eastAsia="lv-LV"/>
              </w:rPr>
            </w:pPr>
            <w:r w:rsidRPr="00752CC6">
              <w:rPr>
                <w:szCs w:val="18"/>
                <w:u w:val="single"/>
                <w:lang w:eastAsia="lv-LV"/>
              </w:rPr>
              <w:t>Prioritāri pasākumi</w:t>
            </w:r>
          </w:p>
        </w:tc>
        <w:tc>
          <w:tcPr>
            <w:tcW w:w="1277" w:type="dxa"/>
            <w:shd w:val="clear" w:color="auto" w:fill="E7E6E6" w:themeFill="background2"/>
          </w:tcPr>
          <w:p w14:paraId="7C5D8C0F" w14:textId="77777777" w:rsidR="00417B00" w:rsidRPr="00752CC6" w:rsidRDefault="00417B00" w:rsidP="00823441">
            <w:pPr>
              <w:pStyle w:val="tabteksts"/>
              <w:jc w:val="center"/>
            </w:pPr>
            <w:r w:rsidRPr="00752CC6">
              <w:t>-</w:t>
            </w:r>
          </w:p>
        </w:tc>
        <w:tc>
          <w:tcPr>
            <w:tcW w:w="1277" w:type="dxa"/>
            <w:shd w:val="clear" w:color="auto" w:fill="E7E6E6" w:themeFill="background2"/>
          </w:tcPr>
          <w:p w14:paraId="2BD31DC0" w14:textId="77777777" w:rsidR="00417B00" w:rsidRPr="00752CC6" w:rsidRDefault="00417B00" w:rsidP="00823441">
            <w:pPr>
              <w:pStyle w:val="tabteksts"/>
              <w:jc w:val="right"/>
              <w:rPr>
                <w:szCs w:val="18"/>
              </w:rPr>
            </w:pPr>
            <w:r w:rsidRPr="00752CC6">
              <w:rPr>
                <w:szCs w:val="18"/>
              </w:rPr>
              <w:t>3 042 039</w:t>
            </w:r>
          </w:p>
        </w:tc>
        <w:tc>
          <w:tcPr>
            <w:tcW w:w="1277" w:type="dxa"/>
            <w:shd w:val="clear" w:color="auto" w:fill="E7E6E6" w:themeFill="background2"/>
          </w:tcPr>
          <w:p w14:paraId="5D2923CB" w14:textId="77777777" w:rsidR="00417B00" w:rsidRPr="00752CC6" w:rsidRDefault="00417B00" w:rsidP="00823441">
            <w:pPr>
              <w:pStyle w:val="tabteksts"/>
              <w:jc w:val="right"/>
              <w:rPr>
                <w:szCs w:val="18"/>
              </w:rPr>
            </w:pPr>
            <w:r w:rsidRPr="00752CC6">
              <w:rPr>
                <w:szCs w:val="18"/>
              </w:rPr>
              <w:t>3 042 039</w:t>
            </w:r>
          </w:p>
        </w:tc>
      </w:tr>
      <w:tr w:rsidR="00417B00" w:rsidRPr="00752CC6" w14:paraId="5B15A51B" w14:textId="77777777" w:rsidTr="00823441">
        <w:trPr>
          <w:trHeight w:val="142"/>
          <w:jc w:val="center"/>
        </w:trPr>
        <w:tc>
          <w:tcPr>
            <w:tcW w:w="5241" w:type="dxa"/>
          </w:tcPr>
          <w:p w14:paraId="082B6D6F" w14:textId="3140719D" w:rsidR="00417B00" w:rsidRPr="00752CC6" w:rsidRDefault="00417B00" w:rsidP="00823441">
            <w:pPr>
              <w:pStyle w:val="tabteksts"/>
              <w:jc w:val="both"/>
              <w:rPr>
                <w:i/>
                <w:szCs w:val="18"/>
                <w:lang w:eastAsia="lv-LV"/>
              </w:rPr>
            </w:pPr>
            <w:r w:rsidRPr="00752CC6">
              <w:rPr>
                <w:i/>
                <w:szCs w:val="18"/>
                <w:lang w:eastAsia="lv-LV"/>
              </w:rPr>
              <w:t xml:space="preserve">Finansējums prioritārajam pasākumam </w:t>
            </w:r>
            <w:r w:rsidR="00C302DB">
              <w:rPr>
                <w:i/>
                <w:szCs w:val="18"/>
                <w:lang w:eastAsia="lv-LV"/>
              </w:rPr>
              <w:t>“</w:t>
            </w:r>
            <w:r w:rsidRPr="00752CC6">
              <w:rPr>
                <w:i/>
                <w:szCs w:val="18"/>
                <w:lang w:eastAsia="lv-LV"/>
              </w:rPr>
              <w:t>Latviešu valodas stiprināšana caur lasītprasmi</w:t>
            </w:r>
            <w:r w:rsidR="00C302DB">
              <w:rPr>
                <w:i/>
                <w:szCs w:val="18"/>
                <w:lang w:eastAsia="lv-LV"/>
              </w:rPr>
              <w:t>”</w:t>
            </w:r>
            <w:r w:rsidRPr="00752CC6">
              <w:rPr>
                <w:i/>
                <w:szCs w:val="18"/>
                <w:lang w:eastAsia="lv-LV"/>
              </w:rPr>
              <w:t xml:space="preserve"> (MK 26.09.2023. sēdes prot. Nr.47 43.§ 2.p.)</w:t>
            </w:r>
          </w:p>
        </w:tc>
        <w:tc>
          <w:tcPr>
            <w:tcW w:w="1277" w:type="dxa"/>
          </w:tcPr>
          <w:p w14:paraId="0511F194" w14:textId="77777777" w:rsidR="00417B00" w:rsidRPr="00752CC6" w:rsidRDefault="00417B00" w:rsidP="00823441">
            <w:pPr>
              <w:pStyle w:val="tabteksts"/>
              <w:jc w:val="center"/>
            </w:pPr>
            <w:r w:rsidRPr="00752CC6">
              <w:t>-</w:t>
            </w:r>
          </w:p>
        </w:tc>
        <w:tc>
          <w:tcPr>
            <w:tcW w:w="1277" w:type="dxa"/>
          </w:tcPr>
          <w:p w14:paraId="1C6D5B5D" w14:textId="77777777" w:rsidR="00417B00" w:rsidRPr="00752CC6" w:rsidRDefault="00417B00" w:rsidP="00823441">
            <w:pPr>
              <w:pStyle w:val="tabteksts"/>
              <w:jc w:val="right"/>
              <w:rPr>
                <w:szCs w:val="18"/>
              </w:rPr>
            </w:pPr>
            <w:r w:rsidRPr="00752CC6">
              <w:rPr>
                <w:szCs w:val="18"/>
              </w:rPr>
              <w:t>400 000</w:t>
            </w:r>
          </w:p>
        </w:tc>
        <w:tc>
          <w:tcPr>
            <w:tcW w:w="1277" w:type="dxa"/>
          </w:tcPr>
          <w:p w14:paraId="2A56B2C9" w14:textId="77777777" w:rsidR="00417B00" w:rsidRPr="00752CC6" w:rsidRDefault="00417B00" w:rsidP="00823441">
            <w:pPr>
              <w:pStyle w:val="tabteksts"/>
              <w:jc w:val="right"/>
              <w:rPr>
                <w:szCs w:val="18"/>
              </w:rPr>
            </w:pPr>
            <w:r w:rsidRPr="00752CC6">
              <w:rPr>
                <w:szCs w:val="18"/>
              </w:rPr>
              <w:t>400 000</w:t>
            </w:r>
          </w:p>
        </w:tc>
      </w:tr>
      <w:tr w:rsidR="00417B00" w:rsidRPr="00752CC6" w14:paraId="1D8121F2" w14:textId="77777777" w:rsidTr="00823441">
        <w:trPr>
          <w:trHeight w:val="142"/>
          <w:jc w:val="center"/>
        </w:trPr>
        <w:tc>
          <w:tcPr>
            <w:tcW w:w="5241" w:type="dxa"/>
          </w:tcPr>
          <w:p w14:paraId="686BDFB6" w14:textId="4E033C17" w:rsidR="00417B00" w:rsidRPr="00752CC6" w:rsidRDefault="00417B00" w:rsidP="00823441">
            <w:pPr>
              <w:pStyle w:val="tabteksts"/>
              <w:jc w:val="both"/>
              <w:rPr>
                <w:i/>
                <w:szCs w:val="18"/>
                <w:lang w:eastAsia="lv-LV"/>
              </w:rPr>
            </w:pPr>
            <w:r w:rsidRPr="00752CC6">
              <w:rPr>
                <w:i/>
                <w:szCs w:val="18"/>
                <w:lang w:eastAsia="lv-LV"/>
              </w:rPr>
              <w:t xml:space="preserve">Finansējums prioritārajam pasākumam </w:t>
            </w:r>
            <w:r w:rsidR="00C302DB">
              <w:rPr>
                <w:i/>
                <w:szCs w:val="18"/>
                <w:lang w:eastAsia="lv-LV"/>
              </w:rPr>
              <w:t>“</w:t>
            </w:r>
            <w:r w:rsidRPr="00752CC6">
              <w:rPr>
                <w:i/>
                <w:szCs w:val="18"/>
                <w:lang w:eastAsia="lv-LV"/>
              </w:rPr>
              <w:t>Kultūras nozares cilvēkresursu kapacitātes celšana</w:t>
            </w:r>
            <w:r w:rsidR="00C302DB">
              <w:rPr>
                <w:i/>
                <w:szCs w:val="18"/>
                <w:lang w:eastAsia="lv-LV"/>
              </w:rPr>
              <w:t>”</w:t>
            </w:r>
            <w:r w:rsidRPr="00752CC6">
              <w:rPr>
                <w:i/>
                <w:szCs w:val="18"/>
                <w:lang w:eastAsia="lv-LV"/>
              </w:rPr>
              <w:t xml:space="preserve"> (MK 26.09.2023. sēdes prot. Nr.47 43.§ 2.p.)</w:t>
            </w:r>
          </w:p>
        </w:tc>
        <w:tc>
          <w:tcPr>
            <w:tcW w:w="1277" w:type="dxa"/>
          </w:tcPr>
          <w:p w14:paraId="0D724055" w14:textId="77777777" w:rsidR="00417B00" w:rsidRPr="00752CC6" w:rsidRDefault="00417B00" w:rsidP="00823441">
            <w:pPr>
              <w:pStyle w:val="tabteksts"/>
              <w:jc w:val="center"/>
            </w:pPr>
            <w:r w:rsidRPr="00752CC6">
              <w:t>-</w:t>
            </w:r>
          </w:p>
        </w:tc>
        <w:tc>
          <w:tcPr>
            <w:tcW w:w="1277" w:type="dxa"/>
          </w:tcPr>
          <w:p w14:paraId="731AAFFA" w14:textId="77777777" w:rsidR="00417B00" w:rsidRPr="00752CC6" w:rsidRDefault="00417B00" w:rsidP="00823441">
            <w:pPr>
              <w:pStyle w:val="tabteksts"/>
              <w:jc w:val="right"/>
              <w:rPr>
                <w:szCs w:val="18"/>
              </w:rPr>
            </w:pPr>
            <w:r w:rsidRPr="00752CC6">
              <w:rPr>
                <w:szCs w:val="18"/>
              </w:rPr>
              <w:t>14 484</w:t>
            </w:r>
          </w:p>
        </w:tc>
        <w:tc>
          <w:tcPr>
            <w:tcW w:w="1277" w:type="dxa"/>
          </w:tcPr>
          <w:p w14:paraId="61DE0560" w14:textId="77777777" w:rsidR="00417B00" w:rsidRPr="00752CC6" w:rsidRDefault="00417B00" w:rsidP="00823441">
            <w:pPr>
              <w:pStyle w:val="tabteksts"/>
              <w:jc w:val="right"/>
              <w:rPr>
                <w:szCs w:val="18"/>
              </w:rPr>
            </w:pPr>
            <w:r w:rsidRPr="00752CC6">
              <w:rPr>
                <w:szCs w:val="18"/>
              </w:rPr>
              <w:t>14 484</w:t>
            </w:r>
          </w:p>
        </w:tc>
      </w:tr>
      <w:tr w:rsidR="00417B00" w:rsidRPr="00752CC6" w14:paraId="076B060E" w14:textId="77777777" w:rsidTr="00823441">
        <w:trPr>
          <w:trHeight w:val="142"/>
          <w:jc w:val="center"/>
        </w:trPr>
        <w:tc>
          <w:tcPr>
            <w:tcW w:w="5241" w:type="dxa"/>
          </w:tcPr>
          <w:p w14:paraId="7E00143B" w14:textId="365207BE" w:rsidR="00417B00" w:rsidRPr="00752CC6" w:rsidRDefault="00417B00" w:rsidP="00823441">
            <w:pPr>
              <w:pStyle w:val="tabteksts"/>
              <w:jc w:val="both"/>
              <w:rPr>
                <w:i/>
                <w:szCs w:val="18"/>
                <w:lang w:eastAsia="lv-LV"/>
              </w:rPr>
            </w:pPr>
            <w:r w:rsidRPr="00752CC6">
              <w:rPr>
                <w:i/>
                <w:szCs w:val="18"/>
                <w:lang w:eastAsia="lv-LV"/>
              </w:rPr>
              <w:lastRenderedPageBreak/>
              <w:t xml:space="preserve">Finansējums prioritārajam pasākumam </w:t>
            </w:r>
            <w:r w:rsidR="00C302DB">
              <w:rPr>
                <w:i/>
                <w:szCs w:val="18"/>
                <w:lang w:eastAsia="lv-LV"/>
              </w:rPr>
              <w:t>“</w:t>
            </w:r>
            <w:r w:rsidRPr="00752CC6">
              <w:rPr>
                <w:i/>
                <w:szCs w:val="18"/>
                <w:lang w:eastAsia="lv-LV"/>
              </w:rPr>
              <w:t>Latvijas skolas somas pieejamības paplašināšana</w:t>
            </w:r>
            <w:r w:rsidR="00C302DB">
              <w:rPr>
                <w:i/>
                <w:szCs w:val="18"/>
                <w:lang w:eastAsia="lv-LV"/>
              </w:rPr>
              <w:t>”</w:t>
            </w:r>
            <w:r w:rsidRPr="00752CC6">
              <w:rPr>
                <w:i/>
                <w:szCs w:val="18"/>
                <w:lang w:eastAsia="lv-LV"/>
              </w:rPr>
              <w:t xml:space="preserve"> (MK 26.09.2023. sēdes prot. Nr.47 43.§ 2.p.)</w:t>
            </w:r>
          </w:p>
        </w:tc>
        <w:tc>
          <w:tcPr>
            <w:tcW w:w="1277" w:type="dxa"/>
          </w:tcPr>
          <w:p w14:paraId="64151B09" w14:textId="77777777" w:rsidR="00417B00" w:rsidRPr="00752CC6" w:rsidRDefault="00417B00" w:rsidP="00823441">
            <w:pPr>
              <w:pStyle w:val="tabteksts"/>
              <w:jc w:val="center"/>
            </w:pPr>
            <w:r w:rsidRPr="00752CC6">
              <w:t>-</w:t>
            </w:r>
          </w:p>
        </w:tc>
        <w:tc>
          <w:tcPr>
            <w:tcW w:w="1277" w:type="dxa"/>
          </w:tcPr>
          <w:p w14:paraId="18BB0F00" w14:textId="77777777" w:rsidR="00417B00" w:rsidRPr="00752CC6" w:rsidRDefault="00417B00" w:rsidP="00823441">
            <w:pPr>
              <w:pStyle w:val="tabteksts"/>
              <w:jc w:val="right"/>
              <w:rPr>
                <w:szCs w:val="18"/>
              </w:rPr>
            </w:pPr>
            <w:r w:rsidRPr="00752CC6">
              <w:rPr>
                <w:szCs w:val="18"/>
              </w:rPr>
              <w:t>1 418 360</w:t>
            </w:r>
          </w:p>
        </w:tc>
        <w:tc>
          <w:tcPr>
            <w:tcW w:w="1277" w:type="dxa"/>
          </w:tcPr>
          <w:p w14:paraId="5B3B2799" w14:textId="77777777" w:rsidR="00417B00" w:rsidRPr="00752CC6" w:rsidRDefault="00417B00" w:rsidP="00823441">
            <w:pPr>
              <w:pStyle w:val="tabteksts"/>
              <w:jc w:val="right"/>
              <w:rPr>
                <w:szCs w:val="18"/>
              </w:rPr>
            </w:pPr>
            <w:r w:rsidRPr="00752CC6">
              <w:rPr>
                <w:szCs w:val="18"/>
              </w:rPr>
              <w:t>1 418 360</w:t>
            </w:r>
          </w:p>
        </w:tc>
      </w:tr>
      <w:tr w:rsidR="00417B00" w:rsidRPr="00752CC6" w14:paraId="0F7BEC39" w14:textId="77777777" w:rsidTr="00823441">
        <w:trPr>
          <w:trHeight w:val="142"/>
          <w:jc w:val="center"/>
        </w:trPr>
        <w:tc>
          <w:tcPr>
            <w:tcW w:w="5241" w:type="dxa"/>
          </w:tcPr>
          <w:p w14:paraId="2FD40906" w14:textId="3E190E5A" w:rsidR="00417B00" w:rsidRPr="00752CC6" w:rsidRDefault="00417B00" w:rsidP="00823441">
            <w:pPr>
              <w:pStyle w:val="tabteksts"/>
              <w:jc w:val="both"/>
              <w:rPr>
                <w:i/>
                <w:szCs w:val="18"/>
                <w:lang w:eastAsia="lv-LV"/>
              </w:rPr>
            </w:pPr>
            <w:r w:rsidRPr="00752CC6">
              <w:rPr>
                <w:i/>
                <w:szCs w:val="18"/>
                <w:lang w:eastAsia="lv-LV"/>
              </w:rPr>
              <w:t xml:space="preserve">Finansējums prioritārajam pasākumam </w:t>
            </w:r>
            <w:r w:rsidR="00C302DB">
              <w:rPr>
                <w:i/>
                <w:szCs w:val="18"/>
                <w:lang w:eastAsia="lv-LV"/>
              </w:rPr>
              <w:t>“</w:t>
            </w:r>
            <w:r w:rsidRPr="00752CC6">
              <w:rPr>
                <w:i/>
                <w:szCs w:val="18"/>
                <w:lang w:eastAsia="lv-LV"/>
              </w:rPr>
              <w:t>Valsts tiešās pārvaldes iestādēs nodarbināto atalgojuma palielināšana</w:t>
            </w:r>
            <w:r w:rsidR="00C302DB">
              <w:rPr>
                <w:i/>
                <w:szCs w:val="18"/>
                <w:lang w:eastAsia="lv-LV"/>
              </w:rPr>
              <w:t>”</w:t>
            </w:r>
            <w:r w:rsidRPr="00752CC6">
              <w:rPr>
                <w:i/>
                <w:szCs w:val="18"/>
                <w:lang w:eastAsia="lv-LV"/>
              </w:rPr>
              <w:t xml:space="preserve"> (MK 26.09.2023. sēdes prot. Nr.47 43.§ 2.p.)</w:t>
            </w:r>
          </w:p>
        </w:tc>
        <w:tc>
          <w:tcPr>
            <w:tcW w:w="1277" w:type="dxa"/>
          </w:tcPr>
          <w:p w14:paraId="746AFF06" w14:textId="77777777" w:rsidR="00417B00" w:rsidRPr="00752CC6" w:rsidRDefault="00417B00" w:rsidP="00823441">
            <w:pPr>
              <w:pStyle w:val="tabteksts"/>
              <w:jc w:val="center"/>
            </w:pPr>
            <w:r w:rsidRPr="00752CC6">
              <w:t>-</w:t>
            </w:r>
          </w:p>
        </w:tc>
        <w:tc>
          <w:tcPr>
            <w:tcW w:w="1277" w:type="dxa"/>
          </w:tcPr>
          <w:p w14:paraId="47C66CD6" w14:textId="77777777" w:rsidR="00417B00" w:rsidRPr="00752CC6" w:rsidRDefault="00417B00" w:rsidP="00823441">
            <w:pPr>
              <w:pStyle w:val="tabteksts"/>
              <w:jc w:val="right"/>
              <w:rPr>
                <w:szCs w:val="18"/>
              </w:rPr>
            </w:pPr>
            <w:r w:rsidRPr="00752CC6">
              <w:rPr>
                <w:szCs w:val="18"/>
              </w:rPr>
              <w:t>1 053 419</w:t>
            </w:r>
          </w:p>
        </w:tc>
        <w:tc>
          <w:tcPr>
            <w:tcW w:w="1277" w:type="dxa"/>
          </w:tcPr>
          <w:p w14:paraId="224A17B3" w14:textId="77777777" w:rsidR="00417B00" w:rsidRPr="00752CC6" w:rsidRDefault="00417B00" w:rsidP="00823441">
            <w:pPr>
              <w:pStyle w:val="tabteksts"/>
              <w:jc w:val="right"/>
              <w:rPr>
                <w:szCs w:val="18"/>
              </w:rPr>
            </w:pPr>
            <w:r w:rsidRPr="00752CC6">
              <w:rPr>
                <w:szCs w:val="18"/>
              </w:rPr>
              <w:t>1 053 419</w:t>
            </w:r>
          </w:p>
        </w:tc>
      </w:tr>
      <w:tr w:rsidR="00417B00" w:rsidRPr="00752CC6" w14:paraId="2473D50E" w14:textId="77777777" w:rsidTr="00823441">
        <w:trPr>
          <w:trHeight w:val="142"/>
          <w:jc w:val="center"/>
        </w:trPr>
        <w:tc>
          <w:tcPr>
            <w:tcW w:w="5241" w:type="dxa"/>
          </w:tcPr>
          <w:p w14:paraId="2021F10B" w14:textId="13E3F58F" w:rsidR="00417B00" w:rsidRPr="00752CC6" w:rsidRDefault="00417B00" w:rsidP="00823441">
            <w:pPr>
              <w:pStyle w:val="tabteksts"/>
              <w:jc w:val="both"/>
              <w:rPr>
                <w:i/>
                <w:szCs w:val="18"/>
                <w:lang w:eastAsia="lv-LV"/>
              </w:rPr>
            </w:pPr>
            <w:r w:rsidRPr="00752CC6">
              <w:rPr>
                <w:i/>
                <w:szCs w:val="18"/>
                <w:lang w:eastAsia="lv-LV"/>
              </w:rPr>
              <w:t xml:space="preserve">Finansējums prioritārajam pasākumam </w:t>
            </w:r>
            <w:r w:rsidR="00C302DB">
              <w:rPr>
                <w:i/>
                <w:szCs w:val="18"/>
                <w:lang w:eastAsia="lv-LV"/>
              </w:rPr>
              <w:t>“</w:t>
            </w:r>
            <w:r w:rsidRPr="00752CC6">
              <w:rPr>
                <w:i/>
                <w:szCs w:val="18"/>
                <w:lang w:eastAsia="lv-LV"/>
              </w:rPr>
              <w:t>Publisko personu nomas maksas sadārdzinājums</w:t>
            </w:r>
            <w:r w:rsidR="00C302DB">
              <w:rPr>
                <w:i/>
                <w:szCs w:val="18"/>
                <w:lang w:eastAsia="lv-LV"/>
              </w:rPr>
              <w:t>”</w:t>
            </w:r>
            <w:r w:rsidRPr="00752CC6">
              <w:rPr>
                <w:i/>
                <w:szCs w:val="18"/>
                <w:lang w:eastAsia="lv-LV"/>
              </w:rPr>
              <w:t xml:space="preserve"> (MK 26.09.2023. sēdes prot. Nr.47 43.§ 2.p.)</w:t>
            </w:r>
          </w:p>
        </w:tc>
        <w:tc>
          <w:tcPr>
            <w:tcW w:w="1277" w:type="dxa"/>
          </w:tcPr>
          <w:p w14:paraId="5128FE86" w14:textId="77777777" w:rsidR="00417B00" w:rsidRPr="00752CC6" w:rsidRDefault="00417B00" w:rsidP="00823441">
            <w:pPr>
              <w:pStyle w:val="tabteksts"/>
              <w:jc w:val="center"/>
            </w:pPr>
            <w:r w:rsidRPr="00752CC6">
              <w:t>-</w:t>
            </w:r>
          </w:p>
        </w:tc>
        <w:tc>
          <w:tcPr>
            <w:tcW w:w="1277" w:type="dxa"/>
          </w:tcPr>
          <w:p w14:paraId="2CB9381E" w14:textId="77777777" w:rsidR="00417B00" w:rsidRPr="00752CC6" w:rsidRDefault="00417B00" w:rsidP="00823441">
            <w:pPr>
              <w:pStyle w:val="tabteksts"/>
              <w:jc w:val="right"/>
              <w:rPr>
                <w:szCs w:val="18"/>
              </w:rPr>
            </w:pPr>
            <w:r w:rsidRPr="00752CC6">
              <w:rPr>
                <w:szCs w:val="18"/>
              </w:rPr>
              <w:t>155 776</w:t>
            </w:r>
          </w:p>
        </w:tc>
        <w:tc>
          <w:tcPr>
            <w:tcW w:w="1277" w:type="dxa"/>
          </w:tcPr>
          <w:p w14:paraId="58AA9DC8" w14:textId="77777777" w:rsidR="00417B00" w:rsidRPr="00752CC6" w:rsidRDefault="00417B00" w:rsidP="00823441">
            <w:pPr>
              <w:pStyle w:val="tabteksts"/>
              <w:jc w:val="right"/>
              <w:rPr>
                <w:szCs w:val="18"/>
              </w:rPr>
            </w:pPr>
            <w:r w:rsidRPr="00752CC6">
              <w:rPr>
                <w:szCs w:val="18"/>
              </w:rPr>
              <w:t>155 776</w:t>
            </w:r>
          </w:p>
        </w:tc>
      </w:tr>
      <w:tr w:rsidR="00417B00" w:rsidRPr="00752CC6" w14:paraId="4EC6F3A0" w14:textId="77777777" w:rsidTr="00823441">
        <w:trPr>
          <w:trHeight w:val="142"/>
          <w:jc w:val="center"/>
        </w:trPr>
        <w:tc>
          <w:tcPr>
            <w:tcW w:w="5241" w:type="dxa"/>
            <w:shd w:val="clear" w:color="auto" w:fill="F2F2F2" w:themeFill="background1" w:themeFillShade="F2"/>
          </w:tcPr>
          <w:p w14:paraId="0AC133EF" w14:textId="77777777" w:rsidR="00417B00" w:rsidRPr="00752CC6" w:rsidRDefault="00417B00" w:rsidP="00823441">
            <w:pPr>
              <w:pStyle w:val="tabteksts"/>
              <w:jc w:val="both"/>
              <w:rPr>
                <w:iCs/>
                <w:u w:val="single"/>
                <w:lang w:eastAsia="lv-LV"/>
              </w:rPr>
            </w:pPr>
            <w:r w:rsidRPr="00752CC6">
              <w:rPr>
                <w:iCs/>
                <w:u w:val="single"/>
                <w:lang w:eastAsia="lv-LV"/>
              </w:rPr>
              <w:t>Vienreizēji pasākumi</w:t>
            </w:r>
          </w:p>
        </w:tc>
        <w:tc>
          <w:tcPr>
            <w:tcW w:w="1277" w:type="dxa"/>
            <w:shd w:val="clear" w:color="auto" w:fill="F2F2F2" w:themeFill="background1" w:themeFillShade="F2"/>
          </w:tcPr>
          <w:p w14:paraId="30F213FE" w14:textId="77777777" w:rsidR="00417B00" w:rsidRPr="00752CC6" w:rsidRDefault="00417B00" w:rsidP="00823441">
            <w:pPr>
              <w:pStyle w:val="tabteksts"/>
              <w:jc w:val="right"/>
            </w:pPr>
            <w:r w:rsidRPr="00752CC6">
              <w:t>14 590 110</w:t>
            </w:r>
          </w:p>
        </w:tc>
        <w:tc>
          <w:tcPr>
            <w:tcW w:w="1277" w:type="dxa"/>
            <w:shd w:val="clear" w:color="auto" w:fill="F2F2F2" w:themeFill="background1" w:themeFillShade="F2"/>
          </w:tcPr>
          <w:p w14:paraId="51F5CBA4" w14:textId="77777777" w:rsidR="00417B00" w:rsidRPr="00752CC6" w:rsidRDefault="00417B00" w:rsidP="00823441">
            <w:pPr>
              <w:pStyle w:val="tabteksts"/>
              <w:jc w:val="center"/>
              <w:rPr>
                <w:szCs w:val="18"/>
              </w:rPr>
            </w:pPr>
            <w:r w:rsidRPr="00752CC6">
              <w:rPr>
                <w:szCs w:val="18"/>
              </w:rPr>
              <w:t>-</w:t>
            </w:r>
          </w:p>
        </w:tc>
        <w:tc>
          <w:tcPr>
            <w:tcW w:w="1277" w:type="dxa"/>
            <w:shd w:val="clear" w:color="auto" w:fill="F2F2F2" w:themeFill="background1" w:themeFillShade="F2"/>
          </w:tcPr>
          <w:p w14:paraId="5D9240A5" w14:textId="77777777" w:rsidR="00417B00" w:rsidRPr="00752CC6" w:rsidRDefault="00417B00" w:rsidP="00823441">
            <w:pPr>
              <w:pStyle w:val="tabteksts"/>
              <w:jc w:val="right"/>
              <w:rPr>
                <w:szCs w:val="18"/>
              </w:rPr>
            </w:pPr>
            <w:r w:rsidRPr="00752CC6">
              <w:rPr>
                <w:szCs w:val="18"/>
              </w:rPr>
              <w:t>-14 590 110</w:t>
            </w:r>
          </w:p>
        </w:tc>
      </w:tr>
      <w:tr w:rsidR="00417B00" w:rsidRPr="00752CC6" w14:paraId="3AACD845" w14:textId="77777777" w:rsidTr="00823441">
        <w:trPr>
          <w:trHeight w:val="142"/>
          <w:jc w:val="center"/>
        </w:trPr>
        <w:tc>
          <w:tcPr>
            <w:tcW w:w="5241" w:type="dxa"/>
            <w:shd w:val="clear" w:color="auto" w:fill="auto"/>
          </w:tcPr>
          <w:p w14:paraId="417D1A5D" w14:textId="77777777" w:rsidR="00417B00" w:rsidRPr="00752CC6" w:rsidRDefault="00417B00" w:rsidP="00823441">
            <w:pPr>
              <w:pStyle w:val="tabteksts"/>
              <w:jc w:val="both"/>
              <w:rPr>
                <w:i/>
                <w:lang w:eastAsia="lv-LV"/>
              </w:rPr>
            </w:pPr>
            <w:r w:rsidRPr="00752CC6">
              <w:rPr>
                <w:i/>
                <w:iCs/>
              </w:rPr>
              <w:t xml:space="preserve">Finansējums XXVII Vispārējo latviešu dziesmu un XVII Deju svētku nodrošināšanai </w:t>
            </w:r>
          </w:p>
        </w:tc>
        <w:tc>
          <w:tcPr>
            <w:tcW w:w="1277" w:type="dxa"/>
            <w:shd w:val="clear" w:color="auto" w:fill="auto"/>
          </w:tcPr>
          <w:p w14:paraId="7769486F" w14:textId="77777777" w:rsidR="00417B00" w:rsidRPr="00752CC6" w:rsidRDefault="00417B00" w:rsidP="00823441">
            <w:pPr>
              <w:pStyle w:val="tabteksts"/>
              <w:jc w:val="right"/>
            </w:pPr>
            <w:r w:rsidRPr="00752CC6">
              <w:rPr>
                <w:szCs w:val="18"/>
              </w:rPr>
              <w:t>9 710 000</w:t>
            </w:r>
          </w:p>
        </w:tc>
        <w:tc>
          <w:tcPr>
            <w:tcW w:w="1277" w:type="dxa"/>
            <w:shd w:val="clear" w:color="auto" w:fill="auto"/>
          </w:tcPr>
          <w:p w14:paraId="1D0CC4AF" w14:textId="77777777" w:rsidR="00417B00" w:rsidRPr="00752CC6" w:rsidRDefault="00417B00" w:rsidP="00823441">
            <w:pPr>
              <w:pStyle w:val="tabteksts"/>
              <w:jc w:val="center"/>
              <w:rPr>
                <w:szCs w:val="18"/>
              </w:rPr>
            </w:pPr>
            <w:r w:rsidRPr="00752CC6">
              <w:rPr>
                <w:szCs w:val="18"/>
              </w:rPr>
              <w:t>-</w:t>
            </w:r>
          </w:p>
        </w:tc>
        <w:tc>
          <w:tcPr>
            <w:tcW w:w="1277" w:type="dxa"/>
            <w:shd w:val="clear" w:color="auto" w:fill="auto"/>
          </w:tcPr>
          <w:p w14:paraId="0DE238E1" w14:textId="77777777" w:rsidR="00417B00" w:rsidRPr="00752CC6" w:rsidRDefault="00417B00" w:rsidP="00823441">
            <w:pPr>
              <w:pStyle w:val="tabteksts"/>
              <w:jc w:val="right"/>
              <w:rPr>
                <w:szCs w:val="18"/>
              </w:rPr>
            </w:pPr>
            <w:r w:rsidRPr="00752CC6">
              <w:rPr>
                <w:szCs w:val="18"/>
              </w:rPr>
              <w:t>-9 710 000</w:t>
            </w:r>
          </w:p>
        </w:tc>
      </w:tr>
      <w:tr w:rsidR="00417B00" w:rsidRPr="00752CC6" w14:paraId="2D4A83A2" w14:textId="77777777" w:rsidTr="00823441">
        <w:trPr>
          <w:trHeight w:val="142"/>
          <w:jc w:val="center"/>
        </w:trPr>
        <w:tc>
          <w:tcPr>
            <w:tcW w:w="5241" w:type="dxa"/>
          </w:tcPr>
          <w:p w14:paraId="13F1A251" w14:textId="77777777" w:rsidR="00417B00" w:rsidRPr="00752CC6" w:rsidRDefault="00417B00" w:rsidP="00823441">
            <w:pPr>
              <w:pStyle w:val="tabteksts"/>
              <w:jc w:val="both"/>
              <w:rPr>
                <w:i/>
                <w:lang w:eastAsia="lv-LV"/>
              </w:rPr>
            </w:pPr>
            <w:r w:rsidRPr="00752CC6">
              <w:rPr>
                <w:i/>
                <w:szCs w:val="18"/>
                <w:lang w:eastAsia="lv-LV"/>
              </w:rPr>
              <w:t>Finansējums izdevumu pieauguma energoresursiem kompensēšanai 2023. gadā (MK 13.01.2023. ārkārtas sēdes prot. Nr.2 1.§ 6.p.)</w:t>
            </w:r>
          </w:p>
        </w:tc>
        <w:tc>
          <w:tcPr>
            <w:tcW w:w="1277" w:type="dxa"/>
          </w:tcPr>
          <w:p w14:paraId="37ECA956" w14:textId="77777777" w:rsidR="00417B00" w:rsidRPr="00752CC6" w:rsidRDefault="00417B00" w:rsidP="00823441">
            <w:pPr>
              <w:pStyle w:val="tabteksts"/>
              <w:jc w:val="right"/>
            </w:pPr>
            <w:r w:rsidRPr="00752CC6">
              <w:rPr>
                <w:szCs w:val="18"/>
              </w:rPr>
              <w:t>2 756 110</w:t>
            </w:r>
          </w:p>
        </w:tc>
        <w:tc>
          <w:tcPr>
            <w:tcW w:w="1277" w:type="dxa"/>
          </w:tcPr>
          <w:p w14:paraId="0D290CA8" w14:textId="77777777" w:rsidR="00417B00" w:rsidRPr="00752CC6" w:rsidRDefault="00417B00" w:rsidP="00823441">
            <w:pPr>
              <w:pStyle w:val="tabteksts"/>
              <w:jc w:val="center"/>
              <w:rPr>
                <w:szCs w:val="18"/>
              </w:rPr>
            </w:pPr>
            <w:r w:rsidRPr="00752CC6">
              <w:rPr>
                <w:szCs w:val="18"/>
              </w:rPr>
              <w:t>-</w:t>
            </w:r>
          </w:p>
        </w:tc>
        <w:tc>
          <w:tcPr>
            <w:tcW w:w="1277" w:type="dxa"/>
          </w:tcPr>
          <w:p w14:paraId="7AD73649" w14:textId="77777777" w:rsidR="00417B00" w:rsidRPr="00752CC6" w:rsidRDefault="00417B00" w:rsidP="00823441">
            <w:pPr>
              <w:pStyle w:val="tabteksts"/>
              <w:jc w:val="right"/>
              <w:rPr>
                <w:szCs w:val="18"/>
              </w:rPr>
            </w:pPr>
            <w:r w:rsidRPr="00752CC6">
              <w:rPr>
                <w:szCs w:val="18"/>
              </w:rPr>
              <w:t>-2 756 110</w:t>
            </w:r>
          </w:p>
        </w:tc>
      </w:tr>
      <w:tr w:rsidR="00417B00" w:rsidRPr="00752CC6" w14:paraId="32721B7E" w14:textId="77777777" w:rsidTr="00823441">
        <w:trPr>
          <w:trHeight w:val="142"/>
          <w:jc w:val="center"/>
        </w:trPr>
        <w:tc>
          <w:tcPr>
            <w:tcW w:w="5241" w:type="dxa"/>
          </w:tcPr>
          <w:p w14:paraId="1EA8B419" w14:textId="77777777" w:rsidR="00417B00" w:rsidRPr="00752CC6" w:rsidRDefault="00417B00" w:rsidP="00823441">
            <w:pPr>
              <w:pStyle w:val="tabteksts"/>
              <w:jc w:val="both"/>
              <w:rPr>
                <w:i/>
                <w:iCs/>
              </w:rPr>
            </w:pPr>
            <w:r w:rsidRPr="00752CC6">
              <w:rPr>
                <w:i/>
                <w:lang w:eastAsia="lv-LV"/>
              </w:rPr>
              <w:t>Finansējums prioritārajam pasākumam “Kultūras pieminekļu konservācija un restaurācija” (MK 13.01.2023. ārkārtas sēdes prot. Nr.2 1.§ 2.p.)</w:t>
            </w:r>
          </w:p>
        </w:tc>
        <w:tc>
          <w:tcPr>
            <w:tcW w:w="1277" w:type="dxa"/>
          </w:tcPr>
          <w:p w14:paraId="4911D92E" w14:textId="77777777" w:rsidR="00417B00" w:rsidRPr="00752CC6" w:rsidRDefault="00417B00" w:rsidP="00823441">
            <w:pPr>
              <w:pStyle w:val="tabteksts"/>
              <w:jc w:val="right"/>
              <w:rPr>
                <w:szCs w:val="18"/>
              </w:rPr>
            </w:pPr>
            <w:r w:rsidRPr="00752CC6">
              <w:t>500 000</w:t>
            </w:r>
          </w:p>
        </w:tc>
        <w:tc>
          <w:tcPr>
            <w:tcW w:w="1277" w:type="dxa"/>
          </w:tcPr>
          <w:p w14:paraId="4CC59918" w14:textId="77777777" w:rsidR="00417B00" w:rsidRPr="00752CC6" w:rsidRDefault="00417B00" w:rsidP="00823441">
            <w:pPr>
              <w:pStyle w:val="tabteksts"/>
              <w:jc w:val="center"/>
              <w:rPr>
                <w:szCs w:val="18"/>
              </w:rPr>
            </w:pPr>
            <w:r w:rsidRPr="00752CC6">
              <w:rPr>
                <w:szCs w:val="18"/>
              </w:rPr>
              <w:t>-</w:t>
            </w:r>
          </w:p>
        </w:tc>
        <w:tc>
          <w:tcPr>
            <w:tcW w:w="1277" w:type="dxa"/>
          </w:tcPr>
          <w:p w14:paraId="538F1053" w14:textId="77777777" w:rsidR="00417B00" w:rsidRPr="00752CC6" w:rsidRDefault="00417B00" w:rsidP="00823441">
            <w:pPr>
              <w:pStyle w:val="tabteksts"/>
              <w:jc w:val="right"/>
              <w:rPr>
                <w:szCs w:val="18"/>
              </w:rPr>
            </w:pPr>
            <w:r w:rsidRPr="00752CC6">
              <w:rPr>
                <w:szCs w:val="18"/>
              </w:rPr>
              <w:t>-500 000</w:t>
            </w:r>
          </w:p>
        </w:tc>
      </w:tr>
      <w:tr w:rsidR="00417B00" w:rsidRPr="00752CC6" w14:paraId="2CB5C749" w14:textId="77777777" w:rsidTr="00823441">
        <w:trPr>
          <w:trHeight w:val="142"/>
          <w:jc w:val="center"/>
        </w:trPr>
        <w:tc>
          <w:tcPr>
            <w:tcW w:w="5241" w:type="dxa"/>
          </w:tcPr>
          <w:p w14:paraId="5E95745B" w14:textId="77777777" w:rsidR="00417B00" w:rsidRPr="00752CC6" w:rsidRDefault="00417B00" w:rsidP="00823441">
            <w:pPr>
              <w:pStyle w:val="tabteksts"/>
              <w:jc w:val="both"/>
              <w:rPr>
                <w:i/>
                <w:iCs/>
              </w:rPr>
            </w:pPr>
            <w:r w:rsidRPr="00752CC6">
              <w:rPr>
                <w:i/>
                <w:szCs w:val="18"/>
                <w:lang w:eastAsia="lv-LV"/>
              </w:rPr>
              <w:t>Finansējums prioritārajam pasākumam “Sakrālā mantojuma programma” (MK 13.01.2023. ārkārtas sēdes prot. Nr.2 1.§ 2.p.)</w:t>
            </w:r>
          </w:p>
        </w:tc>
        <w:tc>
          <w:tcPr>
            <w:tcW w:w="1277" w:type="dxa"/>
          </w:tcPr>
          <w:p w14:paraId="269DC11E" w14:textId="77777777" w:rsidR="00417B00" w:rsidRPr="00752CC6" w:rsidRDefault="00417B00" w:rsidP="00823441">
            <w:pPr>
              <w:pStyle w:val="tabteksts"/>
              <w:jc w:val="right"/>
              <w:rPr>
                <w:szCs w:val="18"/>
              </w:rPr>
            </w:pPr>
            <w:r w:rsidRPr="00752CC6">
              <w:t>500 000</w:t>
            </w:r>
          </w:p>
        </w:tc>
        <w:tc>
          <w:tcPr>
            <w:tcW w:w="1277" w:type="dxa"/>
          </w:tcPr>
          <w:p w14:paraId="0D06719F" w14:textId="77777777" w:rsidR="00417B00" w:rsidRPr="00752CC6" w:rsidRDefault="00417B00" w:rsidP="00823441">
            <w:pPr>
              <w:pStyle w:val="tabteksts"/>
              <w:jc w:val="center"/>
              <w:rPr>
                <w:szCs w:val="18"/>
              </w:rPr>
            </w:pPr>
            <w:r w:rsidRPr="00752CC6">
              <w:rPr>
                <w:szCs w:val="18"/>
              </w:rPr>
              <w:t>-</w:t>
            </w:r>
          </w:p>
        </w:tc>
        <w:tc>
          <w:tcPr>
            <w:tcW w:w="1277" w:type="dxa"/>
          </w:tcPr>
          <w:p w14:paraId="4B418C72" w14:textId="77777777" w:rsidR="00417B00" w:rsidRPr="00752CC6" w:rsidRDefault="00417B00" w:rsidP="00823441">
            <w:pPr>
              <w:pStyle w:val="tabteksts"/>
              <w:jc w:val="right"/>
              <w:rPr>
                <w:szCs w:val="18"/>
              </w:rPr>
            </w:pPr>
            <w:r w:rsidRPr="00752CC6">
              <w:rPr>
                <w:szCs w:val="18"/>
              </w:rPr>
              <w:t>-500 000</w:t>
            </w:r>
          </w:p>
        </w:tc>
      </w:tr>
      <w:tr w:rsidR="00417B00" w:rsidRPr="00752CC6" w14:paraId="6CEF0223" w14:textId="77777777" w:rsidTr="00823441">
        <w:trPr>
          <w:trHeight w:val="142"/>
          <w:jc w:val="center"/>
        </w:trPr>
        <w:tc>
          <w:tcPr>
            <w:tcW w:w="5241" w:type="dxa"/>
          </w:tcPr>
          <w:p w14:paraId="54AAF523" w14:textId="77777777" w:rsidR="00417B00" w:rsidRPr="00752CC6" w:rsidRDefault="00417B00" w:rsidP="00823441">
            <w:pPr>
              <w:pStyle w:val="tabteksts"/>
              <w:jc w:val="both"/>
              <w:rPr>
                <w:i/>
                <w:iCs/>
              </w:rPr>
            </w:pPr>
            <w:r w:rsidRPr="00752CC6">
              <w:rPr>
                <w:i/>
                <w:szCs w:val="18"/>
                <w:lang w:eastAsia="lv-LV"/>
              </w:rPr>
              <w:t>Finansējums prioritārajam pasākumam “Kultūras mantojuma ilgtspēja” (MK 13.01.2023. ārkārtas sēdes prot. Nr.2 1.§ 2.p.)</w:t>
            </w:r>
          </w:p>
        </w:tc>
        <w:tc>
          <w:tcPr>
            <w:tcW w:w="1277" w:type="dxa"/>
          </w:tcPr>
          <w:p w14:paraId="3D8B33B4" w14:textId="77777777" w:rsidR="00417B00" w:rsidRPr="00752CC6" w:rsidRDefault="00417B00" w:rsidP="00823441">
            <w:pPr>
              <w:pStyle w:val="tabteksts"/>
              <w:jc w:val="right"/>
              <w:rPr>
                <w:szCs w:val="18"/>
              </w:rPr>
            </w:pPr>
            <w:r w:rsidRPr="00752CC6">
              <w:t>1 124 000</w:t>
            </w:r>
          </w:p>
        </w:tc>
        <w:tc>
          <w:tcPr>
            <w:tcW w:w="1277" w:type="dxa"/>
          </w:tcPr>
          <w:p w14:paraId="204B6120" w14:textId="77777777" w:rsidR="00417B00" w:rsidRPr="00752CC6" w:rsidRDefault="00417B00" w:rsidP="00823441">
            <w:pPr>
              <w:pStyle w:val="tabteksts"/>
              <w:jc w:val="center"/>
              <w:rPr>
                <w:szCs w:val="18"/>
              </w:rPr>
            </w:pPr>
            <w:r w:rsidRPr="00752CC6">
              <w:rPr>
                <w:szCs w:val="18"/>
              </w:rPr>
              <w:t>-</w:t>
            </w:r>
          </w:p>
        </w:tc>
        <w:tc>
          <w:tcPr>
            <w:tcW w:w="1277" w:type="dxa"/>
          </w:tcPr>
          <w:p w14:paraId="06D9CF36" w14:textId="77777777" w:rsidR="00417B00" w:rsidRPr="00752CC6" w:rsidRDefault="00417B00" w:rsidP="00823441">
            <w:pPr>
              <w:pStyle w:val="tabteksts"/>
              <w:jc w:val="right"/>
              <w:rPr>
                <w:szCs w:val="18"/>
              </w:rPr>
            </w:pPr>
            <w:r w:rsidRPr="00752CC6">
              <w:rPr>
                <w:szCs w:val="18"/>
              </w:rPr>
              <w:t>-1 124 000</w:t>
            </w:r>
          </w:p>
        </w:tc>
      </w:tr>
      <w:tr w:rsidR="00417B00" w:rsidRPr="00752CC6" w14:paraId="4B18EE3F" w14:textId="77777777" w:rsidTr="00823441">
        <w:trPr>
          <w:trHeight w:val="142"/>
          <w:jc w:val="center"/>
        </w:trPr>
        <w:tc>
          <w:tcPr>
            <w:tcW w:w="5241" w:type="dxa"/>
            <w:shd w:val="clear" w:color="auto" w:fill="F2F2F2" w:themeFill="background1" w:themeFillShade="F2"/>
            <w:vAlign w:val="center"/>
          </w:tcPr>
          <w:p w14:paraId="2831E969" w14:textId="77777777" w:rsidR="00417B00" w:rsidRPr="00752CC6" w:rsidRDefault="00417B00" w:rsidP="00823441">
            <w:pPr>
              <w:pStyle w:val="tabteksts"/>
              <w:rPr>
                <w:szCs w:val="18"/>
                <w:u w:val="single"/>
                <w:lang w:eastAsia="lv-LV"/>
              </w:rPr>
            </w:pPr>
            <w:r w:rsidRPr="00752CC6">
              <w:rPr>
                <w:szCs w:val="18"/>
                <w:u w:val="single"/>
                <w:lang w:eastAsia="lv-LV"/>
              </w:rPr>
              <w:t xml:space="preserve">Citas izmaiņas </w:t>
            </w:r>
          </w:p>
        </w:tc>
        <w:tc>
          <w:tcPr>
            <w:tcW w:w="1277" w:type="dxa"/>
            <w:shd w:val="clear" w:color="auto" w:fill="F2F2F2" w:themeFill="background1" w:themeFillShade="F2"/>
          </w:tcPr>
          <w:p w14:paraId="1DD41BD1" w14:textId="77777777" w:rsidR="00417B00" w:rsidRPr="00752CC6" w:rsidRDefault="00417B00" w:rsidP="00823441">
            <w:pPr>
              <w:pStyle w:val="tabteksts"/>
              <w:jc w:val="right"/>
              <w:rPr>
                <w:szCs w:val="18"/>
              </w:rPr>
            </w:pPr>
            <w:r w:rsidRPr="00752CC6">
              <w:rPr>
                <w:szCs w:val="18"/>
              </w:rPr>
              <w:t>4 511 684</w:t>
            </w:r>
          </w:p>
        </w:tc>
        <w:tc>
          <w:tcPr>
            <w:tcW w:w="1277" w:type="dxa"/>
            <w:shd w:val="clear" w:color="auto" w:fill="F2F2F2" w:themeFill="background1" w:themeFillShade="F2"/>
          </w:tcPr>
          <w:p w14:paraId="6D3BDD04" w14:textId="77777777" w:rsidR="00417B00" w:rsidRPr="00752CC6" w:rsidRDefault="00417B00" w:rsidP="00823441">
            <w:pPr>
              <w:pStyle w:val="tabteksts"/>
              <w:jc w:val="right"/>
              <w:rPr>
                <w:szCs w:val="18"/>
              </w:rPr>
            </w:pPr>
            <w:r w:rsidRPr="00752CC6">
              <w:rPr>
                <w:szCs w:val="18"/>
              </w:rPr>
              <w:t>1 763 719</w:t>
            </w:r>
          </w:p>
        </w:tc>
        <w:tc>
          <w:tcPr>
            <w:tcW w:w="1277" w:type="dxa"/>
            <w:shd w:val="clear" w:color="auto" w:fill="F2F2F2" w:themeFill="background1" w:themeFillShade="F2"/>
          </w:tcPr>
          <w:p w14:paraId="2C9AD638" w14:textId="77777777" w:rsidR="00417B00" w:rsidRPr="00752CC6" w:rsidRDefault="00417B00" w:rsidP="00823441">
            <w:pPr>
              <w:pStyle w:val="tabteksts"/>
              <w:jc w:val="right"/>
              <w:rPr>
                <w:szCs w:val="18"/>
              </w:rPr>
            </w:pPr>
            <w:r w:rsidRPr="00752CC6">
              <w:rPr>
                <w:szCs w:val="18"/>
              </w:rPr>
              <w:t>-2 747 965</w:t>
            </w:r>
          </w:p>
        </w:tc>
      </w:tr>
      <w:tr w:rsidR="00417B00" w:rsidRPr="00752CC6" w14:paraId="795553FD" w14:textId="77777777" w:rsidTr="00823441">
        <w:trPr>
          <w:trHeight w:val="142"/>
          <w:jc w:val="center"/>
        </w:trPr>
        <w:tc>
          <w:tcPr>
            <w:tcW w:w="5241" w:type="dxa"/>
          </w:tcPr>
          <w:p w14:paraId="1678C0CE" w14:textId="77777777" w:rsidR="00417B00" w:rsidRPr="00752CC6" w:rsidRDefault="00417B00" w:rsidP="00823441">
            <w:pPr>
              <w:pStyle w:val="tabteksts"/>
              <w:jc w:val="both"/>
              <w:rPr>
                <w:i/>
                <w:iCs/>
                <w:szCs w:val="18"/>
                <w:lang w:eastAsia="lv-LV"/>
              </w:rPr>
            </w:pPr>
            <w:r w:rsidRPr="00752CC6">
              <w:rPr>
                <w:i/>
                <w:iCs/>
              </w:rPr>
              <w:t>Maksas pakalpojumu un citu pašu ieņēmumu samazinājums, tajā skaitā XXVII Vispārējo latviešu dziesmu un XVII Deju svētku nodrošināšanai</w:t>
            </w:r>
          </w:p>
        </w:tc>
        <w:tc>
          <w:tcPr>
            <w:tcW w:w="1277" w:type="dxa"/>
          </w:tcPr>
          <w:p w14:paraId="3189511D" w14:textId="77777777" w:rsidR="00417B00" w:rsidRPr="00752CC6" w:rsidRDefault="00417B00" w:rsidP="00823441">
            <w:pPr>
              <w:pStyle w:val="tabteksts"/>
              <w:jc w:val="right"/>
              <w:rPr>
                <w:szCs w:val="18"/>
              </w:rPr>
            </w:pPr>
            <w:r w:rsidRPr="00752CC6">
              <w:rPr>
                <w:szCs w:val="18"/>
              </w:rPr>
              <w:t>4 069 648</w:t>
            </w:r>
          </w:p>
        </w:tc>
        <w:tc>
          <w:tcPr>
            <w:tcW w:w="1277" w:type="dxa"/>
          </w:tcPr>
          <w:p w14:paraId="7BF99ACD" w14:textId="77777777" w:rsidR="00417B00" w:rsidRPr="00752CC6" w:rsidRDefault="00417B00" w:rsidP="00823441">
            <w:pPr>
              <w:pStyle w:val="tabteksts"/>
              <w:jc w:val="center"/>
            </w:pPr>
            <w:r w:rsidRPr="00752CC6">
              <w:rPr>
                <w:szCs w:val="18"/>
              </w:rPr>
              <w:t>-</w:t>
            </w:r>
          </w:p>
        </w:tc>
        <w:tc>
          <w:tcPr>
            <w:tcW w:w="1277" w:type="dxa"/>
          </w:tcPr>
          <w:p w14:paraId="31B49F70" w14:textId="77777777" w:rsidR="00417B00" w:rsidRPr="00752CC6" w:rsidRDefault="00417B00" w:rsidP="00823441">
            <w:pPr>
              <w:pStyle w:val="tabteksts"/>
              <w:jc w:val="right"/>
              <w:rPr>
                <w:szCs w:val="18"/>
              </w:rPr>
            </w:pPr>
            <w:r w:rsidRPr="00752CC6">
              <w:rPr>
                <w:szCs w:val="18"/>
              </w:rPr>
              <w:t>-4 069 648</w:t>
            </w:r>
          </w:p>
        </w:tc>
      </w:tr>
      <w:tr w:rsidR="00417B00" w:rsidRPr="00752CC6" w14:paraId="0342EEE2" w14:textId="77777777" w:rsidTr="00823441">
        <w:trPr>
          <w:trHeight w:val="142"/>
          <w:jc w:val="center"/>
        </w:trPr>
        <w:tc>
          <w:tcPr>
            <w:tcW w:w="5241" w:type="dxa"/>
          </w:tcPr>
          <w:p w14:paraId="59841BFA" w14:textId="77777777" w:rsidR="00417B00" w:rsidRPr="00752CC6" w:rsidRDefault="00417B00" w:rsidP="00823441">
            <w:pPr>
              <w:pStyle w:val="tabteksts"/>
              <w:jc w:val="both"/>
              <w:rPr>
                <w:i/>
                <w:szCs w:val="18"/>
                <w:lang w:eastAsia="lv-LV"/>
              </w:rPr>
            </w:pPr>
            <w:r w:rsidRPr="00752CC6">
              <w:rPr>
                <w:i/>
                <w:szCs w:val="18"/>
                <w:lang w:eastAsia="lv-LV"/>
              </w:rPr>
              <w:t>Izdevumu samazinājums no maksas pakalpojumu un citu pašu ieņēmumu atlikumiem XXVII Vispārējo latviešu Dziesmu un XVII Deju svētku sagatavošanai un norisei</w:t>
            </w:r>
          </w:p>
        </w:tc>
        <w:tc>
          <w:tcPr>
            <w:tcW w:w="1277" w:type="dxa"/>
          </w:tcPr>
          <w:p w14:paraId="3C322475" w14:textId="77777777" w:rsidR="00417B00" w:rsidRPr="00752CC6" w:rsidRDefault="00417B00" w:rsidP="00823441">
            <w:pPr>
              <w:pStyle w:val="tabteksts"/>
              <w:jc w:val="right"/>
            </w:pPr>
            <w:r w:rsidRPr="00752CC6">
              <w:t>265 328</w:t>
            </w:r>
          </w:p>
        </w:tc>
        <w:tc>
          <w:tcPr>
            <w:tcW w:w="1277" w:type="dxa"/>
          </w:tcPr>
          <w:p w14:paraId="6AAD5FCA" w14:textId="77777777" w:rsidR="00417B00" w:rsidRPr="00752CC6" w:rsidRDefault="00417B00" w:rsidP="00823441">
            <w:pPr>
              <w:pStyle w:val="tabteksts"/>
              <w:jc w:val="center"/>
              <w:rPr>
                <w:szCs w:val="18"/>
              </w:rPr>
            </w:pPr>
            <w:r w:rsidRPr="00752CC6">
              <w:rPr>
                <w:szCs w:val="18"/>
              </w:rPr>
              <w:t>-</w:t>
            </w:r>
          </w:p>
        </w:tc>
        <w:tc>
          <w:tcPr>
            <w:tcW w:w="1277" w:type="dxa"/>
          </w:tcPr>
          <w:p w14:paraId="1840A692" w14:textId="77777777" w:rsidR="00417B00" w:rsidRPr="00752CC6" w:rsidRDefault="00417B00" w:rsidP="00823441">
            <w:pPr>
              <w:pStyle w:val="tabteksts"/>
              <w:jc w:val="right"/>
              <w:rPr>
                <w:color w:val="00B050"/>
                <w:szCs w:val="18"/>
              </w:rPr>
            </w:pPr>
            <w:r w:rsidRPr="00752CC6">
              <w:rPr>
                <w:szCs w:val="18"/>
              </w:rPr>
              <w:t>-265 328</w:t>
            </w:r>
          </w:p>
        </w:tc>
      </w:tr>
      <w:tr w:rsidR="00417B00" w:rsidRPr="00752CC6" w14:paraId="62B2B534" w14:textId="77777777" w:rsidTr="00823441">
        <w:trPr>
          <w:trHeight w:val="142"/>
          <w:jc w:val="center"/>
        </w:trPr>
        <w:tc>
          <w:tcPr>
            <w:tcW w:w="5241" w:type="dxa"/>
          </w:tcPr>
          <w:p w14:paraId="39D2FE49" w14:textId="77777777" w:rsidR="00417B00" w:rsidRPr="00752CC6" w:rsidRDefault="00417B00" w:rsidP="00823441">
            <w:pPr>
              <w:pStyle w:val="tabteksts"/>
              <w:jc w:val="both"/>
              <w:rPr>
                <w:i/>
                <w:iCs/>
              </w:rPr>
            </w:pPr>
            <w:r w:rsidRPr="00752CC6">
              <w:rPr>
                <w:i/>
                <w:szCs w:val="18"/>
                <w:lang w:eastAsia="lv-LV"/>
              </w:rPr>
              <w:t>Finansējums prioritārajam pasākumam “Valsts pārvaldes kapacitātes stiprināšanai, nodrošinot stratēģiski svarīgo amata grupu atlīdzību” (MK 13.01.2023. ārkārtas sēdes prot. Nr.2 1.§ 2.p.)</w:t>
            </w:r>
          </w:p>
        </w:tc>
        <w:tc>
          <w:tcPr>
            <w:tcW w:w="1277" w:type="dxa"/>
          </w:tcPr>
          <w:p w14:paraId="6E721A79" w14:textId="77777777" w:rsidR="00417B00" w:rsidRPr="00752CC6" w:rsidRDefault="00417B00" w:rsidP="00823441">
            <w:pPr>
              <w:pStyle w:val="tabteksts"/>
              <w:jc w:val="center"/>
            </w:pPr>
            <w:r w:rsidRPr="00752CC6">
              <w:t>-</w:t>
            </w:r>
          </w:p>
        </w:tc>
        <w:tc>
          <w:tcPr>
            <w:tcW w:w="1277" w:type="dxa"/>
          </w:tcPr>
          <w:p w14:paraId="2A6E90A4" w14:textId="77777777" w:rsidR="00417B00" w:rsidRPr="00752CC6" w:rsidRDefault="00417B00" w:rsidP="00823441">
            <w:pPr>
              <w:pStyle w:val="tabteksts"/>
              <w:jc w:val="right"/>
              <w:rPr>
                <w:szCs w:val="18"/>
              </w:rPr>
            </w:pPr>
            <w:r w:rsidRPr="00752CC6">
              <w:rPr>
                <w:szCs w:val="18"/>
              </w:rPr>
              <w:t>569 957</w:t>
            </w:r>
          </w:p>
        </w:tc>
        <w:tc>
          <w:tcPr>
            <w:tcW w:w="1277" w:type="dxa"/>
          </w:tcPr>
          <w:p w14:paraId="6EAFA0A4" w14:textId="77777777" w:rsidR="00417B00" w:rsidRPr="00752CC6" w:rsidRDefault="00417B00" w:rsidP="00823441">
            <w:pPr>
              <w:pStyle w:val="tabteksts"/>
              <w:jc w:val="right"/>
              <w:rPr>
                <w:szCs w:val="18"/>
              </w:rPr>
            </w:pPr>
            <w:r w:rsidRPr="00752CC6">
              <w:rPr>
                <w:szCs w:val="18"/>
              </w:rPr>
              <w:t>569 957</w:t>
            </w:r>
          </w:p>
        </w:tc>
      </w:tr>
      <w:tr w:rsidR="00417B00" w:rsidRPr="00752CC6" w14:paraId="3C2B9EC6" w14:textId="77777777" w:rsidTr="00823441">
        <w:trPr>
          <w:trHeight w:val="142"/>
          <w:jc w:val="center"/>
        </w:trPr>
        <w:tc>
          <w:tcPr>
            <w:tcW w:w="5241" w:type="dxa"/>
          </w:tcPr>
          <w:p w14:paraId="7CDE6F04" w14:textId="77777777" w:rsidR="00417B00" w:rsidRPr="00752CC6" w:rsidRDefault="00417B00" w:rsidP="00823441">
            <w:pPr>
              <w:pStyle w:val="tabteksts"/>
              <w:jc w:val="both"/>
              <w:rPr>
                <w:i/>
                <w:iCs/>
              </w:rPr>
            </w:pPr>
            <w:r w:rsidRPr="00752CC6">
              <w:rPr>
                <w:i/>
                <w:szCs w:val="18"/>
                <w:lang w:eastAsia="lv-LV"/>
              </w:rPr>
              <w:t xml:space="preserve">Finansējums Latvijas Okupācijas muzejam, lai nodrošinātu likuma „Par padomju un nacistisko režīmu slavinošu objektu eksponēšanas aizliegumu un to demontāžu Latvijas Republikas teritorijā” 9.panta otrajā daļā noteikto valsts pārvaldes uzdevuma īstenošanu” </w:t>
            </w:r>
          </w:p>
        </w:tc>
        <w:tc>
          <w:tcPr>
            <w:tcW w:w="1277" w:type="dxa"/>
          </w:tcPr>
          <w:p w14:paraId="7C55F891" w14:textId="77777777" w:rsidR="00417B00" w:rsidRPr="00752CC6" w:rsidRDefault="00417B00" w:rsidP="00823441">
            <w:pPr>
              <w:pStyle w:val="tabteksts"/>
              <w:jc w:val="right"/>
            </w:pPr>
            <w:r w:rsidRPr="00752CC6">
              <w:t>6 113</w:t>
            </w:r>
          </w:p>
        </w:tc>
        <w:tc>
          <w:tcPr>
            <w:tcW w:w="1277" w:type="dxa"/>
          </w:tcPr>
          <w:p w14:paraId="092DC64B" w14:textId="77777777" w:rsidR="00417B00" w:rsidRPr="00752CC6" w:rsidRDefault="00417B00" w:rsidP="00823441">
            <w:pPr>
              <w:pStyle w:val="tabteksts"/>
              <w:jc w:val="right"/>
              <w:rPr>
                <w:szCs w:val="18"/>
              </w:rPr>
            </w:pPr>
            <w:r w:rsidRPr="00752CC6">
              <w:rPr>
                <w:szCs w:val="18"/>
              </w:rPr>
              <w:t>6 113</w:t>
            </w:r>
          </w:p>
        </w:tc>
        <w:tc>
          <w:tcPr>
            <w:tcW w:w="1277" w:type="dxa"/>
          </w:tcPr>
          <w:p w14:paraId="3C1CE936" w14:textId="77777777" w:rsidR="00417B00" w:rsidRPr="00752CC6" w:rsidRDefault="00417B00" w:rsidP="00823441">
            <w:pPr>
              <w:pStyle w:val="tabteksts"/>
              <w:jc w:val="center"/>
              <w:rPr>
                <w:szCs w:val="18"/>
              </w:rPr>
            </w:pPr>
            <w:r w:rsidRPr="00752CC6">
              <w:rPr>
                <w:szCs w:val="18"/>
              </w:rPr>
              <w:t>-</w:t>
            </w:r>
          </w:p>
        </w:tc>
      </w:tr>
      <w:tr w:rsidR="00417B00" w:rsidRPr="00752CC6" w14:paraId="71112E15" w14:textId="77777777" w:rsidTr="00823441">
        <w:trPr>
          <w:trHeight w:val="142"/>
          <w:jc w:val="center"/>
        </w:trPr>
        <w:tc>
          <w:tcPr>
            <w:tcW w:w="5241" w:type="dxa"/>
          </w:tcPr>
          <w:p w14:paraId="7076E9D1" w14:textId="77777777" w:rsidR="00417B00" w:rsidRPr="00752CC6" w:rsidRDefault="00417B00" w:rsidP="00823441">
            <w:pPr>
              <w:pStyle w:val="tabteksts"/>
              <w:jc w:val="both"/>
              <w:rPr>
                <w:i/>
                <w:iCs/>
              </w:rPr>
            </w:pPr>
            <w:r w:rsidRPr="00752CC6">
              <w:rPr>
                <w:i/>
                <w:szCs w:val="18"/>
                <w:lang w:eastAsia="lv-LV"/>
              </w:rPr>
              <w:t>Finansējums Brīvības pieminekļa un Rīgas brāļu kapu apsaimniekošanai</w:t>
            </w:r>
          </w:p>
        </w:tc>
        <w:tc>
          <w:tcPr>
            <w:tcW w:w="1277" w:type="dxa"/>
          </w:tcPr>
          <w:p w14:paraId="1CF4F99A" w14:textId="77777777" w:rsidR="00417B00" w:rsidRPr="00752CC6" w:rsidRDefault="00417B00" w:rsidP="00823441">
            <w:pPr>
              <w:pStyle w:val="tabteksts"/>
              <w:jc w:val="right"/>
            </w:pPr>
            <w:r w:rsidRPr="00752CC6">
              <w:t>19 959</w:t>
            </w:r>
          </w:p>
        </w:tc>
        <w:tc>
          <w:tcPr>
            <w:tcW w:w="1277" w:type="dxa"/>
          </w:tcPr>
          <w:p w14:paraId="7D185A64" w14:textId="77777777" w:rsidR="00417B00" w:rsidRPr="00752CC6" w:rsidRDefault="00417B00" w:rsidP="00823441">
            <w:pPr>
              <w:pStyle w:val="tabteksts"/>
              <w:jc w:val="right"/>
              <w:rPr>
                <w:szCs w:val="18"/>
              </w:rPr>
            </w:pPr>
            <w:r w:rsidRPr="00752CC6">
              <w:rPr>
                <w:szCs w:val="18"/>
              </w:rPr>
              <w:t>244 307</w:t>
            </w:r>
          </w:p>
        </w:tc>
        <w:tc>
          <w:tcPr>
            <w:tcW w:w="1277" w:type="dxa"/>
          </w:tcPr>
          <w:p w14:paraId="2A50992D" w14:textId="77777777" w:rsidR="00417B00" w:rsidRPr="00752CC6" w:rsidRDefault="00417B00" w:rsidP="00823441">
            <w:pPr>
              <w:pStyle w:val="tabteksts"/>
              <w:jc w:val="right"/>
              <w:rPr>
                <w:szCs w:val="18"/>
              </w:rPr>
            </w:pPr>
            <w:r w:rsidRPr="00752CC6">
              <w:rPr>
                <w:szCs w:val="18"/>
              </w:rPr>
              <w:t>224 348</w:t>
            </w:r>
          </w:p>
        </w:tc>
      </w:tr>
      <w:tr w:rsidR="00417B00" w:rsidRPr="00752CC6" w14:paraId="7975CDB9" w14:textId="77777777" w:rsidTr="00823441">
        <w:trPr>
          <w:trHeight w:val="142"/>
          <w:jc w:val="center"/>
        </w:trPr>
        <w:tc>
          <w:tcPr>
            <w:tcW w:w="5241" w:type="dxa"/>
          </w:tcPr>
          <w:p w14:paraId="3B21DA8F" w14:textId="77777777" w:rsidR="00417B00" w:rsidRPr="00752CC6" w:rsidRDefault="00417B00" w:rsidP="00823441">
            <w:pPr>
              <w:pStyle w:val="tabteksts"/>
              <w:jc w:val="both"/>
              <w:rPr>
                <w:i/>
                <w:iCs/>
              </w:rPr>
            </w:pPr>
            <w:r w:rsidRPr="00752CC6">
              <w:rPr>
                <w:i/>
                <w:szCs w:val="18"/>
                <w:lang w:eastAsia="lv-LV"/>
              </w:rPr>
              <w:t xml:space="preserve">Finansējums prioritārajam pasākumam “Kapacitātes stiprināšana (valsts teātros, </w:t>
            </w:r>
            <w:proofErr w:type="spellStart"/>
            <w:r w:rsidRPr="00752CC6">
              <w:rPr>
                <w:i/>
                <w:szCs w:val="18"/>
                <w:lang w:eastAsia="lv-LV"/>
              </w:rPr>
              <w:t>koncertorganizācijās</w:t>
            </w:r>
            <w:proofErr w:type="spellEnd"/>
            <w:r w:rsidRPr="00752CC6">
              <w:rPr>
                <w:i/>
                <w:szCs w:val="18"/>
                <w:lang w:eastAsia="lv-LV"/>
              </w:rPr>
              <w:t>, cirkā un operā, un teātra un kino muzejā)” (MK 13.01.2023. ārkārtas sēdes prot. Nr.2 1.§ 2.p.)</w:t>
            </w:r>
          </w:p>
        </w:tc>
        <w:tc>
          <w:tcPr>
            <w:tcW w:w="1277" w:type="dxa"/>
          </w:tcPr>
          <w:p w14:paraId="1CCA6E67" w14:textId="77777777" w:rsidR="00417B00" w:rsidRPr="00752CC6" w:rsidRDefault="00417B00" w:rsidP="00823441">
            <w:pPr>
              <w:pStyle w:val="tabteksts"/>
              <w:jc w:val="center"/>
            </w:pPr>
            <w:r w:rsidRPr="00752CC6">
              <w:t>-</w:t>
            </w:r>
          </w:p>
        </w:tc>
        <w:tc>
          <w:tcPr>
            <w:tcW w:w="1277" w:type="dxa"/>
          </w:tcPr>
          <w:p w14:paraId="1CFA1FB7" w14:textId="77777777" w:rsidR="00417B00" w:rsidRPr="00752CC6" w:rsidRDefault="00417B00" w:rsidP="00823441">
            <w:pPr>
              <w:pStyle w:val="tabteksts"/>
              <w:jc w:val="right"/>
              <w:rPr>
                <w:szCs w:val="18"/>
              </w:rPr>
            </w:pPr>
            <w:r w:rsidRPr="00752CC6">
              <w:rPr>
                <w:szCs w:val="18"/>
              </w:rPr>
              <w:t>11 568</w:t>
            </w:r>
          </w:p>
        </w:tc>
        <w:tc>
          <w:tcPr>
            <w:tcW w:w="1277" w:type="dxa"/>
          </w:tcPr>
          <w:p w14:paraId="429F6F18" w14:textId="77777777" w:rsidR="00417B00" w:rsidRPr="00752CC6" w:rsidRDefault="00417B00" w:rsidP="00823441">
            <w:pPr>
              <w:pStyle w:val="tabteksts"/>
              <w:jc w:val="right"/>
              <w:rPr>
                <w:szCs w:val="18"/>
              </w:rPr>
            </w:pPr>
            <w:r w:rsidRPr="00752CC6">
              <w:rPr>
                <w:szCs w:val="18"/>
              </w:rPr>
              <w:t>11 568</w:t>
            </w:r>
          </w:p>
        </w:tc>
      </w:tr>
      <w:tr w:rsidR="00417B00" w:rsidRPr="00752CC6" w14:paraId="3981AB66" w14:textId="77777777" w:rsidTr="00823441">
        <w:trPr>
          <w:trHeight w:val="142"/>
          <w:jc w:val="center"/>
        </w:trPr>
        <w:tc>
          <w:tcPr>
            <w:tcW w:w="5241" w:type="dxa"/>
          </w:tcPr>
          <w:p w14:paraId="37622287" w14:textId="77777777" w:rsidR="00417B00" w:rsidRPr="00752CC6" w:rsidRDefault="00417B00" w:rsidP="00823441">
            <w:pPr>
              <w:pStyle w:val="tabteksts"/>
              <w:jc w:val="both"/>
              <w:rPr>
                <w:i/>
                <w:iCs/>
              </w:rPr>
            </w:pPr>
            <w:r w:rsidRPr="00752CC6">
              <w:rPr>
                <w:i/>
                <w:szCs w:val="18"/>
                <w:lang w:eastAsia="lv-LV"/>
              </w:rPr>
              <w:t>Finansējums prioritārajam pasākumam “Rīgas pils ekspozīcijas sagatavošana” (MK 13.01.2023. ārkārtas sēdes prot. Nr.2 1.§ 2.p.)</w:t>
            </w:r>
          </w:p>
        </w:tc>
        <w:tc>
          <w:tcPr>
            <w:tcW w:w="1277" w:type="dxa"/>
          </w:tcPr>
          <w:p w14:paraId="4AD3534F" w14:textId="77777777" w:rsidR="00417B00" w:rsidRPr="00752CC6" w:rsidRDefault="00417B00" w:rsidP="00823441">
            <w:pPr>
              <w:pStyle w:val="tabteksts"/>
              <w:jc w:val="center"/>
            </w:pPr>
            <w:r w:rsidRPr="00752CC6">
              <w:t>-</w:t>
            </w:r>
          </w:p>
        </w:tc>
        <w:tc>
          <w:tcPr>
            <w:tcW w:w="1277" w:type="dxa"/>
          </w:tcPr>
          <w:p w14:paraId="282FD55E" w14:textId="77777777" w:rsidR="00417B00" w:rsidRPr="00752CC6" w:rsidRDefault="00417B00" w:rsidP="00823441">
            <w:pPr>
              <w:pStyle w:val="tabteksts"/>
              <w:jc w:val="right"/>
              <w:rPr>
                <w:szCs w:val="18"/>
              </w:rPr>
            </w:pPr>
            <w:r w:rsidRPr="00752CC6">
              <w:rPr>
                <w:szCs w:val="18"/>
              </w:rPr>
              <w:t>125 414</w:t>
            </w:r>
          </w:p>
        </w:tc>
        <w:tc>
          <w:tcPr>
            <w:tcW w:w="1277" w:type="dxa"/>
          </w:tcPr>
          <w:p w14:paraId="4E193E8E" w14:textId="77777777" w:rsidR="00417B00" w:rsidRPr="00752CC6" w:rsidRDefault="00417B00" w:rsidP="00823441">
            <w:pPr>
              <w:pStyle w:val="tabteksts"/>
              <w:jc w:val="right"/>
              <w:rPr>
                <w:szCs w:val="18"/>
              </w:rPr>
            </w:pPr>
            <w:r w:rsidRPr="00752CC6">
              <w:rPr>
                <w:szCs w:val="18"/>
              </w:rPr>
              <w:t>125 414</w:t>
            </w:r>
          </w:p>
        </w:tc>
      </w:tr>
      <w:tr w:rsidR="00417B00" w:rsidRPr="00752CC6" w14:paraId="4799DAF5" w14:textId="77777777" w:rsidTr="00823441">
        <w:trPr>
          <w:trHeight w:val="142"/>
          <w:jc w:val="center"/>
        </w:trPr>
        <w:tc>
          <w:tcPr>
            <w:tcW w:w="5241" w:type="dxa"/>
          </w:tcPr>
          <w:p w14:paraId="3E992B6A" w14:textId="77777777" w:rsidR="00417B00" w:rsidRPr="00752CC6" w:rsidRDefault="00417B00" w:rsidP="00823441">
            <w:pPr>
              <w:pStyle w:val="tabteksts"/>
              <w:jc w:val="both"/>
              <w:rPr>
                <w:i/>
                <w:iCs/>
              </w:rPr>
            </w:pPr>
            <w:r w:rsidRPr="00752CC6">
              <w:rPr>
                <w:i/>
                <w:szCs w:val="18"/>
                <w:lang w:eastAsia="lv-LV"/>
              </w:rPr>
              <w:t>Finansējuma pārdale no budžeta resora 62. “Mērķdotācijas pašvaldībām” māksliniecisko kolektīvu vadītāju darba samaksai un valsts sociālās apdrošināšanas obligātajām iemaksām</w:t>
            </w:r>
          </w:p>
        </w:tc>
        <w:tc>
          <w:tcPr>
            <w:tcW w:w="1277" w:type="dxa"/>
          </w:tcPr>
          <w:p w14:paraId="152366AA" w14:textId="77777777" w:rsidR="00417B00" w:rsidRPr="00752CC6" w:rsidRDefault="00417B00" w:rsidP="00823441">
            <w:pPr>
              <w:pStyle w:val="tabteksts"/>
              <w:jc w:val="center"/>
            </w:pPr>
            <w:r w:rsidRPr="00752CC6">
              <w:t>-</w:t>
            </w:r>
          </w:p>
        </w:tc>
        <w:tc>
          <w:tcPr>
            <w:tcW w:w="1277" w:type="dxa"/>
          </w:tcPr>
          <w:p w14:paraId="0A26437B" w14:textId="77777777" w:rsidR="00417B00" w:rsidRPr="00752CC6" w:rsidRDefault="00417B00" w:rsidP="00823441">
            <w:pPr>
              <w:pStyle w:val="tabteksts"/>
              <w:jc w:val="right"/>
              <w:rPr>
                <w:szCs w:val="18"/>
              </w:rPr>
            </w:pPr>
            <w:r w:rsidRPr="00752CC6">
              <w:rPr>
                <w:szCs w:val="18"/>
              </w:rPr>
              <w:t>18 069</w:t>
            </w:r>
          </w:p>
        </w:tc>
        <w:tc>
          <w:tcPr>
            <w:tcW w:w="1277" w:type="dxa"/>
          </w:tcPr>
          <w:p w14:paraId="78F7703D" w14:textId="77777777" w:rsidR="00417B00" w:rsidRPr="00752CC6" w:rsidRDefault="00417B00" w:rsidP="00823441">
            <w:pPr>
              <w:pStyle w:val="tabteksts"/>
              <w:jc w:val="right"/>
              <w:rPr>
                <w:szCs w:val="18"/>
              </w:rPr>
            </w:pPr>
            <w:r w:rsidRPr="00752CC6">
              <w:rPr>
                <w:szCs w:val="18"/>
              </w:rPr>
              <w:t>18 069</w:t>
            </w:r>
          </w:p>
        </w:tc>
      </w:tr>
      <w:tr w:rsidR="00417B00" w:rsidRPr="00752CC6" w14:paraId="59448605" w14:textId="77777777" w:rsidTr="00823441">
        <w:trPr>
          <w:trHeight w:val="142"/>
          <w:jc w:val="center"/>
        </w:trPr>
        <w:tc>
          <w:tcPr>
            <w:tcW w:w="5241" w:type="dxa"/>
          </w:tcPr>
          <w:p w14:paraId="7471BA26" w14:textId="77777777" w:rsidR="00417B00" w:rsidRPr="00752CC6" w:rsidRDefault="00417B00" w:rsidP="00823441">
            <w:pPr>
              <w:pStyle w:val="tabteksts"/>
              <w:jc w:val="both"/>
              <w:rPr>
                <w:i/>
                <w:iCs/>
              </w:rPr>
            </w:pPr>
            <w:r w:rsidRPr="00752CC6">
              <w:rPr>
                <w:i/>
                <w:iCs/>
              </w:rPr>
              <w:t>Finansējuma palielinājums projekta “Atvērtas un FAIR principiem atbilstīgas digitālo humanitāro zinātņu ekosistēmas attīstība Latvijā” īstenošanai (</w:t>
            </w:r>
            <w:proofErr w:type="spellStart"/>
            <w:r w:rsidRPr="00752CC6">
              <w:rPr>
                <w:i/>
                <w:iCs/>
              </w:rPr>
              <w:t>transferts</w:t>
            </w:r>
            <w:proofErr w:type="spellEnd"/>
            <w:r w:rsidRPr="00752CC6">
              <w:rPr>
                <w:i/>
                <w:iCs/>
              </w:rPr>
              <w:t xml:space="preserve"> no Latvijas Universitātes Literatūras, folkloras un mākslas institūta)</w:t>
            </w:r>
          </w:p>
        </w:tc>
        <w:tc>
          <w:tcPr>
            <w:tcW w:w="1277" w:type="dxa"/>
          </w:tcPr>
          <w:p w14:paraId="49FF3924" w14:textId="77777777" w:rsidR="00417B00" w:rsidRPr="00752CC6" w:rsidRDefault="00417B00" w:rsidP="00823441">
            <w:pPr>
              <w:pStyle w:val="tabteksts"/>
              <w:jc w:val="center"/>
            </w:pPr>
            <w:r w:rsidRPr="00752CC6">
              <w:t>-</w:t>
            </w:r>
          </w:p>
        </w:tc>
        <w:tc>
          <w:tcPr>
            <w:tcW w:w="1277" w:type="dxa"/>
          </w:tcPr>
          <w:p w14:paraId="5F40054D" w14:textId="77777777" w:rsidR="00417B00" w:rsidRPr="00752CC6" w:rsidRDefault="00417B00" w:rsidP="00823441">
            <w:pPr>
              <w:pStyle w:val="tabteksts"/>
              <w:jc w:val="right"/>
              <w:rPr>
                <w:szCs w:val="18"/>
              </w:rPr>
            </w:pPr>
            <w:r w:rsidRPr="00752CC6">
              <w:rPr>
                <w:szCs w:val="18"/>
              </w:rPr>
              <w:t>54 000</w:t>
            </w:r>
          </w:p>
        </w:tc>
        <w:tc>
          <w:tcPr>
            <w:tcW w:w="1277" w:type="dxa"/>
          </w:tcPr>
          <w:p w14:paraId="3618320A" w14:textId="77777777" w:rsidR="00417B00" w:rsidRPr="00752CC6" w:rsidRDefault="00417B00" w:rsidP="00823441">
            <w:pPr>
              <w:pStyle w:val="tabteksts"/>
              <w:jc w:val="right"/>
              <w:rPr>
                <w:szCs w:val="18"/>
              </w:rPr>
            </w:pPr>
            <w:r w:rsidRPr="00752CC6">
              <w:rPr>
                <w:szCs w:val="18"/>
              </w:rPr>
              <w:t>54 000</w:t>
            </w:r>
          </w:p>
        </w:tc>
      </w:tr>
      <w:tr w:rsidR="00417B00" w:rsidRPr="00752CC6" w14:paraId="20F4B451" w14:textId="77777777" w:rsidTr="00823441">
        <w:trPr>
          <w:trHeight w:val="142"/>
          <w:jc w:val="center"/>
        </w:trPr>
        <w:tc>
          <w:tcPr>
            <w:tcW w:w="5241" w:type="dxa"/>
          </w:tcPr>
          <w:p w14:paraId="1B512C2A" w14:textId="2B503921" w:rsidR="00417B00" w:rsidRPr="00752CC6" w:rsidRDefault="00417B00" w:rsidP="00823441">
            <w:pPr>
              <w:pStyle w:val="tabteksts"/>
              <w:jc w:val="both"/>
              <w:rPr>
                <w:i/>
                <w:iCs/>
              </w:rPr>
            </w:pPr>
            <w:r w:rsidRPr="00752CC6">
              <w:rPr>
                <w:i/>
                <w:iCs/>
              </w:rPr>
              <w:t>Finansējuma palielinājums projekta “</w:t>
            </w:r>
            <w:proofErr w:type="spellStart"/>
            <w:r w:rsidRPr="00752CC6">
              <w:rPr>
                <w:i/>
                <w:iCs/>
              </w:rPr>
              <w:t>Naratīvs</w:t>
            </w:r>
            <w:proofErr w:type="spellEnd"/>
            <w:r w:rsidRPr="00752CC6">
              <w:rPr>
                <w:i/>
                <w:iCs/>
              </w:rPr>
              <w:t xml:space="preserve">, forma un balss: literatūras </w:t>
            </w:r>
            <w:proofErr w:type="spellStart"/>
            <w:r w:rsidRPr="00752CC6">
              <w:rPr>
                <w:i/>
                <w:iCs/>
              </w:rPr>
              <w:t>iesakņotība</w:t>
            </w:r>
            <w:proofErr w:type="spellEnd"/>
            <w:r w:rsidRPr="00752CC6">
              <w:rPr>
                <w:i/>
                <w:iCs/>
              </w:rPr>
              <w:t xml:space="preserve"> kultūrā un sabiedrībā” īstenošanai (</w:t>
            </w:r>
            <w:proofErr w:type="spellStart"/>
            <w:r w:rsidRPr="00752CC6">
              <w:rPr>
                <w:i/>
                <w:iCs/>
              </w:rPr>
              <w:t>transferts</w:t>
            </w:r>
            <w:proofErr w:type="spellEnd"/>
            <w:r w:rsidRPr="00752CC6">
              <w:rPr>
                <w:i/>
                <w:iCs/>
              </w:rPr>
              <w:t xml:space="preserve"> no Latvijas Universitātes Literatūras, folkloras un mākslas institūta)</w:t>
            </w:r>
          </w:p>
        </w:tc>
        <w:tc>
          <w:tcPr>
            <w:tcW w:w="1277" w:type="dxa"/>
          </w:tcPr>
          <w:p w14:paraId="1417FBDC" w14:textId="77777777" w:rsidR="00417B00" w:rsidRPr="00752CC6" w:rsidRDefault="00417B00" w:rsidP="00823441">
            <w:pPr>
              <w:pStyle w:val="tabteksts"/>
              <w:jc w:val="center"/>
            </w:pPr>
            <w:r w:rsidRPr="00752CC6">
              <w:t>-</w:t>
            </w:r>
          </w:p>
        </w:tc>
        <w:tc>
          <w:tcPr>
            <w:tcW w:w="1277" w:type="dxa"/>
          </w:tcPr>
          <w:p w14:paraId="7725EE07" w14:textId="77777777" w:rsidR="00417B00" w:rsidRPr="00752CC6" w:rsidRDefault="00417B00" w:rsidP="00823441">
            <w:pPr>
              <w:pStyle w:val="tabteksts"/>
              <w:jc w:val="right"/>
              <w:rPr>
                <w:szCs w:val="18"/>
              </w:rPr>
            </w:pPr>
            <w:r w:rsidRPr="00752CC6">
              <w:rPr>
                <w:szCs w:val="18"/>
              </w:rPr>
              <w:t>37 578</w:t>
            </w:r>
          </w:p>
        </w:tc>
        <w:tc>
          <w:tcPr>
            <w:tcW w:w="1277" w:type="dxa"/>
          </w:tcPr>
          <w:p w14:paraId="05296AD9" w14:textId="77777777" w:rsidR="00417B00" w:rsidRPr="00752CC6" w:rsidRDefault="00417B00" w:rsidP="00823441">
            <w:pPr>
              <w:pStyle w:val="tabteksts"/>
              <w:jc w:val="right"/>
              <w:rPr>
                <w:szCs w:val="18"/>
              </w:rPr>
            </w:pPr>
            <w:r w:rsidRPr="00752CC6">
              <w:rPr>
                <w:szCs w:val="18"/>
              </w:rPr>
              <w:t>37 578</w:t>
            </w:r>
          </w:p>
        </w:tc>
      </w:tr>
      <w:tr w:rsidR="00417B00" w:rsidRPr="00752CC6" w14:paraId="297B8BA1" w14:textId="77777777" w:rsidTr="00823441">
        <w:trPr>
          <w:trHeight w:val="142"/>
          <w:jc w:val="center"/>
        </w:trPr>
        <w:tc>
          <w:tcPr>
            <w:tcW w:w="5241" w:type="dxa"/>
          </w:tcPr>
          <w:p w14:paraId="66B644B7" w14:textId="77777777" w:rsidR="00417B00" w:rsidRPr="00752CC6" w:rsidRDefault="00417B00" w:rsidP="00823441">
            <w:pPr>
              <w:pStyle w:val="tabteksts"/>
              <w:jc w:val="both"/>
              <w:rPr>
                <w:i/>
                <w:iCs/>
              </w:rPr>
            </w:pPr>
            <w:r w:rsidRPr="00752CC6">
              <w:rPr>
                <w:i/>
                <w:iCs/>
              </w:rPr>
              <w:t>Finansējuma samazinājums, lai nodrošinātu Valsts un pašvaldību iestāžu tīmekļvietņu vienotās platformas izmaksu segšanu (MK 15.08.23. sēdes prot. Nr.40 43.§ 52.16.p)</w:t>
            </w:r>
          </w:p>
        </w:tc>
        <w:tc>
          <w:tcPr>
            <w:tcW w:w="1277" w:type="dxa"/>
          </w:tcPr>
          <w:p w14:paraId="797710A5" w14:textId="77777777" w:rsidR="00417B00" w:rsidRPr="00752CC6" w:rsidRDefault="00417B00" w:rsidP="00823441">
            <w:pPr>
              <w:pStyle w:val="tabteksts"/>
              <w:jc w:val="right"/>
            </w:pPr>
            <w:r w:rsidRPr="00752CC6">
              <w:t>7 000</w:t>
            </w:r>
          </w:p>
        </w:tc>
        <w:tc>
          <w:tcPr>
            <w:tcW w:w="1277" w:type="dxa"/>
          </w:tcPr>
          <w:p w14:paraId="67C686EB" w14:textId="77777777" w:rsidR="00417B00" w:rsidRPr="00752CC6" w:rsidRDefault="00417B00" w:rsidP="00823441">
            <w:pPr>
              <w:pStyle w:val="tabteksts"/>
              <w:jc w:val="center"/>
              <w:rPr>
                <w:szCs w:val="18"/>
              </w:rPr>
            </w:pPr>
            <w:r w:rsidRPr="00752CC6">
              <w:rPr>
                <w:szCs w:val="18"/>
              </w:rPr>
              <w:t>-</w:t>
            </w:r>
          </w:p>
        </w:tc>
        <w:tc>
          <w:tcPr>
            <w:tcW w:w="1277" w:type="dxa"/>
          </w:tcPr>
          <w:p w14:paraId="4632E4AD" w14:textId="77777777" w:rsidR="00417B00" w:rsidRPr="00752CC6" w:rsidRDefault="00417B00" w:rsidP="00823441">
            <w:pPr>
              <w:pStyle w:val="tabteksts"/>
              <w:jc w:val="right"/>
              <w:rPr>
                <w:szCs w:val="18"/>
              </w:rPr>
            </w:pPr>
            <w:r w:rsidRPr="00752CC6">
              <w:rPr>
                <w:szCs w:val="18"/>
              </w:rPr>
              <w:t>-7 000</w:t>
            </w:r>
          </w:p>
        </w:tc>
      </w:tr>
      <w:tr w:rsidR="00417B00" w:rsidRPr="00752CC6" w14:paraId="05BBC19F" w14:textId="77777777" w:rsidTr="00823441">
        <w:trPr>
          <w:trHeight w:val="142"/>
          <w:jc w:val="center"/>
        </w:trPr>
        <w:tc>
          <w:tcPr>
            <w:tcW w:w="5241" w:type="dxa"/>
          </w:tcPr>
          <w:p w14:paraId="03A85D9C" w14:textId="77777777" w:rsidR="00417B00" w:rsidRPr="00752CC6" w:rsidRDefault="00417B00" w:rsidP="00823441">
            <w:pPr>
              <w:pStyle w:val="tabteksts"/>
              <w:jc w:val="both"/>
              <w:rPr>
                <w:i/>
                <w:iCs/>
              </w:rPr>
            </w:pPr>
            <w:proofErr w:type="spellStart"/>
            <w:r w:rsidRPr="00752CC6">
              <w:rPr>
                <w:i/>
                <w:iCs/>
              </w:rPr>
              <w:t>Transferts</w:t>
            </w:r>
            <w:proofErr w:type="spellEnd"/>
            <w:r w:rsidRPr="00752CC6">
              <w:rPr>
                <w:i/>
                <w:iCs/>
              </w:rPr>
              <w:t xml:space="preserve"> no Ekonomikas ministrijas, lai Latvijas Nacionālā bibliotēka nodrošinātu datu centra pakalpojumu sniegšanu</w:t>
            </w:r>
          </w:p>
        </w:tc>
        <w:tc>
          <w:tcPr>
            <w:tcW w:w="1277" w:type="dxa"/>
          </w:tcPr>
          <w:p w14:paraId="6D1BCD09" w14:textId="77777777" w:rsidR="00417B00" w:rsidRPr="00752CC6" w:rsidRDefault="00417B00" w:rsidP="00823441">
            <w:pPr>
              <w:pStyle w:val="tabteksts"/>
              <w:jc w:val="center"/>
            </w:pPr>
            <w:r w:rsidRPr="00752CC6">
              <w:t>-</w:t>
            </w:r>
          </w:p>
        </w:tc>
        <w:tc>
          <w:tcPr>
            <w:tcW w:w="1277" w:type="dxa"/>
          </w:tcPr>
          <w:p w14:paraId="5E95C848" w14:textId="77777777" w:rsidR="00417B00" w:rsidRPr="00752CC6" w:rsidRDefault="00417B00" w:rsidP="00823441">
            <w:pPr>
              <w:pStyle w:val="tabteksts"/>
              <w:jc w:val="right"/>
              <w:rPr>
                <w:szCs w:val="18"/>
              </w:rPr>
            </w:pPr>
            <w:r w:rsidRPr="00752CC6">
              <w:rPr>
                <w:szCs w:val="18"/>
              </w:rPr>
              <w:t>162 984</w:t>
            </w:r>
          </w:p>
        </w:tc>
        <w:tc>
          <w:tcPr>
            <w:tcW w:w="1277" w:type="dxa"/>
          </w:tcPr>
          <w:p w14:paraId="33314F4B" w14:textId="77777777" w:rsidR="00417B00" w:rsidRPr="00752CC6" w:rsidRDefault="00417B00" w:rsidP="00823441">
            <w:pPr>
              <w:pStyle w:val="tabteksts"/>
              <w:jc w:val="right"/>
              <w:rPr>
                <w:szCs w:val="18"/>
              </w:rPr>
            </w:pPr>
            <w:r w:rsidRPr="00752CC6">
              <w:rPr>
                <w:szCs w:val="18"/>
              </w:rPr>
              <w:t>162 984</w:t>
            </w:r>
          </w:p>
        </w:tc>
      </w:tr>
      <w:tr w:rsidR="00417B00" w:rsidRPr="00752CC6" w14:paraId="106EC1F3" w14:textId="77777777" w:rsidTr="00823441">
        <w:trPr>
          <w:trHeight w:val="142"/>
          <w:jc w:val="center"/>
        </w:trPr>
        <w:tc>
          <w:tcPr>
            <w:tcW w:w="5241" w:type="dxa"/>
          </w:tcPr>
          <w:p w14:paraId="0EFFAE48" w14:textId="77777777" w:rsidR="00417B00" w:rsidRPr="00752CC6" w:rsidRDefault="00417B00" w:rsidP="00823441">
            <w:pPr>
              <w:pStyle w:val="tabteksts"/>
              <w:jc w:val="both"/>
              <w:rPr>
                <w:i/>
                <w:iCs/>
              </w:rPr>
            </w:pPr>
            <w:r w:rsidRPr="00752CC6">
              <w:rPr>
                <w:i/>
                <w:iCs/>
              </w:rPr>
              <w:t>Finansējuma palielinājums Rīgas pils ekspozīcijas izveidei (MK 20.06.23. sēdes prot. Nr.33 38.§ 10.p.)</w:t>
            </w:r>
          </w:p>
        </w:tc>
        <w:tc>
          <w:tcPr>
            <w:tcW w:w="1277" w:type="dxa"/>
          </w:tcPr>
          <w:p w14:paraId="01CDB882" w14:textId="77777777" w:rsidR="00417B00" w:rsidRPr="00752CC6" w:rsidRDefault="00417B00" w:rsidP="00823441">
            <w:pPr>
              <w:pStyle w:val="tabteksts"/>
              <w:jc w:val="center"/>
            </w:pPr>
            <w:r w:rsidRPr="00752CC6">
              <w:t>-</w:t>
            </w:r>
          </w:p>
        </w:tc>
        <w:tc>
          <w:tcPr>
            <w:tcW w:w="1277" w:type="dxa"/>
          </w:tcPr>
          <w:p w14:paraId="4C2BF71E" w14:textId="77777777" w:rsidR="00417B00" w:rsidRPr="00752CC6" w:rsidRDefault="00417B00" w:rsidP="00823441">
            <w:pPr>
              <w:pStyle w:val="tabteksts"/>
              <w:jc w:val="right"/>
              <w:rPr>
                <w:szCs w:val="18"/>
              </w:rPr>
            </w:pPr>
            <w:r w:rsidRPr="00752CC6">
              <w:t>170 000</w:t>
            </w:r>
          </w:p>
        </w:tc>
        <w:tc>
          <w:tcPr>
            <w:tcW w:w="1277" w:type="dxa"/>
          </w:tcPr>
          <w:p w14:paraId="4DB413F7" w14:textId="77777777" w:rsidR="00417B00" w:rsidRPr="00752CC6" w:rsidRDefault="00417B00" w:rsidP="00823441">
            <w:pPr>
              <w:pStyle w:val="tabteksts"/>
              <w:jc w:val="right"/>
              <w:rPr>
                <w:szCs w:val="18"/>
              </w:rPr>
            </w:pPr>
            <w:r w:rsidRPr="00752CC6">
              <w:rPr>
                <w:szCs w:val="18"/>
              </w:rPr>
              <w:t>170 000</w:t>
            </w:r>
          </w:p>
        </w:tc>
      </w:tr>
      <w:tr w:rsidR="00417B00" w:rsidRPr="00752CC6" w14:paraId="3386E251" w14:textId="77777777" w:rsidTr="00823441">
        <w:trPr>
          <w:trHeight w:val="142"/>
          <w:jc w:val="center"/>
        </w:trPr>
        <w:tc>
          <w:tcPr>
            <w:tcW w:w="5241" w:type="dxa"/>
          </w:tcPr>
          <w:p w14:paraId="04134B3E" w14:textId="77777777" w:rsidR="00417B00" w:rsidRPr="00752CC6" w:rsidRDefault="00417B00" w:rsidP="00823441">
            <w:pPr>
              <w:pStyle w:val="tabteksts"/>
              <w:jc w:val="both"/>
              <w:rPr>
                <w:i/>
                <w:iCs/>
              </w:rPr>
            </w:pPr>
            <w:r w:rsidRPr="00752CC6">
              <w:rPr>
                <w:i/>
                <w:szCs w:val="18"/>
                <w:lang w:eastAsia="lv-LV"/>
              </w:rPr>
              <w:t xml:space="preserve">Minimālās mēneša darba algas palielināšana no 500 </w:t>
            </w:r>
            <w:proofErr w:type="spellStart"/>
            <w:r w:rsidRPr="00752CC6">
              <w:rPr>
                <w:i/>
                <w:szCs w:val="18"/>
                <w:lang w:eastAsia="lv-LV"/>
              </w:rPr>
              <w:t>euro</w:t>
            </w:r>
            <w:proofErr w:type="spellEnd"/>
            <w:r w:rsidRPr="00752CC6">
              <w:rPr>
                <w:i/>
                <w:szCs w:val="18"/>
                <w:lang w:eastAsia="lv-LV"/>
              </w:rPr>
              <w:t xml:space="preserve"> uz 700 </w:t>
            </w:r>
            <w:proofErr w:type="spellStart"/>
            <w:r w:rsidRPr="00752CC6">
              <w:rPr>
                <w:i/>
                <w:szCs w:val="18"/>
                <w:lang w:eastAsia="lv-LV"/>
              </w:rPr>
              <w:t>euro</w:t>
            </w:r>
            <w:proofErr w:type="spellEnd"/>
            <w:r w:rsidRPr="00752CC6">
              <w:rPr>
                <w:i/>
                <w:szCs w:val="18"/>
                <w:lang w:eastAsia="lv-LV"/>
              </w:rPr>
              <w:t xml:space="preserve"> 2024. gadā atbilstoši Darba likuma pārejas noteikumu 26. un 27. punktam</w:t>
            </w:r>
          </w:p>
        </w:tc>
        <w:tc>
          <w:tcPr>
            <w:tcW w:w="1277" w:type="dxa"/>
          </w:tcPr>
          <w:p w14:paraId="733A3355" w14:textId="77777777" w:rsidR="00417B00" w:rsidRPr="00752CC6" w:rsidRDefault="00417B00" w:rsidP="00823441">
            <w:pPr>
              <w:pStyle w:val="tabteksts"/>
              <w:jc w:val="center"/>
            </w:pPr>
            <w:r w:rsidRPr="00752CC6">
              <w:t>-</w:t>
            </w:r>
          </w:p>
        </w:tc>
        <w:tc>
          <w:tcPr>
            <w:tcW w:w="1277" w:type="dxa"/>
          </w:tcPr>
          <w:p w14:paraId="1AD02B5C" w14:textId="77777777" w:rsidR="00417B00" w:rsidRPr="00752CC6" w:rsidRDefault="00417B00" w:rsidP="00823441">
            <w:pPr>
              <w:pStyle w:val="tabteksts"/>
              <w:jc w:val="right"/>
              <w:rPr>
                <w:szCs w:val="18"/>
              </w:rPr>
            </w:pPr>
            <w:r w:rsidRPr="00752CC6">
              <w:rPr>
                <w:szCs w:val="18"/>
              </w:rPr>
              <w:t>223 749</w:t>
            </w:r>
          </w:p>
        </w:tc>
        <w:tc>
          <w:tcPr>
            <w:tcW w:w="1277" w:type="dxa"/>
          </w:tcPr>
          <w:p w14:paraId="3F1C160E" w14:textId="77777777" w:rsidR="00417B00" w:rsidRPr="00752CC6" w:rsidRDefault="00417B00" w:rsidP="00823441">
            <w:pPr>
              <w:pStyle w:val="tabteksts"/>
              <w:jc w:val="right"/>
              <w:rPr>
                <w:szCs w:val="18"/>
              </w:rPr>
            </w:pPr>
            <w:r w:rsidRPr="00752CC6">
              <w:rPr>
                <w:szCs w:val="18"/>
              </w:rPr>
              <w:t>223 749</w:t>
            </w:r>
          </w:p>
        </w:tc>
      </w:tr>
      <w:tr w:rsidR="00417B00" w:rsidRPr="00752CC6" w14:paraId="726815A8" w14:textId="77777777" w:rsidTr="00823441">
        <w:trPr>
          <w:trHeight w:val="142"/>
          <w:jc w:val="center"/>
        </w:trPr>
        <w:tc>
          <w:tcPr>
            <w:tcW w:w="5241" w:type="dxa"/>
            <w:vAlign w:val="center"/>
          </w:tcPr>
          <w:p w14:paraId="58A4FEFD" w14:textId="77777777" w:rsidR="00417B00" w:rsidRPr="00752CC6" w:rsidRDefault="00417B00" w:rsidP="00823441">
            <w:pPr>
              <w:pStyle w:val="tabteksts"/>
              <w:jc w:val="both"/>
              <w:rPr>
                <w:i/>
                <w:iCs/>
              </w:rPr>
            </w:pPr>
            <w:r w:rsidRPr="00752CC6">
              <w:rPr>
                <w:i/>
                <w:szCs w:val="18"/>
                <w:lang w:eastAsia="lv-LV"/>
              </w:rPr>
              <w:t xml:space="preserve">Nodrošināt Dziesmu un Deju svētku tradīcijas 150. </w:t>
            </w:r>
            <w:proofErr w:type="spellStart"/>
            <w:r w:rsidRPr="00752CC6">
              <w:rPr>
                <w:i/>
                <w:szCs w:val="18"/>
                <w:lang w:eastAsia="lv-LV"/>
              </w:rPr>
              <w:t>gades</w:t>
            </w:r>
            <w:proofErr w:type="spellEnd"/>
            <w:r w:rsidRPr="00752CC6">
              <w:rPr>
                <w:i/>
                <w:szCs w:val="18"/>
                <w:lang w:eastAsia="lv-LV"/>
              </w:rPr>
              <w:t xml:space="preserve"> svētku sagatavošanu  (MK 24.09.2021. sēdes prot. Nr.63 1.§ 2. p.)</w:t>
            </w:r>
            <w:r w:rsidRPr="00752CC6">
              <w:t xml:space="preserve"> </w:t>
            </w:r>
          </w:p>
        </w:tc>
        <w:tc>
          <w:tcPr>
            <w:tcW w:w="1277" w:type="dxa"/>
          </w:tcPr>
          <w:p w14:paraId="4CD70747" w14:textId="77777777" w:rsidR="00417B00" w:rsidRPr="00752CC6" w:rsidRDefault="00417B00" w:rsidP="00823441">
            <w:pPr>
              <w:pStyle w:val="tabteksts"/>
              <w:jc w:val="right"/>
            </w:pPr>
            <w:r w:rsidRPr="00752CC6">
              <w:t>122 992</w:t>
            </w:r>
          </w:p>
        </w:tc>
        <w:tc>
          <w:tcPr>
            <w:tcW w:w="1277" w:type="dxa"/>
          </w:tcPr>
          <w:p w14:paraId="703F00B0" w14:textId="77777777" w:rsidR="00417B00" w:rsidRPr="00752CC6" w:rsidRDefault="00417B00" w:rsidP="00823441">
            <w:pPr>
              <w:pStyle w:val="tabteksts"/>
              <w:jc w:val="center"/>
              <w:rPr>
                <w:szCs w:val="18"/>
              </w:rPr>
            </w:pPr>
            <w:r w:rsidRPr="00752CC6">
              <w:rPr>
                <w:szCs w:val="18"/>
              </w:rPr>
              <w:t>-</w:t>
            </w:r>
          </w:p>
        </w:tc>
        <w:tc>
          <w:tcPr>
            <w:tcW w:w="1277" w:type="dxa"/>
          </w:tcPr>
          <w:p w14:paraId="3C0A4E3C" w14:textId="77777777" w:rsidR="00417B00" w:rsidRPr="00752CC6" w:rsidRDefault="00417B00" w:rsidP="00823441">
            <w:pPr>
              <w:pStyle w:val="tabteksts"/>
              <w:jc w:val="right"/>
              <w:rPr>
                <w:szCs w:val="18"/>
              </w:rPr>
            </w:pPr>
            <w:r w:rsidRPr="00752CC6">
              <w:rPr>
                <w:szCs w:val="18"/>
              </w:rPr>
              <w:t>-122 992</w:t>
            </w:r>
          </w:p>
        </w:tc>
      </w:tr>
      <w:tr w:rsidR="00417B00" w:rsidRPr="00752CC6" w14:paraId="37E6A6FE" w14:textId="77777777" w:rsidTr="00C302DB">
        <w:trPr>
          <w:trHeight w:val="142"/>
          <w:jc w:val="center"/>
        </w:trPr>
        <w:tc>
          <w:tcPr>
            <w:tcW w:w="5241" w:type="dxa"/>
            <w:shd w:val="clear" w:color="auto" w:fill="auto"/>
          </w:tcPr>
          <w:p w14:paraId="1E13C146" w14:textId="77777777" w:rsidR="00417B00" w:rsidRPr="00752CC6" w:rsidRDefault="00417B00" w:rsidP="00823441">
            <w:pPr>
              <w:spacing w:after="0"/>
              <w:ind w:left="316" w:firstLine="0"/>
              <w:rPr>
                <w:rFonts w:eastAsia="Calibri"/>
                <w:i/>
                <w:iCs/>
                <w:szCs w:val="18"/>
                <w:lang w:eastAsia="lv-LV"/>
              </w:rPr>
            </w:pPr>
            <w:r w:rsidRPr="00752CC6">
              <w:rPr>
                <w:rFonts w:eastAsia="Calibri"/>
                <w:i/>
                <w:iCs/>
                <w:sz w:val="18"/>
                <w:szCs w:val="18"/>
                <w:lang w:eastAsia="lv-LV"/>
              </w:rPr>
              <w:t>t.sk. iekšējā līdzekļu pārdale starp budžeta programmām (apakšprogrammām)</w:t>
            </w:r>
          </w:p>
        </w:tc>
        <w:tc>
          <w:tcPr>
            <w:tcW w:w="1277" w:type="dxa"/>
            <w:shd w:val="clear" w:color="auto" w:fill="auto"/>
          </w:tcPr>
          <w:p w14:paraId="76EA5BFD" w14:textId="77777777" w:rsidR="00417B00" w:rsidRPr="00752CC6" w:rsidRDefault="00417B00" w:rsidP="00823441">
            <w:pPr>
              <w:pStyle w:val="tabteksts"/>
              <w:jc w:val="right"/>
            </w:pPr>
            <w:r w:rsidRPr="00752CC6">
              <w:t>20 644</w:t>
            </w:r>
          </w:p>
        </w:tc>
        <w:tc>
          <w:tcPr>
            <w:tcW w:w="1277" w:type="dxa"/>
            <w:shd w:val="clear" w:color="auto" w:fill="auto"/>
          </w:tcPr>
          <w:p w14:paraId="17D7F6A5" w14:textId="77777777" w:rsidR="00417B00" w:rsidRPr="00752CC6" w:rsidRDefault="00417B00" w:rsidP="00823441">
            <w:pPr>
              <w:pStyle w:val="tabteksts"/>
              <w:jc w:val="right"/>
              <w:rPr>
                <w:szCs w:val="18"/>
              </w:rPr>
            </w:pPr>
            <w:r w:rsidRPr="00752CC6">
              <w:rPr>
                <w:szCs w:val="18"/>
              </w:rPr>
              <w:t>139 980</w:t>
            </w:r>
          </w:p>
        </w:tc>
        <w:tc>
          <w:tcPr>
            <w:tcW w:w="1277" w:type="dxa"/>
            <w:shd w:val="clear" w:color="auto" w:fill="auto"/>
          </w:tcPr>
          <w:p w14:paraId="531DC3A0" w14:textId="77777777" w:rsidR="00417B00" w:rsidRPr="00752CC6" w:rsidRDefault="00417B00" w:rsidP="00823441">
            <w:pPr>
              <w:pStyle w:val="tabteksts"/>
              <w:jc w:val="right"/>
              <w:rPr>
                <w:szCs w:val="18"/>
              </w:rPr>
            </w:pPr>
            <w:r w:rsidRPr="00752CC6">
              <w:rPr>
                <w:szCs w:val="18"/>
              </w:rPr>
              <w:t>119 336</w:t>
            </w:r>
          </w:p>
        </w:tc>
      </w:tr>
      <w:tr w:rsidR="00417B00" w:rsidRPr="00752CC6" w14:paraId="712BC5C7" w14:textId="77777777" w:rsidTr="00823441">
        <w:trPr>
          <w:trHeight w:val="142"/>
          <w:jc w:val="center"/>
        </w:trPr>
        <w:tc>
          <w:tcPr>
            <w:tcW w:w="5241" w:type="dxa"/>
            <w:vAlign w:val="center"/>
          </w:tcPr>
          <w:p w14:paraId="26A13E42" w14:textId="77777777" w:rsidR="00417B00" w:rsidRPr="00752CC6" w:rsidRDefault="00417B00" w:rsidP="00823441">
            <w:pPr>
              <w:pStyle w:val="tabteksts"/>
              <w:jc w:val="both"/>
              <w:rPr>
                <w:i/>
                <w:lang w:eastAsia="lv-LV"/>
              </w:rPr>
            </w:pPr>
            <w:r w:rsidRPr="00752CC6">
              <w:rPr>
                <w:i/>
                <w:lang w:eastAsia="lv-LV"/>
              </w:rPr>
              <w:lastRenderedPageBreak/>
              <w:t>Izdevumu atjaunošana 2023.gadā veiktajai finansējuma pārdalei uz apakšprogrammu 19.07.00 “Mākslas un literatūra”, lai daļēji segtu valsts sabiedrības ar ierobežotu atbildību VSIA “Latvijas Leļļu teātris” pagaidu telpu nomu un uzturēšanās izdevumus, (atbilstoši Saeimas 2.lasījuma priekšlikumam Nr.133)</w:t>
            </w:r>
          </w:p>
        </w:tc>
        <w:tc>
          <w:tcPr>
            <w:tcW w:w="1277" w:type="dxa"/>
          </w:tcPr>
          <w:p w14:paraId="12DE379B" w14:textId="77777777" w:rsidR="00417B00" w:rsidRPr="00752CC6" w:rsidRDefault="00417B00" w:rsidP="00823441">
            <w:pPr>
              <w:pStyle w:val="tabteksts"/>
              <w:jc w:val="center"/>
            </w:pPr>
            <w:r w:rsidRPr="00752CC6">
              <w:t>-</w:t>
            </w:r>
          </w:p>
        </w:tc>
        <w:tc>
          <w:tcPr>
            <w:tcW w:w="1277" w:type="dxa"/>
          </w:tcPr>
          <w:p w14:paraId="7207EFAD" w14:textId="77777777" w:rsidR="00417B00" w:rsidRPr="00752CC6" w:rsidRDefault="00417B00" w:rsidP="00823441">
            <w:pPr>
              <w:pStyle w:val="tabteksts"/>
              <w:jc w:val="right"/>
              <w:rPr>
                <w:szCs w:val="18"/>
              </w:rPr>
            </w:pPr>
            <w:r w:rsidRPr="00752CC6">
              <w:rPr>
                <w:szCs w:val="18"/>
              </w:rPr>
              <w:t>129 892</w:t>
            </w:r>
          </w:p>
        </w:tc>
        <w:tc>
          <w:tcPr>
            <w:tcW w:w="1277" w:type="dxa"/>
          </w:tcPr>
          <w:p w14:paraId="3582ACCB" w14:textId="77777777" w:rsidR="00417B00" w:rsidRPr="00752CC6" w:rsidRDefault="00417B00" w:rsidP="00823441">
            <w:pPr>
              <w:pStyle w:val="tabteksts"/>
              <w:jc w:val="right"/>
              <w:rPr>
                <w:szCs w:val="18"/>
              </w:rPr>
            </w:pPr>
            <w:r w:rsidRPr="00752CC6">
              <w:rPr>
                <w:szCs w:val="18"/>
              </w:rPr>
              <w:t>129 892</w:t>
            </w:r>
          </w:p>
        </w:tc>
      </w:tr>
      <w:tr w:rsidR="00417B00" w:rsidRPr="00752CC6" w14:paraId="4BF957C7" w14:textId="77777777" w:rsidTr="00823441">
        <w:trPr>
          <w:trHeight w:val="142"/>
          <w:jc w:val="center"/>
        </w:trPr>
        <w:tc>
          <w:tcPr>
            <w:tcW w:w="5241" w:type="dxa"/>
            <w:vAlign w:val="center"/>
          </w:tcPr>
          <w:p w14:paraId="374F61EC" w14:textId="5E50C4B9" w:rsidR="00417B00" w:rsidRPr="00752CC6" w:rsidRDefault="00417B00" w:rsidP="00823441">
            <w:pPr>
              <w:pStyle w:val="tabteksts"/>
              <w:jc w:val="both"/>
              <w:rPr>
                <w:i/>
                <w:szCs w:val="18"/>
                <w:lang w:eastAsia="lv-LV"/>
              </w:rPr>
            </w:pPr>
            <w:r w:rsidRPr="00752CC6">
              <w:rPr>
                <w:i/>
                <w:szCs w:val="18"/>
                <w:lang w:eastAsia="lv-LV"/>
              </w:rPr>
              <w:t xml:space="preserve">Finansējuma pārdale no programmas 97.00.00 </w:t>
            </w:r>
            <w:r w:rsidR="009E2919">
              <w:rPr>
                <w:i/>
                <w:szCs w:val="18"/>
                <w:lang w:eastAsia="lv-LV"/>
              </w:rPr>
              <w:t>“</w:t>
            </w:r>
            <w:r w:rsidRPr="00752CC6">
              <w:rPr>
                <w:i/>
                <w:szCs w:val="18"/>
                <w:lang w:eastAsia="lv-LV"/>
              </w:rPr>
              <w:t>Nozares vadības un politikas plānošana</w:t>
            </w:r>
            <w:r w:rsidR="009E2919">
              <w:rPr>
                <w:i/>
                <w:szCs w:val="18"/>
                <w:lang w:eastAsia="lv-LV"/>
              </w:rPr>
              <w:t>”</w:t>
            </w:r>
            <w:r w:rsidRPr="00752CC6">
              <w:rPr>
                <w:i/>
                <w:szCs w:val="18"/>
                <w:lang w:eastAsia="lv-LV"/>
              </w:rPr>
              <w:t xml:space="preserve"> Latvijas Nacionālā kultūra centra telpu nomas maksas segšanai </w:t>
            </w:r>
            <w:proofErr w:type="spellStart"/>
            <w:r w:rsidRPr="00752CC6">
              <w:rPr>
                <w:i/>
                <w:szCs w:val="18"/>
                <w:lang w:eastAsia="lv-LV"/>
              </w:rPr>
              <w:t>Meierovica</w:t>
            </w:r>
            <w:proofErr w:type="spellEnd"/>
            <w:r w:rsidRPr="00752CC6">
              <w:rPr>
                <w:i/>
                <w:szCs w:val="18"/>
                <w:lang w:eastAsia="lv-LV"/>
              </w:rPr>
              <w:t xml:space="preserve"> bulvārī 14, Rīgā (MK 15.08.23. sēdes prot. Nr.40 43.§ 47.1.p.)</w:t>
            </w:r>
          </w:p>
        </w:tc>
        <w:tc>
          <w:tcPr>
            <w:tcW w:w="1277" w:type="dxa"/>
          </w:tcPr>
          <w:p w14:paraId="7B6C73AC" w14:textId="77777777" w:rsidR="00417B00" w:rsidRPr="00752CC6" w:rsidRDefault="00417B00" w:rsidP="00823441">
            <w:pPr>
              <w:pStyle w:val="tabteksts"/>
              <w:jc w:val="center"/>
            </w:pPr>
            <w:r w:rsidRPr="00752CC6">
              <w:t>-</w:t>
            </w:r>
          </w:p>
        </w:tc>
        <w:tc>
          <w:tcPr>
            <w:tcW w:w="1277" w:type="dxa"/>
          </w:tcPr>
          <w:p w14:paraId="0A9E7EA1" w14:textId="77777777" w:rsidR="00417B00" w:rsidRPr="00752CC6" w:rsidRDefault="00417B00" w:rsidP="00823441">
            <w:pPr>
              <w:pStyle w:val="tabteksts"/>
              <w:jc w:val="right"/>
              <w:rPr>
                <w:szCs w:val="18"/>
              </w:rPr>
            </w:pPr>
            <w:r w:rsidRPr="00752CC6">
              <w:rPr>
                <w:szCs w:val="18"/>
              </w:rPr>
              <w:t>10 088</w:t>
            </w:r>
          </w:p>
        </w:tc>
        <w:tc>
          <w:tcPr>
            <w:tcW w:w="1277" w:type="dxa"/>
          </w:tcPr>
          <w:p w14:paraId="7D6CA4C0" w14:textId="77777777" w:rsidR="00417B00" w:rsidRPr="00752CC6" w:rsidRDefault="00417B00" w:rsidP="00823441">
            <w:pPr>
              <w:pStyle w:val="tabteksts"/>
              <w:jc w:val="right"/>
              <w:rPr>
                <w:szCs w:val="18"/>
              </w:rPr>
            </w:pPr>
            <w:r w:rsidRPr="00752CC6">
              <w:rPr>
                <w:szCs w:val="18"/>
              </w:rPr>
              <w:t>10 088</w:t>
            </w:r>
          </w:p>
        </w:tc>
      </w:tr>
      <w:tr w:rsidR="00417B00" w:rsidRPr="00752CC6" w14:paraId="42CA6638" w14:textId="77777777" w:rsidTr="00823441">
        <w:trPr>
          <w:trHeight w:val="142"/>
          <w:jc w:val="center"/>
        </w:trPr>
        <w:tc>
          <w:tcPr>
            <w:tcW w:w="5241" w:type="dxa"/>
            <w:vAlign w:val="center"/>
          </w:tcPr>
          <w:p w14:paraId="37A95B37" w14:textId="2FDA5B85" w:rsidR="00417B00" w:rsidRPr="00752CC6" w:rsidRDefault="00417B00" w:rsidP="00823441">
            <w:pPr>
              <w:pStyle w:val="tabteksts"/>
              <w:jc w:val="both"/>
              <w:rPr>
                <w:i/>
                <w:szCs w:val="18"/>
                <w:lang w:eastAsia="lv-LV"/>
              </w:rPr>
            </w:pPr>
            <w:r w:rsidRPr="00752CC6">
              <w:rPr>
                <w:i/>
                <w:szCs w:val="18"/>
                <w:lang w:eastAsia="lv-LV"/>
              </w:rPr>
              <w:t xml:space="preserve">Finansējuma pārdale uz apakšprogrammu 19.03.00 </w:t>
            </w:r>
            <w:r w:rsidR="009E2919">
              <w:rPr>
                <w:i/>
                <w:szCs w:val="18"/>
                <w:lang w:eastAsia="lv-LV"/>
              </w:rPr>
              <w:t>“</w:t>
            </w:r>
            <w:r w:rsidRPr="00752CC6">
              <w:rPr>
                <w:i/>
                <w:szCs w:val="18"/>
                <w:lang w:eastAsia="lv-LV"/>
              </w:rPr>
              <w:t>Filmu nozare</w:t>
            </w:r>
            <w:r w:rsidR="009E2919">
              <w:rPr>
                <w:i/>
                <w:szCs w:val="18"/>
                <w:lang w:eastAsia="lv-LV"/>
              </w:rPr>
              <w:t>”</w:t>
            </w:r>
            <w:r w:rsidRPr="00752CC6">
              <w:rPr>
                <w:i/>
                <w:szCs w:val="18"/>
                <w:lang w:eastAsia="lv-LV"/>
              </w:rPr>
              <w:t xml:space="preserve">, lai nodrošinātu Nacionālā kino centra vadītājas mēnešalgas palielinājumu atbilstoši grozījumiem likumā </w:t>
            </w:r>
            <w:r w:rsidR="009E2919">
              <w:rPr>
                <w:i/>
                <w:szCs w:val="18"/>
                <w:lang w:eastAsia="lv-LV"/>
              </w:rPr>
              <w:t>“</w:t>
            </w:r>
            <w:r w:rsidRPr="00752CC6">
              <w:rPr>
                <w:i/>
                <w:szCs w:val="18"/>
                <w:lang w:eastAsia="lv-LV"/>
              </w:rPr>
              <w:t>Valsts un pašvaldību institūciju amatpersonu un darbinieku atlīdzības likums</w:t>
            </w:r>
            <w:r w:rsidR="009E2919">
              <w:rPr>
                <w:i/>
                <w:szCs w:val="18"/>
                <w:lang w:eastAsia="lv-LV"/>
              </w:rPr>
              <w:t>”</w:t>
            </w:r>
            <w:r w:rsidRPr="00752CC6">
              <w:rPr>
                <w:i/>
                <w:szCs w:val="18"/>
                <w:lang w:eastAsia="lv-LV"/>
              </w:rPr>
              <w:t xml:space="preserve"> noteiktajam minimumam</w:t>
            </w:r>
          </w:p>
        </w:tc>
        <w:tc>
          <w:tcPr>
            <w:tcW w:w="1277" w:type="dxa"/>
          </w:tcPr>
          <w:p w14:paraId="771D125C" w14:textId="77777777" w:rsidR="00417B00" w:rsidRPr="00752CC6" w:rsidRDefault="00417B00" w:rsidP="00823441">
            <w:pPr>
              <w:pStyle w:val="tabteksts"/>
              <w:jc w:val="right"/>
            </w:pPr>
            <w:r w:rsidRPr="00752CC6">
              <w:t>20 644</w:t>
            </w:r>
          </w:p>
        </w:tc>
        <w:tc>
          <w:tcPr>
            <w:tcW w:w="1277" w:type="dxa"/>
          </w:tcPr>
          <w:p w14:paraId="31565B45" w14:textId="77777777" w:rsidR="00417B00" w:rsidRPr="00752CC6" w:rsidRDefault="00417B00" w:rsidP="00823441">
            <w:pPr>
              <w:pStyle w:val="tabteksts"/>
              <w:jc w:val="center"/>
              <w:rPr>
                <w:szCs w:val="18"/>
              </w:rPr>
            </w:pPr>
            <w:r w:rsidRPr="00752CC6">
              <w:rPr>
                <w:szCs w:val="18"/>
              </w:rPr>
              <w:t>-</w:t>
            </w:r>
          </w:p>
        </w:tc>
        <w:tc>
          <w:tcPr>
            <w:tcW w:w="1277" w:type="dxa"/>
          </w:tcPr>
          <w:p w14:paraId="58F825AE" w14:textId="77777777" w:rsidR="00417B00" w:rsidRPr="00752CC6" w:rsidRDefault="00417B00" w:rsidP="00823441">
            <w:pPr>
              <w:pStyle w:val="tabteksts"/>
              <w:jc w:val="right"/>
              <w:rPr>
                <w:szCs w:val="18"/>
              </w:rPr>
            </w:pPr>
            <w:r w:rsidRPr="00752CC6">
              <w:rPr>
                <w:szCs w:val="18"/>
              </w:rPr>
              <w:t>-20 644</w:t>
            </w:r>
          </w:p>
        </w:tc>
      </w:tr>
    </w:tbl>
    <w:bookmarkEnd w:id="10"/>
    <w:p w14:paraId="69C03C4C" w14:textId="77777777" w:rsidR="00417B00" w:rsidRPr="00752CC6" w:rsidRDefault="00417B00" w:rsidP="00417B00">
      <w:pPr>
        <w:spacing w:before="240" w:after="240"/>
        <w:ind w:firstLine="0"/>
        <w:jc w:val="center"/>
        <w:rPr>
          <w:b/>
        </w:rPr>
      </w:pPr>
      <w:r w:rsidRPr="00752CC6">
        <w:rPr>
          <w:b/>
        </w:rPr>
        <w:t>22.00.00 Kultūras projekti un investīcijas</w:t>
      </w:r>
    </w:p>
    <w:p w14:paraId="0ED6142B"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417B00" w:rsidRPr="00752CC6" w14:paraId="30AB08D8" w14:textId="77777777" w:rsidTr="00823441">
        <w:trPr>
          <w:trHeight w:val="283"/>
          <w:tblHeader/>
          <w:jc w:val="center"/>
        </w:trPr>
        <w:tc>
          <w:tcPr>
            <w:tcW w:w="1871" w:type="pct"/>
            <w:vAlign w:val="center"/>
          </w:tcPr>
          <w:p w14:paraId="45D05FF5" w14:textId="77777777" w:rsidR="00417B00" w:rsidRPr="00752CC6" w:rsidRDefault="00417B00" w:rsidP="00823441">
            <w:pPr>
              <w:pStyle w:val="tabteksts"/>
              <w:jc w:val="center"/>
              <w:rPr>
                <w:szCs w:val="24"/>
              </w:rPr>
            </w:pPr>
          </w:p>
        </w:tc>
        <w:tc>
          <w:tcPr>
            <w:tcW w:w="626" w:type="pct"/>
          </w:tcPr>
          <w:p w14:paraId="65FE0588"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626" w:type="pct"/>
          </w:tcPr>
          <w:p w14:paraId="5D270FD7" w14:textId="77777777" w:rsidR="00417B00" w:rsidRPr="00752CC6" w:rsidRDefault="00417B00" w:rsidP="00823441">
            <w:pPr>
              <w:pStyle w:val="tabteksts"/>
              <w:jc w:val="center"/>
              <w:rPr>
                <w:szCs w:val="24"/>
                <w:lang w:eastAsia="lv-LV"/>
              </w:rPr>
            </w:pPr>
            <w:r w:rsidRPr="00752CC6">
              <w:t>2023. gada plāns</w:t>
            </w:r>
          </w:p>
        </w:tc>
        <w:tc>
          <w:tcPr>
            <w:tcW w:w="626" w:type="pct"/>
          </w:tcPr>
          <w:p w14:paraId="3E97985A"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626" w:type="pct"/>
          </w:tcPr>
          <w:p w14:paraId="58BC8817" w14:textId="77777777" w:rsidR="00417B00" w:rsidRPr="00752CC6" w:rsidRDefault="00417B00" w:rsidP="00823441">
            <w:pPr>
              <w:pStyle w:val="tabteksts"/>
              <w:jc w:val="center"/>
              <w:rPr>
                <w:lang w:eastAsia="lv-LV"/>
              </w:rPr>
            </w:pPr>
            <w:r w:rsidRPr="00752CC6">
              <w:rPr>
                <w:lang w:eastAsia="lv-LV"/>
              </w:rPr>
              <w:t>2025. gada prognoze</w:t>
            </w:r>
          </w:p>
        </w:tc>
        <w:tc>
          <w:tcPr>
            <w:tcW w:w="626" w:type="pct"/>
          </w:tcPr>
          <w:p w14:paraId="53BDBA90"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29D94AF" w14:textId="77777777" w:rsidTr="00823441">
        <w:trPr>
          <w:trHeight w:val="142"/>
          <w:jc w:val="center"/>
        </w:trPr>
        <w:tc>
          <w:tcPr>
            <w:tcW w:w="1871" w:type="pct"/>
            <w:shd w:val="clear" w:color="auto" w:fill="D9D9D9" w:themeFill="background1" w:themeFillShade="D9"/>
            <w:vAlign w:val="center"/>
          </w:tcPr>
          <w:p w14:paraId="2C7F1AD7"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626" w:type="pct"/>
            <w:shd w:val="clear" w:color="auto" w:fill="D9D9D9" w:themeFill="background1" w:themeFillShade="D9"/>
          </w:tcPr>
          <w:p w14:paraId="233571D0" w14:textId="77777777" w:rsidR="00417B00" w:rsidRPr="00752CC6" w:rsidRDefault="00417B00" w:rsidP="00823441">
            <w:pPr>
              <w:pStyle w:val="tabteksts"/>
              <w:jc w:val="right"/>
              <w:rPr>
                <w:szCs w:val="18"/>
              </w:rPr>
            </w:pPr>
            <w:r w:rsidRPr="00752CC6">
              <w:rPr>
                <w:szCs w:val="18"/>
              </w:rPr>
              <w:t>20 441 288</w:t>
            </w:r>
          </w:p>
        </w:tc>
        <w:tc>
          <w:tcPr>
            <w:tcW w:w="626" w:type="pct"/>
            <w:shd w:val="clear" w:color="auto" w:fill="D9D9D9" w:themeFill="background1" w:themeFillShade="D9"/>
            <w:vAlign w:val="center"/>
          </w:tcPr>
          <w:p w14:paraId="545C0BE2" w14:textId="77777777" w:rsidR="00417B00" w:rsidRPr="00752CC6" w:rsidRDefault="00417B00" w:rsidP="00823441">
            <w:pPr>
              <w:pStyle w:val="tabteksts"/>
              <w:jc w:val="right"/>
              <w:rPr>
                <w:color w:val="000000" w:themeColor="text1"/>
                <w:szCs w:val="18"/>
              </w:rPr>
            </w:pPr>
            <w:r w:rsidRPr="00752CC6">
              <w:rPr>
                <w:color w:val="000000" w:themeColor="text1"/>
                <w:szCs w:val="18"/>
              </w:rPr>
              <w:t>12 372 771</w:t>
            </w:r>
          </w:p>
        </w:tc>
        <w:tc>
          <w:tcPr>
            <w:tcW w:w="626" w:type="pct"/>
            <w:shd w:val="clear" w:color="auto" w:fill="D9D9D9" w:themeFill="background1" w:themeFillShade="D9"/>
            <w:vAlign w:val="center"/>
          </w:tcPr>
          <w:p w14:paraId="6A40B657" w14:textId="77777777" w:rsidR="00417B00" w:rsidRPr="00752CC6" w:rsidRDefault="00417B00" w:rsidP="00823441">
            <w:pPr>
              <w:pStyle w:val="tabteksts"/>
              <w:jc w:val="right"/>
              <w:rPr>
                <w:szCs w:val="18"/>
              </w:rPr>
            </w:pPr>
            <w:r w:rsidRPr="00752CC6">
              <w:rPr>
                <w:color w:val="000000" w:themeColor="text1"/>
                <w:szCs w:val="18"/>
              </w:rPr>
              <w:t>8 360 554</w:t>
            </w:r>
          </w:p>
        </w:tc>
        <w:tc>
          <w:tcPr>
            <w:tcW w:w="626" w:type="pct"/>
            <w:shd w:val="clear" w:color="auto" w:fill="D9D9D9" w:themeFill="background1" w:themeFillShade="D9"/>
            <w:vAlign w:val="center"/>
          </w:tcPr>
          <w:p w14:paraId="4FA00E42" w14:textId="77777777" w:rsidR="00417B00" w:rsidRPr="00752CC6" w:rsidRDefault="00417B00" w:rsidP="00823441">
            <w:pPr>
              <w:pStyle w:val="tabteksts"/>
              <w:jc w:val="right"/>
              <w:rPr>
                <w:szCs w:val="18"/>
              </w:rPr>
            </w:pPr>
            <w:r w:rsidRPr="00752CC6">
              <w:rPr>
                <w:color w:val="000000" w:themeColor="text1"/>
                <w:szCs w:val="18"/>
              </w:rPr>
              <w:t>8 659 786</w:t>
            </w:r>
          </w:p>
        </w:tc>
        <w:tc>
          <w:tcPr>
            <w:tcW w:w="626" w:type="pct"/>
            <w:shd w:val="clear" w:color="auto" w:fill="D9D9D9" w:themeFill="background1" w:themeFillShade="D9"/>
            <w:vAlign w:val="center"/>
          </w:tcPr>
          <w:p w14:paraId="4A4FCDF9" w14:textId="77777777" w:rsidR="00417B00" w:rsidRPr="00752CC6" w:rsidRDefault="00417B00" w:rsidP="00823441">
            <w:pPr>
              <w:pStyle w:val="tabteksts"/>
              <w:jc w:val="right"/>
              <w:rPr>
                <w:szCs w:val="18"/>
              </w:rPr>
            </w:pPr>
            <w:r w:rsidRPr="00752CC6">
              <w:rPr>
                <w:color w:val="000000" w:themeColor="text1"/>
                <w:szCs w:val="18"/>
              </w:rPr>
              <w:t>8 503 292</w:t>
            </w:r>
          </w:p>
        </w:tc>
      </w:tr>
      <w:tr w:rsidR="00417B00" w:rsidRPr="00752CC6" w14:paraId="53B8918A" w14:textId="77777777" w:rsidTr="00823441">
        <w:trPr>
          <w:trHeight w:val="283"/>
          <w:jc w:val="center"/>
        </w:trPr>
        <w:tc>
          <w:tcPr>
            <w:tcW w:w="1871" w:type="pct"/>
            <w:vAlign w:val="center"/>
          </w:tcPr>
          <w:p w14:paraId="225DE580"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626" w:type="pct"/>
          </w:tcPr>
          <w:p w14:paraId="073A36F2" w14:textId="77777777" w:rsidR="00417B00" w:rsidRPr="00752CC6" w:rsidRDefault="00417B00" w:rsidP="00823441">
            <w:pPr>
              <w:pStyle w:val="tabteksts"/>
              <w:jc w:val="center"/>
            </w:pPr>
            <w:r w:rsidRPr="00752CC6">
              <w:rPr>
                <w:b/>
                <w:bCs/>
                <w:szCs w:val="18"/>
              </w:rPr>
              <w:t>×</w:t>
            </w:r>
          </w:p>
        </w:tc>
        <w:tc>
          <w:tcPr>
            <w:tcW w:w="626" w:type="pct"/>
          </w:tcPr>
          <w:p w14:paraId="5F5A946A" w14:textId="77777777" w:rsidR="00417B00" w:rsidRPr="00752CC6" w:rsidRDefault="00417B00" w:rsidP="00823441">
            <w:pPr>
              <w:pStyle w:val="tabteksts"/>
              <w:jc w:val="right"/>
            </w:pPr>
            <w:r w:rsidRPr="00752CC6">
              <w:rPr>
                <w:color w:val="000000"/>
                <w:szCs w:val="18"/>
              </w:rPr>
              <w:t>-8 068 517</w:t>
            </w:r>
          </w:p>
        </w:tc>
        <w:tc>
          <w:tcPr>
            <w:tcW w:w="626" w:type="pct"/>
          </w:tcPr>
          <w:p w14:paraId="30FC90AF" w14:textId="77777777" w:rsidR="00417B00" w:rsidRPr="00752CC6" w:rsidRDefault="00417B00" w:rsidP="00823441">
            <w:pPr>
              <w:pStyle w:val="tabteksts"/>
              <w:jc w:val="right"/>
            </w:pPr>
            <w:r w:rsidRPr="00752CC6">
              <w:rPr>
                <w:color w:val="000000"/>
                <w:szCs w:val="18"/>
              </w:rPr>
              <w:t>-4 012 217</w:t>
            </w:r>
          </w:p>
        </w:tc>
        <w:tc>
          <w:tcPr>
            <w:tcW w:w="626" w:type="pct"/>
          </w:tcPr>
          <w:p w14:paraId="64474BCF" w14:textId="77777777" w:rsidR="00417B00" w:rsidRPr="00752CC6" w:rsidRDefault="00417B00" w:rsidP="00823441">
            <w:pPr>
              <w:pStyle w:val="tabteksts"/>
              <w:jc w:val="right"/>
            </w:pPr>
            <w:r w:rsidRPr="00752CC6">
              <w:rPr>
                <w:color w:val="000000"/>
                <w:szCs w:val="18"/>
              </w:rPr>
              <w:t>299 232</w:t>
            </w:r>
          </w:p>
        </w:tc>
        <w:tc>
          <w:tcPr>
            <w:tcW w:w="626" w:type="pct"/>
          </w:tcPr>
          <w:p w14:paraId="1E3433EB" w14:textId="77777777" w:rsidR="00417B00" w:rsidRPr="00752CC6" w:rsidRDefault="00417B00" w:rsidP="00823441">
            <w:pPr>
              <w:pStyle w:val="tabteksts"/>
              <w:jc w:val="right"/>
            </w:pPr>
            <w:r w:rsidRPr="00752CC6">
              <w:rPr>
                <w:color w:val="000000"/>
                <w:szCs w:val="18"/>
              </w:rPr>
              <w:t>-156 494</w:t>
            </w:r>
          </w:p>
        </w:tc>
      </w:tr>
      <w:tr w:rsidR="00417B00" w:rsidRPr="00752CC6" w14:paraId="579A35AE" w14:textId="77777777" w:rsidTr="00823441">
        <w:trPr>
          <w:trHeight w:val="283"/>
          <w:jc w:val="center"/>
        </w:trPr>
        <w:tc>
          <w:tcPr>
            <w:tcW w:w="1871" w:type="pct"/>
            <w:vAlign w:val="center"/>
          </w:tcPr>
          <w:p w14:paraId="6AB44CCC"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21F31D01" w14:textId="77777777" w:rsidR="00417B00" w:rsidRPr="00752CC6" w:rsidRDefault="00417B00" w:rsidP="00823441">
            <w:pPr>
              <w:pStyle w:val="tabteksts"/>
              <w:jc w:val="center"/>
            </w:pPr>
            <w:r w:rsidRPr="00752CC6">
              <w:rPr>
                <w:b/>
                <w:bCs/>
                <w:szCs w:val="18"/>
              </w:rPr>
              <w:t>×</w:t>
            </w:r>
          </w:p>
        </w:tc>
        <w:tc>
          <w:tcPr>
            <w:tcW w:w="626" w:type="pct"/>
          </w:tcPr>
          <w:p w14:paraId="06AC829D" w14:textId="77777777" w:rsidR="00417B00" w:rsidRPr="00752CC6" w:rsidRDefault="00417B00" w:rsidP="00823441">
            <w:pPr>
              <w:pStyle w:val="tabteksts"/>
              <w:jc w:val="right"/>
            </w:pPr>
            <w:r w:rsidRPr="00752CC6">
              <w:rPr>
                <w:color w:val="000000"/>
                <w:szCs w:val="18"/>
              </w:rPr>
              <w:t>-39,5</w:t>
            </w:r>
          </w:p>
        </w:tc>
        <w:tc>
          <w:tcPr>
            <w:tcW w:w="626" w:type="pct"/>
          </w:tcPr>
          <w:p w14:paraId="231B6CF2" w14:textId="77777777" w:rsidR="00417B00" w:rsidRPr="00752CC6" w:rsidRDefault="00417B00" w:rsidP="00823441">
            <w:pPr>
              <w:pStyle w:val="tabteksts"/>
              <w:jc w:val="right"/>
            </w:pPr>
            <w:r w:rsidRPr="00752CC6">
              <w:rPr>
                <w:color w:val="000000"/>
                <w:szCs w:val="18"/>
              </w:rPr>
              <w:t>-32,4</w:t>
            </w:r>
          </w:p>
        </w:tc>
        <w:tc>
          <w:tcPr>
            <w:tcW w:w="626" w:type="pct"/>
          </w:tcPr>
          <w:p w14:paraId="6E2F4452" w14:textId="77777777" w:rsidR="00417B00" w:rsidRPr="00752CC6" w:rsidRDefault="00417B00" w:rsidP="00823441">
            <w:pPr>
              <w:pStyle w:val="tabteksts"/>
              <w:jc w:val="right"/>
            </w:pPr>
            <w:r w:rsidRPr="00752CC6">
              <w:rPr>
                <w:color w:val="000000"/>
                <w:szCs w:val="18"/>
              </w:rPr>
              <w:t>3,6</w:t>
            </w:r>
          </w:p>
        </w:tc>
        <w:tc>
          <w:tcPr>
            <w:tcW w:w="626" w:type="pct"/>
          </w:tcPr>
          <w:p w14:paraId="265CF7C6" w14:textId="77777777" w:rsidR="00417B00" w:rsidRPr="00752CC6" w:rsidRDefault="00417B00" w:rsidP="00823441">
            <w:pPr>
              <w:pStyle w:val="tabteksts"/>
              <w:jc w:val="right"/>
            </w:pPr>
            <w:r w:rsidRPr="00752CC6">
              <w:rPr>
                <w:color w:val="000000"/>
                <w:szCs w:val="18"/>
              </w:rPr>
              <w:t>-1,8</w:t>
            </w:r>
          </w:p>
        </w:tc>
      </w:tr>
      <w:tr w:rsidR="00417B00" w:rsidRPr="00752CC6" w14:paraId="2E045006" w14:textId="77777777" w:rsidTr="00823441">
        <w:trPr>
          <w:trHeight w:val="142"/>
          <w:jc w:val="center"/>
        </w:trPr>
        <w:tc>
          <w:tcPr>
            <w:tcW w:w="1871" w:type="pct"/>
          </w:tcPr>
          <w:p w14:paraId="520A2A61"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626" w:type="pct"/>
          </w:tcPr>
          <w:p w14:paraId="6B08A0BB" w14:textId="77777777" w:rsidR="00417B00" w:rsidRPr="00752CC6" w:rsidRDefault="00417B00" w:rsidP="00823441">
            <w:pPr>
              <w:pStyle w:val="tabteksts"/>
              <w:jc w:val="right"/>
              <w:rPr>
                <w:szCs w:val="18"/>
              </w:rPr>
            </w:pPr>
            <w:r w:rsidRPr="00752CC6">
              <w:rPr>
                <w:szCs w:val="18"/>
              </w:rPr>
              <w:t>165 656</w:t>
            </w:r>
          </w:p>
        </w:tc>
        <w:tc>
          <w:tcPr>
            <w:tcW w:w="626" w:type="pct"/>
          </w:tcPr>
          <w:p w14:paraId="450B0970" w14:textId="77777777" w:rsidR="00417B00" w:rsidRPr="00752CC6" w:rsidRDefault="00417B00" w:rsidP="00823441">
            <w:pPr>
              <w:pStyle w:val="tabteksts"/>
              <w:jc w:val="right"/>
              <w:rPr>
                <w:szCs w:val="18"/>
              </w:rPr>
            </w:pPr>
            <w:r w:rsidRPr="00752CC6">
              <w:rPr>
                <w:szCs w:val="18"/>
              </w:rPr>
              <w:t>158 928</w:t>
            </w:r>
          </w:p>
        </w:tc>
        <w:tc>
          <w:tcPr>
            <w:tcW w:w="626" w:type="pct"/>
          </w:tcPr>
          <w:p w14:paraId="5375EFEB" w14:textId="77777777" w:rsidR="00417B00" w:rsidRPr="00752CC6" w:rsidRDefault="00417B00" w:rsidP="00823441">
            <w:pPr>
              <w:pStyle w:val="tabteksts"/>
              <w:jc w:val="right"/>
              <w:rPr>
                <w:szCs w:val="18"/>
              </w:rPr>
            </w:pPr>
            <w:r w:rsidRPr="00752CC6">
              <w:rPr>
                <w:szCs w:val="18"/>
              </w:rPr>
              <w:t>180 409</w:t>
            </w:r>
          </w:p>
        </w:tc>
        <w:tc>
          <w:tcPr>
            <w:tcW w:w="626" w:type="pct"/>
          </w:tcPr>
          <w:p w14:paraId="6E81E93A" w14:textId="77777777" w:rsidR="00417B00" w:rsidRPr="00752CC6" w:rsidRDefault="00417B00" w:rsidP="00823441">
            <w:pPr>
              <w:pStyle w:val="tabteksts"/>
              <w:jc w:val="right"/>
              <w:rPr>
                <w:szCs w:val="18"/>
              </w:rPr>
            </w:pPr>
            <w:r w:rsidRPr="00752CC6">
              <w:rPr>
                <w:szCs w:val="18"/>
              </w:rPr>
              <w:t>152 378</w:t>
            </w:r>
          </w:p>
        </w:tc>
        <w:tc>
          <w:tcPr>
            <w:tcW w:w="626" w:type="pct"/>
          </w:tcPr>
          <w:p w14:paraId="08DD54A1" w14:textId="77777777" w:rsidR="00417B00" w:rsidRPr="00752CC6" w:rsidRDefault="00417B00" w:rsidP="00823441">
            <w:pPr>
              <w:pStyle w:val="tabteksts"/>
              <w:jc w:val="right"/>
              <w:rPr>
                <w:szCs w:val="18"/>
              </w:rPr>
            </w:pPr>
            <w:r w:rsidRPr="00752CC6">
              <w:rPr>
                <w:szCs w:val="18"/>
              </w:rPr>
              <w:t>152 378</w:t>
            </w:r>
          </w:p>
        </w:tc>
      </w:tr>
      <w:tr w:rsidR="00417B00" w:rsidRPr="00752CC6" w14:paraId="77602B63" w14:textId="77777777" w:rsidTr="00823441">
        <w:trPr>
          <w:trHeight w:val="283"/>
          <w:jc w:val="center"/>
        </w:trPr>
        <w:tc>
          <w:tcPr>
            <w:tcW w:w="1871" w:type="pct"/>
          </w:tcPr>
          <w:p w14:paraId="767EBE1C"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626" w:type="pct"/>
            <w:shd w:val="clear" w:color="auto" w:fill="auto"/>
          </w:tcPr>
          <w:p w14:paraId="77502065" w14:textId="77777777" w:rsidR="00417B00" w:rsidRPr="00752CC6" w:rsidRDefault="00417B00" w:rsidP="00823441">
            <w:pPr>
              <w:pStyle w:val="tabteksts"/>
              <w:jc w:val="right"/>
              <w:rPr>
                <w:szCs w:val="18"/>
              </w:rPr>
            </w:pPr>
            <w:r w:rsidRPr="00752CC6">
              <w:rPr>
                <w:szCs w:val="18"/>
              </w:rPr>
              <w:t>5,3</w:t>
            </w:r>
          </w:p>
        </w:tc>
        <w:tc>
          <w:tcPr>
            <w:tcW w:w="626" w:type="pct"/>
            <w:shd w:val="clear" w:color="auto" w:fill="auto"/>
          </w:tcPr>
          <w:p w14:paraId="57F7B601" w14:textId="77777777" w:rsidR="00417B00" w:rsidRPr="00752CC6" w:rsidRDefault="00417B00" w:rsidP="00823441">
            <w:pPr>
              <w:pStyle w:val="tabteksts"/>
              <w:jc w:val="right"/>
              <w:rPr>
                <w:szCs w:val="18"/>
              </w:rPr>
            </w:pPr>
            <w:r w:rsidRPr="00752CC6">
              <w:rPr>
                <w:szCs w:val="18"/>
              </w:rPr>
              <w:t>5,3</w:t>
            </w:r>
          </w:p>
        </w:tc>
        <w:tc>
          <w:tcPr>
            <w:tcW w:w="626" w:type="pct"/>
            <w:shd w:val="clear" w:color="auto" w:fill="auto"/>
          </w:tcPr>
          <w:p w14:paraId="550E332E" w14:textId="77777777" w:rsidR="00417B00" w:rsidRPr="00752CC6" w:rsidRDefault="00417B00" w:rsidP="00823441">
            <w:pPr>
              <w:pStyle w:val="tabteksts"/>
              <w:jc w:val="right"/>
            </w:pPr>
            <w:r w:rsidRPr="00752CC6">
              <w:rPr>
                <w:szCs w:val="18"/>
              </w:rPr>
              <w:t>5,3</w:t>
            </w:r>
          </w:p>
        </w:tc>
        <w:tc>
          <w:tcPr>
            <w:tcW w:w="626" w:type="pct"/>
            <w:shd w:val="clear" w:color="auto" w:fill="auto"/>
          </w:tcPr>
          <w:p w14:paraId="1CCE5E5B" w14:textId="77777777" w:rsidR="00417B00" w:rsidRPr="00752CC6" w:rsidRDefault="00417B00" w:rsidP="00823441">
            <w:pPr>
              <w:pStyle w:val="tabteksts"/>
              <w:jc w:val="right"/>
            </w:pPr>
            <w:r w:rsidRPr="00752CC6">
              <w:rPr>
                <w:szCs w:val="18"/>
              </w:rPr>
              <w:t>5,3</w:t>
            </w:r>
          </w:p>
        </w:tc>
        <w:tc>
          <w:tcPr>
            <w:tcW w:w="626" w:type="pct"/>
            <w:shd w:val="clear" w:color="auto" w:fill="auto"/>
          </w:tcPr>
          <w:p w14:paraId="34067917" w14:textId="77777777" w:rsidR="00417B00" w:rsidRPr="00752CC6" w:rsidRDefault="00417B00" w:rsidP="00823441">
            <w:pPr>
              <w:pStyle w:val="tabteksts"/>
              <w:jc w:val="right"/>
            </w:pPr>
            <w:r w:rsidRPr="00752CC6">
              <w:rPr>
                <w:szCs w:val="18"/>
              </w:rPr>
              <w:t>5,3</w:t>
            </w:r>
          </w:p>
        </w:tc>
      </w:tr>
      <w:tr w:rsidR="00417B00" w:rsidRPr="00752CC6" w14:paraId="6988A6CA" w14:textId="77777777" w:rsidTr="00823441">
        <w:trPr>
          <w:trHeight w:val="283"/>
          <w:jc w:val="center"/>
        </w:trPr>
        <w:tc>
          <w:tcPr>
            <w:tcW w:w="1871" w:type="pct"/>
          </w:tcPr>
          <w:p w14:paraId="3F6D7278"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626" w:type="pct"/>
            <w:shd w:val="clear" w:color="auto" w:fill="auto"/>
          </w:tcPr>
          <w:p w14:paraId="64CD4906" w14:textId="77777777" w:rsidR="00417B00" w:rsidRPr="00752CC6" w:rsidRDefault="00417B00" w:rsidP="00823441">
            <w:pPr>
              <w:pStyle w:val="tabteksts"/>
              <w:jc w:val="right"/>
              <w:rPr>
                <w:szCs w:val="18"/>
              </w:rPr>
            </w:pPr>
            <w:r w:rsidRPr="00752CC6">
              <w:rPr>
                <w:szCs w:val="18"/>
              </w:rPr>
              <w:t>1 808</w:t>
            </w:r>
          </w:p>
        </w:tc>
        <w:tc>
          <w:tcPr>
            <w:tcW w:w="626" w:type="pct"/>
            <w:shd w:val="clear" w:color="auto" w:fill="auto"/>
          </w:tcPr>
          <w:p w14:paraId="32774672" w14:textId="77777777" w:rsidR="00417B00" w:rsidRPr="00752CC6" w:rsidRDefault="00417B00" w:rsidP="00823441">
            <w:pPr>
              <w:pStyle w:val="tabteksts"/>
              <w:jc w:val="right"/>
              <w:rPr>
                <w:szCs w:val="18"/>
              </w:rPr>
            </w:pPr>
            <w:r w:rsidRPr="00752CC6">
              <w:rPr>
                <w:szCs w:val="18"/>
              </w:rPr>
              <w:t>1 574</w:t>
            </w:r>
          </w:p>
        </w:tc>
        <w:tc>
          <w:tcPr>
            <w:tcW w:w="626" w:type="pct"/>
            <w:shd w:val="clear" w:color="auto" w:fill="auto"/>
          </w:tcPr>
          <w:p w14:paraId="24D64008" w14:textId="77777777" w:rsidR="00417B00" w:rsidRPr="00752CC6" w:rsidRDefault="00417B00" w:rsidP="00823441">
            <w:pPr>
              <w:pStyle w:val="tabteksts"/>
              <w:jc w:val="right"/>
            </w:pPr>
            <w:r w:rsidRPr="00752CC6">
              <w:rPr>
                <w:szCs w:val="18"/>
              </w:rPr>
              <w:t>1 574</w:t>
            </w:r>
          </w:p>
        </w:tc>
        <w:tc>
          <w:tcPr>
            <w:tcW w:w="626" w:type="pct"/>
            <w:shd w:val="clear" w:color="auto" w:fill="auto"/>
          </w:tcPr>
          <w:p w14:paraId="4A634AB9" w14:textId="77777777" w:rsidR="00417B00" w:rsidRPr="00752CC6" w:rsidRDefault="00417B00" w:rsidP="00823441">
            <w:pPr>
              <w:pStyle w:val="tabteksts"/>
              <w:jc w:val="right"/>
            </w:pPr>
            <w:r w:rsidRPr="00752CC6">
              <w:rPr>
                <w:szCs w:val="18"/>
              </w:rPr>
              <w:t>1 574</w:t>
            </w:r>
          </w:p>
        </w:tc>
        <w:tc>
          <w:tcPr>
            <w:tcW w:w="626" w:type="pct"/>
            <w:shd w:val="clear" w:color="auto" w:fill="auto"/>
          </w:tcPr>
          <w:p w14:paraId="5E36708D" w14:textId="77777777" w:rsidR="00417B00" w:rsidRPr="00752CC6" w:rsidRDefault="00417B00" w:rsidP="00823441">
            <w:pPr>
              <w:pStyle w:val="tabteksts"/>
              <w:jc w:val="right"/>
            </w:pPr>
            <w:r w:rsidRPr="00752CC6">
              <w:rPr>
                <w:szCs w:val="18"/>
              </w:rPr>
              <w:t>1 574</w:t>
            </w:r>
          </w:p>
        </w:tc>
      </w:tr>
      <w:tr w:rsidR="00417B00" w:rsidRPr="00752CC6" w14:paraId="13BEF54F" w14:textId="77777777" w:rsidTr="00823441">
        <w:trPr>
          <w:trHeight w:val="567"/>
          <w:jc w:val="center"/>
        </w:trPr>
        <w:tc>
          <w:tcPr>
            <w:tcW w:w="1871" w:type="pct"/>
            <w:vAlign w:val="center"/>
          </w:tcPr>
          <w:p w14:paraId="3A737DDB"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626" w:type="pct"/>
          </w:tcPr>
          <w:p w14:paraId="7BB018AA" w14:textId="77777777" w:rsidR="00417B00" w:rsidRPr="00752CC6" w:rsidRDefault="00417B00" w:rsidP="00823441">
            <w:pPr>
              <w:pStyle w:val="tabteksts"/>
              <w:jc w:val="right"/>
              <w:rPr>
                <w:szCs w:val="18"/>
              </w:rPr>
            </w:pPr>
            <w:r w:rsidRPr="00752CC6">
              <w:rPr>
                <w:szCs w:val="18"/>
              </w:rPr>
              <w:t>50 680</w:t>
            </w:r>
          </w:p>
        </w:tc>
        <w:tc>
          <w:tcPr>
            <w:tcW w:w="626" w:type="pct"/>
          </w:tcPr>
          <w:p w14:paraId="2DAF375B" w14:textId="77777777" w:rsidR="00417B00" w:rsidRPr="00752CC6" w:rsidRDefault="00417B00" w:rsidP="00823441">
            <w:pPr>
              <w:pStyle w:val="tabteksts"/>
              <w:jc w:val="right"/>
              <w:rPr>
                <w:szCs w:val="18"/>
              </w:rPr>
            </w:pPr>
            <w:r w:rsidRPr="00752CC6">
              <w:rPr>
                <w:szCs w:val="18"/>
              </w:rPr>
              <w:t>58 800</w:t>
            </w:r>
          </w:p>
        </w:tc>
        <w:tc>
          <w:tcPr>
            <w:tcW w:w="626" w:type="pct"/>
          </w:tcPr>
          <w:p w14:paraId="35EB72CE" w14:textId="77777777" w:rsidR="00417B00" w:rsidRPr="00752CC6" w:rsidRDefault="00417B00" w:rsidP="00823441">
            <w:pPr>
              <w:pStyle w:val="tabteksts"/>
              <w:jc w:val="right"/>
            </w:pPr>
            <w:r w:rsidRPr="00752CC6">
              <w:rPr>
                <w:szCs w:val="18"/>
              </w:rPr>
              <w:t>80 281</w:t>
            </w:r>
          </w:p>
        </w:tc>
        <w:tc>
          <w:tcPr>
            <w:tcW w:w="626" w:type="pct"/>
          </w:tcPr>
          <w:p w14:paraId="24A00D06" w14:textId="77777777" w:rsidR="00417B00" w:rsidRPr="00752CC6" w:rsidRDefault="00417B00" w:rsidP="00823441">
            <w:pPr>
              <w:pStyle w:val="tabteksts"/>
              <w:jc w:val="right"/>
            </w:pPr>
            <w:r w:rsidRPr="00752CC6">
              <w:rPr>
                <w:szCs w:val="18"/>
              </w:rPr>
              <w:t>52 250</w:t>
            </w:r>
          </w:p>
        </w:tc>
        <w:tc>
          <w:tcPr>
            <w:tcW w:w="626" w:type="pct"/>
          </w:tcPr>
          <w:p w14:paraId="2B205DE5" w14:textId="77777777" w:rsidR="00417B00" w:rsidRPr="00752CC6" w:rsidRDefault="00417B00" w:rsidP="00823441">
            <w:pPr>
              <w:pStyle w:val="tabteksts"/>
              <w:jc w:val="right"/>
            </w:pPr>
            <w:r w:rsidRPr="00752CC6">
              <w:rPr>
                <w:szCs w:val="18"/>
              </w:rPr>
              <w:t>52 250</w:t>
            </w:r>
          </w:p>
        </w:tc>
      </w:tr>
    </w:tbl>
    <w:p w14:paraId="1FD58662" w14:textId="77777777" w:rsidR="00417B00" w:rsidRPr="00752CC6" w:rsidRDefault="00417B00" w:rsidP="00417B00">
      <w:pPr>
        <w:spacing w:before="240" w:after="240"/>
        <w:ind w:firstLine="0"/>
        <w:jc w:val="center"/>
        <w:rPr>
          <w:b/>
        </w:rPr>
      </w:pPr>
      <w:r w:rsidRPr="00752CC6">
        <w:rPr>
          <w:b/>
        </w:rPr>
        <w:t>22.02.00 Kultūras pasākumi, sadarbības līgumi un programmas</w:t>
      </w:r>
    </w:p>
    <w:p w14:paraId="5D91174B" w14:textId="77777777" w:rsidR="00417B00" w:rsidRPr="00752CC6" w:rsidRDefault="00417B00" w:rsidP="00417B00">
      <w:pPr>
        <w:ind w:firstLine="0"/>
        <w:rPr>
          <w:u w:val="single"/>
        </w:rPr>
      </w:pPr>
      <w:r w:rsidRPr="00752CC6">
        <w:rPr>
          <w:u w:val="single"/>
        </w:rPr>
        <w:t>Apakšprogrammas mērķis:</w:t>
      </w:r>
    </w:p>
    <w:p w14:paraId="22379335" w14:textId="77777777" w:rsidR="00417B00" w:rsidRPr="00752CC6" w:rsidRDefault="00417B00" w:rsidP="00417B00">
      <w:pPr>
        <w:rPr>
          <w:u w:val="single"/>
        </w:rPr>
      </w:pPr>
      <w:r w:rsidRPr="00752CC6">
        <w:t xml:space="preserve">atbalstīt </w:t>
      </w:r>
      <w:proofErr w:type="spellStart"/>
      <w:r w:rsidRPr="00752CC6">
        <w:t>kultūrpolitiski</w:t>
      </w:r>
      <w:proofErr w:type="spellEnd"/>
      <w:r w:rsidRPr="00752CC6">
        <w:t xml:space="preserve"> nozīmīgus kultūras diplomātijas, ārējās kultūrpolitikas pasākumus un starptautisko saistību izpildi, stiprināt sabiedrības un kultūras nevalstisko organizāciju līdzdalību kultūras politikas veidošanā, kā arī nodrošināt kultūras produktu un pakalpojumu auditorijas attīstību un īpašu </w:t>
      </w:r>
      <w:proofErr w:type="spellStart"/>
      <w:r w:rsidRPr="00752CC6">
        <w:t>mērķgrupu</w:t>
      </w:r>
      <w:proofErr w:type="spellEnd"/>
      <w:r w:rsidRPr="00752CC6">
        <w:t xml:space="preserve"> iesaisti kultūras procesā.</w:t>
      </w:r>
    </w:p>
    <w:p w14:paraId="49170E80" w14:textId="77777777" w:rsidR="00417B00" w:rsidRPr="00752CC6" w:rsidRDefault="00417B00" w:rsidP="00417B00">
      <w:pPr>
        <w:ind w:firstLine="0"/>
        <w:rPr>
          <w:u w:val="single"/>
        </w:rPr>
      </w:pPr>
      <w:r w:rsidRPr="00752CC6">
        <w:rPr>
          <w:u w:val="single"/>
        </w:rPr>
        <w:t>Galvenās aktivitātes:</w:t>
      </w:r>
    </w:p>
    <w:p w14:paraId="149431D3" w14:textId="77777777" w:rsidR="00417B00" w:rsidRPr="00752CC6" w:rsidRDefault="00417B00" w:rsidP="00417B00">
      <w:pPr>
        <w:ind w:left="1077" w:hanging="357"/>
      </w:pPr>
      <w:r w:rsidRPr="00752CC6">
        <w:t>1) starpvalstu sadarbības nodrošināšana: iemaksas starptautiskajās organizācijās (Latvijas dalība Ziemeļvalstu un Baltijas valstu mobilitātes programmā „Kultūra”, Latvijas līdzdalība ES jauniešu orķestrī, dalība UNESCO nemateriālā kultūras mantojuma aizsardzības fondā, dalība Ziemeļu dimensijas Kultūras partnerībā, līdzdalība Starptautiskajā kultūras vērtību saglabāšanas un restaurācijas pētniecības centrā ICCROM, dalība EUROPEANA digitālajā bibliotēkā, dalība UNESCO Starptautiskajā kultūras daudzveidības fondā, Eiropas Padomes Paplašinātajā daļējā nolīgumā par Eiropas Kultūras ceļiem); Starpvalstu līgumu programmu izpilde;</w:t>
      </w:r>
    </w:p>
    <w:p w14:paraId="14481FA8" w14:textId="6FDC0647" w:rsidR="00417B00" w:rsidRPr="00752CC6" w:rsidRDefault="00417B00" w:rsidP="00417B00">
      <w:pPr>
        <w:ind w:left="1077" w:hanging="357"/>
      </w:pPr>
      <w:r w:rsidRPr="00752CC6">
        <w:t xml:space="preserve">2) kultūrpolitikas iniciatīvu un valstiski nozīmīgu pasākumu īstenošana: Latvijas dalības nodrošināšana Venēcijas biennāles mākslas izstādē; starptautiskā muzeju tālākizglītības ilgtermiņa projekta </w:t>
      </w:r>
      <w:r w:rsidR="00092011">
        <w:t>“</w:t>
      </w:r>
      <w:r w:rsidRPr="00752CC6">
        <w:t xml:space="preserve">Baltijas </w:t>
      </w:r>
      <w:proofErr w:type="spellStart"/>
      <w:r w:rsidRPr="00752CC6">
        <w:t>muzeoloģijas</w:t>
      </w:r>
      <w:proofErr w:type="spellEnd"/>
      <w:r w:rsidRPr="00752CC6">
        <w:t xml:space="preserve"> skola” īstenošana; ar kultūras kanonu saistītu pasākumu, t.sk. konkursa nodrošināšana bērniem un </w:t>
      </w:r>
      <w:r w:rsidRPr="00752CC6">
        <w:lastRenderedPageBreak/>
        <w:t>jauniešiem visā Latvijā; Latvijas kultūras, eksporta un diplomātijas programmas nodrošināšana Latvijas dalības Frankfurtes grāmatu tirgū viesu valsts statusā sagatavošanai, t.sk., pirmās latviešu grāmatas 500-gades pasākumu īstenošana;</w:t>
      </w:r>
    </w:p>
    <w:p w14:paraId="2DF325C2" w14:textId="1EEC00E2" w:rsidR="00417B00" w:rsidRPr="00752CC6" w:rsidRDefault="00417B00" w:rsidP="00417B00">
      <w:pPr>
        <w:ind w:left="1077" w:hanging="357"/>
      </w:pPr>
      <w:r w:rsidRPr="00752CC6">
        <w:t xml:space="preserve">3) nozaru gada balvu nodrošināšana (Latvijas Literatūras gada balva, Starptautiskā Jāņa </w:t>
      </w:r>
      <w:proofErr w:type="spellStart"/>
      <w:r w:rsidRPr="00752CC6">
        <w:t>Baltvilka</w:t>
      </w:r>
      <w:proofErr w:type="spellEnd"/>
      <w:r w:rsidRPr="00752CC6">
        <w:t xml:space="preserve"> balva literatūrā un grāmatu mākslā; gada balva dizainā, Latvijas Arhitektūras gada balva, Latvijas gada balvas mākslas kritikā </w:t>
      </w:r>
      <w:r w:rsidR="00092011">
        <w:t>“</w:t>
      </w:r>
      <w:r w:rsidRPr="00752CC6">
        <w:t xml:space="preserve">NN nakts”, gada balva teātrī </w:t>
      </w:r>
      <w:r w:rsidR="00092011">
        <w:t>“</w:t>
      </w:r>
      <w:r w:rsidRPr="00752CC6">
        <w:t xml:space="preserve">Spēlmaņu nakts”; Kultūras mantojuma gada balva, Lielā mūzikas balva, Dejas balva, Mūzikas ierakstu gada balva </w:t>
      </w:r>
      <w:r w:rsidR="00092011">
        <w:t>“</w:t>
      </w:r>
      <w:r w:rsidRPr="00752CC6">
        <w:t>Zelta mikrofons”, Grāmatu mākslas balva, Izcilības balva kultūrā; Baltijas Asamblejas balva, Ministru kabineta balvas ceremonijas nodrošināšana); naudas balvas mūzikas un mākslas skolu audzēkņiem par sasniegumiem starptautiskajos konkursos;</w:t>
      </w:r>
    </w:p>
    <w:p w14:paraId="63FC4004" w14:textId="77777777" w:rsidR="00417B00" w:rsidRPr="00752CC6" w:rsidRDefault="00417B00" w:rsidP="00417B00">
      <w:r w:rsidRPr="00752CC6">
        <w:t>4) ievērojamu kultūras darbinieku jubilejas pasākumi.</w:t>
      </w:r>
    </w:p>
    <w:p w14:paraId="5F30D0AA" w14:textId="77777777" w:rsidR="00417B00" w:rsidRPr="00752CC6" w:rsidRDefault="00417B00" w:rsidP="00417B00">
      <w:pPr>
        <w:spacing w:after="240"/>
        <w:ind w:firstLine="0"/>
      </w:pPr>
      <w:r w:rsidRPr="00752CC6">
        <w:rPr>
          <w:u w:val="single"/>
        </w:rPr>
        <w:t>Apakšprogrammas izpildītājs:</w:t>
      </w:r>
      <w:r w:rsidRPr="00752CC6">
        <w:t xml:space="preserve"> Kultūras ministrija.</w:t>
      </w:r>
    </w:p>
    <w:p w14:paraId="6EC1E338"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63B1B210" w14:textId="77777777" w:rsidTr="00823441">
        <w:trPr>
          <w:tblHeader/>
          <w:jc w:val="center"/>
        </w:trPr>
        <w:tc>
          <w:tcPr>
            <w:tcW w:w="3397" w:type="dxa"/>
          </w:tcPr>
          <w:p w14:paraId="1F36D6E7" w14:textId="77777777" w:rsidR="00417B00" w:rsidRPr="00752CC6" w:rsidRDefault="00417B00" w:rsidP="00823441">
            <w:pPr>
              <w:pStyle w:val="tabteksts"/>
              <w:jc w:val="center"/>
              <w:rPr>
                <w:szCs w:val="18"/>
              </w:rPr>
            </w:pPr>
          </w:p>
        </w:tc>
        <w:tc>
          <w:tcPr>
            <w:tcW w:w="1134" w:type="dxa"/>
          </w:tcPr>
          <w:p w14:paraId="15DF23A1"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2C668472" w14:textId="77777777" w:rsidR="00417B00" w:rsidRPr="00752CC6" w:rsidRDefault="00417B00" w:rsidP="00823441">
            <w:pPr>
              <w:pStyle w:val="tabteksts"/>
              <w:jc w:val="center"/>
              <w:rPr>
                <w:szCs w:val="18"/>
                <w:lang w:eastAsia="lv-LV"/>
              </w:rPr>
            </w:pPr>
            <w:r w:rsidRPr="00752CC6">
              <w:t>2023. gada plāns</w:t>
            </w:r>
          </w:p>
        </w:tc>
        <w:tc>
          <w:tcPr>
            <w:tcW w:w="1134" w:type="dxa"/>
          </w:tcPr>
          <w:p w14:paraId="73F3E2A7"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6E4B0751"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4F64A8EF"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9E40739" w14:textId="77777777" w:rsidTr="00823441">
        <w:trPr>
          <w:jc w:val="center"/>
        </w:trPr>
        <w:tc>
          <w:tcPr>
            <w:tcW w:w="9072" w:type="dxa"/>
            <w:gridSpan w:val="6"/>
            <w:shd w:val="clear" w:color="auto" w:fill="D9D9D9" w:themeFill="background1" w:themeFillShade="D9"/>
            <w:vAlign w:val="center"/>
          </w:tcPr>
          <w:p w14:paraId="3308F677" w14:textId="77777777" w:rsidR="00417B00" w:rsidRPr="00752CC6" w:rsidRDefault="00417B00" w:rsidP="00823441">
            <w:pPr>
              <w:pStyle w:val="tabteksts"/>
              <w:jc w:val="center"/>
              <w:rPr>
                <w:szCs w:val="18"/>
              </w:rPr>
            </w:pPr>
            <w:r w:rsidRPr="00752CC6">
              <w:rPr>
                <w:szCs w:val="18"/>
                <w:lang w:eastAsia="lv-LV"/>
              </w:rPr>
              <w:t>Nodrošināta Latvijas starptautisko saistību izpilde</w:t>
            </w:r>
          </w:p>
        </w:tc>
      </w:tr>
      <w:tr w:rsidR="00417B00" w:rsidRPr="00752CC6" w14:paraId="342D87C6" w14:textId="77777777" w:rsidTr="00823441">
        <w:trPr>
          <w:jc w:val="center"/>
        </w:trPr>
        <w:tc>
          <w:tcPr>
            <w:tcW w:w="3397" w:type="dxa"/>
          </w:tcPr>
          <w:p w14:paraId="3BF6074D" w14:textId="77777777" w:rsidR="00417B00" w:rsidRPr="00752CC6" w:rsidRDefault="00417B00" w:rsidP="00823441">
            <w:pPr>
              <w:pStyle w:val="tabteksts"/>
              <w:jc w:val="both"/>
            </w:pPr>
            <w:r w:rsidRPr="00752CC6">
              <w:t>Latvijas iemaksas starptautiskajās kultūras organizācijās, programmās un konvencijās, kurās Latvija ir dalībniece (skaits)</w:t>
            </w:r>
          </w:p>
        </w:tc>
        <w:tc>
          <w:tcPr>
            <w:tcW w:w="1134" w:type="dxa"/>
          </w:tcPr>
          <w:p w14:paraId="6882D688" w14:textId="77777777" w:rsidR="00417B00" w:rsidRPr="00752CC6" w:rsidRDefault="00417B00" w:rsidP="00823441">
            <w:pPr>
              <w:pStyle w:val="tabteksts"/>
              <w:jc w:val="center"/>
            </w:pPr>
            <w:r w:rsidRPr="00752CC6">
              <w:t>7</w:t>
            </w:r>
          </w:p>
        </w:tc>
        <w:tc>
          <w:tcPr>
            <w:tcW w:w="1134" w:type="dxa"/>
          </w:tcPr>
          <w:p w14:paraId="7E6D1D22" w14:textId="77777777" w:rsidR="00417B00" w:rsidRPr="00752CC6" w:rsidRDefault="00417B00" w:rsidP="00823441">
            <w:pPr>
              <w:pStyle w:val="tabteksts"/>
              <w:jc w:val="center"/>
            </w:pPr>
            <w:r w:rsidRPr="00752CC6">
              <w:t>7</w:t>
            </w:r>
          </w:p>
        </w:tc>
        <w:tc>
          <w:tcPr>
            <w:tcW w:w="1134" w:type="dxa"/>
          </w:tcPr>
          <w:p w14:paraId="3B03999D" w14:textId="77777777" w:rsidR="00417B00" w:rsidRPr="00752CC6" w:rsidRDefault="00417B00" w:rsidP="00823441">
            <w:pPr>
              <w:pStyle w:val="tabteksts"/>
              <w:jc w:val="center"/>
            </w:pPr>
            <w:r w:rsidRPr="00752CC6">
              <w:t>7</w:t>
            </w:r>
          </w:p>
        </w:tc>
        <w:tc>
          <w:tcPr>
            <w:tcW w:w="1134" w:type="dxa"/>
          </w:tcPr>
          <w:p w14:paraId="1428E40B" w14:textId="77777777" w:rsidR="00417B00" w:rsidRPr="00752CC6" w:rsidRDefault="00417B00" w:rsidP="00823441">
            <w:pPr>
              <w:pStyle w:val="tabteksts"/>
              <w:jc w:val="center"/>
            </w:pPr>
            <w:r w:rsidRPr="00752CC6">
              <w:t>7</w:t>
            </w:r>
          </w:p>
        </w:tc>
        <w:tc>
          <w:tcPr>
            <w:tcW w:w="1139" w:type="dxa"/>
          </w:tcPr>
          <w:p w14:paraId="7FC142D3" w14:textId="77777777" w:rsidR="00417B00" w:rsidRPr="00752CC6" w:rsidRDefault="00417B00" w:rsidP="00823441">
            <w:pPr>
              <w:pStyle w:val="tabteksts"/>
              <w:jc w:val="center"/>
            </w:pPr>
            <w:r w:rsidRPr="00752CC6">
              <w:t>7</w:t>
            </w:r>
          </w:p>
        </w:tc>
      </w:tr>
      <w:tr w:rsidR="00417B00" w:rsidRPr="00752CC6" w14:paraId="55780A0E"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E78CA" w14:textId="77777777" w:rsidR="00417B00" w:rsidRPr="00752CC6" w:rsidRDefault="00417B00" w:rsidP="00823441">
            <w:pPr>
              <w:pStyle w:val="tabteksts"/>
              <w:jc w:val="both"/>
            </w:pPr>
            <w:r w:rsidRPr="00752CC6">
              <w:t>Latvijas kultūras pārstāvniecība starptautiskajos gadatirgos, mesēs, festivālos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CD0A0" w14:textId="77777777" w:rsidR="00417B00" w:rsidRPr="00752CC6" w:rsidRDefault="00417B00" w:rsidP="00823441">
            <w:pPr>
              <w:pStyle w:val="tabteksts"/>
              <w:jc w:val="center"/>
            </w:pPr>
            <w:r w:rsidRPr="00752CC6">
              <w:t>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C4B8A" w14:textId="77777777" w:rsidR="00417B00" w:rsidRPr="00752CC6" w:rsidRDefault="00417B00" w:rsidP="00823441">
            <w:pPr>
              <w:pStyle w:val="tabteksts"/>
              <w:jc w:val="center"/>
            </w:pPr>
            <w:r w:rsidRPr="00752CC6">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AB690" w14:textId="77777777" w:rsidR="00417B00" w:rsidRPr="00752CC6" w:rsidRDefault="00417B00" w:rsidP="00823441">
            <w:pPr>
              <w:pStyle w:val="tabteksts"/>
              <w:jc w:val="center"/>
            </w:pPr>
            <w:r w:rsidRPr="00752CC6">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A8C74" w14:textId="77777777" w:rsidR="00417B00" w:rsidRPr="00752CC6" w:rsidRDefault="00417B00" w:rsidP="00823441">
            <w:pPr>
              <w:pStyle w:val="tabteksts"/>
              <w:jc w:val="center"/>
            </w:pPr>
            <w:r w:rsidRPr="00752CC6">
              <w:t>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B0552" w14:textId="77777777" w:rsidR="00417B00" w:rsidRPr="00752CC6" w:rsidRDefault="00417B00" w:rsidP="00823441">
            <w:pPr>
              <w:pStyle w:val="tabteksts"/>
              <w:jc w:val="center"/>
            </w:pPr>
            <w:r w:rsidRPr="00752CC6">
              <w:t>7</w:t>
            </w:r>
          </w:p>
        </w:tc>
      </w:tr>
      <w:tr w:rsidR="00417B00" w:rsidRPr="00752CC6" w14:paraId="5C67C903" w14:textId="77777777" w:rsidTr="00823441">
        <w:trPr>
          <w:jc w:val="center"/>
        </w:trPr>
        <w:tc>
          <w:tcPr>
            <w:tcW w:w="9072" w:type="dxa"/>
            <w:gridSpan w:val="6"/>
            <w:shd w:val="clear" w:color="auto" w:fill="D9D9D9" w:themeFill="background1" w:themeFillShade="D9"/>
            <w:vAlign w:val="center"/>
          </w:tcPr>
          <w:p w14:paraId="7926B12B" w14:textId="77777777" w:rsidR="00417B00" w:rsidRPr="00752CC6" w:rsidRDefault="00417B00" w:rsidP="00823441">
            <w:pPr>
              <w:pStyle w:val="tabteksts"/>
              <w:jc w:val="center"/>
              <w:rPr>
                <w:lang w:eastAsia="lv-LV"/>
              </w:rPr>
            </w:pPr>
            <w:r w:rsidRPr="00752CC6">
              <w:rPr>
                <w:lang w:eastAsia="lv-LV"/>
              </w:rPr>
              <w:t xml:space="preserve">Īstenoti </w:t>
            </w:r>
            <w:proofErr w:type="spellStart"/>
            <w:r w:rsidRPr="00752CC6">
              <w:rPr>
                <w:lang w:eastAsia="lv-LV"/>
              </w:rPr>
              <w:t>kultūrpolitiski</w:t>
            </w:r>
            <w:proofErr w:type="spellEnd"/>
            <w:r w:rsidRPr="00752CC6">
              <w:rPr>
                <w:lang w:eastAsia="lv-LV"/>
              </w:rPr>
              <w:t xml:space="preserve"> nozīmīgi pasākumi un norises </w:t>
            </w:r>
          </w:p>
        </w:tc>
      </w:tr>
      <w:tr w:rsidR="00417B00" w:rsidRPr="00752CC6" w14:paraId="023E8F6A" w14:textId="77777777" w:rsidTr="00823441">
        <w:trPr>
          <w:jc w:val="center"/>
        </w:trPr>
        <w:tc>
          <w:tcPr>
            <w:tcW w:w="3397" w:type="dxa"/>
          </w:tcPr>
          <w:p w14:paraId="149764D0" w14:textId="77777777" w:rsidR="00417B00" w:rsidRPr="00752CC6" w:rsidRDefault="00417B00" w:rsidP="00823441">
            <w:pPr>
              <w:pStyle w:val="tabteksts"/>
              <w:jc w:val="both"/>
            </w:pPr>
            <w:r w:rsidRPr="00752CC6">
              <w:t>Ar valsts atbalstu īstenotie nacionāla un starptautiska līmeņa kultūrpolitikas pasākumi, iniciatīvas un projekti (skaits)</w:t>
            </w:r>
          </w:p>
        </w:tc>
        <w:tc>
          <w:tcPr>
            <w:tcW w:w="1134" w:type="dxa"/>
          </w:tcPr>
          <w:p w14:paraId="0F03488C" w14:textId="77777777" w:rsidR="00417B00" w:rsidRPr="00752CC6" w:rsidRDefault="00417B00" w:rsidP="00823441">
            <w:pPr>
              <w:pStyle w:val="tabteksts"/>
              <w:jc w:val="center"/>
            </w:pPr>
            <w:r w:rsidRPr="00752CC6">
              <w:t>32</w:t>
            </w:r>
          </w:p>
        </w:tc>
        <w:tc>
          <w:tcPr>
            <w:tcW w:w="1134" w:type="dxa"/>
          </w:tcPr>
          <w:p w14:paraId="0C02D331" w14:textId="77777777" w:rsidR="00417B00" w:rsidRPr="00752CC6" w:rsidRDefault="00417B00" w:rsidP="00823441">
            <w:pPr>
              <w:pStyle w:val="tabteksts"/>
              <w:jc w:val="center"/>
            </w:pPr>
            <w:r w:rsidRPr="00752CC6">
              <w:t>78</w:t>
            </w:r>
          </w:p>
        </w:tc>
        <w:tc>
          <w:tcPr>
            <w:tcW w:w="1134" w:type="dxa"/>
          </w:tcPr>
          <w:p w14:paraId="636CB858" w14:textId="77777777" w:rsidR="00417B00" w:rsidRPr="00752CC6" w:rsidRDefault="00417B00" w:rsidP="00823441">
            <w:pPr>
              <w:pStyle w:val="tabteksts"/>
              <w:jc w:val="center"/>
            </w:pPr>
            <w:r w:rsidRPr="00752CC6">
              <w:t>78</w:t>
            </w:r>
          </w:p>
        </w:tc>
        <w:tc>
          <w:tcPr>
            <w:tcW w:w="1134" w:type="dxa"/>
          </w:tcPr>
          <w:p w14:paraId="5CE8F4FD" w14:textId="77777777" w:rsidR="00417B00" w:rsidRPr="00752CC6" w:rsidRDefault="00417B00" w:rsidP="00823441">
            <w:pPr>
              <w:pStyle w:val="tabteksts"/>
              <w:jc w:val="center"/>
            </w:pPr>
            <w:r w:rsidRPr="00752CC6">
              <w:t>53</w:t>
            </w:r>
          </w:p>
        </w:tc>
        <w:tc>
          <w:tcPr>
            <w:tcW w:w="1139" w:type="dxa"/>
          </w:tcPr>
          <w:p w14:paraId="700B72C3" w14:textId="77777777" w:rsidR="00417B00" w:rsidRPr="00752CC6" w:rsidRDefault="00417B00" w:rsidP="00823441">
            <w:pPr>
              <w:pStyle w:val="tabteksts"/>
              <w:jc w:val="center"/>
            </w:pPr>
            <w:r w:rsidRPr="00752CC6">
              <w:t>58</w:t>
            </w:r>
          </w:p>
        </w:tc>
      </w:tr>
      <w:tr w:rsidR="00417B00" w:rsidRPr="00752CC6" w14:paraId="41CFFEE4" w14:textId="77777777" w:rsidTr="00823441">
        <w:trPr>
          <w:trHeight w:val="300"/>
          <w:jc w:val="center"/>
        </w:trPr>
        <w:tc>
          <w:tcPr>
            <w:tcW w:w="3397" w:type="dxa"/>
          </w:tcPr>
          <w:p w14:paraId="351090A1" w14:textId="77777777" w:rsidR="00417B00" w:rsidRPr="00752CC6" w:rsidRDefault="00417B00" w:rsidP="00823441">
            <w:pPr>
              <w:pStyle w:val="tabteksts"/>
              <w:jc w:val="both"/>
            </w:pPr>
            <w:r w:rsidRPr="00752CC6">
              <w:t>Baltijas asamblejas balvu ieguvušo literāro darbu tulkojumi vai izdevumi latviešu valodā (skaits)</w:t>
            </w:r>
          </w:p>
        </w:tc>
        <w:tc>
          <w:tcPr>
            <w:tcW w:w="1134" w:type="dxa"/>
          </w:tcPr>
          <w:p w14:paraId="57893007" w14:textId="77777777" w:rsidR="00417B00" w:rsidRPr="00752CC6" w:rsidRDefault="00417B00" w:rsidP="00823441">
            <w:pPr>
              <w:pStyle w:val="tabteksts"/>
              <w:jc w:val="center"/>
            </w:pPr>
            <w:r w:rsidRPr="00752CC6">
              <w:t>-</w:t>
            </w:r>
          </w:p>
        </w:tc>
        <w:tc>
          <w:tcPr>
            <w:tcW w:w="1134" w:type="dxa"/>
          </w:tcPr>
          <w:p w14:paraId="45046E95" w14:textId="77777777" w:rsidR="00417B00" w:rsidRPr="00752CC6" w:rsidRDefault="00417B00" w:rsidP="00823441">
            <w:pPr>
              <w:pStyle w:val="tabteksts"/>
              <w:jc w:val="center"/>
            </w:pPr>
            <w:r w:rsidRPr="00752CC6">
              <w:t>-</w:t>
            </w:r>
          </w:p>
        </w:tc>
        <w:tc>
          <w:tcPr>
            <w:tcW w:w="1134" w:type="dxa"/>
          </w:tcPr>
          <w:p w14:paraId="56133580" w14:textId="77777777" w:rsidR="00417B00" w:rsidRPr="00752CC6" w:rsidRDefault="00417B00" w:rsidP="00823441">
            <w:pPr>
              <w:pStyle w:val="tabteksts"/>
              <w:jc w:val="center"/>
            </w:pPr>
            <w:r w:rsidRPr="00752CC6">
              <w:t>3</w:t>
            </w:r>
          </w:p>
        </w:tc>
        <w:tc>
          <w:tcPr>
            <w:tcW w:w="1134" w:type="dxa"/>
          </w:tcPr>
          <w:p w14:paraId="39F85481" w14:textId="77777777" w:rsidR="00417B00" w:rsidRPr="00752CC6" w:rsidRDefault="00417B00" w:rsidP="00823441">
            <w:pPr>
              <w:pStyle w:val="tabteksts"/>
              <w:jc w:val="center"/>
            </w:pPr>
            <w:r w:rsidRPr="00752CC6">
              <w:t>3</w:t>
            </w:r>
          </w:p>
        </w:tc>
        <w:tc>
          <w:tcPr>
            <w:tcW w:w="1139" w:type="dxa"/>
          </w:tcPr>
          <w:p w14:paraId="06CEAD03" w14:textId="77777777" w:rsidR="00417B00" w:rsidRPr="00752CC6" w:rsidRDefault="00417B00" w:rsidP="00823441">
            <w:pPr>
              <w:pStyle w:val="tabteksts"/>
              <w:jc w:val="center"/>
            </w:pPr>
            <w:r w:rsidRPr="00752CC6">
              <w:t>3</w:t>
            </w:r>
          </w:p>
        </w:tc>
      </w:tr>
    </w:tbl>
    <w:p w14:paraId="63725082"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653A62D7" w14:textId="77777777" w:rsidTr="00823441">
        <w:trPr>
          <w:trHeight w:val="283"/>
          <w:tblHeader/>
          <w:jc w:val="center"/>
        </w:trPr>
        <w:tc>
          <w:tcPr>
            <w:tcW w:w="3378" w:type="dxa"/>
            <w:vAlign w:val="center"/>
          </w:tcPr>
          <w:p w14:paraId="338789B5" w14:textId="77777777" w:rsidR="00417B00" w:rsidRPr="00752CC6" w:rsidRDefault="00417B00" w:rsidP="00823441">
            <w:pPr>
              <w:pStyle w:val="tabteksts"/>
              <w:jc w:val="center"/>
              <w:rPr>
                <w:szCs w:val="24"/>
              </w:rPr>
            </w:pPr>
          </w:p>
        </w:tc>
        <w:tc>
          <w:tcPr>
            <w:tcW w:w="1131" w:type="dxa"/>
          </w:tcPr>
          <w:p w14:paraId="71BAAF9B"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21EFB8C2" w14:textId="77777777" w:rsidR="00417B00" w:rsidRPr="00752CC6" w:rsidRDefault="00417B00" w:rsidP="00823441">
            <w:pPr>
              <w:pStyle w:val="tabteksts"/>
              <w:jc w:val="center"/>
              <w:rPr>
                <w:szCs w:val="24"/>
                <w:lang w:eastAsia="lv-LV"/>
              </w:rPr>
            </w:pPr>
            <w:r w:rsidRPr="00752CC6">
              <w:t>2023. gada plāns</w:t>
            </w:r>
          </w:p>
        </w:tc>
        <w:tc>
          <w:tcPr>
            <w:tcW w:w="1132" w:type="dxa"/>
          </w:tcPr>
          <w:p w14:paraId="048FB03D"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1768CBC2"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2A5DA2C7"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04A856A" w14:textId="77777777" w:rsidTr="00823441">
        <w:trPr>
          <w:trHeight w:val="142"/>
          <w:jc w:val="center"/>
        </w:trPr>
        <w:tc>
          <w:tcPr>
            <w:tcW w:w="3378" w:type="dxa"/>
            <w:shd w:val="clear" w:color="auto" w:fill="D9D9D9" w:themeFill="background1" w:themeFillShade="D9"/>
            <w:vAlign w:val="center"/>
          </w:tcPr>
          <w:p w14:paraId="0BEEB4F0"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5FA02511" w14:textId="77777777" w:rsidR="00417B00" w:rsidRPr="00752CC6" w:rsidRDefault="00417B00" w:rsidP="00823441">
            <w:pPr>
              <w:pStyle w:val="tabteksts"/>
              <w:jc w:val="right"/>
              <w:rPr>
                <w:szCs w:val="18"/>
              </w:rPr>
            </w:pPr>
            <w:r w:rsidRPr="00752CC6">
              <w:rPr>
                <w:szCs w:val="18"/>
              </w:rPr>
              <w:t xml:space="preserve">1 557 412 </w:t>
            </w:r>
          </w:p>
        </w:tc>
        <w:tc>
          <w:tcPr>
            <w:tcW w:w="1132" w:type="dxa"/>
            <w:shd w:val="clear" w:color="auto" w:fill="D9D9D9" w:themeFill="background1" w:themeFillShade="D9"/>
            <w:vAlign w:val="center"/>
          </w:tcPr>
          <w:p w14:paraId="1DBADAC3" w14:textId="77777777" w:rsidR="00417B00" w:rsidRPr="00752CC6" w:rsidRDefault="00417B00" w:rsidP="00823441">
            <w:pPr>
              <w:pStyle w:val="tabteksts"/>
              <w:jc w:val="right"/>
              <w:rPr>
                <w:szCs w:val="18"/>
              </w:rPr>
            </w:pPr>
            <w:r w:rsidRPr="00752CC6">
              <w:rPr>
                <w:color w:val="000000"/>
                <w:szCs w:val="18"/>
              </w:rPr>
              <w:t>1 951 897</w:t>
            </w:r>
          </w:p>
        </w:tc>
        <w:tc>
          <w:tcPr>
            <w:tcW w:w="1132" w:type="dxa"/>
            <w:shd w:val="clear" w:color="auto" w:fill="D9D9D9" w:themeFill="background1" w:themeFillShade="D9"/>
            <w:vAlign w:val="center"/>
          </w:tcPr>
          <w:p w14:paraId="24673FA9" w14:textId="77777777" w:rsidR="00417B00" w:rsidRPr="00752CC6" w:rsidRDefault="00417B00" w:rsidP="00823441">
            <w:pPr>
              <w:pStyle w:val="tabteksts"/>
              <w:jc w:val="right"/>
              <w:rPr>
                <w:szCs w:val="18"/>
              </w:rPr>
            </w:pPr>
            <w:r w:rsidRPr="00752CC6">
              <w:rPr>
                <w:color w:val="000000"/>
                <w:szCs w:val="18"/>
              </w:rPr>
              <w:t>1 785 097</w:t>
            </w:r>
          </w:p>
        </w:tc>
        <w:tc>
          <w:tcPr>
            <w:tcW w:w="1132" w:type="dxa"/>
            <w:shd w:val="clear" w:color="auto" w:fill="D9D9D9" w:themeFill="background1" w:themeFillShade="D9"/>
            <w:vAlign w:val="center"/>
          </w:tcPr>
          <w:p w14:paraId="2802018D" w14:textId="77777777" w:rsidR="00417B00" w:rsidRPr="00752CC6" w:rsidRDefault="00417B00" w:rsidP="00823441">
            <w:pPr>
              <w:pStyle w:val="tabteksts"/>
              <w:jc w:val="right"/>
              <w:rPr>
                <w:szCs w:val="18"/>
              </w:rPr>
            </w:pPr>
            <w:r w:rsidRPr="00752CC6">
              <w:rPr>
                <w:color w:val="000000"/>
                <w:szCs w:val="18"/>
              </w:rPr>
              <w:t>1 595 097</w:t>
            </w:r>
          </w:p>
        </w:tc>
        <w:tc>
          <w:tcPr>
            <w:tcW w:w="1132" w:type="dxa"/>
            <w:shd w:val="clear" w:color="auto" w:fill="D9D9D9" w:themeFill="background1" w:themeFillShade="D9"/>
          </w:tcPr>
          <w:p w14:paraId="700238D0" w14:textId="77777777" w:rsidR="00417B00" w:rsidRPr="00752CC6" w:rsidRDefault="00417B00" w:rsidP="00823441">
            <w:pPr>
              <w:pStyle w:val="tabteksts"/>
              <w:jc w:val="right"/>
              <w:rPr>
                <w:szCs w:val="18"/>
              </w:rPr>
            </w:pPr>
            <w:r w:rsidRPr="00752CC6">
              <w:rPr>
                <w:color w:val="000000"/>
                <w:szCs w:val="18"/>
              </w:rPr>
              <w:t>1 595 097</w:t>
            </w:r>
          </w:p>
        </w:tc>
      </w:tr>
      <w:tr w:rsidR="00417B00" w:rsidRPr="00752CC6" w14:paraId="332414F3" w14:textId="77777777" w:rsidTr="00823441">
        <w:trPr>
          <w:trHeight w:val="283"/>
          <w:jc w:val="center"/>
        </w:trPr>
        <w:tc>
          <w:tcPr>
            <w:tcW w:w="3378" w:type="dxa"/>
            <w:vAlign w:val="center"/>
          </w:tcPr>
          <w:p w14:paraId="65ED051A"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50E9AF3B" w14:textId="77777777" w:rsidR="00417B00" w:rsidRPr="00752CC6" w:rsidRDefault="00417B00" w:rsidP="00823441">
            <w:pPr>
              <w:pStyle w:val="tabteksts"/>
              <w:jc w:val="center"/>
            </w:pPr>
            <w:r w:rsidRPr="00752CC6">
              <w:rPr>
                <w:b/>
                <w:bCs/>
              </w:rPr>
              <w:t>×</w:t>
            </w:r>
          </w:p>
        </w:tc>
        <w:tc>
          <w:tcPr>
            <w:tcW w:w="1132" w:type="dxa"/>
          </w:tcPr>
          <w:p w14:paraId="2FF43CC8" w14:textId="77777777" w:rsidR="00417B00" w:rsidRPr="00752CC6" w:rsidRDefault="00417B00" w:rsidP="00823441">
            <w:pPr>
              <w:pStyle w:val="tabteksts"/>
              <w:jc w:val="right"/>
            </w:pPr>
            <w:r w:rsidRPr="00752CC6">
              <w:rPr>
                <w:color w:val="000000"/>
                <w:szCs w:val="18"/>
              </w:rPr>
              <w:t>394 485</w:t>
            </w:r>
          </w:p>
        </w:tc>
        <w:tc>
          <w:tcPr>
            <w:tcW w:w="1132" w:type="dxa"/>
          </w:tcPr>
          <w:p w14:paraId="47CC9009" w14:textId="77777777" w:rsidR="00417B00" w:rsidRPr="00752CC6" w:rsidRDefault="00417B00" w:rsidP="00823441">
            <w:pPr>
              <w:pStyle w:val="tabteksts"/>
              <w:jc w:val="right"/>
            </w:pPr>
            <w:r w:rsidRPr="00752CC6">
              <w:rPr>
                <w:color w:val="000000"/>
                <w:szCs w:val="18"/>
              </w:rPr>
              <w:t>-166 800</w:t>
            </w:r>
          </w:p>
        </w:tc>
        <w:tc>
          <w:tcPr>
            <w:tcW w:w="1132" w:type="dxa"/>
          </w:tcPr>
          <w:p w14:paraId="0DBE78C6" w14:textId="77777777" w:rsidR="00417B00" w:rsidRPr="00752CC6" w:rsidRDefault="00417B00" w:rsidP="00823441">
            <w:pPr>
              <w:pStyle w:val="tabteksts"/>
              <w:jc w:val="right"/>
            </w:pPr>
            <w:r w:rsidRPr="00752CC6">
              <w:rPr>
                <w:color w:val="000000"/>
                <w:szCs w:val="18"/>
              </w:rPr>
              <w:t>-190 000</w:t>
            </w:r>
          </w:p>
        </w:tc>
        <w:tc>
          <w:tcPr>
            <w:tcW w:w="1132" w:type="dxa"/>
          </w:tcPr>
          <w:p w14:paraId="5F2BECB0" w14:textId="77777777" w:rsidR="00417B00" w:rsidRPr="00752CC6" w:rsidRDefault="00417B00" w:rsidP="00823441">
            <w:pPr>
              <w:pStyle w:val="tabteksts"/>
              <w:jc w:val="center"/>
            </w:pPr>
            <w:r w:rsidRPr="00752CC6">
              <w:t>-</w:t>
            </w:r>
          </w:p>
        </w:tc>
      </w:tr>
      <w:tr w:rsidR="00417B00" w:rsidRPr="00752CC6" w14:paraId="60B4BFBD" w14:textId="77777777" w:rsidTr="00823441">
        <w:trPr>
          <w:trHeight w:val="283"/>
          <w:jc w:val="center"/>
        </w:trPr>
        <w:tc>
          <w:tcPr>
            <w:tcW w:w="3378" w:type="dxa"/>
            <w:vAlign w:val="center"/>
          </w:tcPr>
          <w:p w14:paraId="0A446F2B"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7E6983A2" w14:textId="77777777" w:rsidR="00417B00" w:rsidRPr="00752CC6" w:rsidRDefault="00417B00" w:rsidP="00823441">
            <w:pPr>
              <w:pStyle w:val="tabteksts"/>
              <w:jc w:val="center"/>
            </w:pPr>
            <w:r w:rsidRPr="00752CC6">
              <w:rPr>
                <w:b/>
                <w:bCs/>
              </w:rPr>
              <w:t>×</w:t>
            </w:r>
          </w:p>
        </w:tc>
        <w:tc>
          <w:tcPr>
            <w:tcW w:w="1132" w:type="dxa"/>
          </w:tcPr>
          <w:p w14:paraId="30EBD4D7" w14:textId="77777777" w:rsidR="00417B00" w:rsidRPr="00752CC6" w:rsidRDefault="00417B00" w:rsidP="00823441">
            <w:pPr>
              <w:pStyle w:val="tabteksts"/>
              <w:jc w:val="right"/>
            </w:pPr>
            <w:r w:rsidRPr="00752CC6">
              <w:rPr>
                <w:color w:val="000000"/>
                <w:szCs w:val="18"/>
              </w:rPr>
              <w:t>25,3</w:t>
            </w:r>
          </w:p>
        </w:tc>
        <w:tc>
          <w:tcPr>
            <w:tcW w:w="1132" w:type="dxa"/>
          </w:tcPr>
          <w:p w14:paraId="625100AA" w14:textId="77777777" w:rsidR="00417B00" w:rsidRPr="00752CC6" w:rsidRDefault="00417B00" w:rsidP="00823441">
            <w:pPr>
              <w:pStyle w:val="tabteksts"/>
              <w:jc w:val="right"/>
            </w:pPr>
            <w:r w:rsidRPr="00752CC6">
              <w:rPr>
                <w:color w:val="000000"/>
                <w:szCs w:val="18"/>
              </w:rPr>
              <w:t>-8,5</w:t>
            </w:r>
          </w:p>
        </w:tc>
        <w:tc>
          <w:tcPr>
            <w:tcW w:w="1132" w:type="dxa"/>
          </w:tcPr>
          <w:p w14:paraId="58935B50" w14:textId="77777777" w:rsidR="00417B00" w:rsidRPr="00752CC6" w:rsidRDefault="00417B00" w:rsidP="00823441">
            <w:pPr>
              <w:pStyle w:val="tabteksts"/>
              <w:jc w:val="right"/>
            </w:pPr>
            <w:r w:rsidRPr="00752CC6">
              <w:rPr>
                <w:color w:val="000000"/>
                <w:szCs w:val="18"/>
              </w:rPr>
              <w:t>-10,6</w:t>
            </w:r>
          </w:p>
        </w:tc>
        <w:tc>
          <w:tcPr>
            <w:tcW w:w="1132" w:type="dxa"/>
          </w:tcPr>
          <w:p w14:paraId="2822F8EF" w14:textId="77777777" w:rsidR="00417B00" w:rsidRPr="00752CC6" w:rsidRDefault="00417B00" w:rsidP="00823441">
            <w:pPr>
              <w:pStyle w:val="tabteksts"/>
              <w:jc w:val="center"/>
            </w:pPr>
            <w:r w:rsidRPr="00752CC6">
              <w:t>-</w:t>
            </w:r>
          </w:p>
        </w:tc>
      </w:tr>
      <w:tr w:rsidR="00417B00" w:rsidRPr="00752CC6" w14:paraId="33BF938E" w14:textId="77777777" w:rsidTr="00823441">
        <w:trPr>
          <w:trHeight w:val="142"/>
          <w:jc w:val="center"/>
        </w:trPr>
        <w:tc>
          <w:tcPr>
            <w:tcW w:w="3378" w:type="dxa"/>
          </w:tcPr>
          <w:p w14:paraId="112CAA7A"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7994C49D" w14:textId="3792DEF7" w:rsidR="00417B00" w:rsidRPr="00752CC6" w:rsidRDefault="00417B00" w:rsidP="00823441">
            <w:pPr>
              <w:pStyle w:val="tabteksts"/>
              <w:jc w:val="right"/>
              <w:rPr>
                <w:szCs w:val="18"/>
                <w:vertAlign w:val="superscript"/>
              </w:rPr>
            </w:pPr>
            <w:r w:rsidRPr="00752CC6">
              <w:rPr>
                <w:szCs w:val="18"/>
              </w:rPr>
              <w:t>67</w:t>
            </w:r>
            <w:r w:rsidR="00C302DB">
              <w:rPr>
                <w:szCs w:val="18"/>
              </w:rPr>
              <w:t> </w:t>
            </w:r>
            <w:r w:rsidRPr="00752CC6">
              <w:rPr>
                <w:szCs w:val="18"/>
              </w:rPr>
              <w:t>220</w:t>
            </w:r>
            <w:r w:rsidR="00C302DB">
              <w:rPr>
                <w:szCs w:val="18"/>
                <w:vertAlign w:val="superscript"/>
              </w:rPr>
              <w:t>1</w:t>
            </w:r>
          </w:p>
        </w:tc>
        <w:tc>
          <w:tcPr>
            <w:tcW w:w="1132" w:type="dxa"/>
          </w:tcPr>
          <w:p w14:paraId="5B47A103" w14:textId="77777777" w:rsidR="00417B00" w:rsidRPr="00752CC6" w:rsidRDefault="00417B00" w:rsidP="00823441">
            <w:pPr>
              <w:pStyle w:val="tabteksts"/>
              <w:jc w:val="right"/>
              <w:rPr>
                <w:szCs w:val="18"/>
              </w:rPr>
            </w:pPr>
            <w:r w:rsidRPr="00752CC6">
              <w:rPr>
                <w:szCs w:val="18"/>
              </w:rPr>
              <w:t>58 800</w:t>
            </w:r>
          </w:p>
        </w:tc>
        <w:tc>
          <w:tcPr>
            <w:tcW w:w="1132" w:type="dxa"/>
          </w:tcPr>
          <w:p w14:paraId="65F8D22B" w14:textId="77777777" w:rsidR="00417B00" w:rsidRPr="00752CC6" w:rsidRDefault="00417B00" w:rsidP="00823441">
            <w:pPr>
              <w:pStyle w:val="tabteksts"/>
              <w:jc w:val="right"/>
              <w:rPr>
                <w:szCs w:val="18"/>
              </w:rPr>
            </w:pPr>
            <w:r w:rsidRPr="00752CC6">
              <w:rPr>
                <w:szCs w:val="18"/>
              </w:rPr>
              <w:t>80 281</w:t>
            </w:r>
          </w:p>
        </w:tc>
        <w:tc>
          <w:tcPr>
            <w:tcW w:w="1132" w:type="dxa"/>
          </w:tcPr>
          <w:p w14:paraId="15A3B2E9" w14:textId="77777777" w:rsidR="00417B00" w:rsidRPr="00752CC6" w:rsidRDefault="00417B00" w:rsidP="00823441">
            <w:pPr>
              <w:pStyle w:val="tabteksts"/>
              <w:jc w:val="right"/>
              <w:rPr>
                <w:szCs w:val="18"/>
              </w:rPr>
            </w:pPr>
            <w:r w:rsidRPr="00752CC6">
              <w:rPr>
                <w:szCs w:val="18"/>
              </w:rPr>
              <w:t>52 250</w:t>
            </w:r>
          </w:p>
        </w:tc>
        <w:tc>
          <w:tcPr>
            <w:tcW w:w="1132" w:type="dxa"/>
          </w:tcPr>
          <w:p w14:paraId="44134EB7" w14:textId="77777777" w:rsidR="00417B00" w:rsidRPr="00752CC6" w:rsidRDefault="00417B00" w:rsidP="00823441">
            <w:pPr>
              <w:pStyle w:val="tabteksts"/>
              <w:jc w:val="right"/>
              <w:rPr>
                <w:szCs w:val="18"/>
              </w:rPr>
            </w:pPr>
            <w:r w:rsidRPr="00752CC6">
              <w:rPr>
                <w:szCs w:val="18"/>
              </w:rPr>
              <w:t>52 250</w:t>
            </w:r>
          </w:p>
        </w:tc>
      </w:tr>
      <w:tr w:rsidR="00417B00" w:rsidRPr="00752CC6" w14:paraId="36BB4621" w14:textId="77777777" w:rsidTr="00823441">
        <w:trPr>
          <w:trHeight w:val="567"/>
          <w:jc w:val="center"/>
        </w:trPr>
        <w:tc>
          <w:tcPr>
            <w:tcW w:w="3378" w:type="dxa"/>
            <w:vAlign w:val="center"/>
          </w:tcPr>
          <w:p w14:paraId="578C7697"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42AE6E0D" w14:textId="77777777" w:rsidR="00417B00" w:rsidRPr="00752CC6" w:rsidRDefault="00417B00" w:rsidP="00823441">
            <w:pPr>
              <w:pStyle w:val="tabteksts"/>
              <w:jc w:val="right"/>
              <w:rPr>
                <w:szCs w:val="18"/>
              </w:rPr>
            </w:pPr>
            <w:r w:rsidRPr="00752CC6">
              <w:rPr>
                <w:szCs w:val="18"/>
              </w:rPr>
              <w:t>47 755</w:t>
            </w:r>
          </w:p>
        </w:tc>
        <w:tc>
          <w:tcPr>
            <w:tcW w:w="1132" w:type="dxa"/>
          </w:tcPr>
          <w:p w14:paraId="38C0B17B" w14:textId="77777777" w:rsidR="00417B00" w:rsidRPr="00752CC6" w:rsidRDefault="00417B00" w:rsidP="00823441">
            <w:pPr>
              <w:pStyle w:val="tabteksts"/>
              <w:jc w:val="right"/>
              <w:rPr>
                <w:szCs w:val="18"/>
              </w:rPr>
            </w:pPr>
            <w:r w:rsidRPr="00752CC6">
              <w:rPr>
                <w:szCs w:val="18"/>
              </w:rPr>
              <w:t>58 800</w:t>
            </w:r>
          </w:p>
        </w:tc>
        <w:tc>
          <w:tcPr>
            <w:tcW w:w="1132" w:type="dxa"/>
          </w:tcPr>
          <w:p w14:paraId="53657D78" w14:textId="77777777" w:rsidR="00417B00" w:rsidRPr="00752CC6" w:rsidRDefault="00417B00" w:rsidP="00823441">
            <w:pPr>
              <w:pStyle w:val="tabteksts"/>
              <w:jc w:val="right"/>
              <w:rPr>
                <w:szCs w:val="18"/>
              </w:rPr>
            </w:pPr>
            <w:r w:rsidRPr="00752CC6">
              <w:rPr>
                <w:szCs w:val="18"/>
              </w:rPr>
              <w:t>80 281</w:t>
            </w:r>
          </w:p>
        </w:tc>
        <w:tc>
          <w:tcPr>
            <w:tcW w:w="1132" w:type="dxa"/>
          </w:tcPr>
          <w:p w14:paraId="778B50DD" w14:textId="77777777" w:rsidR="00417B00" w:rsidRPr="00752CC6" w:rsidRDefault="00417B00" w:rsidP="00823441">
            <w:pPr>
              <w:pStyle w:val="tabteksts"/>
              <w:jc w:val="right"/>
              <w:rPr>
                <w:szCs w:val="18"/>
              </w:rPr>
            </w:pPr>
            <w:r w:rsidRPr="00752CC6">
              <w:rPr>
                <w:szCs w:val="18"/>
              </w:rPr>
              <w:t>52 250</w:t>
            </w:r>
          </w:p>
        </w:tc>
        <w:tc>
          <w:tcPr>
            <w:tcW w:w="1132" w:type="dxa"/>
          </w:tcPr>
          <w:p w14:paraId="36AA1A2F" w14:textId="77777777" w:rsidR="00417B00" w:rsidRPr="00752CC6" w:rsidRDefault="00417B00" w:rsidP="00823441">
            <w:pPr>
              <w:pStyle w:val="tabteksts"/>
              <w:jc w:val="right"/>
              <w:rPr>
                <w:szCs w:val="18"/>
              </w:rPr>
            </w:pPr>
            <w:r w:rsidRPr="00752CC6">
              <w:rPr>
                <w:szCs w:val="18"/>
              </w:rPr>
              <w:t>52 250</w:t>
            </w:r>
          </w:p>
        </w:tc>
      </w:tr>
    </w:tbl>
    <w:p w14:paraId="497E3DA6" w14:textId="77777777" w:rsidR="00417B00" w:rsidRPr="00C302DB" w:rsidRDefault="00417B00" w:rsidP="00417B00">
      <w:pPr>
        <w:spacing w:after="0"/>
        <w:ind w:firstLine="425"/>
        <w:rPr>
          <w:sz w:val="18"/>
          <w:szCs w:val="18"/>
        </w:rPr>
      </w:pPr>
      <w:r w:rsidRPr="00C302DB">
        <w:rPr>
          <w:sz w:val="18"/>
          <w:szCs w:val="18"/>
        </w:rPr>
        <w:t xml:space="preserve">Piezīmes. </w:t>
      </w:r>
    </w:p>
    <w:p w14:paraId="0B0FE518" w14:textId="56E6740D" w:rsidR="00417B00" w:rsidRPr="00C302DB" w:rsidRDefault="00C302DB" w:rsidP="00417B00">
      <w:pPr>
        <w:spacing w:after="0"/>
        <w:ind w:firstLine="425"/>
        <w:rPr>
          <w:sz w:val="18"/>
          <w:szCs w:val="18"/>
        </w:rPr>
      </w:pPr>
      <w:r>
        <w:rPr>
          <w:sz w:val="18"/>
          <w:szCs w:val="18"/>
          <w:vertAlign w:val="superscript"/>
        </w:rPr>
        <w:t xml:space="preserve">1 </w:t>
      </w:r>
      <w:r w:rsidR="00417B00" w:rsidRPr="00C302DB">
        <w:rPr>
          <w:bCs/>
          <w:color w:val="000000" w:themeColor="text1"/>
          <w:sz w:val="18"/>
          <w:szCs w:val="18"/>
          <w:lang w:eastAsia="lv-LV"/>
        </w:rPr>
        <w:t>Tajā skaitā piemaksas amata vietām programmā 21.00.00 “Kultūras mantojums”</w:t>
      </w:r>
      <w:r>
        <w:rPr>
          <w:bCs/>
          <w:color w:val="000000" w:themeColor="text1"/>
          <w:sz w:val="18"/>
          <w:szCs w:val="18"/>
          <w:lang w:eastAsia="lv-LV"/>
        </w:rPr>
        <w:t>.</w:t>
      </w:r>
    </w:p>
    <w:p w14:paraId="7BD490BF"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24C1F715"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4F0EA1CF" w14:textId="77777777" w:rsidTr="00823441">
        <w:trPr>
          <w:trHeight w:val="142"/>
          <w:tblHeader/>
          <w:jc w:val="center"/>
        </w:trPr>
        <w:tc>
          <w:tcPr>
            <w:tcW w:w="5241" w:type="dxa"/>
            <w:vAlign w:val="center"/>
          </w:tcPr>
          <w:p w14:paraId="4030B8AC"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2829625F"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56AF9FB7"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2A8F1B14"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1B76BFA0" w14:textId="77777777" w:rsidTr="00823441">
        <w:trPr>
          <w:trHeight w:val="142"/>
          <w:jc w:val="center"/>
        </w:trPr>
        <w:tc>
          <w:tcPr>
            <w:tcW w:w="5241" w:type="dxa"/>
            <w:shd w:val="clear" w:color="auto" w:fill="D9D9D9" w:themeFill="background1" w:themeFillShade="D9"/>
          </w:tcPr>
          <w:p w14:paraId="7F627057" w14:textId="77777777" w:rsidR="00417B00" w:rsidRPr="00752CC6" w:rsidRDefault="00417B00" w:rsidP="00823441">
            <w:pPr>
              <w:pStyle w:val="tabteksts"/>
              <w:rPr>
                <w:szCs w:val="18"/>
              </w:rPr>
            </w:pPr>
            <w:r w:rsidRPr="00752CC6">
              <w:rPr>
                <w:b/>
                <w:bCs/>
                <w:szCs w:val="18"/>
                <w:lang w:eastAsia="lv-LV"/>
              </w:rPr>
              <w:t>Izdevumi - kopā</w:t>
            </w:r>
          </w:p>
        </w:tc>
        <w:tc>
          <w:tcPr>
            <w:tcW w:w="1277" w:type="dxa"/>
            <w:shd w:val="clear" w:color="auto" w:fill="D9D9D9" w:themeFill="background1" w:themeFillShade="D9"/>
          </w:tcPr>
          <w:p w14:paraId="7E7CBA41" w14:textId="77777777" w:rsidR="00417B00" w:rsidRPr="00752CC6" w:rsidRDefault="00417B00" w:rsidP="00823441">
            <w:pPr>
              <w:pStyle w:val="tabteksts"/>
              <w:jc w:val="right"/>
              <w:rPr>
                <w:b/>
                <w:bCs/>
              </w:rPr>
            </w:pPr>
            <w:r w:rsidRPr="00752CC6">
              <w:rPr>
                <w:b/>
                <w:bCs/>
                <w:color w:val="000000"/>
                <w:szCs w:val="18"/>
              </w:rPr>
              <w:t>356 800</w:t>
            </w:r>
          </w:p>
        </w:tc>
        <w:tc>
          <w:tcPr>
            <w:tcW w:w="1277" w:type="dxa"/>
            <w:shd w:val="clear" w:color="auto" w:fill="D9D9D9" w:themeFill="background1" w:themeFillShade="D9"/>
          </w:tcPr>
          <w:p w14:paraId="12024B2C" w14:textId="77777777" w:rsidR="00417B00" w:rsidRPr="00752CC6" w:rsidRDefault="00417B00" w:rsidP="00823441">
            <w:pPr>
              <w:pStyle w:val="tabteksts"/>
              <w:jc w:val="right"/>
              <w:rPr>
                <w:b/>
                <w:bCs/>
                <w:szCs w:val="18"/>
              </w:rPr>
            </w:pPr>
            <w:r w:rsidRPr="00752CC6">
              <w:rPr>
                <w:b/>
                <w:bCs/>
                <w:szCs w:val="18"/>
              </w:rPr>
              <w:t>190 000</w:t>
            </w:r>
          </w:p>
        </w:tc>
        <w:tc>
          <w:tcPr>
            <w:tcW w:w="1277" w:type="dxa"/>
            <w:shd w:val="clear" w:color="auto" w:fill="D9D9D9" w:themeFill="background1" w:themeFillShade="D9"/>
          </w:tcPr>
          <w:p w14:paraId="7D0A9EB0" w14:textId="77777777" w:rsidR="00417B00" w:rsidRPr="00752CC6" w:rsidRDefault="00417B00" w:rsidP="00823441">
            <w:pPr>
              <w:pStyle w:val="tabteksts"/>
              <w:jc w:val="right"/>
              <w:rPr>
                <w:b/>
                <w:bCs/>
                <w:szCs w:val="18"/>
              </w:rPr>
            </w:pPr>
            <w:r w:rsidRPr="00752CC6">
              <w:rPr>
                <w:b/>
                <w:bCs/>
                <w:color w:val="000000"/>
                <w:szCs w:val="18"/>
              </w:rPr>
              <w:t>-166 800</w:t>
            </w:r>
          </w:p>
        </w:tc>
      </w:tr>
      <w:tr w:rsidR="00417B00" w:rsidRPr="00752CC6" w14:paraId="254CB6A7" w14:textId="77777777" w:rsidTr="00823441">
        <w:trPr>
          <w:jc w:val="center"/>
        </w:trPr>
        <w:tc>
          <w:tcPr>
            <w:tcW w:w="9072" w:type="dxa"/>
            <w:gridSpan w:val="4"/>
          </w:tcPr>
          <w:p w14:paraId="35A21001"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157FC60D" w14:textId="77777777" w:rsidTr="00823441">
        <w:trPr>
          <w:trHeight w:val="142"/>
          <w:jc w:val="center"/>
        </w:trPr>
        <w:tc>
          <w:tcPr>
            <w:tcW w:w="5241" w:type="dxa"/>
            <w:shd w:val="clear" w:color="auto" w:fill="F2F2F2" w:themeFill="background1" w:themeFillShade="F2"/>
          </w:tcPr>
          <w:p w14:paraId="0B07F8AB" w14:textId="77777777" w:rsidR="00417B00" w:rsidRPr="00752CC6" w:rsidRDefault="00417B00" w:rsidP="00823441">
            <w:pPr>
              <w:pStyle w:val="tabteksts"/>
              <w:rPr>
                <w:b/>
                <w:szCs w:val="18"/>
                <w:u w:val="single"/>
                <w:lang w:eastAsia="lv-LV"/>
              </w:rPr>
            </w:pPr>
            <w:r w:rsidRPr="00752CC6">
              <w:rPr>
                <w:szCs w:val="18"/>
                <w:u w:val="single"/>
                <w:lang w:eastAsia="lv-LV"/>
              </w:rPr>
              <w:t>Prioritāri pasākumi</w:t>
            </w:r>
          </w:p>
        </w:tc>
        <w:tc>
          <w:tcPr>
            <w:tcW w:w="1277" w:type="dxa"/>
            <w:shd w:val="clear" w:color="auto" w:fill="F2F2F2" w:themeFill="background1" w:themeFillShade="F2"/>
          </w:tcPr>
          <w:p w14:paraId="4BDB5CFC" w14:textId="77777777" w:rsidR="00417B00" w:rsidRPr="00752CC6" w:rsidRDefault="00417B00" w:rsidP="00823441">
            <w:pPr>
              <w:pStyle w:val="tabteksts"/>
              <w:jc w:val="center"/>
            </w:pPr>
            <w:r w:rsidRPr="00752CC6">
              <w:t>-</w:t>
            </w:r>
          </w:p>
        </w:tc>
        <w:tc>
          <w:tcPr>
            <w:tcW w:w="1277" w:type="dxa"/>
            <w:shd w:val="clear" w:color="auto" w:fill="F2F2F2" w:themeFill="background1" w:themeFillShade="F2"/>
          </w:tcPr>
          <w:p w14:paraId="398B1779" w14:textId="77777777" w:rsidR="00417B00" w:rsidRPr="00752CC6" w:rsidRDefault="00417B00" w:rsidP="00823441">
            <w:pPr>
              <w:pStyle w:val="tabteksts"/>
              <w:jc w:val="right"/>
              <w:rPr>
                <w:szCs w:val="18"/>
              </w:rPr>
            </w:pPr>
            <w:r w:rsidRPr="00752CC6">
              <w:rPr>
                <w:szCs w:val="18"/>
              </w:rPr>
              <w:t>190 000</w:t>
            </w:r>
          </w:p>
        </w:tc>
        <w:tc>
          <w:tcPr>
            <w:tcW w:w="1277" w:type="dxa"/>
            <w:shd w:val="clear" w:color="auto" w:fill="F2F2F2" w:themeFill="background1" w:themeFillShade="F2"/>
          </w:tcPr>
          <w:p w14:paraId="28105453" w14:textId="77777777" w:rsidR="00417B00" w:rsidRPr="00752CC6" w:rsidRDefault="00417B00" w:rsidP="00823441">
            <w:pPr>
              <w:pStyle w:val="tabteksts"/>
              <w:jc w:val="right"/>
              <w:rPr>
                <w:szCs w:val="18"/>
              </w:rPr>
            </w:pPr>
            <w:r w:rsidRPr="00752CC6">
              <w:rPr>
                <w:szCs w:val="18"/>
              </w:rPr>
              <w:t>190 000</w:t>
            </w:r>
          </w:p>
        </w:tc>
      </w:tr>
      <w:tr w:rsidR="00417B00" w:rsidRPr="00752CC6" w14:paraId="26407D26" w14:textId="77777777" w:rsidTr="00823441">
        <w:trPr>
          <w:trHeight w:val="142"/>
          <w:jc w:val="center"/>
        </w:trPr>
        <w:tc>
          <w:tcPr>
            <w:tcW w:w="5241" w:type="dxa"/>
          </w:tcPr>
          <w:p w14:paraId="61DDA8A7" w14:textId="77777777" w:rsidR="00417B00" w:rsidRPr="00752CC6" w:rsidRDefault="00417B00" w:rsidP="00823441">
            <w:pPr>
              <w:spacing w:after="0"/>
              <w:ind w:firstLine="0"/>
              <w:rPr>
                <w:i/>
                <w:iCs/>
                <w:color w:val="000000"/>
                <w:sz w:val="18"/>
                <w:szCs w:val="18"/>
                <w:lang w:eastAsia="lv-LV"/>
              </w:rPr>
            </w:pPr>
            <w:r w:rsidRPr="00752CC6">
              <w:rPr>
                <w:i/>
                <w:iCs/>
                <w:color w:val="000000"/>
                <w:sz w:val="18"/>
                <w:szCs w:val="18"/>
                <w:lang w:eastAsia="lv-LV"/>
              </w:rPr>
              <w:lastRenderedPageBreak/>
              <w:t xml:space="preserve">Finansējums prioritārajam pasākumam “Latvijas dalības Eiropas Savienībā </w:t>
            </w:r>
            <w:proofErr w:type="spellStart"/>
            <w:r w:rsidRPr="00752CC6">
              <w:rPr>
                <w:i/>
                <w:iCs/>
                <w:color w:val="000000"/>
                <w:sz w:val="18"/>
                <w:szCs w:val="18"/>
                <w:lang w:eastAsia="lv-LV"/>
              </w:rPr>
              <w:t>divdesmitgades</w:t>
            </w:r>
            <w:proofErr w:type="spellEnd"/>
            <w:r w:rsidRPr="00752CC6">
              <w:rPr>
                <w:i/>
                <w:iCs/>
                <w:color w:val="000000"/>
                <w:sz w:val="18"/>
                <w:szCs w:val="18"/>
                <w:lang w:eastAsia="lv-LV"/>
              </w:rPr>
              <w:t xml:space="preserve"> atzīmēšana” (MK 26.09.2023. sēdes Nr.47 43.§ 2.p.)</w:t>
            </w:r>
          </w:p>
        </w:tc>
        <w:tc>
          <w:tcPr>
            <w:tcW w:w="1277" w:type="dxa"/>
          </w:tcPr>
          <w:p w14:paraId="0F9BF6E6" w14:textId="77777777" w:rsidR="00417B00" w:rsidRPr="00752CC6" w:rsidRDefault="00417B00" w:rsidP="00823441">
            <w:pPr>
              <w:pStyle w:val="tabteksts"/>
              <w:jc w:val="center"/>
            </w:pPr>
            <w:r w:rsidRPr="00752CC6">
              <w:t>-</w:t>
            </w:r>
          </w:p>
        </w:tc>
        <w:tc>
          <w:tcPr>
            <w:tcW w:w="1277" w:type="dxa"/>
          </w:tcPr>
          <w:p w14:paraId="6D5B7C11" w14:textId="77777777" w:rsidR="00417B00" w:rsidRPr="00752CC6" w:rsidRDefault="00417B00" w:rsidP="00823441">
            <w:pPr>
              <w:pStyle w:val="tabteksts"/>
              <w:jc w:val="right"/>
              <w:rPr>
                <w:szCs w:val="18"/>
              </w:rPr>
            </w:pPr>
            <w:r w:rsidRPr="00752CC6">
              <w:rPr>
                <w:szCs w:val="18"/>
              </w:rPr>
              <w:t>190 000</w:t>
            </w:r>
          </w:p>
        </w:tc>
        <w:tc>
          <w:tcPr>
            <w:tcW w:w="1277" w:type="dxa"/>
          </w:tcPr>
          <w:p w14:paraId="69B37FF3" w14:textId="77777777" w:rsidR="00417B00" w:rsidRPr="00752CC6" w:rsidRDefault="00417B00" w:rsidP="00823441">
            <w:pPr>
              <w:pStyle w:val="tabteksts"/>
              <w:jc w:val="right"/>
              <w:rPr>
                <w:szCs w:val="18"/>
              </w:rPr>
            </w:pPr>
            <w:r w:rsidRPr="00752CC6">
              <w:rPr>
                <w:szCs w:val="18"/>
              </w:rPr>
              <w:t>190 000</w:t>
            </w:r>
          </w:p>
        </w:tc>
      </w:tr>
      <w:tr w:rsidR="00417B00" w:rsidRPr="00752CC6" w14:paraId="6C8A4A45" w14:textId="77777777" w:rsidTr="00823441">
        <w:trPr>
          <w:trHeight w:val="142"/>
          <w:jc w:val="center"/>
        </w:trPr>
        <w:tc>
          <w:tcPr>
            <w:tcW w:w="5241" w:type="dxa"/>
            <w:shd w:val="clear" w:color="auto" w:fill="F2F2F2" w:themeFill="background1" w:themeFillShade="F2"/>
          </w:tcPr>
          <w:p w14:paraId="130DD58D" w14:textId="77777777" w:rsidR="00417B00" w:rsidRPr="00752CC6" w:rsidRDefault="00417B00" w:rsidP="00823441">
            <w:pPr>
              <w:pStyle w:val="tabteksts"/>
              <w:rPr>
                <w:b/>
                <w:u w:val="single"/>
                <w:lang w:eastAsia="lv-LV"/>
              </w:rPr>
            </w:pPr>
            <w:r w:rsidRPr="00752CC6">
              <w:rPr>
                <w:u w:val="single"/>
                <w:lang w:eastAsia="lv-LV"/>
              </w:rPr>
              <w:t>Vienreizēji pasākumi</w:t>
            </w:r>
          </w:p>
        </w:tc>
        <w:tc>
          <w:tcPr>
            <w:tcW w:w="1277" w:type="dxa"/>
            <w:shd w:val="clear" w:color="auto" w:fill="F2F2F2" w:themeFill="background1" w:themeFillShade="F2"/>
            <w:vAlign w:val="center"/>
          </w:tcPr>
          <w:p w14:paraId="14C64549" w14:textId="77777777" w:rsidR="00417B00" w:rsidRPr="00752CC6" w:rsidRDefault="00417B00" w:rsidP="00823441">
            <w:pPr>
              <w:pStyle w:val="tabteksts"/>
              <w:jc w:val="right"/>
              <w:rPr>
                <w:color w:val="000000"/>
                <w:szCs w:val="18"/>
              </w:rPr>
            </w:pPr>
            <w:r w:rsidRPr="00752CC6">
              <w:rPr>
                <w:color w:val="000000"/>
                <w:szCs w:val="18"/>
              </w:rPr>
              <w:t>356 800</w:t>
            </w:r>
          </w:p>
        </w:tc>
        <w:tc>
          <w:tcPr>
            <w:tcW w:w="1277" w:type="dxa"/>
            <w:shd w:val="clear" w:color="auto" w:fill="F2F2F2" w:themeFill="background1" w:themeFillShade="F2"/>
          </w:tcPr>
          <w:p w14:paraId="155CCACD" w14:textId="77777777" w:rsidR="00417B00" w:rsidRPr="00752CC6" w:rsidRDefault="00417B00" w:rsidP="00823441">
            <w:pPr>
              <w:pStyle w:val="tabteksts"/>
              <w:jc w:val="center"/>
            </w:pPr>
            <w:r w:rsidRPr="00752CC6">
              <w:t>-</w:t>
            </w:r>
          </w:p>
        </w:tc>
        <w:tc>
          <w:tcPr>
            <w:tcW w:w="1277" w:type="dxa"/>
            <w:shd w:val="clear" w:color="auto" w:fill="F2F2F2" w:themeFill="background1" w:themeFillShade="F2"/>
            <w:vAlign w:val="center"/>
          </w:tcPr>
          <w:p w14:paraId="23DCE6AD" w14:textId="77777777" w:rsidR="00417B00" w:rsidRPr="00752CC6" w:rsidRDefault="00417B00" w:rsidP="00823441">
            <w:pPr>
              <w:pStyle w:val="tabteksts"/>
              <w:jc w:val="right"/>
              <w:rPr>
                <w:color w:val="000000"/>
                <w:szCs w:val="18"/>
              </w:rPr>
            </w:pPr>
            <w:r w:rsidRPr="00752CC6">
              <w:rPr>
                <w:color w:val="000000"/>
                <w:szCs w:val="18"/>
              </w:rPr>
              <w:t>-356 800</w:t>
            </w:r>
          </w:p>
        </w:tc>
      </w:tr>
      <w:tr w:rsidR="00417B00" w:rsidRPr="00752CC6" w14:paraId="630957E4" w14:textId="77777777" w:rsidTr="00823441">
        <w:trPr>
          <w:trHeight w:val="142"/>
          <w:jc w:val="center"/>
        </w:trPr>
        <w:tc>
          <w:tcPr>
            <w:tcW w:w="5241" w:type="dxa"/>
          </w:tcPr>
          <w:p w14:paraId="10502797" w14:textId="77777777" w:rsidR="00417B00" w:rsidRPr="00752CC6" w:rsidRDefault="00417B00" w:rsidP="00823441">
            <w:pPr>
              <w:spacing w:after="0"/>
              <w:ind w:firstLine="0"/>
              <w:rPr>
                <w:i/>
                <w:iCs/>
                <w:color w:val="000000"/>
                <w:sz w:val="18"/>
                <w:szCs w:val="18"/>
                <w:lang w:eastAsia="lv-LV"/>
              </w:rPr>
            </w:pPr>
            <w:r w:rsidRPr="00752CC6">
              <w:rPr>
                <w:i/>
                <w:iCs/>
                <w:color w:val="000000"/>
                <w:sz w:val="18"/>
                <w:szCs w:val="18"/>
                <w:lang w:eastAsia="lv-LV"/>
              </w:rPr>
              <w:t>Finansējums prioritārajam pasākumam “Kultūras mantojuma ilgtspēja” (MK 13.01.2023. ārkārtas sēdes prot. Nr.2 1.§ 2.p.)</w:t>
            </w:r>
          </w:p>
        </w:tc>
        <w:tc>
          <w:tcPr>
            <w:tcW w:w="1277" w:type="dxa"/>
          </w:tcPr>
          <w:p w14:paraId="6E0B7C55" w14:textId="77777777" w:rsidR="00417B00" w:rsidRPr="00752CC6" w:rsidRDefault="00417B00" w:rsidP="00823441">
            <w:pPr>
              <w:pStyle w:val="tabteksts"/>
              <w:jc w:val="right"/>
            </w:pPr>
            <w:r w:rsidRPr="00752CC6">
              <w:rPr>
                <w:color w:val="000000"/>
                <w:szCs w:val="18"/>
              </w:rPr>
              <w:t>300 000</w:t>
            </w:r>
          </w:p>
        </w:tc>
        <w:tc>
          <w:tcPr>
            <w:tcW w:w="1277" w:type="dxa"/>
          </w:tcPr>
          <w:p w14:paraId="49ADB6B9" w14:textId="77777777" w:rsidR="00417B00" w:rsidRPr="00752CC6" w:rsidRDefault="00417B00" w:rsidP="00823441">
            <w:pPr>
              <w:pStyle w:val="tabteksts"/>
              <w:jc w:val="center"/>
              <w:rPr>
                <w:szCs w:val="18"/>
              </w:rPr>
            </w:pPr>
            <w:r w:rsidRPr="00752CC6">
              <w:t>-</w:t>
            </w:r>
          </w:p>
        </w:tc>
        <w:tc>
          <w:tcPr>
            <w:tcW w:w="1277" w:type="dxa"/>
          </w:tcPr>
          <w:p w14:paraId="2847BC23" w14:textId="77777777" w:rsidR="00417B00" w:rsidRPr="00752CC6" w:rsidRDefault="00417B00" w:rsidP="00823441">
            <w:pPr>
              <w:pStyle w:val="tabteksts"/>
              <w:jc w:val="right"/>
              <w:rPr>
                <w:szCs w:val="18"/>
              </w:rPr>
            </w:pPr>
            <w:r w:rsidRPr="00752CC6">
              <w:rPr>
                <w:color w:val="000000"/>
                <w:szCs w:val="18"/>
              </w:rPr>
              <w:t>-300 000</w:t>
            </w:r>
          </w:p>
        </w:tc>
      </w:tr>
      <w:tr w:rsidR="00417B00" w:rsidRPr="00752CC6" w14:paraId="0DE8296E" w14:textId="77777777" w:rsidTr="00823441">
        <w:trPr>
          <w:trHeight w:val="142"/>
          <w:jc w:val="center"/>
        </w:trPr>
        <w:tc>
          <w:tcPr>
            <w:tcW w:w="5241" w:type="dxa"/>
          </w:tcPr>
          <w:p w14:paraId="787DA31C" w14:textId="77777777" w:rsidR="00417B00" w:rsidRPr="00752CC6" w:rsidRDefault="00417B00" w:rsidP="00823441">
            <w:pPr>
              <w:spacing w:after="0"/>
              <w:ind w:firstLine="0"/>
              <w:rPr>
                <w:i/>
                <w:iCs/>
                <w:color w:val="000000"/>
                <w:sz w:val="18"/>
                <w:szCs w:val="18"/>
                <w:lang w:eastAsia="lv-LV"/>
              </w:rPr>
            </w:pPr>
            <w:r w:rsidRPr="00752CC6">
              <w:rPr>
                <w:i/>
                <w:iCs/>
                <w:color w:val="000000"/>
                <w:sz w:val="18"/>
                <w:szCs w:val="18"/>
                <w:lang w:eastAsia="lv-LV"/>
              </w:rPr>
              <w:t>Finansējums prioritārajam pasākumam “Latvijas prezidentūra Eiropas Padomē 2023.gadā” (MK 13.01.2023. ārkārtas sēdes prot. Nr.2 1.§ 2.p.)</w:t>
            </w:r>
          </w:p>
        </w:tc>
        <w:tc>
          <w:tcPr>
            <w:tcW w:w="1277" w:type="dxa"/>
          </w:tcPr>
          <w:p w14:paraId="06E76ED9" w14:textId="77777777" w:rsidR="00417B00" w:rsidRPr="00752CC6" w:rsidRDefault="00417B00" w:rsidP="00823441">
            <w:pPr>
              <w:pStyle w:val="tabteksts"/>
              <w:jc w:val="right"/>
            </w:pPr>
            <w:r w:rsidRPr="00752CC6">
              <w:rPr>
                <w:color w:val="000000"/>
                <w:szCs w:val="18"/>
              </w:rPr>
              <w:t>56 800</w:t>
            </w:r>
          </w:p>
        </w:tc>
        <w:tc>
          <w:tcPr>
            <w:tcW w:w="1277" w:type="dxa"/>
          </w:tcPr>
          <w:p w14:paraId="7794301A" w14:textId="77777777" w:rsidR="00417B00" w:rsidRPr="00752CC6" w:rsidRDefault="00417B00" w:rsidP="00823441">
            <w:pPr>
              <w:pStyle w:val="tabteksts"/>
              <w:jc w:val="center"/>
              <w:rPr>
                <w:szCs w:val="18"/>
              </w:rPr>
            </w:pPr>
            <w:r w:rsidRPr="00752CC6">
              <w:t>-</w:t>
            </w:r>
          </w:p>
        </w:tc>
        <w:tc>
          <w:tcPr>
            <w:tcW w:w="1277" w:type="dxa"/>
          </w:tcPr>
          <w:p w14:paraId="0B065B45" w14:textId="77777777" w:rsidR="00417B00" w:rsidRPr="00752CC6" w:rsidRDefault="00417B00" w:rsidP="00823441">
            <w:pPr>
              <w:pStyle w:val="tabteksts"/>
              <w:jc w:val="right"/>
              <w:rPr>
                <w:szCs w:val="18"/>
              </w:rPr>
            </w:pPr>
            <w:r w:rsidRPr="00752CC6">
              <w:rPr>
                <w:color w:val="000000"/>
                <w:szCs w:val="18"/>
              </w:rPr>
              <w:t>-56 800</w:t>
            </w:r>
          </w:p>
        </w:tc>
      </w:tr>
    </w:tbl>
    <w:p w14:paraId="1E8A1FC1" w14:textId="77777777" w:rsidR="00417B00" w:rsidRPr="00752CC6" w:rsidRDefault="00417B00" w:rsidP="00417B00">
      <w:pPr>
        <w:spacing w:before="240" w:after="240"/>
        <w:ind w:firstLine="0"/>
        <w:jc w:val="center"/>
        <w:rPr>
          <w:b/>
          <w:bCs/>
        </w:rPr>
      </w:pPr>
      <w:r w:rsidRPr="00752CC6">
        <w:rPr>
          <w:b/>
          <w:bCs/>
        </w:rPr>
        <w:t>22.05.00 Valsts vienotā bibliotēku informācijas sistēma</w:t>
      </w:r>
    </w:p>
    <w:p w14:paraId="33F0EAD5" w14:textId="77777777" w:rsidR="00417B00" w:rsidRPr="00752CC6" w:rsidRDefault="00417B00" w:rsidP="00417B00">
      <w:pPr>
        <w:ind w:firstLine="0"/>
      </w:pPr>
      <w:r w:rsidRPr="00752CC6">
        <w:rPr>
          <w:u w:val="single"/>
        </w:rPr>
        <w:t>Apakšprogrammas mērķis</w:t>
      </w:r>
      <w:r w:rsidRPr="00752CC6">
        <w:t xml:space="preserve">: </w:t>
      </w:r>
    </w:p>
    <w:p w14:paraId="3C6DBE4D" w14:textId="77777777" w:rsidR="00417B00" w:rsidRPr="00752CC6" w:rsidRDefault="00417B00" w:rsidP="00417B00">
      <w:pPr>
        <w:rPr>
          <w:u w:val="single"/>
        </w:rPr>
      </w:pPr>
      <w:r w:rsidRPr="00752CC6">
        <w:t>izveidot saskaņotu valsts un publisko bibliotēku informācijas sistēmu, sniegt universālus informācijas pakalpojumus lasītājiem gan informācijas meklēšanā, gan nepieciešamo grāmatu, publikāciju, izziņu un dokumentu piekļuves nodrošināšanā no Latvijas un starptautiskiem informācijas avotiem.</w:t>
      </w:r>
    </w:p>
    <w:p w14:paraId="592A7067" w14:textId="77777777" w:rsidR="00417B00" w:rsidRPr="00752CC6" w:rsidRDefault="00417B00" w:rsidP="00417B00">
      <w:pPr>
        <w:ind w:firstLine="0"/>
        <w:rPr>
          <w:u w:val="single"/>
        </w:rPr>
      </w:pPr>
      <w:r w:rsidRPr="00752CC6">
        <w:rPr>
          <w:u w:val="single"/>
        </w:rPr>
        <w:t>Galvenās aktivitātes:</w:t>
      </w:r>
    </w:p>
    <w:p w14:paraId="4C2716DA" w14:textId="77777777" w:rsidR="00417B00" w:rsidRPr="00752CC6" w:rsidRDefault="00417B00" w:rsidP="00417B00">
      <w:pPr>
        <w:numPr>
          <w:ilvl w:val="0"/>
          <w:numId w:val="5"/>
        </w:numPr>
        <w:ind w:left="1077" w:hanging="357"/>
      </w:pPr>
      <w:r w:rsidRPr="00752CC6">
        <w:t xml:space="preserve">vienotā bibliotēku datu pārraides tīkla kvalitatīvas darbības nodrošināšana; </w:t>
      </w:r>
    </w:p>
    <w:p w14:paraId="12A49791" w14:textId="77777777" w:rsidR="00417B00" w:rsidRPr="00752CC6" w:rsidRDefault="00417B00" w:rsidP="00417B00">
      <w:pPr>
        <w:numPr>
          <w:ilvl w:val="0"/>
          <w:numId w:val="5"/>
        </w:numPr>
        <w:ind w:left="1077" w:hanging="357"/>
      </w:pPr>
      <w:r w:rsidRPr="00752CC6">
        <w:t xml:space="preserve">vienotā bibliotēku atbalsta centra nodrošināšana; </w:t>
      </w:r>
    </w:p>
    <w:p w14:paraId="4F575E81" w14:textId="77777777" w:rsidR="00417B00" w:rsidRPr="00752CC6" w:rsidRDefault="00417B00" w:rsidP="00417B00">
      <w:pPr>
        <w:numPr>
          <w:ilvl w:val="0"/>
          <w:numId w:val="5"/>
        </w:numPr>
        <w:ind w:left="1077" w:hanging="357"/>
      </w:pPr>
      <w:r w:rsidRPr="00752CC6">
        <w:t>bibliotēkās ierīkotās tehniskās infrastruktūras uzturēšana;</w:t>
      </w:r>
    </w:p>
    <w:p w14:paraId="65D169FB" w14:textId="77777777" w:rsidR="00417B00" w:rsidRPr="00752CC6" w:rsidRDefault="00417B00" w:rsidP="00417B00">
      <w:pPr>
        <w:numPr>
          <w:ilvl w:val="0"/>
          <w:numId w:val="5"/>
        </w:numPr>
        <w:ind w:left="1077" w:hanging="357"/>
      </w:pPr>
      <w:r w:rsidRPr="00752CC6">
        <w:t xml:space="preserve">bibliotēku informācijas sistēmas darbības nodrošināšanai nepieciešamās infrastruktūras uzturēšana; </w:t>
      </w:r>
    </w:p>
    <w:p w14:paraId="2DDBAA56" w14:textId="77777777" w:rsidR="00417B00" w:rsidRPr="00752CC6" w:rsidRDefault="00417B00" w:rsidP="00417B00">
      <w:pPr>
        <w:numPr>
          <w:ilvl w:val="0"/>
          <w:numId w:val="5"/>
        </w:numPr>
        <w:ind w:left="1077" w:hanging="357"/>
      </w:pPr>
      <w:r w:rsidRPr="00752CC6">
        <w:t xml:space="preserve">bibliotēku informācijas sistēmas attīstības un ieviešanas bibliotēkās turpināšana; </w:t>
      </w:r>
    </w:p>
    <w:p w14:paraId="5F226B26" w14:textId="77777777" w:rsidR="00417B00" w:rsidRPr="00752CC6" w:rsidRDefault="00417B00" w:rsidP="00417B00">
      <w:pPr>
        <w:numPr>
          <w:ilvl w:val="0"/>
          <w:numId w:val="5"/>
        </w:numPr>
        <w:ind w:left="1077" w:hanging="357"/>
      </w:pPr>
      <w:r w:rsidRPr="00752CC6">
        <w:t xml:space="preserve">valsts nozīmes elektroniskā </w:t>
      </w:r>
      <w:proofErr w:type="spellStart"/>
      <w:r w:rsidRPr="00752CC6">
        <w:t>kopkataloga</w:t>
      </w:r>
      <w:proofErr w:type="spellEnd"/>
      <w:r w:rsidRPr="00752CC6">
        <w:t xml:space="preserve"> un reģionālo </w:t>
      </w:r>
      <w:proofErr w:type="spellStart"/>
      <w:r w:rsidRPr="00752CC6">
        <w:t>kopkatalogu</w:t>
      </w:r>
      <w:proofErr w:type="spellEnd"/>
      <w:r w:rsidRPr="00752CC6">
        <w:t xml:space="preserve"> kvalitatīvas darbības nodrošināšana; </w:t>
      </w:r>
    </w:p>
    <w:p w14:paraId="46757CB4" w14:textId="77777777" w:rsidR="00417B00" w:rsidRPr="00752CC6" w:rsidRDefault="00417B00" w:rsidP="00417B00">
      <w:pPr>
        <w:numPr>
          <w:ilvl w:val="0"/>
          <w:numId w:val="5"/>
        </w:numPr>
        <w:ind w:left="1077" w:hanging="357"/>
      </w:pPr>
      <w:r w:rsidRPr="00752CC6">
        <w:t>elektronisko pilnteksta datu bāžu pieejamības bibliotēkās, bezmaksas izmēģinājumu un apmācības nodrošināšana.</w:t>
      </w:r>
    </w:p>
    <w:p w14:paraId="243DCE73" w14:textId="77777777" w:rsidR="00417B00" w:rsidRPr="00752CC6" w:rsidRDefault="00417B00" w:rsidP="00417B00">
      <w:pPr>
        <w:spacing w:after="240"/>
        <w:ind w:firstLine="0"/>
        <w:rPr>
          <w:lang w:eastAsia="lv-LV"/>
        </w:rPr>
      </w:pPr>
      <w:r w:rsidRPr="00752CC6">
        <w:rPr>
          <w:u w:val="single"/>
        </w:rPr>
        <w:t>Apakšprogrammas izpildītājs</w:t>
      </w:r>
      <w:r w:rsidRPr="00752CC6">
        <w:t>: Kultūras informācijas sistēmu centrs sadarbībā ar Latvijas Nacionālo bibliotēku, pašvaldībām un Vides aizsardzības un reģionālās attīstības ministriju.</w:t>
      </w:r>
    </w:p>
    <w:p w14:paraId="7225C912"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24EE20B9" w14:textId="77777777" w:rsidTr="00823441">
        <w:trPr>
          <w:tblHeader/>
          <w:jc w:val="center"/>
        </w:trPr>
        <w:tc>
          <w:tcPr>
            <w:tcW w:w="3397" w:type="dxa"/>
          </w:tcPr>
          <w:p w14:paraId="2E9FB9B1" w14:textId="77777777" w:rsidR="00417B00" w:rsidRPr="00752CC6" w:rsidRDefault="00417B00" w:rsidP="00823441">
            <w:pPr>
              <w:pStyle w:val="tabteksts"/>
              <w:jc w:val="center"/>
              <w:rPr>
                <w:szCs w:val="18"/>
              </w:rPr>
            </w:pPr>
          </w:p>
        </w:tc>
        <w:tc>
          <w:tcPr>
            <w:tcW w:w="1134" w:type="dxa"/>
          </w:tcPr>
          <w:p w14:paraId="40A38268"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5BCEB814" w14:textId="77777777" w:rsidR="00417B00" w:rsidRPr="00752CC6" w:rsidRDefault="00417B00" w:rsidP="00823441">
            <w:pPr>
              <w:pStyle w:val="tabteksts"/>
              <w:jc w:val="center"/>
              <w:rPr>
                <w:szCs w:val="18"/>
                <w:lang w:eastAsia="lv-LV"/>
              </w:rPr>
            </w:pPr>
            <w:r w:rsidRPr="00752CC6">
              <w:t>2023. gada plāns</w:t>
            </w:r>
          </w:p>
        </w:tc>
        <w:tc>
          <w:tcPr>
            <w:tcW w:w="1134" w:type="dxa"/>
          </w:tcPr>
          <w:p w14:paraId="2478D17A"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4A08F29D"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54503AD7"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B12A696" w14:textId="77777777" w:rsidTr="00823441">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E6A3225" w14:textId="77777777" w:rsidR="00417B00" w:rsidRPr="00752CC6" w:rsidRDefault="00417B00" w:rsidP="00823441">
            <w:pPr>
              <w:pStyle w:val="tabteksts"/>
              <w:jc w:val="center"/>
              <w:rPr>
                <w:szCs w:val="18"/>
              </w:rPr>
            </w:pPr>
            <w:r w:rsidRPr="00752CC6">
              <w:rPr>
                <w:szCs w:val="18"/>
                <w:lang w:eastAsia="lv-LV"/>
              </w:rPr>
              <w:t xml:space="preserve">Valsts vienotās bibliotēku informācijas sistēmas nodrošinātā bibliotēku resursu pieejamība Latvijas iedzīvotājiem </w:t>
            </w:r>
          </w:p>
        </w:tc>
      </w:tr>
      <w:tr w:rsidR="00417B00" w:rsidRPr="00752CC6" w14:paraId="78B83965" w14:textId="77777777" w:rsidTr="00823441">
        <w:trPr>
          <w:trHeight w:val="177"/>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D869D" w14:textId="77777777" w:rsidR="00417B00" w:rsidRPr="00752CC6" w:rsidRDefault="00417B00" w:rsidP="00823441">
            <w:pPr>
              <w:pStyle w:val="tabteksts"/>
              <w:jc w:val="both"/>
            </w:pPr>
            <w:r w:rsidRPr="00752CC6">
              <w:t>Bibliotēku īpatsvars, kurās lieto integrēto bibliotēku informācijas sistēmu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1D867" w14:textId="77777777" w:rsidR="00417B00" w:rsidRPr="00752CC6" w:rsidRDefault="00417B00" w:rsidP="00823441">
            <w:pPr>
              <w:pStyle w:val="tabteksts"/>
              <w:jc w:val="center"/>
              <w:rPr>
                <w:lang w:val="en-GB"/>
              </w:rPr>
            </w:pPr>
            <w:r w:rsidRPr="00752CC6">
              <w:rPr>
                <w:lang w:val="en-GB"/>
              </w:rPr>
              <w:t>74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7B712" w14:textId="77777777" w:rsidR="00417B00" w:rsidRPr="00752CC6" w:rsidRDefault="00417B00" w:rsidP="00823441">
            <w:pPr>
              <w:pStyle w:val="tabteksts"/>
              <w:jc w:val="center"/>
            </w:pPr>
            <w:r w:rsidRPr="00752CC6">
              <w:rPr>
                <w:lang w:val="en-GB"/>
              </w:rPr>
              <w:t>76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86E43D" w14:textId="77777777" w:rsidR="00417B00" w:rsidRPr="00752CC6" w:rsidRDefault="00417B00" w:rsidP="00823441">
            <w:pPr>
              <w:pStyle w:val="tabteksts"/>
              <w:jc w:val="center"/>
            </w:pPr>
            <w:r w:rsidRPr="00752CC6">
              <w:rPr>
                <w:lang w:val="en-GB"/>
              </w:rPr>
              <w:t>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EEC28F" w14:textId="77777777" w:rsidR="00417B00" w:rsidRPr="00752CC6" w:rsidRDefault="00417B00" w:rsidP="00823441">
            <w:pPr>
              <w:pStyle w:val="tabteksts"/>
              <w:jc w:val="center"/>
              <w:rPr>
                <w:lang w:val="en-GB"/>
              </w:rPr>
            </w:pPr>
            <w:r w:rsidRPr="00752CC6">
              <w:rPr>
                <w:lang w:val="en-GB"/>
              </w:rPr>
              <w:t>80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AF650" w14:textId="77777777" w:rsidR="00417B00" w:rsidRPr="00752CC6" w:rsidRDefault="00417B00" w:rsidP="00823441">
            <w:pPr>
              <w:pStyle w:val="tabteksts"/>
              <w:jc w:val="center"/>
              <w:rPr>
                <w:lang w:val="en-GB"/>
              </w:rPr>
            </w:pPr>
            <w:r w:rsidRPr="00752CC6">
              <w:rPr>
                <w:lang w:val="en-GB"/>
              </w:rPr>
              <w:t>82</w:t>
            </w:r>
          </w:p>
        </w:tc>
      </w:tr>
      <w:tr w:rsidR="00417B00" w:rsidRPr="00752CC6" w14:paraId="3993DBF0" w14:textId="77777777" w:rsidTr="00823441">
        <w:trPr>
          <w:trHeight w:val="325"/>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ECBD4" w14:textId="77777777" w:rsidR="00417B00" w:rsidRPr="00752CC6" w:rsidRDefault="00417B00" w:rsidP="00823441">
            <w:pPr>
              <w:pStyle w:val="tabteksts"/>
              <w:jc w:val="both"/>
            </w:pPr>
            <w:r w:rsidRPr="00752CC6">
              <w:t>Bibliotēkās nodrošinātie elektroniskie pakalpojumi (abonētās datu bāzes, filmas.lv, diva.lv u.c.)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E72D5" w14:textId="77777777" w:rsidR="00417B00" w:rsidRPr="00752CC6" w:rsidRDefault="00417B00" w:rsidP="00823441">
            <w:pPr>
              <w:pStyle w:val="tabteksts"/>
              <w:jc w:val="center"/>
              <w:rPr>
                <w:lang w:val="en-GB"/>
              </w:rPr>
            </w:pPr>
            <w:r w:rsidRPr="00752CC6">
              <w:rPr>
                <w:lang w:val="en-GB"/>
              </w:rPr>
              <w:t>27</w:t>
            </w:r>
          </w:p>
          <w:p w14:paraId="4F684805" w14:textId="77777777" w:rsidR="00417B00" w:rsidRPr="00752CC6" w:rsidRDefault="00417B00" w:rsidP="00823441">
            <w:pPr>
              <w:pStyle w:val="tabteksts"/>
              <w:jc w:val="center"/>
              <w:rPr>
                <w:szCs w:val="18"/>
                <w:lang w:val="en-GB"/>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FBE5B" w14:textId="77777777" w:rsidR="00417B00" w:rsidRPr="00752CC6" w:rsidRDefault="00417B00" w:rsidP="00823441">
            <w:pPr>
              <w:pStyle w:val="tabteksts"/>
              <w:jc w:val="center"/>
            </w:pPr>
            <w:r w:rsidRPr="00752CC6">
              <w:rPr>
                <w:lang w:val="en-GB"/>
              </w:rPr>
              <w:t>27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6A166" w14:textId="77777777" w:rsidR="00417B00" w:rsidRPr="00752CC6" w:rsidRDefault="00417B00" w:rsidP="00823441">
            <w:pPr>
              <w:pStyle w:val="tabteksts"/>
              <w:jc w:val="center"/>
            </w:pPr>
            <w:r w:rsidRPr="00752CC6">
              <w:rPr>
                <w:lang w:val="en-GB"/>
              </w:rPr>
              <w:t>27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A6EBD" w14:textId="77777777" w:rsidR="00417B00" w:rsidRPr="00752CC6" w:rsidRDefault="00417B00" w:rsidP="00823441">
            <w:pPr>
              <w:pStyle w:val="tabteksts"/>
              <w:jc w:val="center"/>
            </w:pPr>
            <w:r w:rsidRPr="00752CC6">
              <w:rPr>
                <w:lang w:val="en-GB"/>
              </w:rPr>
              <w:t>28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73AB4" w14:textId="77777777" w:rsidR="00417B00" w:rsidRPr="00752CC6" w:rsidRDefault="00417B00" w:rsidP="00823441">
            <w:pPr>
              <w:pStyle w:val="tabteksts"/>
              <w:jc w:val="center"/>
            </w:pPr>
            <w:r w:rsidRPr="00752CC6">
              <w:rPr>
                <w:lang w:val="en-GB"/>
              </w:rPr>
              <w:t>28</w:t>
            </w:r>
          </w:p>
        </w:tc>
      </w:tr>
      <w:tr w:rsidR="00417B00" w:rsidRPr="00752CC6" w14:paraId="460561BF"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96A24" w14:textId="77777777" w:rsidR="00417B00" w:rsidRPr="00752CC6" w:rsidRDefault="00417B00" w:rsidP="00823441">
            <w:pPr>
              <w:pStyle w:val="tabteksts"/>
              <w:jc w:val="both"/>
            </w:pPr>
            <w:r w:rsidRPr="00752CC6">
              <w:t xml:space="preserve">Bibliotēku lasītājiem pieejamo e-resursi izmantošanas reizes (skaits milj.)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9CCC1" w14:textId="77777777" w:rsidR="00417B00" w:rsidRPr="00752CC6" w:rsidRDefault="00417B00" w:rsidP="00823441">
            <w:pPr>
              <w:pStyle w:val="tabteksts"/>
              <w:jc w:val="center"/>
              <w:rPr>
                <w:lang w:val="en-GB"/>
              </w:rPr>
            </w:pPr>
            <w:r w:rsidRPr="00752CC6">
              <w:rPr>
                <w:lang w:val="en-GB"/>
              </w:rPr>
              <w:t>31,1</w:t>
            </w:r>
          </w:p>
          <w:p w14:paraId="1BD0F4B0" w14:textId="77777777" w:rsidR="00417B00" w:rsidRPr="00752CC6" w:rsidRDefault="00417B00" w:rsidP="00823441">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7BF0E" w14:textId="77777777" w:rsidR="00417B00" w:rsidRPr="00752CC6" w:rsidRDefault="00417B00" w:rsidP="00823441">
            <w:pPr>
              <w:pStyle w:val="tabteksts"/>
              <w:jc w:val="center"/>
            </w:pPr>
            <w:r w:rsidRPr="00752CC6">
              <w:rPr>
                <w:lang w:val="en-GB"/>
              </w:rPr>
              <w:t>30,5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961FC" w14:textId="77777777" w:rsidR="00417B00" w:rsidRPr="00752CC6" w:rsidRDefault="00417B00" w:rsidP="00823441">
            <w:pPr>
              <w:pStyle w:val="tabteksts"/>
              <w:jc w:val="center"/>
            </w:pPr>
            <w:r w:rsidRPr="00752CC6">
              <w:rPr>
                <w:lang w:val="en-GB"/>
              </w:rPr>
              <w:t>30,7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101F2" w14:textId="77777777" w:rsidR="00417B00" w:rsidRPr="00752CC6" w:rsidRDefault="00417B00" w:rsidP="00823441">
            <w:pPr>
              <w:pStyle w:val="tabteksts"/>
              <w:jc w:val="center"/>
            </w:pPr>
            <w:r w:rsidRPr="00752CC6">
              <w:rPr>
                <w:lang w:val="en-GB"/>
              </w:rPr>
              <w:t>30,9</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4956D" w14:textId="77777777" w:rsidR="00417B00" w:rsidRPr="00752CC6" w:rsidRDefault="00417B00" w:rsidP="00823441">
            <w:pPr>
              <w:pStyle w:val="tabteksts"/>
              <w:jc w:val="center"/>
              <w:rPr>
                <w:lang w:val="en-GB"/>
              </w:rPr>
            </w:pPr>
            <w:r w:rsidRPr="00752CC6">
              <w:rPr>
                <w:lang w:val="en-GB"/>
              </w:rPr>
              <w:t>31,2</w:t>
            </w:r>
          </w:p>
        </w:tc>
      </w:tr>
    </w:tbl>
    <w:p w14:paraId="5783ACA2"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12C46787" w14:textId="77777777" w:rsidTr="00823441">
        <w:trPr>
          <w:trHeight w:val="283"/>
          <w:tblHeader/>
          <w:jc w:val="center"/>
        </w:trPr>
        <w:tc>
          <w:tcPr>
            <w:tcW w:w="3378" w:type="dxa"/>
            <w:vAlign w:val="center"/>
          </w:tcPr>
          <w:p w14:paraId="7182B14B" w14:textId="77777777" w:rsidR="00417B00" w:rsidRPr="00752CC6" w:rsidRDefault="00417B00" w:rsidP="00823441">
            <w:pPr>
              <w:pStyle w:val="tabteksts"/>
              <w:jc w:val="center"/>
              <w:rPr>
                <w:szCs w:val="24"/>
              </w:rPr>
            </w:pPr>
            <w:bookmarkStart w:id="11" w:name="_Hlk124783142"/>
          </w:p>
        </w:tc>
        <w:tc>
          <w:tcPr>
            <w:tcW w:w="1131" w:type="dxa"/>
          </w:tcPr>
          <w:p w14:paraId="3DD88069"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35C300DB" w14:textId="77777777" w:rsidR="00417B00" w:rsidRPr="00752CC6" w:rsidRDefault="00417B00" w:rsidP="00823441">
            <w:pPr>
              <w:pStyle w:val="tabteksts"/>
              <w:jc w:val="center"/>
              <w:rPr>
                <w:szCs w:val="24"/>
                <w:lang w:eastAsia="lv-LV"/>
              </w:rPr>
            </w:pPr>
            <w:r w:rsidRPr="00752CC6">
              <w:t>2023. gada plāns</w:t>
            </w:r>
          </w:p>
        </w:tc>
        <w:tc>
          <w:tcPr>
            <w:tcW w:w="1132" w:type="dxa"/>
          </w:tcPr>
          <w:p w14:paraId="15049AB1"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6CAF3690"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18CD3058"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9343B27" w14:textId="77777777" w:rsidTr="00823441">
        <w:trPr>
          <w:trHeight w:val="142"/>
          <w:jc w:val="center"/>
        </w:trPr>
        <w:tc>
          <w:tcPr>
            <w:tcW w:w="3378" w:type="dxa"/>
            <w:shd w:val="clear" w:color="auto" w:fill="D9D9D9" w:themeFill="background1" w:themeFillShade="D9"/>
            <w:vAlign w:val="center"/>
          </w:tcPr>
          <w:p w14:paraId="13C46B6E"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715A1614" w14:textId="77777777" w:rsidR="00417B00" w:rsidRPr="00752CC6" w:rsidRDefault="00417B00" w:rsidP="00823441">
            <w:pPr>
              <w:pStyle w:val="tabteksts"/>
              <w:jc w:val="right"/>
            </w:pPr>
            <w:r w:rsidRPr="00752CC6">
              <w:rPr>
                <w:szCs w:val="18"/>
              </w:rPr>
              <w:t>429 898</w:t>
            </w:r>
          </w:p>
        </w:tc>
        <w:tc>
          <w:tcPr>
            <w:tcW w:w="1132" w:type="dxa"/>
            <w:shd w:val="clear" w:color="auto" w:fill="D9D9D9" w:themeFill="background1" w:themeFillShade="D9"/>
          </w:tcPr>
          <w:p w14:paraId="280DE32B" w14:textId="77777777" w:rsidR="00417B00" w:rsidRPr="00752CC6" w:rsidRDefault="00417B00" w:rsidP="00823441">
            <w:pPr>
              <w:pStyle w:val="tabteksts"/>
              <w:jc w:val="right"/>
            </w:pPr>
            <w:r w:rsidRPr="00752CC6">
              <w:rPr>
                <w:szCs w:val="18"/>
              </w:rPr>
              <w:t>431 590</w:t>
            </w:r>
          </w:p>
        </w:tc>
        <w:tc>
          <w:tcPr>
            <w:tcW w:w="1132" w:type="dxa"/>
            <w:shd w:val="clear" w:color="auto" w:fill="D9D9D9" w:themeFill="background1" w:themeFillShade="D9"/>
          </w:tcPr>
          <w:p w14:paraId="37D0C3A9" w14:textId="77777777" w:rsidR="00417B00" w:rsidRPr="00752CC6" w:rsidRDefault="00417B00" w:rsidP="00823441">
            <w:pPr>
              <w:pStyle w:val="tabteksts"/>
              <w:jc w:val="right"/>
            </w:pPr>
            <w:r w:rsidRPr="00752CC6">
              <w:rPr>
                <w:szCs w:val="18"/>
              </w:rPr>
              <w:t>431 590</w:t>
            </w:r>
          </w:p>
        </w:tc>
        <w:tc>
          <w:tcPr>
            <w:tcW w:w="1132" w:type="dxa"/>
            <w:shd w:val="clear" w:color="auto" w:fill="D9D9D9" w:themeFill="background1" w:themeFillShade="D9"/>
          </w:tcPr>
          <w:p w14:paraId="5EEEF878" w14:textId="77777777" w:rsidR="00417B00" w:rsidRPr="00752CC6" w:rsidRDefault="00417B00" w:rsidP="00823441">
            <w:pPr>
              <w:pStyle w:val="tabteksts"/>
              <w:jc w:val="right"/>
            </w:pPr>
            <w:r w:rsidRPr="00752CC6">
              <w:rPr>
                <w:szCs w:val="18"/>
              </w:rPr>
              <w:t>431 590</w:t>
            </w:r>
          </w:p>
        </w:tc>
        <w:tc>
          <w:tcPr>
            <w:tcW w:w="1132" w:type="dxa"/>
            <w:shd w:val="clear" w:color="auto" w:fill="D9D9D9" w:themeFill="background1" w:themeFillShade="D9"/>
          </w:tcPr>
          <w:p w14:paraId="10BEF7C7" w14:textId="77777777" w:rsidR="00417B00" w:rsidRPr="00752CC6" w:rsidRDefault="00417B00" w:rsidP="00823441">
            <w:pPr>
              <w:pStyle w:val="tabteksts"/>
              <w:jc w:val="right"/>
            </w:pPr>
            <w:r w:rsidRPr="00752CC6">
              <w:rPr>
                <w:szCs w:val="18"/>
              </w:rPr>
              <w:t>431 590</w:t>
            </w:r>
          </w:p>
        </w:tc>
      </w:tr>
      <w:tr w:rsidR="00417B00" w:rsidRPr="00752CC6" w14:paraId="037A5280" w14:textId="77777777" w:rsidTr="00823441">
        <w:trPr>
          <w:trHeight w:val="283"/>
          <w:jc w:val="center"/>
        </w:trPr>
        <w:tc>
          <w:tcPr>
            <w:tcW w:w="3378" w:type="dxa"/>
            <w:vAlign w:val="center"/>
          </w:tcPr>
          <w:p w14:paraId="33CE00F0"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0106D2C1" w14:textId="77777777" w:rsidR="00417B00" w:rsidRPr="00752CC6" w:rsidRDefault="00417B00" w:rsidP="00823441">
            <w:pPr>
              <w:pStyle w:val="tabteksts"/>
              <w:jc w:val="center"/>
            </w:pPr>
            <w:r w:rsidRPr="00752CC6">
              <w:rPr>
                <w:b/>
                <w:bCs/>
                <w:szCs w:val="18"/>
              </w:rPr>
              <w:t>×</w:t>
            </w:r>
          </w:p>
        </w:tc>
        <w:tc>
          <w:tcPr>
            <w:tcW w:w="1132" w:type="dxa"/>
          </w:tcPr>
          <w:p w14:paraId="7DCFE83D" w14:textId="77777777" w:rsidR="00417B00" w:rsidRPr="00752CC6" w:rsidRDefault="00417B00" w:rsidP="00823441">
            <w:pPr>
              <w:pStyle w:val="tabteksts"/>
              <w:jc w:val="right"/>
            </w:pPr>
            <w:r w:rsidRPr="00752CC6">
              <w:t>1 692</w:t>
            </w:r>
          </w:p>
        </w:tc>
        <w:tc>
          <w:tcPr>
            <w:tcW w:w="1132" w:type="dxa"/>
          </w:tcPr>
          <w:p w14:paraId="2C0D59DC" w14:textId="77777777" w:rsidR="00417B00" w:rsidRPr="00752CC6" w:rsidRDefault="00417B00" w:rsidP="00823441">
            <w:pPr>
              <w:pStyle w:val="tabteksts"/>
              <w:jc w:val="center"/>
            </w:pPr>
            <w:r w:rsidRPr="00752CC6">
              <w:t>-</w:t>
            </w:r>
          </w:p>
        </w:tc>
        <w:tc>
          <w:tcPr>
            <w:tcW w:w="1132" w:type="dxa"/>
          </w:tcPr>
          <w:p w14:paraId="173D08F1" w14:textId="77777777" w:rsidR="00417B00" w:rsidRPr="00752CC6" w:rsidRDefault="00417B00" w:rsidP="00823441">
            <w:pPr>
              <w:pStyle w:val="tabteksts"/>
              <w:jc w:val="center"/>
            </w:pPr>
            <w:r w:rsidRPr="00752CC6">
              <w:t>-</w:t>
            </w:r>
          </w:p>
        </w:tc>
        <w:tc>
          <w:tcPr>
            <w:tcW w:w="1132" w:type="dxa"/>
          </w:tcPr>
          <w:p w14:paraId="1B8CCBFC" w14:textId="77777777" w:rsidR="00417B00" w:rsidRPr="00752CC6" w:rsidRDefault="00417B00" w:rsidP="00823441">
            <w:pPr>
              <w:pStyle w:val="tabteksts"/>
              <w:jc w:val="center"/>
            </w:pPr>
            <w:r w:rsidRPr="00752CC6">
              <w:rPr>
                <w:szCs w:val="18"/>
              </w:rPr>
              <w:t>-</w:t>
            </w:r>
          </w:p>
        </w:tc>
      </w:tr>
      <w:tr w:rsidR="00417B00" w:rsidRPr="00752CC6" w14:paraId="3DE724AE" w14:textId="77777777" w:rsidTr="00823441">
        <w:trPr>
          <w:trHeight w:val="283"/>
          <w:jc w:val="center"/>
        </w:trPr>
        <w:tc>
          <w:tcPr>
            <w:tcW w:w="3378" w:type="dxa"/>
            <w:vAlign w:val="center"/>
          </w:tcPr>
          <w:p w14:paraId="06BBA4B6"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67AA9409" w14:textId="77777777" w:rsidR="00417B00" w:rsidRPr="00752CC6" w:rsidRDefault="00417B00" w:rsidP="00823441">
            <w:pPr>
              <w:pStyle w:val="tabteksts"/>
              <w:jc w:val="center"/>
            </w:pPr>
            <w:r w:rsidRPr="00752CC6">
              <w:rPr>
                <w:b/>
                <w:bCs/>
                <w:szCs w:val="18"/>
              </w:rPr>
              <w:t>×</w:t>
            </w:r>
          </w:p>
        </w:tc>
        <w:tc>
          <w:tcPr>
            <w:tcW w:w="1132" w:type="dxa"/>
          </w:tcPr>
          <w:p w14:paraId="15FE06C5" w14:textId="77777777" w:rsidR="00417B00" w:rsidRPr="00752CC6" w:rsidRDefault="00417B00" w:rsidP="00823441">
            <w:pPr>
              <w:pStyle w:val="tabteksts"/>
              <w:jc w:val="right"/>
            </w:pPr>
            <w:r w:rsidRPr="00752CC6">
              <w:t>0,4</w:t>
            </w:r>
          </w:p>
        </w:tc>
        <w:tc>
          <w:tcPr>
            <w:tcW w:w="1132" w:type="dxa"/>
            <w:shd w:val="clear" w:color="auto" w:fill="auto"/>
          </w:tcPr>
          <w:p w14:paraId="4D5683D0" w14:textId="77777777" w:rsidR="00417B00" w:rsidRPr="00752CC6" w:rsidRDefault="00417B00" w:rsidP="00823441">
            <w:pPr>
              <w:pStyle w:val="tabteksts"/>
              <w:jc w:val="center"/>
            </w:pPr>
            <w:r w:rsidRPr="00752CC6">
              <w:t>-</w:t>
            </w:r>
          </w:p>
        </w:tc>
        <w:tc>
          <w:tcPr>
            <w:tcW w:w="1132" w:type="dxa"/>
          </w:tcPr>
          <w:p w14:paraId="0B0BB103" w14:textId="77777777" w:rsidR="00417B00" w:rsidRPr="00752CC6" w:rsidRDefault="00417B00" w:rsidP="00823441">
            <w:pPr>
              <w:pStyle w:val="tabteksts"/>
              <w:jc w:val="center"/>
            </w:pPr>
            <w:r w:rsidRPr="00752CC6">
              <w:t>-</w:t>
            </w:r>
          </w:p>
        </w:tc>
        <w:tc>
          <w:tcPr>
            <w:tcW w:w="1132" w:type="dxa"/>
          </w:tcPr>
          <w:p w14:paraId="5A926986" w14:textId="77777777" w:rsidR="00417B00" w:rsidRPr="00752CC6" w:rsidRDefault="00417B00" w:rsidP="00823441">
            <w:pPr>
              <w:pStyle w:val="tabteksts"/>
              <w:jc w:val="center"/>
            </w:pPr>
            <w:r w:rsidRPr="00752CC6">
              <w:rPr>
                <w:szCs w:val="18"/>
              </w:rPr>
              <w:t>-</w:t>
            </w:r>
          </w:p>
        </w:tc>
      </w:tr>
      <w:tr w:rsidR="00417B00" w:rsidRPr="00752CC6" w14:paraId="717081B4" w14:textId="77777777" w:rsidTr="00823441">
        <w:trPr>
          <w:trHeight w:val="142"/>
          <w:jc w:val="center"/>
        </w:trPr>
        <w:tc>
          <w:tcPr>
            <w:tcW w:w="3378" w:type="dxa"/>
            <w:tcBorders>
              <w:bottom w:val="single" w:sz="4" w:space="0" w:color="auto"/>
            </w:tcBorders>
          </w:tcPr>
          <w:p w14:paraId="6776E95F" w14:textId="77777777" w:rsidR="00417B00" w:rsidRPr="00752CC6" w:rsidRDefault="00417B00" w:rsidP="00823441">
            <w:pPr>
              <w:pStyle w:val="tabteksts"/>
              <w:rPr>
                <w:color w:val="000000" w:themeColor="text1"/>
                <w:szCs w:val="18"/>
                <w:lang w:eastAsia="lv-LV"/>
              </w:rPr>
            </w:pPr>
            <w:r w:rsidRPr="00752CC6">
              <w:rPr>
                <w:color w:val="000000" w:themeColor="text1"/>
                <w:szCs w:val="18"/>
              </w:rPr>
              <w:lastRenderedPageBreak/>
              <w:t xml:space="preserve">Atlīdzība, </w:t>
            </w:r>
            <w:proofErr w:type="spellStart"/>
            <w:r w:rsidRPr="00752CC6">
              <w:rPr>
                <w:i/>
                <w:szCs w:val="18"/>
              </w:rPr>
              <w:t>euro</w:t>
            </w:r>
            <w:proofErr w:type="spellEnd"/>
          </w:p>
        </w:tc>
        <w:tc>
          <w:tcPr>
            <w:tcW w:w="1131" w:type="dxa"/>
            <w:tcBorders>
              <w:bottom w:val="single" w:sz="4" w:space="0" w:color="auto"/>
            </w:tcBorders>
          </w:tcPr>
          <w:p w14:paraId="57E3CA43" w14:textId="77777777" w:rsidR="00417B00" w:rsidRPr="00752CC6" w:rsidRDefault="00417B00" w:rsidP="00823441">
            <w:pPr>
              <w:pStyle w:val="tabteksts"/>
              <w:jc w:val="right"/>
              <w:rPr>
                <w:szCs w:val="18"/>
              </w:rPr>
            </w:pPr>
            <w:r w:rsidRPr="00752CC6">
              <w:rPr>
                <w:szCs w:val="18"/>
              </w:rPr>
              <w:t>98 436</w:t>
            </w:r>
          </w:p>
        </w:tc>
        <w:tc>
          <w:tcPr>
            <w:tcW w:w="1132" w:type="dxa"/>
            <w:tcBorders>
              <w:bottom w:val="single" w:sz="4" w:space="0" w:color="auto"/>
            </w:tcBorders>
          </w:tcPr>
          <w:p w14:paraId="58D343A1" w14:textId="77777777" w:rsidR="00417B00" w:rsidRPr="00752CC6" w:rsidRDefault="00417B00" w:rsidP="00823441">
            <w:pPr>
              <w:pStyle w:val="tabteksts"/>
              <w:jc w:val="right"/>
              <w:rPr>
                <w:szCs w:val="18"/>
              </w:rPr>
            </w:pPr>
            <w:r w:rsidRPr="00752CC6">
              <w:rPr>
                <w:szCs w:val="18"/>
              </w:rPr>
              <w:t>100 128</w:t>
            </w:r>
          </w:p>
        </w:tc>
        <w:tc>
          <w:tcPr>
            <w:tcW w:w="1132" w:type="dxa"/>
            <w:tcBorders>
              <w:bottom w:val="single" w:sz="4" w:space="0" w:color="auto"/>
            </w:tcBorders>
          </w:tcPr>
          <w:p w14:paraId="3BD668C8" w14:textId="77777777" w:rsidR="00417B00" w:rsidRPr="00752CC6" w:rsidRDefault="00417B00" w:rsidP="00823441">
            <w:pPr>
              <w:pStyle w:val="tabteksts"/>
              <w:jc w:val="right"/>
              <w:rPr>
                <w:szCs w:val="18"/>
              </w:rPr>
            </w:pPr>
            <w:r w:rsidRPr="00752CC6">
              <w:rPr>
                <w:szCs w:val="18"/>
              </w:rPr>
              <w:t>100 128</w:t>
            </w:r>
          </w:p>
        </w:tc>
        <w:tc>
          <w:tcPr>
            <w:tcW w:w="1132" w:type="dxa"/>
            <w:tcBorders>
              <w:bottom w:val="single" w:sz="4" w:space="0" w:color="auto"/>
            </w:tcBorders>
          </w:tcPr>
          <w:p w14:paraId="2B7E8CB6" w14:textId="77777777" w:rsidR="00417B00" w:rsidRPr="00752CC6" w:rsidRDefault="00417B00" w:rsidP="00823441">
            <w:pPr>
              <w:pStyle w:val="tabteksts"/>
              <w:jc w:val="right"/>
              <w:rPr>
                <w:szCs w:val="18"/>
              </w:rPr>
            </w:pPr>
            <w:r w:rsidRPr="00752CC6">
              <w:rPr>
                <w:szCs w:val="18"/>
              </w:rPr>
              <w:t>100 128</w:t>
            </w:r>
          </w:p>
        </w:tc>
        <w:tc>
          <w:tcPr>
            <w:tcW w:w="1132" w:type="dxa"/>
            <w:tcBorders>
              <w:bottom w:val="single" w:sz="4" w:space="0" w:color="auto"/>
            </w:tcBorders>
          </w:tcPr>
          <w:p w14:paraId="30E8E39B" w14:textId="77777777" w:rsidR="00417B00" w:rsidRPr="00752CC6" w:rsidRDefault="00417B00" w:rsidP="00823441">
            <w:pPr>
              <w:pStyle w:val="tabteksts"/>
              <w:jc w:val="right"/>
              <w:rPr>
                <w:szCs w:val="18"/>
              </w:rPr>
            </w:pPr>
            <w:r w:rsidRPr="00752CC6">
              <w:rPr>
                <w:szCs w:val="18"/>
              </w:rPr>
              <w:t>100 128</w:t>
            </w:r>
          </w:p>
        </w:tc>
      </w:tr>
      <w:tr w:rsidR="00417B00" w:rsidRPr="00752CC6" w14:paraId="1A653537" w14:textId="77777777" w:rsidTr="00823441">
        <w:trPr>
          <w:trHeight w:val="283"/>
          <w:jc w:val="center"/>
        </w:trPr>
        <w:tc>
          <w:tcPr>
            <w:tcW w:w="3378" w:type="dxa"/>
            <w:tcBorders>
              <w:top w:val="single" w:sz="4" w:space="0" w:color="auto"/>
              <w:left w:val="single" w:sz="4" w:space="0" w:color="auto"/>
              <w:bottom w:val="single" w:sz="4" w:space="0" w:color="auto"/>
              <w:right w:val="single" w:sz="4" w:space="0" w:color="auto"/>
            </w:tcBorders>
          </w:tcPr>
          <w:p w14:paraId="042CD2C7"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1131" w:type="dxa"/>
            <w:tcBorders>
              <w:top w:val="single" w:sz="4" w:space="0" w:color="auto"/>
              <w:left w:val="single" w:sz="4" w:space="0" w:color="auto"/>
              <w:bottom w:val="single" w:sz="4" w:space="0" w:color="auto"/>
              <w:right w:val="single" w:sz="4" w:space="0" w:color="auto"/>
            </w:tcBorders>
          </w:tcPr>
          <w:p w14:paraId="469EBD7C" w14:textId="77777777" w:rsidR="00417B00" w:rsidRPr="00752CC6" w:rsidRDefault="00417B00" w:rsidP="00823441">
            <w:pPr>
              <w:pStyle w:val="tabteksts"/>
              <w:jc w:val="right"/>
              <w:rPr>
                <w:szCs w:val="18"/>
              </w:rPr>
            </w:pPr>
            <w:r w:rsidRPr="00752CC6">
              <w:rPr>
                <w:szCs w:val="18"/>
              </w:rPr>
              <w:t>5,3</w:t>
            </w:r>
          </w:p>
        </w:tc>
        <w:tc>
          <w:tcPr>
            <w:tcW w:w="1132" w:type="dxa"/>
            <w:tcBorders>
              <w:top w:val="single" w:sz="4" w:space="0" w:color="auto"/>
              <w:left w:val="single" w:sz="4" w:space="0" w:color="auto"/>
              <w:bottom w:val="single" w:sz="4" w:space="0" w:color="auto"/>
              <w:right w:val="single" w:sz="4" w:space="0" w:color="auto"/>
            </w:tcBorders>
          </w:tcPr>
          <w:p w14:paraId="52D829CB" w14:textId="77777777" w:rsidR="00417B00" w:rsidRPr="00752CC6" w:rsidRDefault="00417B00" w:rsidP="00823441">
            <w:pPr>
              <w:pStyle w:val="tabteksts"/>
              <w:jc w:val="right"/>
              <w:rPr>
                <w:szCs w:val="18"/>
              </w:rPr>
            </w:pPr>
            <w:r w:rsidRPr="00752CC6">
              <w:rPr>
                <w:szCs w:val="18"/>
              </w:rPr>
              <w:t>5,3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9C8323A" w14:textId="77777777" w:rsidR="00417B00" w:rsidRPr="00752CC6" w:rsidRDefault="00417B00" w:rsidP="00823441">
            <w:pPr>
              <w:pStyle w:val="tabteksts"/>
              <w:jc w:val="right"/>
              <w:rPr>
                <w:szCs w:val="18"/>
              </w:rPr>
            </w:pPr>
            <w:r w:rsidRPr="00752CC6">
              <w:rPr>
                <w:szCs w:val="18"/>
              </w:rPr>
              <w:t>5,3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03BC0FA" w14:textId="77777777" w:rsidR="00417B00" w:rsidRPr="00752CC6" w:rsidRDefault="00417B00" w:rsidP="00823441">
            <w:pPr>
              <w:pStyle w:val="tabteksts"/>
              <w:jc w:val="right"/>
              <w:rPr>
                <w:szCs w:val="18"/>
              </w:rPr>
            </w:pPr>
            <w:r w:rsidRPr="00752CC6">
              <w:rPr>
                <w:szCs w:val="18"/>
              </w:rPr>
              <w:t>5,3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F66EB7F" w14:textId="77777777" w:rsidR="00417B00" w:rsidRPr="00752CC6" w:rsidRDefault="00417B00" w:rsidP="00823441">
            <w:pPr>
              <w:pStyle w:val="tabteksts"/>
              <w:jc w:val="right"/>
              <w:rPr>
                <w:szCs w:val="18"/>
              </w:rPr>
            </w:pPr>
            <w:r w:rsidRPr="00752CC6">
              <w:rPr>
                <w:szCs w:val="18"/>
              </w:rPr>
              <w:t>5,3</w:t>
            </w:r>
          </w:p>
        </w:tc>
      </w:tr>
      <w:tr w:rsidR="00417B00" w:rsidRPr="00752CC6" w14:paraId="41AE9AFD" w14:textId="77777777" w:rsidTr="00823441">
        <w:trPr>
          <w:trHeight w:val="283"/>
          <w:jc w:val="center"/>
        </w:trPr>
        <w:tc>
          <w:tcPr>
            <w:tcW w:w="3378" w:type="dxa"/>
            <w:tcBorders>
              <w:top w:val="single" w:sz="4" w:space="0" w:color="auto"/>
              <w:bottom w:val="single" w:sz="4" w:space="0" w:color="auto"/>
            </w:tcBorders>
          </w:tcPr>
          <w:p w14:paraId="37B73CCC"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1131" w:type="dxa"/>
            <w:tcBorders>
              <w:top w:val="single" w:sz="4" w:space="0" w:color="auto"/>
              <w:bottom w:val="single" w:sz="4" w:space="0" w:color="auto"/>
            </w:tcBorders>
          </w:tcPr>
          <w:p w14:paraId="0BA43255" w14:textId="77777777" w:rsidR="00417B00" w:rsidRPr="00752CC6" w:rsidRDefault="00417B00" w:rsidP="00823441">
            <w:pPr>
              <w:pStyle w:val="tabteksts"/>
              <w:jc w:val="right"/>
              <w:rPr>
                <w:szCs w:val="18"/>
              </w:rPr>
            </w:pPr>
            <w:r w:rsidRPr="00752CC6">
              <w:rPr>
                <w:szCs w:val="18"/>
              </w:rPr>
              <w:t>1 502</w:t>
            </w:r>
          </w:p>
        </w:tc>
        <w:tc>
          <w:tcPr>
            <w:tcW w:w="1132" w:type="dxa"/>
            <w:tcBorders>
              <w:top w:val="single" w:sz="4" w:space="0" w:color="auto"/>
              <w:bottom w:val="single" w:sz="4" w:space="0" w:color="auto"/>
            </w:tcBorders>
          </w:tcPr>
          <w:p w14:paraId="352BA0A6" w14:textId="77777777" w:rsidR="00417B00" w:rsidRPr="00752CC6" w:rsidRDefault="00417B00" w:rsidP="00823441">
            <w:pPr>
              <w:pStyle w:val="tabteksts"/>
              <w:jc w:val="right"/>
              <w:rPr>
                <w:szCs w:val="18"/>
              </w:rPr>
            </w:pPr>
            <w:r w:rsidRPr="00752CC6">
              <w:rPr>
                <w:szCs w:val="18"/>
              </w:rPr>
              <w:t>1 574</w:t>
            </w:r>
          </w:p>
        </w:tc>
        <w:tc>
          <w:tcPr>
            <w:tcW w:w="1132" w:type="dxa"/>
            <w:tcBorders>
              <w:top w:val="single" w:sz="4" w:space="0" w:color="auto"/>
              <w:bottom w:val="single" w:sz="4" w:space="0" w:color="auto"/>
            </w:tcBorders>
          </w:tcPr>
          <w:p w14:paraId="65BEDBDD" w14:textId="77777777" w:rsidR="00417B00" w:rsidRPr="00752CC6" w:rsidRDefault="00417B00" w:rsidP="00823441">
            <w:pPr>
              <w:pStyle w:val="tabteksts"/>
              <w:jc w:val="right"/>
              <w:rPr>
                <w:szCs w:val="18"/>
              </w:rPr>
            </w:pPr>
            <w:r w:rsidRPr="00752CC6">
              <w:rPr>
                <w:szCs w:val="18"/>
              </w:rPr>
              <w:t>1 574</w:t>
            </w:r>
          </w:p>
        </w:tc>
        <w:tc>
          <w:tcPr>
            <w:tcW w:w="1132" w:type="dxa"/>
            <w:tcBorders>
              <w:top w:val="single" w:sz="4" w:space="0" w:color="auto"/>
              <w:bottom w:val="single" w:sz="4" w:space="0" w:color="auto"/>
            </w:tcBorders>
          </w:tcPr>
          <w:p w14:paraId="6605AC23" w14:textId="77777777" w:rsidR="00417B00" w:rsidRPr="00752CC6" w:rsidRDefault="00417B00" w:rsidP="00823441">
            <w:pPr>
              <w:pStyle w:val="tabteksts"/>
              <w:jc w:val="right"/>
              <w:rPr>
                <w:szCs w:val="18"/>
              </w:rPr>
            </w:pPr>
            <w:r w:rsidRPr="00752CC6">
              <w:rPr>
                <w:szCs w:val="18"/>
              </w:rPr>
              <w:t>1 574</w:t>
            </w:r>
          </w:p>
        </w:tc>
        <w:tc>
          <w:tcPr>
            <w:tcW w:w="1132" w:type="dxa"/>
            <w:tcBorders>
              <w:top w:val="single" w:sz="4" w:space="0" w:color="auto"/>
              <w:bottom w:val="single" w:sz="4" w:space="0" w:color="auto"/>
            </w:tcBorders>
          </w:tcPr>
          <w:p w14:paraId="02A9A86A" w14:textId="77777777" w:rsidR="00417B00" w:rsidRPr="00752CC6" w:rsidRDefault="00417B00" w:rsidP="00823441">
            <w:pPr>
              <w:pStyle w:val="tabteksts"/>
              <w:jc w:val="right"/>
              <w:rPr>
                <w:szCs w:val="18"/>
              </w:rPr>
            </w:pPr>
            <w:r w:rsidRPr="00752CC6">
              <w:rPr>
                <w:szCs w:val="18"/>
              </w:rPr>
              <w:t>1 574</w:t>
            </w:r>
          </w:p>
        </w:tc>
      </w:tr>
      <w:tr w:rsidR="00417B00" w:rsidRPr="00752CC6" w14:paraId="4E23476A" w14:textId="77777777" w:rsidTr="00823441">
        <w:trPr>
          <w:trHeight w:val="283"/>
          <w:jc w:val="center"/>
        </w:trPr>
        <w:tc>
          <w:tcPr>
            <w:tcW w:w="3378" w:type="dxa"/>
            <w:tcBorders>
              <w:top w:val="single" w:sz="4" w:space="0" w:color="auto"/>
            </w:tcBorders>
          </w:tcPr>
          <w:p w14:paraId="627CA364" w14:textId="77777777" w:rsidR="00417B00" w:rsidRPr="00752CC6" w:rsidRDefault="00417B00" w:rsidP="00823441">
            <w:pPr>
              <w:pStyle w:val="tabteksts"/>
              <w:rPr>
                <w:color w:val="000000" w:themeColor="text1"/>
                <w:szCs w:val="18"/>
              </w:rPr>
            </w:pPr>
            <w:r w:rsidRPr="00752CC6">
              <w:rPr>
                <w:color w:val="000000" w:themeColor="text1"/>
                <w:szCs w:val="18"/>
              </w:rPr>
              <w:t xml:space="preserve">Kopējā atlīdzība gadā par ārštata darbinieku un uz līgumattiecību pamata nodarbināto, kas nav amatu sarakstā, pakalpojumiem, </w:t>
            </w:r>
            <w:proofErr w:type="spellStart"/>
            <w:r w:rsidRPr="00752CC6">
              <w:rPr>
                <w:color w:val="000000" w:themeColor="text1"/>
                <w:szCs w:val="18"/>
              </w:rPr>
              <w:t>euro</w:t>
            </w:r>
            <w:proofErr w:type="spellEnd"/>
          </w:p>
        </w:tc>
        <w:tc>
          <w:tcPr>
            <w:tcW w:w="1131" w:type="dxa"/>
            <w:tcBorders>
              <w:top w:val="single" w:sz="4" w:space="0" w:color="auto"/>
            </w:tcBorders>
          </w:tcPr>
          <w:p w14:paraId="62952F1C" w14:textId="77777777" w:rsidR="00417B00" w:rsidRPr="00752CC6" w:rsidRDefault="00417B00" w:rsidP="00823441">
            <w:pPr>
              <w:pStyle w:val="tabteksts"/>
              <w:jc w:val="right"/>
              <w:rPr>
                <w:szCs w:val="18"/>
              </w:rPr>
            </w:pPr>
            <w:r w:rsidRPr="00752CC6">
              <w:rPr>
                <w:szCs w:val="18"/>
              </w:rPr>
              <w:t>2 925</w:t>
            </w:r>
          </w:p>
        </w:tc>
        <w:tc>
          <w:tcPr>
            <w:tcW w:w="1132" w:type="dxa"/>
            <w:tcBorders>
              <w:top w:val="single" w:sz="4" w:space="0" w:color="auto"/>
            </w:tcBorders>
          </w:tcPr>
          <w:p w14:paraId="103D21B6" w14:textId="77777777" w:rsidR="00417B00" w:rsidRPr="00752CC6" w:rsidRDefault="00417B00" w:rsidP="00823441">
            <w:pPr>
              <w:pStyle w:val="tabteksts"/>
              <w:jc w:val="center"/>
              <w:rPr>
                <w:szCs w:val="18"/>
              </w:rPr>
            </w:pPr>
            <w:r w:rsidRPr="00752CC6">
              <w:rPr>
                <w:szCs w:val="18"/>
              </w:rPr>
              <w:t>-</w:t>
            </w:r>
          </w:p>
        </w:tc>
        <w:tc>
          <w:tcPr>
            <w:tcW w:w="1132" w:type="dxa"/>
            <w:tcBorders>
              <w:top w:val="single" w:sz="4" w:space="0" w:color="auto"/>
            </w:tcBorders>
          </w:tcPr>
          <w:p w14:paraId="1443031C" w14:textId="77777777" w:rsidR="00417B00" w:rsidRPr="00752CC6" w:rsidRDefault="00417B00" w:rsidP="00823441">
            <w:pPr>
              <w:pStyle w:val="tabteksts"/>
              <w:jc w:val="center"/>
              <w:rPr>
                <w:szCs w:val="18"/>
              </w:rPr>
            </w:pPr>
            <w:r w:rsidRPr="00752CC6">
              <w:rPr>
                <w:szCs w:val="18"/>
              </w:rPr>
              <w:t>-</w:t>
            </w:r>
          </w:p>
        </w:tc>
        <w:tc>
          <w:tcPr>
            <w:tcW w:w="1132" w:type="dxa"/>
            <w:tcBorders>
              <w:top w:val="single" w:sz="4" w:space="0" w:color="auto"/>
            </w:tcBorders>
          </w:tcPr>
          <w:p w14:paraId="69DB014A" w14:textId="77777777" w:rsidR="00417B00" w:rsidRPr="00752CC6" w:rsidRDefault="00417B00" w:rsidP="00823441">
            <w:pPr>
              <w:pStyle w:val="tabteksts"/>
              <w:jc w:val="center"/>
              <w:rPr>
                <w:szCs w:val="18"/>
              </w:rPr>
            </w:pPr>
            <w:r w:rsidRPr="00752CC6">
              <w:rPr>
                <w:szCs w:val="18"/>
              </w:rPr>
              <w:t>-</w:t>
            </w:r>
          </w:p>
        </w:tc>
        <w:tc>
          <w:tcPr>
            <w:tcW w:w="1132" w:type="dxa"/>
            <w:tcBorders>
              <w:top w:val="single" w:sz="4" w:space="0" w:color="auto"/>
            </w:tcBorders>
          </w:tcPr>
          <w:p w14:paraId="11CD75F6" w14:textId="77777777" w:rsidR="00417B00" w:rsidRPr="00752CC6" w:rsidRDefault="00417B00" w:rsidP="00823441">
            <w:pPr>
              <w:pStyle w:val="tabteksts"/>
              <w:jc w:val="center"/>
              <w:rPr>
                <w:szCs w:val="18"/>
              </w:rPr>
            </w:pPr>
            <w:r w:rsidRPr="00752CC6">
              <w:rPr>
                <w:szCs w:val="18"/>
              </w:rPr>
              <w:t>-</w:t>
            </w:r>
          </w:p>
          <w:p w14:paraId="12331E6F" w14:textId="77777777" w:rsidR="00417B00" w:rsidRPr="00752CC6" w:rsidRDefault="00417B00" w:rsidP="00823441">
            <w:pPr>
              <w:pStyle w:val="tabteksts"/>
              <w:jc w:val="center"/>
              <w:rPr>
                <w:szCs w:val="18"/>
              </w:rPr>
            </w:pPr>
          </w:p>
        </w:tc>
      </w:tr>
    </w:tbl>
    <w:p w14:paraId="3A77851A" w14:textId="77777777" w:rsidR="00417B00" w:rsidRPr="00752CC6" w:rsidRDefault="00417B00" w:rsidP="00417B00">
      <w:pPr>
        <w:spacing w:before="240" w:after="240"/>
        <w:ind w:firstLine="0"/>
        <w:jc w:val="center"/>
        <w:rPr>
          <w:b/>
        </w:rPr>
      </w:pPr>
      <w:bookmarkStart w:id="12" w:name="_Hlk124845168"/>
      <w:bookmarkEnd w:id="11"/>
      <w:r w:rsidRPr="00752CC6">
        <w:rPr>
          <w:b/>
        </w:rPr>
        <w:t>22.07.00 Nomas maksas VAS “Valsts nekustamie īpašumi” programmas “Mantojums – 2018” ietvaros</w:t>
      </w:r>
    </w:p>
    <w:bookmarkEnd w:id="12"/>
    <w:p w14:paraId="1639F6E3" w14:textId="77777777" w:rsidR="00417B00" w:rsidRPr="00752CC6" w:rsidRDefault="00417B00" w:rsidP="00417B00">
      <w:pPr>
        <w:ind w:firstLine="0"/>
      </w:pPr>
      <w:r w:rsidRPr="00752CC6">
        <w:rPr>
          <w:u w:val="single"/>
        </w:rPr>
        <w:t>Apakšprogrammas mērķis:</w:t>
      </w:r>
      <w:r w:rsidRPr="00752CC6">
        <w:t xml:space="preserve"> </w:t>
      </w:r>
    </w:p>
    <w:p w14:paraId="48C11E08" w14:textId="0BEA8039" w:rsidR="00417B00" w:rsidRPr="00752CC6" w:rsidRDefault="00417B00" w:rsidP="00417B00">
      <w:r w:rsidRPr="00752CC6">
        <w:t xml:space="preserve">nodrošināt programmas „Mantojums – 2018. Kultūras infrastruktūras uzlabošanas programma 2006. – 2018. gadam” ietvaros rekonstruēto kultūras institūciju nomas maksu VAS </w:t>
      </w:r>
      <w:r w:rsidR="00C302DB">
        <w:t>“</w:t>
      </w:r>
      <w:r w:rsidRPr="00752CC6">
        <w:t>Valsts nekustamie īpašumi” par veiktajiem kapitālieguldījumiem.</w:t>
      </w:r>
    </w:p>
    <w:p w14:paraId="33AA0242" w14:textId="77777777" w:rsidR="00417B00" w:rsidRPr="00752CC6" w:rsidRDefault="00417B00" w:rsidP="00417B00">
      <w:pPr>
        <w:ind w:firstLine="0"/>
        <w:rPr>
          <w:u w:val="single"/>
        </w:rPr>
      </w:pPr>
      <w:r w:rsidRPr="00752CC6">
        <w:rPr>
          <w:u w:val="single"/>
        </w:rPr>
        <w:t>Galvenās aktivitātes:</w:t>
      </w:r>
    </w:p>
    <w:p w14:paraId="1C25604A" w14:textId="77777777" w:rsidR="00417B00" w:rsidRPr="00752CC6" w:rsidRDefault="00417B00" w:rsidP="00417B00">
      <w:pPr>
        <w:ind w:firstLine="720"/>
      </w:pPr>
      <w:r w:rsidRPr="00752CC6">
        <w:t>nomas maksu veikšana un citu papildu maksājumu segšana VAS „Valsts nekustamie īpašumi” par veiktajiem kapitālieguldījumiem.</w:t>
      </w:r>
    </w:p>
    <w:p w14:paraId="60EBC734" w14:textId="6C482C5C" w:rsidR="00417B00" w:rsidRPr="00752CC6" w:rsidRDefault="00417B00" w:rsidP="00417B00">
      <w:pPr>
        <w:spacing w:after="240"/>
        <w:ind w:firstLine="0"/>
      </w:pPr>
      <w:r w:rsidRPr="00752CC6">
        <w:rPr>
          <w:u w:val="single"/>
        </w:rPr>
        <w:t>Apakšprogrammas izpildītājs</w:t>
      </w:r>
      <w:r w:rsidRPr="00752CC6">
        <w:t xml:space="preserve">: Latvijas Nacionālais mākslas muzejs, Latvijas Nacionālais vēstures muzejs, Rakstniecības un mūzikas muzejs, Latvijas Okupācijas muzejs, Latvijas Kultūras akadēmijas Rīgas Kino muzejs un valsts sabiedrība ar ierobežotu atbildību </w:t>
      </w:r>
      <w:r w:rsidR="00C302DB">
        <w:t>“</w:t>
      </w:r>
      <w:r w:rsidRPr="00752CC6">
        <w:t xml:space="preserve">Jaunais Rīgas teātris”, veicot rekonstruēto kultūras institūciju nomas maksu VAS </w:t>
      </w:r>
      <w:r w:rsidR="00C302DB">
        <w:t>“</w:t>
      </w:r>
      <w:r w:rsidRPr="00752CC6">
        <w:t>Valsts nekustamie īpašumi” par veiktajiem kapitālieguldījumiem.</w:t>
      </w:r>
    </w:p>
    <w:p w14:paraId="50460B4D"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3BB02073" w14:textId="77777777" w:rsidTr="00823441">
        <w:trPr>
          <w:tblHeader/>
          <w:jc w:val="center"/>
        </w:trPr>
        <w:tc>
          <w:tcPr>
            <w:tcW w:w="3397" w:type="dxa"/>
          </w:tcPr>
          <w:p w14:paraId="2A2C7B04" w14:textId="77777777" w:rsidR="00417B00" w:rsidRPr="00752CC6" w:rsidRDefault="00417B00" w:rsidP="00823441">
            <w:pPr>
              <w:pStyle w:val="tabteksts"/>
              <w:jc w:val="center"/>
              <w:rPr>
                <w:szCs w:val="18"/>
              </w:rPr>
            </w:pPr>
          </w:p>
        </w:tc>
        <w:tc>
          <w:tcPr>
            <w:tcW w:w="1134" w:type="dxa"/>
          </w:tcPr>
          <w:p w14:paraId="07780D77"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23A94CDF" w14:textId="77777777" w:rsidR="00417B00" w:rsidRPr="00752CC6" w:rsidRDefault="00417B00" w:rsidP="00823441">
            <w:pPr>
              <w:pStyle w:val="tabteksts"/>
              <w:jc w:val="center"/>
              <w:rPr>
                <w:szCs w:val="18"/>
                <w:lang w:eastAsia="lv-LV"/>
              </w:rPr>
            </w:pPr>
            <w:r w:rsidRPr="00752CC6">
              <w:t>2023. gada plāns</w:t>
            </w:r>
          </w:p>
        </w:tc>
        <w:tc>
          <w:tcPr>
            <w:tcW w:w="1134" w:type="dxa"/>
          </w:tcPr>
          <w:p w14:paraId="30F6DB28"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094266B3"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536A9A59"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EDA59F0" w14:textId="77777777" w:rsidTr="00823441">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ED9A6A1" w14:textId="77777777" w:rsidR="00417B00" w:rsidRPr="00752CC6" w:rsidRDefault="00417B00" w:rsidP="00823441">
            <w:pPr>
              <w:pStyle w:val="tabteksts"/>
              <w:jc w:val="center"/>
              <w:rPr>
                <w:szCs w:val="18"/>
              </w:rPr>
            </w:pPr>
            <w:r w:rsidRPr="00752CC6">
              <w:rPr>
                <w:szCs w:val="18"/>
                <w:lang w:eastAsia="lv-LV"/>
              </w:rPr>
              <w:t xml:space="preserve">Veikta nomas maksa </w:t>
            </w:r>
          </w:p>
        </w:tc>
      </w:tr>
      <w:tr w:rsidR="00417B00" w:rsidRPr="00752CC6" w14:paraId="09B7458A"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911F3" w14:textId="20044F12" w:rsidR="00417B00" w:rsidRPr="00752CC6" w:rsidRDefault="00417B00" w:rsidP="00823441">
            <w:pPr>
              <w:pStyle w:val="tabteksts"/>
              <w:jc w:val="both"/>
            </w:pPr>
            <w:r w:rsidRPr="00752CC6">
              <w:rPr>
                <w:szCs w:val="18"/>
              </w:rPr>
              <w:t xml:space="preserve">Objekti, par kuriem tiek veiktas atmaksas VAS </w:t>
            </w:r>
            <w:r w:rsidR="00092011">
              <w:rPr>
                <w:szCs w:val="18"/>
              </w:rPr>
              <w:t>“</w:t>
            </w:r>
            <w:r w:rsidRPr="00752CC6">
              <w:rPr>
                <w:szCs w:val="18"/>
              </w:rPr>
              <w:t>Valsts nekustamie īpašumi” par kapitālieguldījumiem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24EE0" w14:textId="77777777" w:rsidR="00417B00" w:rsidRPr="00752CC6" w:rsidRDefault="00417B00" w:rsidP="00823441">
            <w:pPr>
              <w:pStyle w:val="tabteksts"/>
              <w:jc w:val="center"/>
            </w:pPr>
            <w:r w:rsidRPr="00752CC6">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8B8AC" w14:textId="77777777" w:rsidR="00417B00" w:rsidRPr="00752CC6" w:rsidRDefault="00417B00" w:rsidP="00823441">
            <w:pPr>
              <w:pStyle w:val="tabteksts"/>
              <w:jc w:val="center"/>
            </w:pPr>
            <w:r w:rsidRPr="00752CC6">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617B65" w14:textId="77777777" w:rsidR="00417B00" w:rsidRPr="00752CC6" w:rsidRDefault="00417B00" w:rsidP="00823441">
            <w:pPr>
              <w:pStyle w:val="tabteksts"/>
              <w:jc w:val="center"/>
            </w:pPr>
            <w:r w:rsidRPr="00752CC6">
              <w:t>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7B487" w14:textId="77777777" w:rsidR="00417B00" w:rsidRPr="00752CC6" w:rsidRDefault="00417B00" w:rsidP="00823441">
            <w:pPr>
              <w:pStyle w:val="tabteksts"/>
              <w:spacing w:line="259" w:lineRule="auto"/>
              <w:jc w:val="center"/>
            </w:pPr>
            <w:r w:rsidRPr="00752CC6">
              <w:t>6</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654290" w14:textId="77777777" w:rsidR="00417B00" w:rsidRPr="00752CC6" w:rsidRDefault="00417B00" w:rsidP="00823441">
            <w:pPr>
              <w:pStyle w:val="tabteksts"/>
              <w:jc w:val="center"/>
            </w:pPr>
            <w:r w:rsidRPr="00752CC6">
              <w:t>6</w:t>
            </w:r>
          </w:p>
        </w:tc>
      </w:tr>
      <w:tr w:rsidR="00417B00" w:rsidRPr="00752CC6" w14:paraId="1B55AF22"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36D96" w14:textId="77777777" w:rsidR="00417B00" w:rsidRPr="00752CC6" w:rsidRDefault="00417B00" w:rsidP="00823441">
            <w:pPr>
              <w:pStyle w:val="tabteksts"/>
              <w:jc w:val="both"/>
              <w:rPr>
                <w:szCs w:val="18"/>
              </w:rPr>
            </w:pPr>
            <w:r w:rsidRPr="00752CC6">
              <w:rPr>
                <w:szCs w:val="18"/>
              </w:rPr>
              <w:t>Objekti, par kuriem veiktas nomas maksas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00502" w14:textId="77777777" w:rsidR="00417B00" w:rsidRPr="00752CC6" w:rsidRDefault="00417B00" w:rsidP="00823441">
            <w:pPr>
              <w:pStyle w:val="tabteksts"/>
              <w:jc w:val="center"/>
            </w:pPr>
            <w:r w:rsidRPr="00752CC6">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CFEB0" w14:textId="77777777" w:rsidR="00417B00" w:rsidRPr="00752CC6" w:rsidRDefault="00417B00" w:rsidP="00823441">
            <w:pPr>
              <w:pStyle w:val="tabteksts"/>
              <w:jc w:val="center"/>
            </w:pPr>
            <w:r w:rsidRPr="00752CC6">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35B10" w14:textId="77777777" w:rsidR="00417B00" w:rsidRPr="00752CC6" w:rsidRDefault="00417B00" w:rsidP="00823441">
            <w:pPr>
              <w:pStyle w:val="tabteksts"/>
              <w:jc w:val="center"/>
            </w:pPr>
            <w:r w:rsidRPr="00752CC6">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94656" w14:textId="77777777" w:rsidR="00417B00" w:rsidRPr="00752CC6" w:rsidRDefault="00417B00" w:rsidP="00823441">
            <w:pPr>
              <w:pStyle w:val="tabteksts"/>
              <w:jc w:val="center"/>
            </w:pPr>
            <w:r w:rsidRPr="00752CC6">
              <w:t>1</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C1CB2" w14:textId="77777777" w:rsidR="00417B00" w:rsidRPr="00752CC6" w:rsidRDefault="00417B00" w:rsidP="00823441">
            <w:pPr>
              <w:pStyle w:val="tabteksts"/>
              <w:jc w:val="center"/>
            </w:pPr>
            <w:r w:rsidRPr="00752CC6">
              <w:t>-</w:t>
            </w:r>
          </w:p>
        </w:tc>
      </w:tr>
    </w:tbl>
    <w:p w14:paraId="412C765B"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53117AA6" w14:textId="77777777" w:rsidTr="00823441">
        <w:trPr>
          <w:trHeight w:val="283"/>
          <w:tblHeader/>
          <w:jc w:val="center"/>
        </w:trPr>
        <w:tc>
          <w:tcPr>
            <w:tcW w:w="3378" w:type="dxa"/>
            <w:vAlign w:val="center"/>
          </w:tcPr>
          <w:p w14:paraId="61C55414" w14:textId="77777777" w:rsidR="00417B00" w:rsidRPr="00752CC6" w:rsidRDefault="00417B00" w:rsidP="00823441">
            <w:pPr>
              <w:pStyle w:val="tabteksts"/>
              <w:jc w:val="center"/>
              <w:rPr>
                <w:szCs w:val="24"/>
              </w:rPr>
            </w:pPr>
          </w:p>
        </w:tc>
        <w:tc>
          <w:tcPr>
            <w:tcW w:w="1131" w:type="dxa"/>
          </w:tcPr>
          <w:p w14:paraId="6A3766FE"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6A771568" w14:textId="77777777" w:rsidR="00417B00" w:rsidRPr="00752CC6" w:rsidRDefault="00417B00" w:rsidP="00823441">
            <w:pPr>
              <w:pStyle w:val="tabteksts"/>
              <w:jc w:val="center"/>
              <w:rPr>
                <w:szCs w:val="24"/>
                <w:lang w:eastAsia="lv-LV"/>
              </w:rPr>
            </w:pPr>
            <w:r w:rsidRPr="00752CC6">
              <w:t>2023. gada plāns</w:t>
            </w:r>
          </w:p>
        </w:tc>
        <w:tc>
          <w:tcPr>
            <w:tcW w:w="1132" w:type="dxa"/>
          </w:tcPr>
          <w:p w14:paraId="757D2FA3"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5E997FE4"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41CC3B73"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3027F998" w14:textId="77777777" w:rsidTr="00823441">
        <w:trPr>
          <w:trHeight w:val="142"/>
          <w:jc w:val="center"/>
        </w:trPr>
        <w:tc>
          <w:tcPr>
            <w:tcW w:w="3378" w:type="dxa"/>
            <w:shd w:val="clear" w:color="auto" w:fill="D9D9D9" w:themeFill="background1" w:themeFillShade="D9"/>
            <w:vAlign w:val="center"/>
          </w:tcPr>
          <w:p w14:paraId="609B2445"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3ACB4F79" w14:textId="77777777" w:rsidR="00417B00" w:rsidRPr="00752CC6" w:rsidRDefault="00417B00" w:rsidP="00823441">
            <w:pPr>
              <w:pStyle w:val="tabteksts"/>
              <w:jc w:val="right"/>
            </w:pPr>
            <w:r w:rsidRPr="00752CC6">
              <w:rPr>
                <w:szCs w:val="18"/>
              </w:rPr>
              <w:t>4 395 899</w:t>
            </w:r>
          </w:p>
        </w:tc>
        <w:tc>
          <w:tcPr>
            <w:tcW w:w="1132" w:type="dxa"/>
            <w:shd w:val="clear" w:color="auto" w:fill="D9D9D9" w:themeFill="background1" w:themeFillShade="D9"/>
            <w:vAlign w:val="center"/>
          </w:tcPr>
          <w:p w14:paraId="24B497B8" w14:textId="77777777" w:rsidR="00417B00" w:rsidRPr="00752CC6" w:rsidRDefault="00417B00" w:rsidP="00823441">
            <w:pPr>
              <w:pStyle w:val="tabteksts"/>
              <w:jc w:val="right"/>
            </w:pPr>
            <w:r w:rsidRPr="00752CC6">
              <w:rPr>
                <w:color w:val="000000"/>
                <w:sz w:val="20"/>
              </w:rPr>
              <w:t>5 674 554</w:t>
            </w:r>
          </w:p>
        </w:tc>
        <w:tc>
          <w:tcPr>
            <w:tcW w:w="1132" w:type="dxa"/>
            <w:shd w:val="clear" w:color="auto" w:fill="D9D9D9" w:themeFill="background1" w:themeFillShade="D9"/>
            <w:vAlign w:val="center"/>
          </w:tcPr>
          <w:p w14:paraId="3F2D419D" w14:textId="77777777" w:rsidR="00417B00" w:rsidRPr="00752CC6" w:rsidRDefault="00417B00" w:rsidP="00823441">
            <w:pPr>
              <w:pStyle w:val="tabteksts"/>
              <w:jc w:val="right"/>
            </w:pPr>
            <w:r w:rsidRPr="00752CC6">
              <w:rPr>
                <w:color w:val="000000"/>
                <w:sz w:val="20"/>
              </w:rPr>
              <w:t>5 966 891</w:t>
            </w:r>
          </w:p>
        </w:tc>
        <w:tc>
          <w:tcPr>
            <w:tcW w:w="1132" w:type="dxa"/>
            <w:shd w:val="clear" w:color="auto" w:fill="D9D9D9" w:themeFill="background1" w:themeFillShade="D9"/>
            <w:vAlign w:val="center"/>
          </w:tcPr>
          <w:p w14:paraId="463B00B9" w14:textId="77777777" w:rsidR="00417B00" w:rsidRPr="00752CC6" w:rsidRDefault="00417B00" w:rsidP="00823441">
            <w:pPr>
              <w:pStyle w:val="tabteksts"/>
              <w:jc w:val="right"/>
            </w:pPr>
            <w:r w:rsidRPr="00752CC6">
              <w:rPr>
                <w:color w:val="000000"/>
                <w:sz w:val="20"/>
              </w:rPr>
              <w:t>6 456 123</w:t>
            </w:r>
          </w:p>
        </w:tc>
        <w:tc>
          <w:tcPr>
            <w:tcW w:w="1132" w:type="dxa"/>
            <w:shd w:val="clear" w:color="auto" w:fill="D9D9D9" w:themeFill="background1" w:themeFillShade="D9"/>
            <w:vAlign w:val="center"/>
          </w:tcPr>
          <w:p w14:paraId="60978721" w14:textId="77777777" w:rsidR="00417B00" w:rsidRPr="00752CC6" w:rsidRDefault="00417B00" w:rsidP="00823441">
            <w:pPr>
              <w:pStyle w:val="tabteksts"/>
              <w:jc w:val="right"/>
            </w:pPr>
            <w:r w:rsidRPr="00752CC6">
              <w:rPr>
                <w:color w:val="000000"/>
                <w:sz w:val="20"/>
              </w:rPr>
              <w:t>6 299 629</w:t>
            </w:r>
          </w:p>
        </w:tc>
      </w:tr>
      <w:tr w:rsidR="00417B00" w:rsidRPr="00752CC6" w14:paraId="02E9A51F" w14:textId="77777777" w:rsidTr="00823441">
        <w:trPr>
          <w:trHeight w:val="283"/>
          <w:jc w:val="center"/>
        </w:trPr>
        <w:tc>
          <w:tcPr>
            <w:tcW w:w="3378" w:type="dxa"/>
            <w:vAlign w:val="center"/>
          </w:tcPr>
          <w:p w14:paraId="089F18AF"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5A82AA98" w14:textId="77777777" w:rsidR="00417B00" w:rsidRPr="00752CC6" w:rsidRDefault="00417B00" w:rsidP="00823441">
            <w:pPr>
              <w:pStyle w:val="tabteksts"/>
              <w:jc w:val="center"/>
            </w:pPr>
            <w:r w:rsidRPr="00752CC6">
              <w:t>×</w:t>
            </w:r>
          </w:p>
        </w:tc>
        <w:tc>
          <w:tcPr>
            <w:tcW w:w="1132" w:type="dxa"/>
          </w:tcPr>
          <w:p w14:paraId="61D76BD3" w14:textId="77777777" w:rsidR="00417B00" w:rsidRPr="00752CC6" w:rsidRDefault="00417B00" w:rsidP="00823441">
            <w:pPr>
              <w:pStyle w:val="tabteksts"/>
              <w:jc w:val="right"/>
            </w:pPr>
            <w:r w:rsidRPr="00752CC6">
              <w:t>1 278 655</w:t>
            </w:r>
          </w:p>
        </w:tc>
        <w:tc>
          <w:tcPr>
            <w:tcW w:w="1132" w:type="dxa"/>
          </w:tcPr>
          <w:p w14:paraId="205058FE" w14:textId="77777777" w:rsidR="00417B00" w:rsidRPr="00752CC6" w:rsidRDefault="00417B00" w:rsidP="00823441">
            <w:pPr>
              <w:pStyle w:val="tabteksts"/>
              <w:jc w:val="right"/>
            </w:pPr>
            <w:r w:rsidRPr="00752CC6">
              <w:t>292 337</w:t>
            </w:r>
          </w:p>
        </w:tc>
        <w:tc>
          <w:tcPr>
            <w:tcW w:w="1132" w:type="dxa"/>
          </w:tcPr>
          <w:p w14:paraId="4572CBDC" w14:textId="77777777" w:rsidR="00417B00" w:rsidRPr="00752CC6" w:rsidRDefault="00417B00" w:rsidP="00823441">
            <w:pPr>
              <w:pStyle w:val="tabteksts"/>
              <w:jc w:val="right"/>
            </w:pPr>
            <w:r w:rsidRPr="00752CC6">
              <w:t>489 232</w:t>
            </w:r>
          </w:p>
        </w:tc>
        <w:tc>
          <w:tcPr>
            <w:tcW w:w="1132" w:type="dxa"/>
          </w:tcPr>
          <w:p w14:paraId="60038A9D" w14:textId="77777777" w:rsidR="00417B00" w:rsidRPr="00752CC6" w:rsidRDefault="00417B00" w:rsidP="00823441">
            <w:pPr>
              <w:pStyle w:val="tabteksts"/>
              <w:jc w:val="right"/>
            </w:pPr>
            <w:r w:rsidRPr="00752CC6">
              <w:t>-156 494</w:t>
            </w:r>
          </w:p>
        </w:tc>
      </w:tr>
      <w:tr w:rsidR="00417B00" w:rsidRPr="00752CC6" w14:paraId="685901EB" w14:textId="77777777" w:rsidTr="00823441">
        <w:trPr>
          <w:trHeight w:val="283"/>
          <w:jc w:val="center"/>
        </w:trPr>
        <w:tc>
          <w:tcPr>
            <w:tcW w:w="3378" w:type="dxa"/>
            <w:vAlign w:val="center"/>
          </w:tcPr>
          <w:p w14:paraId="587041F2"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659EB6C8" w14:textId="77777777" w:rsidR="00417B00" w:rsidRPr="00752CC6" w:rsidRDefault="00417B00" w:rsidP="00823441">
            <w:pPr>
              <w:pStyle w:val="tabteksts"/>
              <w:jc w:val="center"/>
            </w:pPr>
            <w:r w:rsidRPr="00752CC6">
              <w:t>×</w:t>
            </w:r>
          </w:p>
        </w:tc>
        <w:tc>
          <w:tcPr>
            <w:tcW w:w="1132" w:type="dxa"/>
          </w:tcPr>
          <w:p w14:paraId="14D70DA5" w14:textId="77777777" w:rsidR="00417B00" w:rsidRPr="00752CC6" w:rsidRDefault="00417B00" w:rsidP="00823441">
            <w:pPr>
              <w:pStyle w:val="tabteksts"/>
              <w:jc w:val="right"/>
            </w:pPr>
            <w:r w:rsidRPr="00752CC6">
              <w:t>29,1</w:t>
            </w:r>
          </w:p>
        </w:tc>
        <w:tc>
          <w:tcPr>
            <w:tcW w:w="1132" w:type="dxa"/>
            <w:shd w:val="clear" w:color="auto" w:fill="auto"/>
          </w:tcPr>
          <w:p w14:paraId="19333781" w14:textId="77777777" w:rsidR="00417B00" w:rsidRPr="00752CC6" w:rsidRDefault="00417B00" w:rsidP="00823441">
            <w:pPr>
              <w:pStyle w:val="tabteksts"/>
              <w:jc w:val="right"/>
            </w:pPr>
            <w:r w:rsidRPr="00752CC6">
              <w:t>5,2</w:t>
            </w:r>
          </w:p>
        </w:tc>
        <w:tc>
          <w:tcPr>
            <w:tcW w:w="1132" w:type="dxa"/>
          </w:tcPr>
          <w:p w14:paraId="5CE50B0E" w14:textId="77777777" w:rsidR="00417B00" w:rsidRPr="00752CC6" w:rsidRDefault="00417B00" w:rsidP="00823441">
            <w:pPr>
              <w:pStyle w:val="tabteksts"/>
              <w:jc w:val="right"/>
            </w:pPr>
            <w:r w:rsidRPr="00752CC6">
              <w:t>8,2</w:t>
            </w:r>
          </w:p>
        </w:tc>
        <w:tc>
          <w:tcPr>
            <w:tcW w:w="1132" w:type="dxa"/>
          </w:tcPr>
          <w:p w14:paraId="59E604F5" w14:textId="77777777" w:rsidR="00417B00" w:rsidRPr="00752CC6" w:rsidRDefault="00417B00" w:rsidP="00823441">
            <w:pPr>
              <w:pStyle w:val="tabteksts"/>
              <w:jc w:val="right"/>
            </w:pPr>
            <w:r w:rsidRPr="00752CC6">
              <w:t>-2,4</w:t>
            </w:r>
          </w:p>
        </w:tc>
      </w:tr>
    </w:tbl>
    <w:p w14:paraId="39AB892F"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04BAB0BC"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pPr w:leftFromText="180" w:rightFromText="180" w:vertAnchor="text" w:tblpXSpec="right" w:tblpY="1"/>
        <w:tblOverlap w:val="never"/>
        <w:tblW w:w="90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41"/>
        <w:gridCol w:w="1277"/>
        <w:gridCol w:w="1277"/>
        <w:gridCol w:w="1277"/>
      </w:tblGrid>
      <w:tr w:rsidR="00417B00" w:rsidRPr="00752CC6" w14:paraId="7658E345" w14:textId="77777777" w:rsidTr="00823441">
        <w:trPr>
          <w:trHeight w:val="142"/>
          <w:tblHeader/>
        </w:trPr>
        <w:tc>
          <w:tcPr>
            <w:tcW w:w="5241" w:type="dxa"/>
            <w:vAlign w:val="center"/>
          </w:tcPr>
          <w:p w14:paraId="091ADBEA"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66735BA6"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728FDF9F"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1482BB52"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2C11E3AB" w14:textId="77777777" w:rsidTr="00823441">
        <w:trPr>
          <w:trHeight w:val="142"/>
        </w:trPr>
        <w:tc>
          <w:tcPr>
            <w:tcW w:w="5241" w:type="dxa"/>
            <w:shd w:val="clear" w:color="auto" w:fill="D9D9D9" w:themeFill="background1" w:themeFillShade="D9"/>
          </w:tcPr>
          <w:p w14:paraId="4B13CDE5" w14:textId="77777777" w:rsidR="00417B00" w:rsidRPr="00752CC6" w:rsidRDefault="00417B00" w:rsidP="00823441">
            <w:pPr>
              <w:pStyle w:val="tabteksts"/>
              <w:rPr>
                <w:szCs w:val="18"/>
              </w:rPr>
            </w:pPr>
            <w:r w:rsidRPr="00752CC6">
              <w:rPr>
                <w:b/>
                <w:szCs w:val="18"/>
                <w:lang w:eastAsia="lv-LV"/>
              </w:rPr>
              <w:t>Izdevumi - kopā</w:t>
            </w:r>
          </w:p>
        </w:tc>
        <w:tc>
          <w:tcPr>
            <w:tcW w:w="1277" w:type="dxa"/>
            <w:shd w:val="clear" w:color="auto" w:fill="D9D9D9" w:themeFill="background1" w:themeFillShade="D9"/>
          </w:tcPr>
          <w:p w14:paraId="51CE9F89" w14:textId="77777777" w:rsidR="00417B00" w:rsidRPr="00752CC6" w:rsidRDefault="00417B00" w:rsidP="00823441">
            <w:pPr>
              <w:pStyle w:val="tabteksts"/>
              <w:jc w:val="right"/>
              <w:rPr>
                <w:b/>
              </w:rPr>
            </w:pPr>
            <w:r w:rsidRPr="00752CC6">
              <w:rPr>
                <w:b/>
                <w:bCs/>
              </w:rPr>
              <w:t>214 999</w:t>
            </w:r>
          </w:p>
        </w:tc>
        <w:tc>
          <w:tcPr>
            <w:tcW w:w="1277" w:type="dxa"/>
            <w:shd w:val="clear" w:color="auto" w:fill="D9D9D9" w:themeFill="background1" w:themeFillShade="D9"/>
          </w:tcPr>
          <w:p w14:paraId="7ECB2056" w14:textId="77777777" w:rsidR="00417B00" w:rsidRPr="00752CC6" w:rsidRDefault="00417B00" w:rsidP="00823441">
            <w:pPr>
              <w:pStyle w:val="tabteksts"/>
              <w:spacing w:line="259" w:lineRule="auto"/>
              <w:jc w:val="right"/>
            </w:pPr>
            <w:r w:rsidRPr="00752CC6">
              <w:rPr>
                <w:b/>
                <w:bCs/>
              </w:rPr>
              <w:t>507 336</w:t>
            </w:r>
          </w:p>
        </w:tc>
        <w:tc>
          <w:tcPr>
            <w:tcW w:w="1277" w:type="dxa"/>
            <w:shd w:val="clear" w:color="auto" w:fill="D9D9D9" w:themeFill="background1" w:themeFillShade="D9"/>
          </w:tcPr>
          <w:p w14:paraId="51A46DB7" w14:textId="77777777" w:rsidR="00417B00" w:rsidRPr="00752CC6" w:rsidRDefault="00417B00" w:rsidP="00823441">
            <w:pPr>
              <w:pStyle w:val="tabteksts"/>
              <w:jc w:val="right"/>
              <w:rPr>
                <w:b/>
                <w:bCs/>
                <w:szCs w:val="18"/>
              </w:rPr>
            </w:pPr>
            <w:r w:rsidRPr="00752CC6">
              <w:rPr>
                <w:b/>
                <w:bCs/>
              </w:rPr>
              <w:t>292 337</w:t>
            </w:r>
          </w:p>
        </w:tc>
      </w:tr>
      <w:tr w:rsidR="00417B00" w:rsidRPr="00752CC6" w14:paraId="55DE6BEA" w14:textId="77777777" w:rsidTr="00823441">
        <w:tc>
          <w:tcPr>
            <w:tcW w:w="9072" w:type="dxa"/>
            <w:gridSpan w:val="4"/>
          </w:tcPr>
          <w:p w14:paraId="4557D6F6"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47DEFAAC" w14:textId="77777777" w:rsidTr="00823441">
        <w:trPr>
          <w:trHeight w:val="142"/>
        </w:trPr>
        <w:tc>
          <w:tcPr>
            <w:tcW w:w="5241" w:type="dxa"/>
            <w:shd w:val="clear" w:color="auto" w:fill="F2F2F2" w:themeFill="background1" w:themeFillShade="F2"/>
            <w:vAlign w:val="center"/>
          </w:tcPr>
          <w:p w14:paraId="50DED3F6" w14:textId="77777777" w:rsidR="00417B00" w:rsidRPr="00752CC6" w:rsidRDefault="00417B00" w:rsidP="00823441">
            <w:pPr>
              <w:pStyle w:val="tabteksts"/>
              <w:rPr>
                <w:szCs w:val="18"/>
                <w:u w:val="single"/>
                <w:lang w:eastAsia="lv-LV"/>
              </w:rPr>
            </w:pPr>
            <w:r w:rsidRPr="00752CC6">
              <w:rPr>
                <w:szCs w:val="18"/>
                <w:u w:val="single"/>
                <w:lang w:eastAsia="lv-LV"/>
              </w:rPr>
              <w:t>Prioritāri pasākumi</w:t>
            </w:r>
          </w:p>
        </w:tc>
        <w:tc>
          <w:tcPr>
            <w:tcW w:w="1277" w:type="dxa"/>
            <w:shd w:val="clear" w:color="auto" w:fill="F2F2F2" w:themeFill="background1" w:themeFillShade="F2"/>
          </w:tcPr>
          <w:p w14:paraId="0F766A0C" w14:textId="77777777" w:rsidR="00417B00" w:rsidRPr="00752CC6" w:rsidRDefault="00417B00" w:rsidP="00823441">
            <w:pPr>
              <w:pStyle w:val="tabteksts"/>
              <w:jc w:val="right"/>
            </w:pPr>
          </w:p>
        </w:tc>
        <w:tc>
          <w:tcPr>
            <w:tcW w:w="1277" w:type="dxa"/>
            <w:shd w:val="clear" w:color="auto" w:fill="F2F2F2" w:themeFill="background1" w:themeFillShade="F2"/>
          </w:tcPr>
          <w:p w14:paraId="4CCF147E" w14:textId="77777777" w:rsidR="00417B00" w:rsidRPr="00752CC6" w:rsidRDefault="00417B00" w:rsidP="00823441">
            <w:pPr>
              <w:pStyle w:val="tabteksts"/>
              <w:jc w:val="right"/>
              <w:rPr>
                <w:color w:val="000000"/>
              </w:rPr>
            </w:pPr>
            <w:r w:rsidRPr="00752CC6">
              <w:rPr>
                <w:color w:val="000000" w:themeColor="text1"/>
              </w:rPr>
              <w:t>200 911</w:t>
            </w:r>
          </w:p>
        </w:tc>
        <w:tc>
          <w:tcPr>
            <w:tcW w:w="1277" w:type="dxa"/>
            <w:shd w:val="clear" w:color="auto" w:fill="F2F2F2" w:themeFill="background1" w:themeFillShade="F2"/>
          </w:tcPr>
          <w:p w14:paraId="3F520036" w14:textId="77777777" w:rsidR="00417B00" w:rsidRPr="00752CC6" w:rsidRDefault="00417B00" w:rsidP="00823441">
            <w:pPr>
              <w:pStyle w:val="tabteksts"/>
              <w:jc w:val="right"/>
              <w:rPr>
                <w:szCs w:val="18"/>
              </w:rPr>
            </w:pPr>
            <w:r w:rsidRPr="00752CC6">
              <w:rPr>
                <w:color w:val="000000"/>
                <w:szCs w:val="18"/>
              </w:rPr>
              <w:t>200 911</w:t>
            </w:r>
          </w:p>
        </w:tc>
      </w:tr>
      <w:tr w:rsidR="00417B00" w:rsidRPr="00752CC6" w14:paraId="258EBF6A" w14:textId="77777777" w:rsidTr="00823441">
        <w:trPr>
          <w:trHeight w:val="142"/>
        </w:trPr>
        <w:tc>
          <w:tcPr>
            <w:tcW w:w="5241" w:type="dxa"/>
            <w:shd w:val="clear" w:color="auto" w:fill="auto"/>
            <w:vAlign w:val="center"/>
          </w:tcPr>
          <w:p w14:paraId="50437745" w14:textId="2058BED2" w:rsidR="00417B00" w:rsidRPr="00752CC6" w:rsidRDefault="00417B00" w:rsidP="00823441">
            <w:pPr>
              <w:pStyle w:val="tabteksts"/>
              <w:jc w:val="both"/>
              <w:rPr>
                <w:i/>
                <w:iCs/>
                <w:lang w:eastAsia="lv-LV"/>
              </w:rPr>
            </w:pPr>
            <w:r w:rsidRPr="00752CC6">
              <w:rPr>
                <w:i/>
                <w:iCs/>
                <w:lang w:eastAsia="lv-LV"/>
              </w:rPr>
              <w:t xml:space="preserve">Finansējums prioritārajam pasākumam </w:t>
            </w:r>
            <w:r w:rsidR="00C302DB">
              <w:rPr>
                <w:i/>
                <w:iCs/>
                <w:lang w:eastAsia="lv-LV"/>
              </w:rPr>
              <w:t>“</w:t>
            </w:r>
            <w:r w:rsidRPr="00752CC6">
              <w:rPr>
                <w:i/>
                <w:iCs/>
                <w:lang w:eastAsia="lv-LV"/>
              </w:rPr>
              <w:t>Publisko personu nomas maksas sadārdzinājums</w:t>
            </w:r>
            <w:r w:rsidR="00C302DB">
              <w:rPr>
                <w:i/>
                <w:iCs/>
                <w:lang w:eastAsia="lv-LV"/>
              </w:rPr>
              <w:t>”</w:t>
            </w:r>
            <w:r w:rsidRPr="00752CC6">
              <w:rPr>
                <w:i/>
                <w:iCs/>
                <w:lang w:eastAsia="lv-LV"/>
              </w:rPr>
              <w:t xml:space="preserve"> atbilstoši 26.09.2023. MK sēdē nolemtajam</w:t>
            </w:r>
          </w:p>
        </w:tc>
        <w:tc>
          <w:tcPr>
            <w:tcW w:w="1277" w:type="dxa"/>
            <w:shd w:val="clear" w:color="auto" w:fill="auto"/>
          </w:tcPr>
          <w:p w14:paraId="4743634A" w14:textId="77777777" w:rsidR="00417B00" w:rsidRPr="00752CC6" w:rsidRDefault="00417B00" w:rsidP="00823441">
            <w:pPr>
              <w:pStyle w:val="tabteksts"/>
              <w:jc w:val="center"/>
              <w:rPr>
                <w:color w:val="000000" w:themeColor="text1"/>
              </w:rPr>
            </w:pPr>
            <w:r w:rsidRPr="00752CC6">
              <w:rPr>
                <w:color w:val="000000" w:themeColor="text1"/>
              </w:rPr>
              <w:t>-</w:t>
            </w:r>
          </w:p>
          <w:p w14:paraId="7F44E3D2" w14:textId="77777777" w:rsidR="00417B00" w:rsidRPr="00752CC6" w:rsidRDefault="00417B00" w:rsidP="00823441">
            <w:pPr>
              <w:pStyle w:val="tabteksts"/>
              <w:jc w:val="right"/>
            </w:pPr>
          </w:p>
        </w:tc>
        <w:tc>
          <w:tcPr>
            <w:tcW w:w="1277" w:type="dxa"/>
            <w:shd w:val="clear" w:color="auto" w:fill="auto"/>
          </w:tcPr>
          <w:p w14:paraId="10E4FC9B" w14:textId="77777777" w:rsidR="00417B00" w:rsidRPr="00752CC6" w:rsidRDefault="00417B00" w:rsidP="00823441">
            <w:pPr>
              <w:pStyle w:val="tabteksts"/>
              <w:jc w:val="right"/>
              <w:rPr>
                <w:color w:val="000000" w:themeColor="text1"/>
              </w:rPr>
            </w:pPr>
            <w:r w:rsidRPr="00752CC6">
              <w:rPr>
                <w:color w:val="000000" w:themeColor="text1"/>
              </w:rPr>
              <w:t>200 911</w:t>
            </w:r>
          </w:p>
        </w:tc>
        <w:tc>
          <w:tcPr>
            <w:tcW w:w="1277" w:type="dxa"/>
            <w:shd w:val="clear" w:color="auto" w:fill="auto"/>
          </w:tcPr>
          <w:p w14:paraId="3BBB8FF7" w14:textId="77777777" w:rsidR="00417B00" w:rsidRPr="00752CC6" w:rsidRDefault="00417B00" w:rsidP="00823441">
            <w:pPr>
              <w:pStyle w:val="tabteksts"/>
              <w:jc w:val="right"/>
            </w:pPr>
            <w:r w:rsidRPr="00752CC6">
              <w:t>200 911</w:t>
            </w:r>
          </w:p>
        </w:tc>
      </w:tr>
      <w:tr w:rsidR="00417B00" w:rsidRPr="00752CC6" w14:paraId="15806ABF" w14:textId="77777777" w:rsidTr="00823441">
        <w:trPr>
          <w:trHeight w:val="142"/>
        </w:trPr>
        <w:tc>
          <w:tcPr>
            <w:tcW w:w="5241" w:type="dxa"/>
            <w:shd w:val="clear" w:color="auto" w:fill="F2F2F2" w:themeFill="background1" w:themeFillShade="F2"/>
            <w:vAlign w:val="center"/>
          </w:tcPr>
          <w:p w14:paraId="70520053" w14:textId="77777777" w:rsidR="00417B00" w:rsidRPr="00752CC6" w:rsidRDefault="00417B00" w:rsidP="00823441">
            <w:pPr>
              <w:pStyle w:val="tabteksts"/>
              <w:rPr>
                <w:szCs w:val="18"/>
                <w:u w:val="single"/>
                <w:lang w:eastAsia="lv-LV"/>
              </w:rPr>
            </w:pPr>
            <w:r w:rsidRPr="00752CC6">
              <w:rPr>
                <w:szCs w:val="18"/>
                <w:u w:val="single"/>
                <w:lang w:eastAsia="lv-LV"/>
              </w:rPr>
              <w:lastRenderedPageBreak/>
              <w:t>Ilgtermiņa saistības</w:t>
            </w:r>
          </w:p>
        </w:tc>
        <w:tc>
          <w:tcPr>
            <w:tcW w:w="1277" w:type="dxa"/>
            <w:shd w:val="clear" w:color="auto" w:fill="F2F2F2" w:themeFill="background1" w:themeFillShade="F2"/>
          </w:tcPr>
          <w:p w14:paraId="14E3608C" w14:textId="77777777" w:rsidR="00417B00" w:rsidRPr="00752CC6" w:rsidRDefault="00417B00" w:rsidP="00823441">
            <w:pPr>
              <w:pStyle w:val="tabteksts"/>
              <w:jc w:val="right"/>
            </w:pPr>
            <w:r w:rsidRPr="00752CC6">
              <w:t>214 999</w:t>
            </w:r>
          </w:p>
        </w:tc>
        <w:tc>
          <w:tcPr>
            <w:tcW w:w="1277" w:type="dxa"/>
            <w:shd w:val="clear" w:color="auto" w:fill="F2F2F2" w:themeFill="background1" w:themeFillShade="F2"/>
          </w:tcPr>
          <w:p w14:paraId="71FBA004" w14:textId="77777777" w:rsidR="00417B00" w:rsidRPr="00752CC6" w:rsidRDefault="00417B00" w:rsidP="00823441">
            <w:pPr>
              <w:pStyle w:val="tabteksts"/>
              <w:jc w:val="right"/>
              <w:rPr>
                <w:szCs w:val="18"/>
              </w:rPr>
            </w:pPr>
            <w:r w:rsidRPr="00752CC6">
              <w:rPr>
                <w:color w:val="000000"/>
                <w:szCs w:val="18"/>
              </w:rPr>
              <w:t>306 425</w:t>
            </w:r>
          </w:p>
        </w:tc>
        <w:tc>
          <w:tcPr>
            <w:tcW w:w="1277" w:type="dxa"/>
            <w:shd w:val="clear" w:color="auto" w:fill="F2F2F2" w:themeFill="background1" w:themeFillShade="F2"/>
          </w:tcPr>
          <w:p w14:paraId="5D36AC64" w14:textId="77777777" w:rsidR="00417B00" w:rsidRPr="00752CC6" w:rsidRDefault="00417B00" w:rsidP="00823441">
            <w:pPr>
              <w:pStyle w:val="tabteksts"/>
              <w:jc w:val="right"/>
              <w:rPr>
                <w:szCs w:val="18"/>
              </w:rPr>
            </w:pPr>
            <w:r w:rsidRPr="00752CC6">
              <w:rPr>
                <w:szCs w:val="18"/>
              </w:rPr>
              <w:t>91 426</w:t>
            </w:r>
          </w:p>
        </w:tc>
      </w:tr>
      <w:tr w:rsidR="00417B00" w:rsidRPr="00752CC6" w14:paraId="7705BE03" w14:textId="77777777" w:rsidTr="00823441">
        <w:trPr>
          <w:trHeight w:val="142"/>
        </w:trPr>
        <w:tc>
          <w:tcPr>
            <w:tcW w:w="5241" w:type="dxa"/>
            <w:vAlign w:val="center"/>
          </w:tcPr>
          <w:p w14:paraId="7A8BE2DF" w14:textId="77777777" w:rsidR="00417B00" w:rsidRPr="00752CC6" w:rsidRDefault="00417B00" w:rsidP="00823441">
            <w:pPr>
              <w:pStyle w:val="tabteksts"/>
              <w:jc w:val="both"/>
              <w:rPr>
                <w:i/>
                <w:szCs w:val="18"/>
                <w:lang w:eastAsia="lv-LV"/>
              </w:rPr>
            </w:pPr>
            <w:r w:rsidRPr="00752CC6">
              <w:rPr>
                <w:i/>
                <w:szCs w:val="18"/>
                <w:lang w:eastAsia="lv-LV"/>
              </w:rPr>
              <w:t>Izdevumi saskaņā ar MK 12.06.2018. rīk. Nr.</w:t>
            </w:r>
            <w:r w:rsidRPr="00752CC6">
              <w:rPr>
                <w:i/>
                <w:iCs/>
                <w:szCs w:val="18"/>
                <w:lang w:eastAsia="lv-LV"/>
              </w:rPr>
              <w:t>267</w:t>
            </w:r>
            <w:r w:rsidRPr="00752CC6">
              <w:rPr>
                <w:i/>
                <w:szCs w:val="18"/>
                <w:lang w:eastAsia="lv-LV"/>
              </w:rPr>
              <w:t xml:space="preserve">“Par finansējumu </w:t>
            </w:r>
            <w:r w:rsidRPr="00752CC6">
              <w:rPr>
                <w:i/>
                <w:iCs/>
                <w:szCs w:val="18"/>
                <w:lang w:eastAsia="lv-LV"/>
              </w:rPr>
              <w:t>Rīgas pils Konventa Pils laukumā 3, Rīgā, un Muzeju krātuvju</w:t>
            </w:r>
            <w:r w:rsidRPr="00752CC6">
              <w:rPr>
                <w:i/>
                <w:szCs w:val="18"/>
                <w:lang w:eastAsia="lv-LV"/>
              </w:rPr>
              <w:t xml:space="preserve"> kompleksa </w:t>
            </w:r>
            <w:r w:rsidRPr="00752CC6">
              <w:rPr>
                <w:i/>
                <w:iCs/>
                <w:szCs w:val="18"/>
                <w:lang w:eastAsia="lv-LV"/>
              </w:rPr>
              <w:t>Pulka ielā 8, Rīgā, būvniecības projekta, nomas maksas, pārcelšanās un aprīkojuma iegādes</w:t>
            </w:r>
            <w:r w:rsidRPr="00752CC6">
              <w:rPr>
                <w:i/>
                <w:szCs w:val="18"/>
                <w:lang w:eastAsia="lv-LV"/>
              </w:rPr>
              <w:t xml:space="preserve"> izdevumu segšanai”</w:t>
            </w:r>
            <w:r w:rsidRPr="00752CC6">
              <w:t xml:space="preserve"> </w:t>
            </w:r>
            <w:r w:rsidRPr="00752CC6">
              <w:rPr>
                <w:i/>
                <w:iCs/>
                <w:szCs w:val="18"/>
                <w:lang w:eastAsia="lv-LV"/>
              </w:rPr>
              <w:t xml:space="preserve">telpu </w:t>
            </w:r>
            <w:r w:rsidRPr="00752CC6">
              <w:t xml:space="preserve"> </w:t>
            </w:r>
            <w:r w:rsidRPr="00752CC6">
              <w:rPr>
                <w:i/>
                <w:iCs/>
                <w:szCs w:val="18"/>
                <w:lang w:eastAsia="lv-LV"/>
              </w:rPr>
              <w:t xml:space="preserve">Muzeju krātuvju kompleksa Pulka ielā 8, Rīgā </w:t>
            </w:r>
            <w:r w:rsidRPr="00752CC6">
              <w:rPr>
                <w:i/>
                <w:szCs w:val="18"/>
                <w:lang w:eastAsia="lv-LV"/>
              </w:rPr>
              <w:t xml:space="preserve">(nekustamā īpašuma </w:t>
            </w:r>
            <w:r w:rsidRPr="00752CC6">
              <w:rPr>
                <w:i/>
                <w:iCs/>
                <w:szCs w:val="18"/>
                <w:lang w:eastAsia="lv-LV"/>
              </w:rPr>
              <w:t>kadastra Nr. 0100 063 2027), nomas maksas un papildu maksājumu</w:t>
            </w:r>
            <w:r w:rsidRPr="00752CC6">
              <w:rPr>
                <w:i/>
                <w:szCs w:val="18"/>
                <w:lang w:eastAsia="lv-LV"/>
              </w:rPr>
              <w:t xml:space="preserve"> izdevumu segšanai) nomas maksas un papildu maksājumu izdevumu segšanai valsts akciju sabiedrībai </w:t>
            </w:r>
            <w:r w:rsidRPr="00752CC6">
              <w:rPr>
                <w:i/>
                <w:iCs/>
                <w:szCs w:val="18"/>
                <w:lang w:eastAsia="lv-LV"/>
              </w:rPr>
              <w:t>"</w:t>
            </w:r>
            <w:r w:rsidRPr="00752CC6">
              <w:rPr>
                <w:i/>
                <w:szCs w:val="18"/>
                <w:lang w:eastAsia="lv-LV"/>
              </w:rPr>
              <w:t>Valsts nekustamie īpašumi</w:t>
            </w:r>
            <w:r w:rsidRPr="00752CC6">
              <w:rPr>
                <w:i/>
                <w:iCs/>
                <w:szCs w:val="18"/>
                <w:lang w:eastAsia="lv-LV"/>
              </w:rPr>
              <w:t>"</w:t>
            </w:r>
          </w:p>
        </w:tc>
        <w:tc>
          <w:tcPr>
            <w:tcW w:w="1277" w:type="dxa"/>
          </w:tcPr>
          <w:p w14:paraId="638B7BC5" w14:textId="77777777" w:rsidR="00417B00" w:rsidRPr="00752CC6" w:rsidRDefault="00417B00" w:rsidP="00823441">
            <w:pPr>
              <w:pStyle w:val="tabteksts"/>
              <w:jc w:val="right"/>
            </w:pPr>
            <w:r w:rsidRPr="00752CC6">
              <w:t>51 413</w:t>
            </w:r>
          </w:p>
        </w:tc>
        <w:tc>
          <w:tcPr>
            <w:tcW w:w="1277" w:type="dxa"/>
          </w:tcPr>
          <w:p w14:paraId="79183105" w14:textId="77777777" w:rsidR="00417B00" w:rsidRPr="00752CC6" w:rsidRDefault="00417B00" w:rsidP="00823441">
            <w:pPr>
              <w:pStyle w:val="tabteksts"/>
              <w:jc w:val="center"/>
              <w:rPr>
                <w:szCs w:val="18"/>
              </w:rPr>
            </w:pPr>
            <w:r w:rsidRPr="00752CC6">
              <w:rPr>
                <w:szCs w:val="18"/>
              </w:rPr>
              <w:t>-</w:t>
            </w:r>
          </w:p>
        </w:tc>
        <w:tc>
          <w:tcPr>
            <w:tcW w:w="1277" w:type="dxa"/>
          </w:tcPr>
          <w:p w14:paraId="301D81B5" w14:textId="77777777" w:rsidR="00417B00" w:rsidRPr="00752CC6" w:rsidRDefault="00417B00" w:rsidP="00823441">
            <w:pPr>
              <w:pStyle w:val="tabteksts"/>
              <w:jc w:val="right"/>
              <w:rPr>
                <w:szCs w:val="18"/>
              </w:rPr>
            </w:pPr>
            <w:r w:rsidRPr="00752CC6">
              <w:t>-51 413</w:t>
            </w:r>
          </w:p>
        </w:tc>
      </w:tr>
      <w:tr w:rsidR="00417B00" w:rsidRPr="00752CC6" w14:paraId="0E3E26E5" w14:textId="77777777" w:rsidTr="00823441">
        <w:trPr>
          <w:trHeight w:val="142"/>
        </w:trPr>
        <w:tc>
          <w:tcPr>
            <w:tcW w:w="5241" w:type="dxa"/>
            <w:vAlign w:val="center"/>
          </w:tcPr>
          <w:p w14:paraId="32578150" w14:textId="77777777" w:rsidR="00417B00" w:rsidRPr="00752CC6" w:rsidRDefault="00417B00" w:rsidP="00092011">
            <w:pPr>
              <w:pStyle w:val="tabteksts"/>
              <w:jc w:val="both"/>
              <w:rPr>
                <w:i/>
                <w:szCs w:val="18"/>
                <w:lang w:eastAsia="lv-LV"/>
              </w:rPr>
            </w:pPr>
            <w:r w:rsidRPr="00752CC6">
              <w:rPr>
                <w:i/>
                <w:szCs w:val="18"/>
                <w:lang w:eastAsia="lv-LV"/>
              </w:rPr>
              <w:t>Izdevumi saskaņā ar MK 12.06.2018. rīk. Nr.</w:t>
            </w:r>
            <w:r w:rsidRPr="00752CC6">
              <w:rPr>
                <w:i/>
                <w:iCs/>
                <w:szCs w:val="18"/>
                <w:lang w:eastAsia="lv-LV"/>
              </w:rPr>
              <w:t>267</w:t>
            </w:r>
            <w:r w:rsidRPr="00752CC6">
              <w:rPr>
                <w:i/>
                <w:szCs w:val="18"/>
                <w:lang w:eastAsia="lv-LV"/>
              </w:rPr>
              <w:t xml:space="preserve">“Par finansējumu </w:t>
            </w:r>
            <w:r w:rsidRPr="00752CC6">
              <w:rPr>
                <w:i/>
                <w:iCs/>
                <w:szCs w:val="18"/>
                <w:lang w:eastAsia="lv-LV"/>
              </w:rPr>
              <w:t>Rīgas pils Konventa Pils laukumā 3, Rīgā, un Muzeju krātuvju</w:t>
            </w:r>
            <w:r w:rsidRPr="00752CC6">
              <w:rPr>
                <w:i/>
                <w:szCs w:val="18"/>
                <w:lang w:eastAsia="lv-LV"/>
              </w:rPr>
              <w:t xml:space="preserve"> kompleksa </w:t>
            </w:r>
            <w:r w:rsidRPr="00752CC6">
              <w:rPr>
                <w:i/>
                <w:iCs/>
                <w:szCs w:val="18"/>
                <w:lang w:eastAsia="lv-LV"/>
              </w:rPr>
              <w:t>Pulka ielā 8, Rīgā, būvniecības projekta, nomas maksas, pārcelšanās un aprīkojuma iegādes</w:t>
            </w:r>
            <w:r w:rsidRPr="00752CC6">
              <w:rPr>
                <w:i/>
                <w:szCs w:val="18"/>
                <w:lang w:eastAsia="lv-LV"/>
              </w:rPr>
              <w:t xml:space="preserve"> izdevumu segšanai”</w:t>
            </w:r>
            <w:r w:rsidRPr="00752CC6">
              <w:t xml:space="preserve"> </w:t>
            </w:r>
            <w:r w:rsidRPr="00752CC6">
              <w:rPr>
                <w:i/>
                <w:iCs/>
                <w:szCs w:val="18"/>
                <w:lang w:eastAsia="lv-LV"/>
              </w:rPr>
              <w:t xml:space="preserve">telpu </w:t>
            </w:r>
            <w:r w:rsidRPr="00752CC6">
              <w:t xml:space="preserve"> </w:t>
            </w:r>
            <w:r w:rsidRPr="00752CC6">
              <w:rPr>
                <w:i/>
                <w:szCs w:val="18"/>
                <w:lang w:eastAsia="lv-LV"/>
              </w:rPr>
              <w:t xml:space="preserve">Rīgas pils Konventa Pils laukumā 3, Rīgā nomas maksas un papildu maksājumu izdevumu segšanai valsts akciju sabiedrībai </w:t>
            </w:r>
            <w:r w:rsidRPr="00752CC6">
              <w:rPr>
                <w:i/>
                <w:iCs/>
                <w:szCs w:val="18"/>
                <w:lang w:eastAsia="lv-LV"/>
              </w:rPr>
              <w:t>"</w:t>
            </w:r>
            <w:r w:rsidRPr="00752CC6">
              <w:rPr>
                <w:i/>
                <w:szCs w:val="18"/>
                <w:lang w:eastAsia="lv-LV"/>
              </w:rPr>
              <w:t>Valsts nekustamie īpašumi</w:t>
            </w:r>
            <w:r w:rsidRPr="00752CC6">
              <w:rPr>
                <w:i/>
                <w:iCs/>
                <w:szCs w:val="18"/>
                <w:lang w:eastAsia="lv-LV"/>
              </w:rPr>
              <w:t>"</w:t>
            </w:r>
          </w:p>
        </w:tc>
        <w:tc>
          <w:tcPr>
            <w:tcW w:w="1277" w:type="dxa"/>
          </w:tcPr>
          <w:p w14:paraId="6208963A" w14:textId="77777777" w:rsidR="00417B00" w:rsidRPr="00752CC6" w:rsidRDefault="00417B00" w:rsidP="00823441">
            <w:pPr>
              <w:pStyle w:val="tabteksts"/>
              <w:jc w:val="center"/>
            </w:pPr>
          </w:p>
        </w:tc>
        <w:tc>
          <w:tcPr>
            <w:tcW w:w="1277" w:type="dxa"/>
          </w:tcPr>
          <w:p w14:paraId="7E7829CD" w14:textId="77777777" w:rsidR="00417B00" w:rsidRPr="00752CC6" w:rsidRDefault="00417B00" w:rsidP="00823441">
            <w:pPr>
              <w:pStyle w:val="tabteksts"/>
              <w:jc w:val="right"/>
              <w:rPr>
                <w:szCs w:val="18"/>
              </w:rPr>
            </w:pPr>
            <w:r w:rsidRPr="00752CC6">
              <w:rPr>
                <w:szCs w:val="18"/>
              </w:rPr>
              <w:t>125 181</w:t>
            </w:r>
          </w:p>
        </w:tc>
        <w:tc>
          <w:tcPr>
            <w:tcW w:w="1277" w:type="dxa"/>
          </w:tcPr>
          <w:p w14:paraId="62E88B8A" w14:textId="77777777" w:rsidR="00417B00" w:rsidRPr="00752CC6" w:rsidRDefault="00417B00" w:rsidP="00823441">
            <w:pPr>
              <w:pStyle w:val="tabteksts"/>
              <w:jc w:val="right"/>
            </w:pPr>
            <w:r w:rsidRPr="00752CC6">
              <w:t>125 181</w:t>
            </w:r>
          </w:p>
        </w:tc>
      </w:tr>
      <w:tr w:rsidR="00417B00" w:rsidRPr="00752CC6" w14:paraId="0C086809" w14:textId="77777777" w:rsidTr="00823441">
        <w:trPr>
          <w:trHeight w:val="142"/>
        </w:trPr>
        <w:tc>
          <w:tcPr>
            <w:tcW w:w="5241" w:type="dxa"/>
            <w:vAlign w:val="center"/>
          </w:tcPr>
          <w:p w14:paraId="0166D90A" w14:textId="77777777" w:rsidR="00417B00" w:rsidRPr="00752CC6" w:rsidRDefault="00417B00" w:rsidP="00823441">
            <w:pPr>
              <w:pStyle w:val="tabteksts"/>
              <w:jc w:val="both"/>
              <w:rPr>
                <w:i/>
                <w:szCs w:val="18"/>
                <w:lang w:eastAsia="lv-LV"/>
              </w:rPr>
            </w:pPr>
            <w:r w:rsidRPr="00752CC6">
              <w:rPr>
                <w:i/>
                <w:szCs w:val="18"/>
                <w:lang w:eastAsia="lv-LV"/>
              </w:rPr>
              <w:t>Izdevumi saskaņā ar MK 13.02.2014. rīk. Nr.70 “Par finansējuma piešķiršanu ēku Miera ielā 58A, Rīgā, būvniecības, nomas maksas, pārcelšanās un aprīkojuma iegādes izdevumu segšanai” (VSIA “Jaunais Rīgas teātris” ēkas Rīgā, Miera ielā 58A, nomas maksa VAS “Valsts nekustamie īpašumi” nekustamā īpašuma daļas Miera ielā 58A, Rīgā, nomas maksas un papildu maksājumu segšanai valsts akciju sabiedrībai “Valsts nekustamie īpašumi”)</w:t>
            </w:r>
          </w:p>
        </w:tc>
        <w:tc>
          <w:tcPr>
            <w:tcW w:w="1277" w:type="dxa"/>
          </w:tcPr>
          <w:p w14:paraId="61A110CC" w14:textId="77777777" w:rsidR="00417B00" w:rsidRPr="00752CC6" w:rsidRDefault="00417B00" w:rsidP="00823441">
            <w:pPr>
              <w:pStyle w:val="tabteksts"/>
              <w:jc w:val="right"/>
            </w:pPr>
            <w:r w:rsidRPr="00752CC6">
              <w:rPr>
                <w:color w:val="000000"/>
                <w:szCs w:val="18"/>
              </w:rPr>
              <w:t>76 727</w:t>
            </w:r>
          </w:p>
        </w:tc>
        <w:tc>
          <w:tcPr>
            <w:tcW w:w="1277" w:type="dxa"/>
          </w:tcPr>
          <w:p w14:paraId="7B0E5CD7" w14:textId="77777777" w:rsidR="00417B00" w:rsidRPr="00752CC6" w:rsidRDefault="00417B00" w:rsidP="00823441">
            <w:pPr>
              <w:pStyle w:val="tabteksts"/>
              <w:jc w:val="center"/>
              <w:rPr>
                <w:color w:val="000000"/>
                <w:szCs w:val="18"/>
              </w:rPr>
            </w:pPr>
            <w:r w:rsidRPr="00752CC6">
              <w:rPr>
                <w:color w:val="000000"/>
                <w:szCs w:val="18"/>
              </w:rPr>
              <w:t>-</w:t>
            </w:r>
          </w:p>
        </w:tc>
        <w:tc>
          <w:tcPr>
            <w:tcW w:w="1277" w:type="dxa"/>
          </w:tcPr>
          <w:p w14:paraId="710C9DA3" w14:textId="77777777" w:rsidR="00417B00" w:rsidRPr="00752CC6" w:rsidRDefault="00417B00" w:rsidP="00823441">
            <w:pPr>
              <w:pStyle w:val="tabteksts"/>
              <w:jc w:val="right"/>
              <w:rPr>
                <w:color w:val="000000"/>
                <w:szCs w:val="18"/>
              </w:rPr>
            </w:pPr>
            <w:r w:rsidRPr="00752CC6">
              <w:rPr>
                <w:color w:val="000000"/>
                <w:szCs w:val="18"/>
              </w:rPr>
              <w:t>-76 727</w:t>
            </w:r>
          </w:p>
        </w:tc>
      </w:tr>
      <w:tr w:rsidR="00417B00" w:rsidRPr="00752CC6" w14:paraId="19D0D366" w14:textId="77777777" w:rsidTr="00823441">
        <w:trPr>
          <w:trHeight w:val="142"/>
        </w:trPr>
        <w:tc>
          <w:tcPr>
            <w:tcW w:w="5241" w:type="dxa"/>
            <w:vAlign w:val="center"/>
          </w:tcPr>
          <w:p w14:paraId="398BD173" w14:textId="77777777" w:rsidR="00417B00" w:rsidRPr="00752CC6" w:rsidRDefault="00417B00" w:rsidP="00823441">
            <w:pPr>
              <w:pStyle w:val="tabteksts"/>
              <w:jc w:val="both"/>
              <w:rPr>
                <w:i/>
                <w:szCs w:val="18"/>
                <w:lang w:eastAsia="lv-LV"/>
              </w:rPr>
            </w:pPr>
            <w:r w:rsidRPr="00752CC6">
              <w:rPr>
                <w:i/>
                <w:szCs w:val="18"/>
                <w:lang w:eastAsia="lv-LV"/>
              </w:rPr>
              <w:t xml:space="preserve">Izdevumi saskaņā ar MK 16.10.2018. rīk. Nr.522 “Par finansējumu Rakstniecības un mūzikas muzejam nekustamā īpašuma </w:t>
            </w:r>
            <w:proofErr w:type="spellStart"/>
            <w:r w:rsidRPr="00752CC6">
              <w:rPr>
                <w:i/>
                <w:szCs w:val="18"/>
                <w:lang w:eastAsia="lv-LV"/>
              </w:rPr>
              <w:t>Mārstaļu</w:t>
            </w:r>
            <w:proofErr w:type="spellEnd"/>
            <w:r w:rsidRPr="00752CC6">
              <w:rPr>
                <w:i/>
                <w:szCs w:val="18"/>
                <w:lang w:eastAsia="lv-LV"/>
              </w:rPr>
              <w:t xml:space="preserve"> ielā 6, Rīgā, daļas nomas maksas, papildu maksājumu, pārcelšanās, labiekārtošanas un ekspozīcijas izveides izdevumu segšanai” (</w:t>
            </w:r>
            <w:proofErr w:type="spellStart"/>
            <w:r w:rsidRPr="00752CC6">
              <w:rPr>
                <w:i/>
                <w:szCs w:val="18"/>
                <w:lang w:eastAsia="lv-LV"/>
              </w:rPr>
              <w:t>Mārstaļu</w:t>
            </w:r>
            <w:proofErr w:type="spellEnd"/>
            <w:r w:rsidRPr="00752CC6">
              <w:rPr>
                <w:i/>
                <w:szCs w:val="18"/>
                <w:lang w:eastAsia="lv-LV"/>
              </w:rPr>
              <w:t xml:space="preserve"> ielā 6, Rīgā, daļas nomas maksas un papildu maksājumu segšanai)</w:t>
            </w:r>
          </w:p>
        </w:tc>
        <w:tc>
          <w:tcPr>
            <w:tcW w:w="1277" w:type="dxa"/>
          </w:tcPr>
          <w:p w14:paraId="43EEFAC0" w14:textId="77777777" w:rsidR="00417B00" w:rsidRPr="00752CC6" w:rsidRDefault="00417B00" w:rsidP="00823441">
            <w:pPr>
              <w:pStyle w:val="tabteksts"/>
              <w:jc w:val="right"/>
            </w:pPr>
            <w:r w:rsidRPr="00752CC6">
              <w:t>30 402</w:t>
            </w:r>
          </w:p>
        </w:tc>
        <w:tc>
          <w:tcPr>
            <w:tcW w:w="1277" w:type="dxa"/>
          </w:tcPr>
          <w:p w14:paraId="421666A6" w14:textId="77777777" w:rsidR="00417B00" w:rsidRPr="00752CC6" w:rsidRDefault="00417B00" w:rsidP="00823441">
            <w:pPr>
              <w:pStyle w:val="tabteksts"/>
              <w:jc w:val="center"/>
              <w:rPr>
                <w:szCs w:val="18"/>
              </w:rPr>
            </w:pPr>
            <w:r w:rsidRPr="00752CC6">
              <w:rPr>
                <w:szCs w:val="18"/>
              </w:rPr>
              <w:t>-</w:t>
            </w:r>
          </w:p>
        </w:tc>
        <w:tc>
          <w:tcPr>
            <w:tcW w:w="1277" w:type="dxa"/>
          </w:tcPr>
          <w:p w14:paraId="706CD268" w14:textId="77777777" w:rsidR="00417B00" w:rsidRPr="00752CC6" w:rsidRDefault="00417B00" w:rsidP="00823441">
            <w:pPr>
              <w:pStyle w:val="tabteksts"/>
              <w:jc w:val="right"/>
              <w:rPr>
                <w:szCs w:val="18"/>
              </w:rPr>
            </w:pPr>
            <w:r w:rsidRPr="00752CC6">
              <w:rPr>
                <w:szCs w:val="18"/>
              </w:rPr>
              <w:t>-30 402</w:t>
            </w:r>
          </w:p>
        </w:tc>
      </w:tr>
      <w:tr w:rsidR="00417B00" w:rsidRPr="00752CC6" w14:paraId="108A9518" w14:textId="77777777" w:rsidTr="00823441">
        <w:trPr>
          <w:trHeight w:val="142"/>
        </w:trPr>
        <w:tc>
          <w:tcPr>
            <w:tcW w:w="5241" w:type="dxa"/>
            <w:vAlign w:val="center"/>
          </w:tcPr>
          <w:p w14:paraId="7B4AAE04" w14:textId="77777777" w:rsidR="00417B00" w:rsidRPr="00752CC6" w:rsidRDefault="00417B00" w:rsidP="00823441">
            <w:pPr>
              <w:pStyle w:val="tabteksts"/>
              <w:jc w:val="both"/>
              <w:rPr>
                <w:i/>
                <w:szCs w:val="18"/>
                <w:lang w:eastAsia="lv-LV"/>
              </w:rPr>
            </w:pPr>
            <w:r w:rsidRPr="00752CC6">
              <w:rPr>
                <w:i/>
                <w:szCs w:val="18"/>
                <w:lang w:eastAsia="lv-LV"/>
              </w:rPr>
              <w:t>Izdevumi saskaņā ar MK 30.04.2020 rīk. Nr.231 “Par finansējumu Jaunā Rīgas teātra ēku Lāčplēša ielā 25, Rīgā, pārbūves, nomas maksas, papildu maksājumu, pārcelšanās un aprīkojuma iegādes izdevumu segšanai” (VSIA “Jaunais Rīgas teātris” ēkas Rīgā, Lāčplēša ielā 25, nomas maksu un papildu maksājumu segšanai valsts akciju sabiedrībai “Valsts nekustamie īpašumi”)</w:t>
            </w:r>
          </w:p>
        </w:tc>
        <w:tc>
          <w:tcPr>
            <w:tcW w:w="1277" w:type="dxa"/>
          </w:tcPr>
          <w:p w14:paraId="7B02D7F8" w14:textId="77777777" w:rsidR="00417B00" w:rsidRPr="00752CC6" w:rsidRDefault="00417B00" w:rsidP="00823441">
            <w:pPr>
              <w:pStyle w:val="tabteksts"/>
              <w:jc w:val="center"/>
            </w:pPr>
            <w:r w:rsidRPr="00752CC6">
              <w:rPr>
                <w:color w:val="000000"/>
                <w:szCs w:val="18"/>
              </w:rPr>
              <w:t>-</w:t>
            </w:r>
          </w:p>
        </w:tc>
        <w:tc>
          <w:tcPr>
            <w:tcW w:w="1277" w:type="dxa"/>
          </w:tcPr>
          <w:p w14:paraId="37244380" w14:textId="77777777" w:rsidR="00417B00" w:rsidRPr="00752CC6" w:rsidRDefault="00417B00" w:rsidP="00823441">
            <w:pPr>
              <w:pStyle w:val="tabteksts"/>
              <w:jc w:val="right"/>
            </w:pPr>
            <w:r w:rsidRPr="00752CC6">
              <w:t>181 244</w:t>
            </w:r>
          </w:p>
          <w:p w14:paraId="053E4977" w14:textId="77777777" w:rsidR="00417B00" w:rsidRPr="00752CC6" w:rsidRDefault="00417B00" w:rsidP="00823441">
            <w:pPr>
              <w:pStyle w:val="tabteksts"/>
              <w:jc w:val="center"/>
              <w:rPr>
                <w:szCs w:val="18"/>
              </w:rPr>
            </w:pPr>
          </w:p>
        </w:tc>
        <w:tc>
          <w:tcPr>
            <w:tcW w:w="1277" w:type="dxa"/>
          </w:tcPr>
          <w:p w14:paraId="4195040A" w14:textId="77777777" w:rsidR="00417B00" w:rsidRPr="00752CC6" w:rsidRDefault="00417B00" w:rsidP="00823441">
            <w:pPr>
              <w:pStyle w:val="tabteksts"/>
              <w:jc w:val="right"/>
            </w:pPr>
            <w:r w:rsidRPr="00752CC6">
              <w:t>181 244</w:t>
            </w:r>
          </w:p>
          <w:p w14:paraId="0CC8DB1D" w14:textId="77777777" w:rsidR="00417B00" w:rsidRPr="00752CC6" w:rsidRDefault="00417B00" w:rsidP="00823441">
            <w:pPr>
              <w:pStyle w:val="tabteksts"/>
              <w:jc w:val="right"/>
              <w:rPr>
                <w:szCs w:val="18"/>
              </w:rPr>
            </w:pPr>
          </w:p>
        </w:tc>
      </w:tr>
      <w:tr w:rsidR="00417B00" w:rsidRPr="00752CC6" w14:paraId="3EFF052C" w14:textId="77777777" w:rsidTr="00823441">
        <w:trPr>
          <w:trHeight w:val="142"/>
        </w:trPr>
        <w:tc>
          <w:tcPr>
            <w:tcW w:w="5241" w:type="dxa"/>
          </w:tcPr>
          <w:p w14:paraId="2F867DFB" w14:textId="77777777" w:rsidR="00417B00" w:rsidRPr="00752CC6" w:rsidRDefault="00417B00" w:rsidP="00823441">
            <w:pPr>
              <w:pStyle w:val="tabteksts"/>
              <w:jc w:val="both"/>
              <w:rPr>
                <w:i/>
                <w:iCs/>
                <w:szCs w:val="18"/>
                <w:lang w:eastAsia="lv-LV"/>
              </w:rPr>
            </w:pPr>
            <w:r w:rsidRPr="00752CC6">
              <w:rPr>
                <w:i/>
                <w:lang w:eastAsia="lv-LV"/>
              </w:rPr>
              <w:t>t.sk. iekšējā līdzekļu pārdale starp budžeta programmām (apakšprogrammām)</w:t>
            </w:r>
          </w:p>
        </w:tc>
        <w:tc>
          <w:tcPr>
            <w:tcW w:w="1277" w:type="dxa"/>
          </w:tcPr>
          <w:p w14:paraId="559BCBDE" w14:textId="77777777" w:rsidR="00417B00" w:rsidRPr="00752CC6" w:rsidRDefault="00417B00" w:rsidP="00823441">
            <w:pPr>
              <w:pStyle w:val="tabteksts"/>
              <w:jc w:val="right"/>
              <w:rPr>
                <w:szCs w:val="18"/>
              </w:rPr>
            </w:pPr>
            <w:r w:rsidRPr="00752CC6">
              <w:rPr>
                <w:szCs w:val="18"/>
              </w:rPr>
              <w:t>56 457</w:t>
            </w:r>
          </w:p>
        </w:tc>
        <w:tc>
          <w:tcPr>
            <w:tcW w:w="1277" w:type="dxa"/>
          </w:tcPr>
          <w:p w14:paraId="54E8DAA4" w14:textId="77777777" w:rsidR="00417B00" w:rsidRPr="00752CC6" w:rsidRDefault="00417B00" w:rsidP="00823441">
            <w:pPr>
              <w:pStyle w:val="tabteksts"/>
              <w:jc w:val="center"/>
              <w:rPr>
                <w:szCs w:val="18"/>
              </w:rPr>
            </w:pPr>
            <w:r w:rsidRPr="00752CC6">
              <w:rPr>
                <w:szCs w:val="18"/>
              </w:rPr>
              <w:t>-</w:t>
            </w:r>
          </w:p>
        </w:tc>
        <w:tc>
          <w:tcPr>
            <w:tcW w:w="1277" w:type="dxa"/>
          </w:tcPr>
          <w:p w14:paraId="04189B00" w14:textId="77777777" w:rsidR="00417B00" w:rsidRPr="00752CC6" w:rsidRDefault="00417B00" w:rsidP="00823441">
            <w:pPr>
              <w:pStyle w:val="tabteksts"/>
              <w:jc w:val="right"/>
              <w:rPr>
                <w:szCs w:val="18"/>
              </w:rPr>
            </w:pPr>
            <w:r w:rsidRPr="00752CC6">
              <w:rPr>
                <w:szCs w:val="18"/>
              </w:rPr>
              <w:t>-56 457</w:t>
            </w:r>
          </w:p>
        </w:tc>
      </w:tr>
      <w:tr w:rsidR="00417B00" w:rsidRPr="00752CC6" w14:paraId="4C904095" w14:textId="77777777" w:rsidTr="00823441">
        <w:trPr>
          <w:trHeight w:val="142"/>
        </w:trPr>
        <w:tc>
          <w:tcPr>
            <w:tcW w:w="5241" w:type="dxa"/>
          </w:tcPr>
          <w:p w14:paraId="58764F56" w14:textId="28CEA8D0" w:rsidR="00417B00" w:rsidRPr="00752CC6" w:rsidRDefault="00417B00" w:rsidP="00823441">
            <w:pPr>
              <w:pStyle w:val="tabteksts"/>
              <w:jc w:val="both"/>
              <w:rPr>
                <w:i/>
                <w:iCs/>
                <w:szCs w:val="18"/>
                <w:lang w:eastAsia="lv-LV"/>
              </w:rPr>
            </w:pPr>
            <w:r w:rsidRPr="00752CC6">
              <w:rPr>
                <w:i/>
                <w:iCs/>
                <w:lang w:eastAsia="lv-LV"/>
              </w:rPr>
              <w:t xml:space="preserve">Finansējuma pārdale uz apakšprogrammu 19.07.00 </w:t>
            </w:r>
            <w:r w:rsidR="00C302DB">
              <w:rPr>
                <w:i/>
                <w:iCs/>
                <w:lang w:eastAsia="lv-LV"/>
              </w:rPr>
              <w:t>“</w:t>
            </w:r>
            <w:r w:rsidRPr="00752CC6">
              <w:rPr>
                <w:i/>
                <w:iCs/>
                <w:lang w:eastAsia="lv-LV"/>
              </w:rPr>
              <w:t>Mākslas un literatūra</w:t>
            </w:r>
            <w:r w:rsidR="00C302DB">
              <w:rPr>
                <w:i/>
                <w:iCs/>
                <w:lang w:eastAsia="lv-LV"/>
              </w:rPr>
              <w:t>”</w:t>
            </w:r>
            <w:r w:rsidRPr="00752CC6">
              <w:rPr>
                <w:i/>
                <w:iCs/>
                <w:lang w:eastAsia="lv-LV"/>
              </w:rPr>
              <w:t xml:space="preserve"> VSIA </w:t>
            </w:r>
            <w:r w:rsidR="00C302DB">
              <w:rPr>
                <w:i/>
                <w:iCs/>
                <w:lang w:eastAsia="lv-LV"/>
              </w:rPr>
              <w:t>“</w:t>
            </w:r>
            <w:r w:rsidRPr="00752CC6">
              <w:rPr>
                <w:i/>
                <w:iCs/>
                <w:lang w:eastAsia="lv-LV"/>
              </w:rPr>
              <w:t>Jaunais Rīgas teātris</w:t>
            </w:r>
            <w:r w:rsidR="00C302DB">
              <w:rPr>
                <w:i/>
                <w:iCs/>
                <w:lang w:eastAsia="lv-LV"/>
              </w:rPr>
              <w:t>”</w:t>
            </w:r>
            <w:r w:rsidRPr="00752CC6">
              <w:rPr>
                <w:i/>
                <w:iCs/>
                <w:lang w:eastAsia="lv-LV"/>
              </w:rPr>
              <w:t xml:space="preserve"> ēkas Rīgā, Miera ielā 58A apsaimniekošanas un uzturēšanas izdevumu segšanai valsts akciju sabiedrībai </w:t>
            </w:r>
            <w:r w:rsidR="00C302DB">
              <w:rPr>
                <w:i/>
                <w:iCs/>
                <w:lang w:eastAsia="lv-LV"/>
              </w:rPr>
              <w:t>“</w:t>
            </w:r>
            <w:r w:rsidRPr="00752CC6">
              <w:rPr>
                <w:i/>
                <w:iCs/>
                <w:lang w:eastAsia="lv-LV"/>
              </w:rPr>
              <w:t>Valsts nekustamie īpašumi</w:t>
            </w:r>
            <w:r w:rsidR="00C302DB">
              <w:rPr>
                <w:i/>
                <w:iCs/>
                <w:lang w:eastAsia="lv-LV"/>
              </w:rPr>
              <w:t>”</w:t>
            </w:r>
            <w:r w:rsidRPr="00752CC6">
              <w:rPr>
                <w:i/>
                <w:iCs/>
                <w:lang w:eastAsia="lv-LV"/>
              </w:rPr>
              <w:t xml:space="preserve"> (MK 13.07.23. sēdes prot. Nr.36 60.§ 4.p.)</w:t>
            </w:r>
          </w:p>
        </w:tc>
        <w:tc>
          <w:tcPr>
            <w:tcW w:w="1277" w:type="dxa"/>
          </w:tcPr>
          <w:p w14:paraId="4DCE74BA" w14:textId="77777777" w:rsidR="00417B00" w:rsidRPr="00752CC6" w:rsidRDefault="00417B00" w:rsidP="00823441">
            <w:pPr>
              <w:pStyle w:val="tabteksts"/>
              <w:jc w:val="right"/>
              <w:rPr>
                <w:szCs w:val="18"/>
              </w:rPr>
            </w:pPr>
            <w:r w:rsidRPr="00752CC6">
              <w:rPr>
                <w:szCs w:val="18"/>
              </w:rPr>
              <w:t>56 457</w:t>
            </w:r>
          </w:p>
        </w:tc>
        <w:tc>
          <w:tcPr>
            <w:tcW w:w="1277" w:type="dxa"/>
          </w:tcPr>
          <w:p w14:paraId="0460DF49" w14:textId="77777777" w:rsidR="00417B00" w:rsidRPr="00752CC6" w:rsidRDefault="00417B00" w:rsidP="00823441">
            <w:pPr>
              <w:pStyle w:val="tabteksts"/>
              <w:jc w:val="center"/>
              <w:rPr>
                <w:szCs w:val="18"/>
              </w:rPr>
            </w:pPr>
            <w:r w:rsidRPr="00752CC6">
              <w:rPr>
                <w:szCs w:val="18"/>
              </w:rPr>
              <w:t>-</w:t>
            </w:r>
          </w:p>
        </w:tc>
        <w:tc>
          <w:tcPr>
            <w:tcW w:w="1277" w:type="dxa"/>
          </w:tcPr>
          <w:p w14:paraId="1362B396" w14:textId="77777777" w:rsidR="00417B00" w:rsidRPr="00752CC6" w:rsidRDefault="00417B00" w:rsidP="00823441">
            <w:pPr>
              <w:pStyle w:val="tabteksts"/>
              <w:jc w:val="right"/>
              <w:rPr>
                <w:szCs w:val="18"/>
              </w:rPr>
            </w:pPr>
            <w:r w:rsidRPr="00752CC6">
              <w:rPr>
                <w:szCs w:val="18"/>
              </w:rPr>
              <w:t>-56 457</w:t>
            </w:r>
          </w:p>
        </w:tc>
      </w:tr>
    </w:tbl>
    <w:p w14:paraId="550A6BB8" w14:textId="77777777" w:rsidR="00417B00" w:rsidRPr="00752CC6" w:rsidRDefault="00417B00" w:rsidP="00417B00">
      <w:pPr>
        <w:spacing w:before="240" w:after="240"/>
        <w:ind w:firstLine="0"/>
        <w:jc w:val="center"/>
        <w:rPr>
          <w:b/>
        </w:rPr>
      </w:pPr>
      <w:bookmarkStart w:id="13" w:name="_Hlk124845855"/>
      <w:r w:rsidRPr="00752CC6">
        <w:rPr>
          <w:b/>
        </w:rPr>
        <w:t>22.08.00 UNESCO Latvijas Nacionālā komisija</w:t>
      </w:r>
      <w:bookmarkEnd w:id="13"/>
    </w:p>
    <w:p w14:paraId="0BD358A6" w14:textId="77777777" w:rsidR="00417B00" w:rsidRPr="00752CC6" w:rsidRDefault="00417B00" w:rsidP="00417B00">
      <w:pPr>
        <w:ind w:firstLine="0"/>
      </w:pPr>
      <w:bookmarkStart w:id="14" w:name="_Hlk124845935"/>
      <w:r w:rsidRPr="00752CC6">
        <w:rPr>
          <w:u w:val="single"/>
        </w:rPr>
        <w:t>Apakšprogrammas mērķis</w:t>
      </w:r>
      <w:r w:rsidRPr="00752CC6">
        <w:t xml:space="preserve">: </w:t>
      </w:r>
    </w:p>
    <w:p w14:paraId="45FC93DF" w14:textId="77777777" w:rsidR="00417B00" w:rsidRPr="00752CC6" w:rsidRDefault="00417B00" w:rsidP="00417B00">
      <w:pPr>
        <w:rPr>
          <w:u w:val="single"/>
        </w:rPr>
      </w:pPr>
      <w:r w:rsidRPr="00752CC6">
        <w:t>organizēt un koordinēt Latvijas nacionālajām interesēm atbilstošas politikas veidošanu un programmu īstenošanu Latvijas dalībai Apvienoto Nāciju Izglītības, zinātnes un kultūras organizācijā, stiprinot izglītības, zinātnes, kultūras, vides, plašsaziņas līdzekļu, komunikāciju un informācijas jomu starpnozaru sadarbību un šo nozaru lomu valsts un sabiedrības ilgtspējīgā attīstībā, valstiskuma stiprināšanā, demokrātisko vērtību īstenošanā un nabadzības mazināšanā.</w:t>
      </w:r>
    </w:p>
    <w:p w14:paraId="05C1BB5D" w14:textId="77777777" w:rsidR="00417B00" w:rsidRPr="00752CC6" w:rsidRDefault="00417B00" w:rsidP="00417B00">
      <w:pPr>
        <w:ind w:firstLine="0"/>
        <w:rPr>
          <w:u w:val="single"/>
        </w:rPr>
      </w:pPr>
      <w:r w:rsidRPr="00752CC6">
        <w:rPr>
          <w:u w:val="single"/>
        </w:rPr>
        <w:t>Galvenās aktivitātes:</w:t>
      </w:r>
    </w:p>
    <w:p w14:paraId="743DA118" w14:textId="77777777" w:rsidR="00417B00" w:rsidRPr="00752CC6" w:rsidRDefault="00417B00" w:rsidP="00417B00">
      <w:pPr>
        <w:numPr>
          <w:ilvl w:val="0"/>
          <w:numId w:val="6"/>
        </w:numPr>
        <w:ind w:left="1077" w:hanging="357"/>
      </w:pPr>
      <w:r w:rsidRPr="00752CC6">
        <w:t>Latvijas Republikas dalības UNESCO nodrošināšana un koordinācija, iesaistot valsts un pašvaldību institūcijas, nevalstiskās un privātās organizācijas, it īpaši tās, kas darbojas izglītības, zinātnes, kultūras, komunikāciju un informācijas jomā;</w:t>
      </w:r>
    </w:p>
    <w:p w14:paraId="7B5A0C67" w14:textId="77777777" w:rsidR="00417B00" w:rsidRPr="00752CC6" w:rsidRDefault="00417B00" w:rsidP="00417B00">
      <w:pPr>
        <w:numPr>
          <w:ilvl w:val="0"/>
          <w:numId w:val="6"/>
        </w:numPr>
        <w:ind w:left="1077" w:hanging="357"/>
      </w:pPr>
      <w:r w:rsidRPr="00752CC6">
        <w:t xml:space="preserve">informācijas, koordinācijas un sadarbības veidošana UNESCO programmu īstenošanai Latvijā, izstrādājot atbilstošus rīcības plānus un organizējot to izpildi sadarbībā ar UNESCO LNK tīklu “Stāstu bibliotēkas”, UNESCO Asociēto skolu projekta </w:t>
      </w:r>
      <w:proofErr w:type="spellStart"/>
      <w:r w:rsidRPr="00752CC6">
        <w:t>dalībskolām</w:t>
      </w:r>
      <w:proofErr w:type="spellEnd"/>
      <w:r w:rsidRPr="00752CC6">
        <w:t xml:space="preserve">, UNESCO programmas “Pasaules atmiņa” nominācijas </w:t>
      </w:r>
      <w:r w:rsidRPr="00752CC6">
        <w:lastRenderedPageBreak/>
        <w:t xml:space="preserve">glabājošajām atmiņas institūcijām, Latvijas pašvaldībām, kuru teritorijā atrodas UNESCO starptautiskajos un nacionālajos sarakstos iekļautās materiālās un nemateriālās kultūras un dabas vērtības, kā arī </w:t>
      </w:r>
      <w:r w:rsidRPr="00752CC6">
        <w:rPr>
          <w:szCs w:val="24"/>
        </w:rPr>
        <w:t xml:space="preserve">citām valsts un pašvaldību institūcijām, nevalstiskajām un privātajām organizācijām, kas darbojas UNESCO </w:t>
      </w:r>
      <w:r w:rsidRPr="00752CC6">
        <w:t>mandātu jomās;</w:t>
      </w:r>
    </w:p>
    <w:p w14:paraId="489AC0D5" w14:textId="77777777" w:rsidR="00417B00" w:rsidRPr="00752CC6" w:rsidRDefault="00417B00" w:rsidP="00417B00">
      <w:pPr>
        <w:numPr>
          <w:ilvl w:val="0"/>
          <w:numId w:val="6"/>
        </w:numPr>
        <w:ind w:left="1077" w:hanging="357"/>
      </w:pPr>
      <w:r w:rsidRPr="00752CC6">
        <w:t>atzinumu sniegšana, viedokļu un priekšlikumu sagatavošana par UNESCO izglītības, zinātnes, kultūras, komunikācijas un informācijas jomas jautājumiem;</w:t>
      </w:r>
    </w:p>
    <w:p w14:paraId="73E47721" w14:textId="77777777" w:rsidR="00417B00" w:rsidRPr="00752CC6" w:rsidRDefault="00417B00" w:rsidP="00417B00">
      <w:pPr>
        <w:numPr>
          <w:ilvl w:val="0"/>
          <w:numId w:val="6"/>
        </w:numPr>
        <w:ind w:left="1077" w:hanging="357"/>
      </w:pPr>
      <w:r w:rsidRPr="00752CC6">
        <w:t>Latvijas Republikas interešu pārstāvniecība UNESCO un ar to saistītajās starpvaldību institūcijās un starptautiskajos pasākumos.</w:t>
      </w:r>
    </w:p>
    <w:p w14:paraId="1EBB1F55" w14:textId="77777777" w:rsidR="00417B00" w:rsidRPr="00752CC6" w:rsidRDefault="00417B00" w:rsidP="00417B00">
      <w:pPr>
        <w:spacing w:after="240"/>
        <w:ind w:firstLine="0"/>
      </w:pPr>
      <w:r w:rsidRPr="00752CC6">
        <w:rPr>
          <w:u w:val="single"/>
        </w:rPr>
        <w:t>Apakšprogrammas izpildītājs</w:t>
      </w:r>
      <w:r w:rsidRPr="00752CC6">
        <w:t>: UNESCO Latvijas Nacionālā komisija.</w:t>
      </w:r>
    </w:p>
    <w:p w14:paraId="0BADBA8D"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4FE9D17D" w14:textId="77777777" w:rsidTr="00823441">
        <w:trPr>
          <w:tblHeader/>
          <w:jc w:val="center"/>
        </w:trPr>
        <w:tc>
          <w:tcPr>
            <w:tcW w:w="3397" w:type="dxa"/>
          </w:tcPr>
          <w:p w14:paraId="22DA6F51" w14:textId="77777777" w:rsidR="00417B00" w:rsidRPr="00752CC6" w:rsidRDefault="00417B00" w:rsidP="00823441">
            <w:pPr>
              <w:pStyle w:val="tabteksts"/>
              <w:jc w:val="center"/>
            </w:pPr>
          </w:p>
        </w:tc>
        <w:tc>
          <w:tcPr>
            <w:tcW w:w="1134" w:type="dxa"/>
          </w:tcPr>
          <w:p w14:paraId="30ED43D4" w14:textId="77777777" w:rsidR="00417B00" w:rsidRPr="00752CC6" w:rsidRDefault="00417B00" w:rsidP="00823441">
            <w:pPr>
              <w:pStyle w:val="tabteksts"/>
              <w:jc w:val="center"/>
              <w:rPr>
                <w:lang w:eastAsia="lv-LV"/>
              </w:rPr>
            </w:pPr>
            <w:r w:rsidRPr="00752CC6">
              <w:rPr>
                <w:lang w:eastAsia="lv-LV"/>
              </w:rPr>
              <w:t>2022. gads</w:t>
            </w:r>
            <w:r w:rsidRPr="00752CC6">
              <w:br/>
            </w:r>
            <w:r w:rsidRPr="00752CC6">
              <w:rPr>
                <w:lang w:eastAsia="lv-LV"/>
              </w:rPr>
              <w:t>(izpilde)</w:t>
            </w:r>
          </w:p>
        </w:tc>
        <w:tc>
          <w:tcPr>
            <w:tcW w:w="1134" w:type="dxa"/>
          </w:tcPr>
          <w:p w14:paraId="194FE7D9" w14:textId="77777777" w:rsidR="00417B00" w:rsidRPr="00752CC6" w:rsidRDefault="00417B00" w:rsidP="00823441">
            <w:pPr>
              <w:pStyle w:val="tabteksts"/>
              <w:jc w:val="center"/>
              <w:rPr>
                <w:lang w:eastAsia="lv-LV"/>
              </w:rPr>
            </w:pPr>
            <w:r w:rsidRPr="00752CC6">
              <w:t>2023. gada plāns</w:t>
            </w:r>
          </w:p>
        </w:tc>
        <w:tc>
          <w:tcPr>
            <w:tcW w:w="1134" w:type="dxa"/>
          </w:tcPr>
          <w:p w14:paraId="297E1C6B" w14:textId="77777777" w:rsidR="00417B00" w:rsidRPr="00752CC6" w:rsidRDefault="00417B00" w:rsidP="00823441">
            <w:pPr>
              <w:pStyle w:val="tabteksts"/>
              <w:jc w:val="center"/>
              <w:rPr>
                <w:lang w:eastAsia="lv-LV"/>
              </w:rPr>
            </w:pPr>
            <w:r w:rsidRPr="00752CC6">
              <w:rPr>
                <w:lang w:eastAsia="lv-LV"/>
              </w:rPr>
              <w:t>2024. gada projekts</w:t>
            </w:r>
          </w:p>
        </w:tc>
        <w:tc>
          <w:tcPr>
            <w:tcW w:w="1134" w:type="dxa"/>
          </w:tcPr>
          <w:p w14:paraId="6614EB44"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4B928AF6"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3029DBF" w14:textId="77777777" w:rsidTr="00823441">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816853F" w14:textId="77777777" w:rsidR="00417B00" w:rsidRPr="00752CC6" w:rsidRDefault="00417B00" w:rsidP="00823441">
            <w:pPr>
              <w:pStyle w:val="tabteksts"/>
              <w:jc w:val="center"/>
            </w:pPr>
            <w:r w:rsidRPr="00752CC6">
              <w:t>Nodrošināta Latvijas pārstāvniecība UNESCO</w:t>
            </w:r>
          </w:p>
        </w:tc>
      </w:tr>
      <w:tr w:rsidR="00417B00" w:rsidRPr="00752CC6" w14:paraId="21ECD4B0"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A9CC0" w14:textId="77777777" w:rsidR="00417B00" w:rsidRPr="00752CC6" w:rsidRDefault="00417B00" w:rsidP="00823441">
            <w:pPr>
              <w:pStyle w:val="tabteksts"/>
              <w:jc w:val="both"/>
            </w:pPr>
            <w:r w:rsidRPr="00752CC6">
              <w:t>Dalība UNESCO starptautiskajos pasākumos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C4F0A" w14:textId="77777777" w:rsidR="00417B00" w:rsidRPr="00752CC6" w:rsidRDefault="00417B00" w:rsidP="00823441">
            <w:pPr>
              <w:pStyle w:val="tabteksts"/>
              <w:jc w:val="center"/>
            </w:pPr>
            <w:r w:rsidRPr="00752CC6">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0EB95" w14:textId="77777777" w:rsidR="00417B00" w:rsidRPr="00752CC6" w:rsidRDefault="00417B00" w:rsidP="00823441">
            <w:pPr>
              <w:pStyle w:val="tabteksts"/>
              <w:jc w:val="center"/>
            </w:pPr>
            <w:r w:rsidRPr="00752CC6">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A6867" w14:textId="77777777" w:rsidR="00417B00" w:rsidRPr="00752CC6" w:rsidRDefault="00417B00" w:rsidP="00823441">
            <w:pPr>
              <w:pStyle w:val="tabteksts"/>
              <w:spacing w:line="259" w:lineRule="auto"/>
              <w:jc w:val="center"/>
              <w:rPr>
                <w:lang w:val="en-GB"/>
              </w:rPr>
            </w:pPr>
            <w:r w:rsidRPr="00752CC6">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42DDE" w14:textId="77777777" w:rsidR="00417B00" w:rsidRPr="00752CC6" w:rsidRDefault="00417B00" w:rsidP="00823441">
            <w:pPr>
              <w:pStyle w:val="tabteksts"/>
              <w:jc w:val="center"/>
            </w:pPr>
            <w:r w:rsidRPr="00752CC6">
              <w:rPr>
                <w:lang w:val="en-GB"/>
              </w:rPr>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09550" w14:textId="77777777" w:rsidR="00417B00" w:rsidRPr="00752CC6" w:rsidRDefault="00417B00" w:rsidP="00823441">
            <w:pPr>
              <w:pStyle w:val="tabteksts"/>
              <w:jc w:val="center"/>
            </w:pPr>
            <w:r w:rsidRPr="00752CC6">
              <w:t>3</w:t>
            </w:r>
          </w:p>
        </w:tc>
      </w:tr>
      <w:tr w:rsidR="00417B00" w:rsidRPr="00752CC6" w14:paraId="6D31F2E6"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82760" w14:textId="77777777" w:rsidR="00417B00" w:rsidRPr="00752CC6" w:rsidRDefault="00417B00" w:rsidP="00823441">
            <w:pPr>
              <w:pStyle w:val="tabteksts"/>
              <w:jc w:val="both"/>
            </w:pPr>
            <w:r w:rsidRPr="00752CC6">
              <w:t>Ziņojumi par UNESCO programmu īstenošanas rezultātiem Latvijā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B53A1" w14:textId="77777777" w:rsidR="00417B00" w:rsidRPr="00752CC6" w:rsidRDefault="00417B00" w:rsidP="00823441">
            <w:pPr>
              <w:pStyle w:val="tabteksts"/>
              <w:jc w:val="center"/>
            </w:pPr>
            <w:r w:rsidRPr="00752CC6">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44BD0" w14:textId="77777777" w:rsidR="00417B00" w:rsidRPr="00752CC6" w:rsidRDefault="00417B00" w:rsidP="00823441">
            <w:pPr>
              <w:pStyle w:val="tabteksts"/>
              <w:jc w:val="center"/>
            </w:pPr>
            <w:r w:rsidRPr="00752CC6">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D3C03" w14:textId="77777777" w:rsidR="00417B00" w:rsidRPr="00752CC6" w:rsidRDefault="00417B00" w:rsidP="00823441">
            <w:pPr>
              <w:pStyle w:val="tabteksts"/>
              <w:spacing w:line="259" w:lineRule="auto"/>
              <w:jc w:val="center"/>
              <w:rPr>
                <w:lang w:val="en-GB"/>
              </w:rPr>
            </w:pPr>
            <w:r w:rsidRPr="00752CC6">
              <w:rPr>
                <w:lang w:val="en-GB"/>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40394" w14:textId="77777777" w:rsidR="00417B00" w:rsidRPr="00752CC6" w:rsidRDefault="00417B00" w:rsidP="00823441">
            <w:pPr>
              <w:pStyle w:val="tabteksts"/>
              <w:jc w:val="center"/>
            </w:pPr>
            <w:r w:rsidRPr="00752CC6">
              <w:rPr>
                <w:lang w:val="en-GB"/>
              </w:rPr>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9F8FE" w14:textId="77777777" w:rsidR="00417B00" w:rsidRPr="00752CC6" w:rsidRDefault="00417B00" w:rsidP="00823441">
            <w:pPr>
              <w:pStyle w:val="tabteksts"/>
              <w:jc w:val="center"/>
            </w:pPr>
            <w:r w:rsidRPr="00752CC6">
              <w:t>2</w:t>
            </w:r>
          </w:p>
        </w:tc>
      </w:tr>
      <w:tr w:rsidR="00417B00" w:rsidRPr="00752CC6" w14:paraId="3429704D"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05E76" w14:textId="77777777" w:rsidR="00417B00" w:rsidRPr="00752CC6" w:rsidRDefault="00417B00" w:rsidP="00823441">
            <w:pPr>
              <w:pStyle w:val="tabteksts"/>
              <w:jc w:val="both"/>
            </w:pPr>
            <w:r w:rsidRPr="00752CC6">
              <w:t>Īstenotās UNESCO programmas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4A6EA" w14:textId="77777777" w:rsidR="00417B00" w:rsidRPr="00752CC6" w:rsidRDefault="00417B00" w:rsidP="00823441">
            <w:pPr>
              <w:pStyle w:val="tabteksts"/>
              <w:spacing w:line="259" w:lineRule="auto"/>
              <w:jc w:val="center"/>
            </w:pPr>
            <w:r w:rsidRPr="00752CC6">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434E1" w14:textId="77777777" w:rsidR="00417B00" w:rsidRPr="00752CC6" w:rsidRDefault="00417B00" w:rsidP="00823441">
            <w:pPr>
              <w:pStyle w:val="tabteksts"/>
              <w:jc w:val="center"/>
            </w:pPr>
            <w:r w:rsidRPr="00752CC6">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D555C" w14:textId="77777777" w:rsidR="00417B00" w:rsidRPr="00752CC6" w:rsidRDefault="00417B00" w:rsidP="00823441">
            <w:pPr>
              <w:pStyle w:val="tabteksts"/>
              <w:jc w:val="center"/>
            </w:pPr>
            <w:r w:rsidRPr="00752CC6">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0780D" w14:textId="77777777" w:rsidR="00417B00" w:rsidRPr="00752CC6" w:rsidRDefault="00417B00" w:rsidP="00823441">
            <w:pPr>
              <w:pStyle w:val="tabteksts"/>
              <w:jc w:val="center"/>
            </w:pPr>
            <w:r w:rsidRPr="00752CC6">
              <w:rPr>
                <w:lang w:val="en-GB"/>
              </w:rPr>
              <w:t>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A4518" w14:textId="77777777" w:rsidR="00417B00" w:rsidRPr="00752CC6" w:rsidRDefault="00417B00" w:rsidP="00823441">
            <w:pPr>
              <w:pStyle w:val="tabteksts"/>
              <w:jc w:val="center"/>
            </w:pPr>
            <w:r w:rsidRPr="00752CC6">
              <w:t>5</w:t>
            </w:r>
          </w:p>
        </w:tc>
      </w:tr>
    </w:tbl>
    <w:bookmarkEnd w:id="14"/>
    <w:p w14:paraId="34C617DC"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5B9B7751" w14:textId="77777777" w:rsidTr="00823441">
        <w:trPr>
          <w:trHeight w:val="283"/>
          <w:tblHeader/>
          <w:jc w:val="center"/>
        </w:trPr>
        <w:tc>
          <w:tcPr>
            <w:tcW w:w="3378" w:type="dxa"/>
            <w:vAlign w:val="center"/>
          </w:tcPr>
          <w:p w14:paraId="2E8E1D41" w14:textId="77777777" w:rsidR="00417B00" w:rsidRPr="00752CC6" w:rsidRDefault="00417B00" w:rsidP="00823441">
            <w:pPr>
              <w:pStyle w:val="tabteksts"/>
              <w:jc w:val="center"/>
              <w:rPr>
                <w:szCs w:val="24"/>
              </w:rPr>
            </w:pPr>
          </w:p>
        </w:tc>
        <w:tc>
          <w:tcPr>
            <w:tcW w:w="1131" w:type="dxa"/>
          </w:tcPr>
          <w:p w14:paraId="1D050149"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640F099C" w14:textId="77777777" w:rsidR="00417B00" w:rsidRPr="00752CC6" w:rsidRDefault="00417B00" w:rsidP="00823441">
            <w:pPr>
              <w:pStyle w:val="tabteksts"/>
              <w:jc w:val="center"/>
              <w:rPr>
                <w:szCs w:val="24"/>
                <w:lang w:eastAsia="lv-LV"/>
              </w:rPr>
            </w:pPr>
            <w:r w:rsidRPr="00752CC6">
              <w:t>2023. gada plāns</w:t>
            </w:r>
          </w:p>
        </w:tc>
        <w:tc>
          <w:tcPr>
            <w:tcW w:w="1132" w:type="dxa"/>
          </w:tcPr>
          <w:p w14:paraId="2FF09970"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3C3B2984"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44B47FE6"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57F3CB2" w14:textId="77777777" w:rsidTr="00823441">
        <w:trPr>
          <w:trHeight w:val="142"/>
          <w:jc w:val="center"/>
        </w:trPr>
        <w:tc>
          <w:tcPr>
            <w:tcW w:w="3378" w:type="dxa"/>
            <w:shd w:val="clear" w:color="auto" w:fill="D9D9D9" w:themeFill="background1" w:themeFillShade="D9"/>
            <w:vAlign w:val="center"/>
          </w:tcPr>
          <w:p w14:paraId="763D3351"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24E6A2EA" w14:textId="77777777" w:rsidR="00417B00" w:rsidRPr="00752CC6" w:rsidRDefault="00417B00" w:rsidP="00823441">
            <w:pPr>
              <w:pStyle w:val="tabteksts"/>
              <w:jc w:val="right"/>
            </w:pPr>
            <w:r w:rsidRPr="00752CC6">
              <w:t>169 673</w:t>
            </w:r>
          </w:p>
        </w:tc>
        <w:tc>
          <w:tcPr>
            <w:tcW w:w="1132" w:type="dxa"/>
            <w:shd w:val="clear" w:color="auto" w:fill="D9D9D9" w:themeFill="background1" w:themeFillShade="D9"/>
          </w:tcPr>
          <w:p w14:paraId="3F04A17B" w14:textId="77777777" w:rsidR="00417B00" w:rsidRPr="00752CC6" w:rsidRDefault="00417B00" w:rsidP="00823441">
            <w:pPr>
              <w:pStyle w:val="tabteksts"/>
              <w:jc w:val="right"/>
            </w:pPr>
            <w:r w:rsidRPr="00752CC6">
              <w:t>169 673</w:t>
            </w:r>
          </w:p>
        </w:tc>
        <w:tc>
          <w:tcPr>
            <w:tcW w:w="1132" w:type="dxa"/>
            <w:shd w:val="clear" w:color="auto" w:fill="D9D9D9" w:themeFill="background1" w:themeFillShade="D9"/>
          </w:tcPr>
          <w:p w14:paraId="2FB3C78C" w14:textId="77777777" w:rsidR="00417B00" w:rsidRPr="00752CC6" w:rsidRDefault="00417B00" w:rsidP="00823441">
            <w:pPr>
              <w:pStyle w:val="tabteksts"/>
              <w:jc w:val="right"/>
            </w:pPr>
            <w:r w:rsidRPr="00752CC6">
              <w:t>176 976</w:t>
            </w:r>
          </w:p>
        </w:tc>
        <w:tc>
          <w:tcPr>
            <w:tcW w:w="1132" w:type="dxa"/>
            <w:shd w:val="clear" w:color="auto" w:fill="D9D9D9" w:themeFill="background1" w:themeFillShade="D9"/>
          </w:tcPr>
          <w:p w14:paraId="1EFB13DD" w14:textId="77777777" w:rsidR="00417B00" w:rsidRPr="00752CC6" w:rsidRDefault="00417B00" w:rsidP="00823441">
            <w:pPr>
              <w:pStyle w:val="tabteksts"/>
              <w:jc w:val="right"/>
            </w:pPr>
            <w:r w:rsidRPr="00752CC6">
              <w:t>176 976</w:t>
            </w:r>
          </w:p>
        </w:tc>
        <w:tc>
          <w:tcPr>
            <w:tcW w:w="1132" w:type="dxa"/>
            <w:shd w:val="clear" w:color="auto" w:fill="D9D9D9" w:themeFill="background1" w:themeFillShade="D9"/>
          </w:tcPr>
          <w:p w14:paraId="2135BC23" w14:textId="77777777" w:rsidR="00417B00" w:rsidRPr="00752CC6" w:rsidRDefault="00417B00" w:rsidP="00823441">
            <w:pPr>
              <w:pStyle w:val="tabteksts"/>
              <w:jc w:val="right"/>
            </w:pPr>
            <w:r w:rsidRPr="00752CC6">
              <w:t>176 976</w:t>
            </w:r>
          </w:p>
        </w:tc>
      </w:tr>
      <w:tr w:rsidR="00417B00" w:rsidRPr="00752CC6" w14:paraId="45D7E3F7" w14:textId="77777777" w:rsidTr="00823441">
        <w:trPr>
          <w:trHeight w:val="283"/>
          <w:jc w:val="center"/>
        </w:trPr>
        <w:tc>
          <w:tcPr>
            <w:tcW w:w="3378" w:type="dxa"/>
            <w:vAlign w:val="center"/>
          </w:tcPr>
          <w:p w14:paraId="1D483210"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75B54888" w14:textId="77777777" w:rsidR="00417B00" w:rsidRPr="00752CC6" w:rsidRDefault="00417B00" w:rsidP="00823441">
            <w:pPr>
              <w:pStyle w:val="tabteksts"/>
              <w:jc w:val="center"/>
            </w:pPr>
            <w:r w:rsidRPr="00752CC6">
              <w:rPr>
                <w:b/>
                <w:bCs/>
                <w:szCs w:val="18"/>
              </w:rPr>
              <w:t>×</w:t>
            </w:r>
          </w:p>
        </w:tc>
        <w:tc>
          <w:tcPr>
            <w:tcW w:w="1132" w:type="dxa"/>
          </w:tcPr>
          <w:p w14:paraId="46AC7680" w14:textId="77777777" w:rsidR="00417B00" w:rsidRPr="00752CC6" w:rsidRDefault="00417B00" w:rsidP="00823441">
            <w:pPr>
              <w:pStyle w:val="tabteksts"/>
              <w:jc w:val="center"/>
            </w:pPr>
            <w:r w:rsidRPr="00752CC6">
              <w:t>-</w:t>
            </w:r>
          </w:p>
        </w:tc>
        <w:tc>
          <w:tcPr>
            <w:tcW w:w="1132" w:type="dxa"/>
          </w:tcPr>
          <w:p w14:paraId="614AF852" w14:textId="77777777" w:rsidR="00417B00" w:rsidRPr="00752CC6" w:rsidRDefault="00417B00" w:rsidP="00823441">
            <w:pPr>
              <w:pStyle w:val="tabteksts"/>
              <w:jc w:val="right"/>
            </w:pPr>
            <w:r w:rsidRPr="00752CC6">
              <w:t>7 303</w:t>
            </w:r>
          </w:p>
        </w:tc>
        <w:tc>
          <w:tcPr>
            <w:tcW w:w="1132" w:type="dxa"/>
          </w:tcPr>
          <w:p w14:paraId="14254A3E" w14:textId="77777777" w:rsidR="00417B00" w:rsidRPr="00752CC6" w:rsidRDefault="00417B00" w:rsidP="00823441">
            <w:pPr>
              <w:pStyle w:val="tabteksts"/>
              <w:spacing w:line="259" w:lineRule="auto"/>
              <w:jc w:val="center"/>
            </w:pPr>
            <w:r w:rsidRPr="00752CC6">
              <w:t>-</w:t>
            </w:r>
          </w:p>
        </w:tc>
        <w:tc>
          <w:tcPr>
            <w:tcW w:w="1132" w:type="dxa"/>
          </w:tcPr>
          <w:p w14:paraId="759DE7F0" w14:textId="77777777" w:rsidR="00417B00" w:rsidRPr="00752CC6" w:rsidRDefault="00417B00" w:rsidP="00823441">
            <w:pPr>
              <w:pStyle w:val="tabteksts"/>
              <w:spacing w:line="259" w:lineRule="auto"/>
              <w:jc w:val="center"/>
              <w:rPr>
                <w:szCs w:val="18"/>
              </w:rPr>
            </w:pPr>
            <w:r w:rsidRPr="00752CC6">
              <w:t>-</w:t>
            </w:r>
          </w:p>
        </w:tc>
      </w:tr>
      <w:tr w:rsidR="00417B00" w:rsidRPr="00752CC6" w14:paraId="15181B33" w14:textId="77777777" w:rsidTr="00823441">
        <w:trPr>
          <w:trHeight w:val="283"/>
          <w:jc w:val="center"/>
        </w:trPr>
        <w:tc>
          <w:tcPr>
            <w:tcW w:w="3378" w:type="dxa"/>
            <w:vAlign w:val="center"/>
          </w:tcPr>
          <w:p w14:paraId="0651454A"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76DBD117" w14:textId="77777777" w:rsidR="00417B00" w:rsidRPr="00752CC6" w:rsidRDefault="00417B00" w:rsidP="00823441">
            <w:pPr>
              <w:pStyle w:val="tabteksts"/>
              <w:jc w:val="center"/>
            </w:pPr>
            <w:r w:rsidRPr="00752CC6">
              <w:rPr>
                <w:b/>
                <w:bCs/>
                <w:szCs w:val="18"/>
              </w:rPr>
              <w:t>×</w:t>
            </w:r>
          </w:p>
        </w:tc>
        <w:tc>
          <w:tcPr>
            <w:tcW w:w="1132" w:type="dxa"/>
          </w:tcPr>
          <w:p w14:paraId="69F15BCF" w14:textId="77777777" w:rsidR="00417B00" w:rsidRPr="00752CC6" w:rsidRDefault="00417B00" w:rsidP="00823441">
            <w:pPr>
              <w:pStyle w:val="tabteksts"/>
              <w:jc w:val="center"/>
            </w:pPr>
            <w:r w:rsidRPr="00752CC6">
              <w:t>-</w:t>
            </w:r>
          </w:p>
        </w:tc>
        <w:tc>
          <w:tcPr>
            <w:tcW w:w="1132" w:type="dxa"/>
          </w:tcPr>
          <w:p w14:paraId="6B5C0929" w14:textId="77777777" w:rsidR="00417B00" w:rsidRPr="00752CC6" w:rsidRDefault="00417B00" w:rsidP="00823441">
            <w:pPr>
              <w:pStyle w:val="tabteksts"/>
              <w:jc w:val="right"/>
            </w:pPr>
            <w:r w:rsidRPr="00752CC6">
              <w:t>4,3</w:t>
            </w:r>
          </w:p>
        </w:tc>
        <w:tc>
          <w:tcPr>
            <w:tcW w:w="1132" w:type="dxa"/>
          </w:tcPr>
          <w:p w14:paraId="44D8587D" w14:textId="77777777" w:rsidR="00417B00" w:rsidRPr="00752CC6" w:rsidRDefault="00417B00" w:rsidP="00823441">
            <w:pPr>
              <w:pStyle w:val="tabteksts"/>
              <w:jc w:val="center"/>
            </w:pPr>
            <w:r w:rsidRPr="00752CC6">
              <w:t>-</w:t>
            </w:r>
          </w:p>
        </w:tc>
        <w:tc>
          <w:tcPr>
            <w:tcW w:w="1132" w:type="dxa"/>
          </w:tcPr>
          <w:p w14:paraId="3AC79125" w14:textId="77777777" w:rsidR="00417B00" w:rsidRPr="00752CC6" w:rsidRDefault="00417B00" w:rsidP="00823441">
            <w:pPr>
              <w:pStyle w:val="tabteksts"/>
              <w:jc w:val="center"/>
            </w:pPr>
            <w:r w:rsidRPr="00752CC6">
              <w:t>-</w:t>
            </w:r>
          </w:p>
        </w:tc>
      </w:tr>
    </w:tbl>
    <w:p w14:paraId="58D83670" w14:textId="77777777" w:rsidR="00417B00" w:rsidRPr="00752CC6" w:rsidRDefault="00417B00" w:rsidP="00417B00">
      <w:pPr>
        <w:pStyle w:val="Tabuluvirsraksti"/>
        <w:tabs>
          <w:tab w:val="left" w:pos="1252"/>
        </w:tabs>
        <w:spacing w:before="240" w:after="240"/>
        <w:rPr>
          <w:sz w:val="18"/>
          <w:szCs w:val="18"/>
          <w:lang w:eastAsia="lv-LV"/>
        </w:rPr>
      </w:pPr>
      <w:bookmarkStart w:id="15" w:name="_Hlk124845958"/>
      <w:r w:rsidRPr="00752CC6">
        <w:rPr>
          <w:b/>
          <w:color w:val="000000" w:themeColor="text1"/>
          <w:lang w:eastAsia="lv-LV"/>
        </w:rPr>
        <w:t>Izmaiņas izdevumos, salīdzinot 2024. gada projektu ar 2023. gada plānu</w:t>
      </w:r>
    </w:p>
    <w:p w14:paraId="79AD4864"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16239771" w14:textId="77777777" w:rsidTr="00823441">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tcPr>
          <w:p w14:paraId="07BF1F24"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tcPr>
          <w:p w14:paraId="4A1A5077"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tcPr>
          <w:p w14:paraId="6E8DBB65"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tcPr>
          <w:p w14:paraId="4E5B0D8C"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6D33FB72" w14:textId="77777777" w:rsidTr="0082344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58CE2" w14:textId="77777777" w:rsidR="00417B00" w:rsidRPr="00752CC6" w:rsidRDefault="00417B00" w:rsidP="00823441">
            <w:pPr>
              <w:pStyle w:val="tabteksts"/>
              <w:rPr>
                <w:szCs w:val="18"/>
              </w:rPr>
            </w:pPr>
            <w:r w:rsidRPr="00752CC6">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ABB34" w14:textId="77777777" w:rsidR="00417B00" w:rsidRPr="00752CC6" w:rsidRDefault="00417B00" w:rsidP="00823441">
            <w:pPr>
              <w:pStyle w:val="tabteksts"/>
              <w:jc w:val="center"/>
              <w:rPr>
                <w:b/>
                <w:szCs w:val="18"/>
              </w:rPr>
            </w:pPr>
            <w:r w:rsidRPr="00752CC6">
              <w:rPr>
                <w:b/>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C9287" w14:textId="77777777" w:rsidR="00417B00" w:rsidRPr="00752CC6" w:rsidRDefault="00417B00" w:rsidP="00823441">
            <w:pPr>
              <w:pStyle w:val="tabteksts"/>
              <w:jc w:val="right"/>
              <w:rPr>
                <w:b/>
                <w:bCs/>
                <w:szCs w:val="18"/>
              </w:rPr>
            </w:pPr>
            <w:r w:rsidRPr="00752CC6">
              <w:rPr>
                <w:b/>
                <w:bCs/>
              </w:rPr>
              <w:t>7 303</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E40AD" w14:textId="77777777" w:rsidR="00417B00" w:rsidRPr="00752CC6" w:rsidRDefault="00417B00" w:rsidP="00823441">
            <w:pPr>
              <w:pStyle w:val="tabteksts"/>
              <w:jc w:val="right"/>
              <w:rPr>
                <w:b/>
                <w:bCs/>
                <w:szCs w:val="18"/>
              </w:rPr>
            </w:pPr>
            <w:r w:rsidRPr="00752CC6">
              <w:rPr>
                <w:b/>
                <w:bCs/>
              </w:rPr>
              <w:t>7 303</w:t>
            </w:r>
          </w:p>
        </w:tc>
      </w:tr>
      <w:tr w:rsidR="00417B00" w:rsidRPr="00752CC6" w14:paraId="4CABB176" w14:textId="77777777" w:rsidTr="00823441">
        <w:trPr>
          <w:jc w:val="center"/>
        </w:trPr>
        <w:tc>
          <w:tcPr>
            <w:tcW w:w="9072" w:type="dxa"/>
            <w:gridSpan w:val="4"/>
            <w:tcBorders>
              <w:top w:val="single" w:sz="4" w:space="0" w:color="auto"/>
              <w:left w:val="single" w:sz="4" w:space="0" w:color="auto"/>
              <w:bottom w:val="single" w:sz="4" w:space="0" w:color="auto"/>
              <w:right w:val="single" w:sz="4" w:space="0" w:color="auto"/>
            </w:tcBorders>
          </w:tcPr>
          <w:p w14:paraId="7E423301"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4D437988" w14:textId="77777777" w:rsidTr="0082344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C3DEB2" w14:textId="77777777" w:rsidR="00417B00" w:rsidRPr="00752CC6" w:rsidRDefault="00417B00" w:rsidP="00823441">
            <w:pPr>
              <w:pStyle w:val="tabteksts"/>
              <w:rPr>
                <w:b/>
                <w:bCs/>
                <w:szCs w:val="18"/>
                <w:u w:val="single"/>
                <w:lang w:eastAsia="lv-LV"/>
              </w:rPr>
            </w:pPr>
            <w:r w:rsidRPr="00752CC6">
              <w:rPr>
                <w:szCs w:val="18"/>
                <w:u w:val="single"/>
                <w:lang w:eastAsia="lv-LV"/>
              </w:rPr>
              <w:t>Prioritāri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4342E9" w14:textId="77777777" w:rsidR="00417B00" w:rsidRPr="00752CC6" w:rsidRDefault="00417B00" w:rsidP="00823441">
            <w:pPr>
              <w:pStyle w:val="tabteksts"/>
              <w:jc w:val="center"/>
              <w:rPr>
                <w:szCs w:val="18"/>
              </w:rPr>
            </w:pPr>
            <w:r w:rsidRPr="00752CC6">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6A9C04" w14:textId="77777777" w:rsidR="00417B00" w:rsidRPr="00752CC6" w:rsidRDefault="00417B00" w:rsidP="00823441">
            <w:pPr>
              <w:pStyle w:val="tabteksts"/>
              <w:jc w:val="right"/>
              <w:rPr>
                <w:szCs w:val="18"/>
              </w:rPr>
            </w:pPr>
            <w:r w:rsidRPr="00752CC6">
              <w:t>7 303</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F02836" w14:textId="77777777" w:rsidR="00417B00" w:rsidRPr="00752CC6" w:rsidRDefault="00417B00" w:rsidP="00823441">
            <w:pPr>
              <w:pStyle w:val="tabteksts"/>
              <w:jc w:val="right"/>
              <w:rPr>
                <w:szCs w:val="18"/>
              </w:rPr>
            </w:pPr>
            <w:r w:rsidRPr="00752CC6">
              <w:t>7 303</w:t>
            </w:r>
          </w:p>
        </w:tc>
      </w:tr>
      <w:tr w:rsidR="00417B00" w:rsidRPr="00752CC6" w14:paraId="7CF19539" w14:textId="77777777" w:rsidTr="0082344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309A2F0C" w14:textId="77777777" w:rsidR="00417B00" w:rsidRPr="00752CC6" w:rsidRDefault="00417B00" w:rsidP="00823441">
            <w:pPr>
              <w:pStyle w:val="tabteksts"/>
              <w:jc w:val="both"/>
              <w:rPr>
                <w:i/>
                <w:szCs w:val="18"/>
                <w:lang w:eastAsia="lv-LV"/>
              </w:rPr>
            </w:pPr>
            <w:r w:rsidRPr="00752CC6">
              <w:rPr>
                <w:i/>
                <w:iCs/>
                <w:szCs w:val="18"/>
                <w:lang w:eastAsia="lv-LV"/>
              </w:rPr>
              <w:t>Finansējums prioritārajam pasākumam “Kultūras nozares cilvēkresursu kapacitātes celšana” (MK 26.09.2023. sēdes prot. Nr.47 43.§ 2.p.)</w:t>
            </w:r>
          </w:p>
        </w:tc>
        <w:tc>
          <w:tcPr>
            <w:tcW w:w="1277" w:type="dxa"/>
            <w:tcBorders>
              <w:top w:val="single" w:sz="4" w:space="0" w:color="auto"/>
              <w:left w:val="single" w:sz="4" w:space="0" w:color="auto"/>
              <w:bottom w:val="single" w:sz="4" w:space="0" w:color="auto"/>
              <w:right w:val="single" w:sz="4" w:space="0" w:color="auto"/>
            </w:tcBorders>
          </w:tcPr>
          <w:p w14:paraId="260BB4A1" w14:textId="77777777" w:rsidR="00417B00" w:rsidRPr="00752CC6" w:rsidRDefault="00417B00" w:rsidP="00823441">
            <w:pPr>
              <w:pStyle w:val="tabteksts"/>
              <w:jc w:val="center"/>
              <w:rPr>
                <w:szCs w:val="18"/>
              </w:rPr>
            </w:pPr>
            <w:r w:rsidRPr="00752CC6">
              <w:rPr>
                <w:szCs w:val="18"/>
              </w:rPr>
              <w:t>-</w:t>
            </w:r>
          </w:p>
        </w:tc>
        <w:tc>
          <w:tcPr>
            <w:tcW w:w="1277" w:type="dxa"/>
            <w:tcBorders>
              <w:top w:val="single" w:sz="4" w:space="0" w:color="auto"/>
              <w:left w:val="single" w:sz="4" w:space="0" w:color="auto"/>
              <w:bottom w:val="single" w:sz="4" w:space="0" w:color="auto"/>
              <w:right w:val="single" w:sz="4" w:space="0" w:color="auto"/>
            </w:tcBorders>
          </w:tcPr>
          <w:p w14:paraId="2A1D5317" w14:textId="77777777" w:rsidR="00417B00" w:rsidRPr="00752CC6" w:rsidRDefault="00417B00" w:rsidP="00823441">
            <w:pPr>
              <w:pStyle w:val="tabteksts"/>
              <w:jc w:val="right"/>
              <w:rPr>
                <w:szCs w:val="18"/>
              </w:rPr>
            </w:pPr>
            <w:r w:rsidRPr="00752CC6">
              <w:rPr>
                <w:szCs w:val="18"/>
              </w:rPr>
              <w:t>7 303</w:t>
            </w:r>
          </w:p>
        </w:tc>
        <w:tc>
          <w:tcPr>
            <w:tcW w:w="1277" w:type="dxa"/>
            <w:tcBorders>
              <w:top w:val="single" w:sz="4" w:space="0" w:color="auto"/>
              <w:left w:val="single" w:sz="4" w:space="0" w:color="auto"/>
              <w:bottom w:val="single" w:sz="4" w:space="0" w:color="auto"/>
              <w:right w:val="single" w:sz="4" w:space="0" w:color="auto"/>
            </w:tcBorders>
          </w:tcPr>
          <w:p w14:paraId="42096196" w14:textId="77777777" w:rsidR="00417B00" w:rsidRPr="00752CC6" w:rsidRDefault="00417B00" w:rsidP="00823441">
            <w:pPr>
              <w:pStyle w:val="tabteksts"/>
              <w:jc w:val="right"/>
              <w:rPr>
                <w:szCs w:val="18"/>
              </w:rPr>
            </w:pPr>
            <w:r w:rsidRPr="00752CC6">
              <w:rPr>
                <w:szCs w:val="18"/>
              </w:rPr>
              <w:t>7 303</w:t>
            </w:r>
          </w:p>
        </w:tc>
      </w:tr>
    </w:tbl>
    <w:p w14:paraId="5AF6B4D3" w14:textId="77777777" w:rsidR="00417B00" w:rsidRPr="00752CC6" w:rsidRDefault="00417B00" w:rsidP="00417B00">
      <w:pPr>
        <w:spacing w:before="240" w:after="240"/>
        <w:ind w:firstLine="0"/>
        <w:jc w:val="center"/>
        <w:rPr>
          <w:b/>
        </w:rPr>
      </w:pPr>
      <w:r w:rsidRPr="00752CC6">
        <w:rPr>
          <w:b/>
        </w:rPr>
        <w:t>24.00.00 Informācijas tehnoloģiju attīstība un uzturēšana kultūras nozarē</w:t>
      </w:r>
      <w:bookmarkEnd w:id="15"/>
    </w:p>
    <w:p w14:paraId="4583EC14" w14:textId="77777777" w:rsidR="00417B00" w:rsidRPr="00752CC6" w:rsidRDefault="00417B00" w:rsidP="00417B00">
      <w:pPr>
        <w:ind w:firstLine="0"/>
        <w:rPr>
          <w:u w:val="single"/>
        </w:rPr>
      </w:pPr>
      <w:r w:rsidRPr="00752CC6">
        <w:rPr>
          <w:u w:val="single"/>
        </w:rPr>
        <w:t>Programmas mērķis:</w:t>
      </w:r>
    </w:p>
    <w:p w14:paraId="7104848B" w14:textId="77777777" w:rsidR="00417B00" w:rsidRPr="00752CC6" w:rsidRDefault="00417B00" w:rsidP="00417B00">
      <w:pPr>
        <w:ind w:firstLine="720"/>
      </w:pPr>
      <w:r w:rsidRPr="00752CC6">
        <w:t>nodrošināt efektīvu vienotas informācijas tehnoloģijas sistēmas darbību Kultūras ministrijas centrālajā aparātā un pārraudzības un padotības iestādēs.</w:t>
      </w:r>
    </w:p>
    <w:p w14:paraId="555DBB0F" w14:textId="77777777" w:rsidR="00417B00" w:rsidRPr="00752CC6" w:rsidRDefault="00417B00" w:rsidP="00417B00">
      <w:pPr>
        <w:ind w:firstLine="0"/>
        <w:rPr>
          <w:u w:val="single"/>
        </w:rPr>
      </w:pPr>
      <w:r w:rsidRPr="00752CC6">
        <w:rPr>
          <w:u w:val="single"/>
        </w:rPr>
        <w:t>Galvenās aktivitātes:</w:t>
      </w:r>
    </w:p>
    <w:p w14:paraId="07DE2451" w14:textId="77777777" w:rsidR="00417B00" w:rsidRPr="00752CC6" w:rsidRDefault="00417B00" w:rsidP="00417B00">
      <w:pPr>
        <w:numPr>
          <w:ilvl w:val="0"/>
          <w:numId w:val="7"/>
        </w:numPr>
        <w:ind w:left="1077" w:hanging="357"/>
      </w:pPr>
      <w:r w:rsidRPr="00752CC6">
        <w:t>nodrošināta vienotā datu pārraides tīkla infrastruktūras kvalitatīva darbība;</w:t>
      </w:r>
    </w:p>
    <w:p w14:paraId="7023E02F" w14:textId="77777777" w:rsidR="00417B00" w:rsidRPr="00752CC6" w:rsidRDefault="00417B00" w:rsidP="00417B00">
      <w:pPr>
        <w:numPr>
          <w:ilvl w:val="0"/>
          <w:numId w:val="7"/>
        </w:numPr>
        <w:ind w:left="1077" w:hanging="357"/>
      </w:pPr>
      <w:r w:rsidRPr="00752CC6">
        <w:t>iegādātas licences un nodotas lietošanā kultūras un kultūrizglītības iestādēm.</w:t>
      </w:r>
    </w:p>
    <w:p w14:paraId="2B5C6416" w14:textId="77777777" w:rsidR="00417B00" w:rsidRPr="00752CC6" w:rsidRDefault="00417B00" w:rsidP="00417B00">
      <w:pPr>
        <w:spacing w:after="240"/>
        <w:ind w:firstLine="0"/>
      </w:pPr>
      <w:r w:rsidRPr="00752CC6">
        <w:rPr>
          <w:u w:val="single"/>
        </w:rPr>
        <w:t>Programmas izpildītājs:</w:t>
      </w:r>
      <w:r w:rsidRPr="00752CC6">
        <w:t xml:space="preserve"> Kultūras ministrija.</w:t>
      </w:r>
    </w:p>
    <w:p w14:paraId="77475868" w14:textId="77777777" w:rsidR="00C302DB" w:rsidRDefault="00C302DB" w:rsidP="00417B00">
      <w:pPr>
        <w:pStyle w:val="Tabuluvirsraksti"/>
        <w:spacing w:after="240"/>
        <w:rPr>
          <w:b/>
          <w:lang w:eastAsia="lv-LV"/>
        </w:rPr>
      </w:pPr>
      <w:bookmarkStart w:id="16" w:name="_Hlk124845979"/>
    </w:p>
    <w:p w14:paraId="127860F5" w14:textId="1B2F0E61" w:rsidR="00417B00" w:rsidRPr="00752CC6" w:rsidRDefault="00417B00" w:rsidP="00417B00">
      <w:pPr>
        <w:pStyle w:val="Tabuluvirsraksti"/>
        <w:spacing w:after="240"/>
        <w:rPr>
          <w:b/>
          <w:lang w:eastAsia="lv-LV"/>
        </w:rPr>
      </w:pPr>
      <w:r w:rsidRPr="00752CC6">
        <w:rPr>
          <w:b/>
          <w:lang w:eastAsia="lv-LV"/>
        </w:rPr>
        <w:lastRenderedPageBreak/>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28DD0E73" w14:textId="77777777" w:rsidTr="00823441">
        <w:trPr>
          <w:tblHeader/>
          <w:jc w:val="center"/>
        </w:trPr>
        <w:tc>
          <w:tcPr>
            <w:tcW w:w="3397" w:type="dxa"/>
          </w:tcPr>
          <w:p w14:paraId="2F2C5CFD" w14:textId="77777777" w:rsidR="00417B00" w:rsidRPr="00752CC6" w:rsidRDefault="00417B00" w:rsidP="00823441">
            <w:pPr>
              <w:pStyle w:val="tabteksts"/>
              <w:jc w:val="center"/>
              <w:rPr>
                <w:szCs w:val="18"/>
              </w:rPr>
            </w:pPr>
          </w:p>
        </w:tc>
        <w:tc>
          <w:tcPr>
            <w:tcW w:w="1134" w:type="dxa"/>
          </w:tcPr>
          <w:p w14:paraId="53F82269"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714D0170" w14:textId="77777777" w:rsidR="00417B00" w:rsidRPr="00752CC6" w:rsidRDefault="00417B00" w:rsidP="00823441">
            <w:pPr>
              <w:pStyle w:val="tabteksts"/>
              <w:jc w:val="center"/>
              <w:rPr>
                <w:szCs w:val="18"/>
                <w:lang w:eastAsia="lv-LV"/>
              </w:rPr>
            </w:pPr>
            <w:r w:rsidRPr="00752CC6">
              <w:t>2023. gada plāns</w:t>
            </w:r>
          </w:p>
        </w:tc>
        <w:tc>
          <w:tcPr>
            <w:tcW w:w="1134" w:type="dxa"/>
          </w:tcPr>
          <w:p w14:paraId="323D2A16"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6F846654"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4556AAA3"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64FC6FF" w14:textId="77777777" w:rsidTr="00823441">
        <w:trPr>
          <w:jc w:val="center"/>
        </w:trPr>
        <w:tc>
          <w:tcPr>
            <w:tcW w:w="9072" w:type="dxa"/>
            <w:gridSpan w:val="6"/>
            <w:shd w:val="clear" w:color="auto" w:fill="D9D9D9" w:themeFill="background1" w:themeFillShade="D9"/>
            <w:vAlign w:val="center"/>
          </w:tcPr>
          <w:p w14:paraId="43802672" w14:textId="77777777" w:rsidR="00417B00" w:rsidRPr="00752CC6" w:rsidRDefault="00417B00" w:rsidP="00823441">
            <w:pPr>
              <w:pStyle w:val="tabteksts"/>
              <w:jc w:val="center"/>
            </w:pPr>
            <w:r w:rsidRPr="00752CC6">
              <w:rPr>
                <w:lang w:eastAsia="lv-LV"/>
              </w:rPr>
              <w:t>Nodrošināta sabiedrības līdzdalība kultūras un sabiedrības integrācijas</w:t>
            </w:r>
            <w:r w:rsidRPr="00752CC6">
              <w:rPr>
                <w:color w:val="FF0000"/>
                <w:lang w:eastAsia="lv-LV"/>
              </w:rPr>
              <w:t xml:space="preserve"> </w:t>
            </w:r>
            <w:r w:rsidRPr="00752CC6">
              <w:rPr>
                <w:lang w:eastAsia="lv-LV"/>
              </w:rPr>
              <w:t>politikas veidošanā</w:t>
            </w:r>
          </w:p>
        </w:tc>
      </w:tr>
      <w:tr w:rsidR="00417B00" w:rsidRPr="00752CC6" w14:paraId="415792BE" w14:textId="77777777" w:rsidTr="00823441">
        <w:trPr>
          <w:jc w:val="center"/>
        </w:trPr>
        <w:tc>
          <w:tcPr>
            <w:tcW w:w="3397" w:type="dxa"/>
          </w:tcPr>
          <w:p w14:paraId="5D91E779" w14:textId="77777777" w:rsidR="00417B00" w:rsidRPr="00752CC6" w:rsidRDefault="00417B00" w:rsidP="00823441">
            <w:pPr>
              <w:pStyle w:val="tabteksts"/>
              <w:jc w:val="both"/>
            </w:pPr>
            <w:r w:rsidRPr="00752CC6">
              <w:t>Datortehnikas vienības, kurām izmanto licences (skaits)</w:t>
            </w:r>
          </w:p>
        </w:tc>
        <w:tc>
          <w:tcPr>
            <w:tcW w:w="1134" w:type="dxa"/>
          </w:tcPr>
          <w:p w14:paraId="4169E7B2" w14:textId="77777777" w:rsidR="00417B00" w:rsidRPr="00752CC6" w:rsidRDefault="00417B00" w:rsidP="00823441">
            <w:pPr>
              <w:pStyle w:val="tabteksts"/>
              <w:jc w:val="center"/>
            </w:pPr>
            <w:r w:rsidRPr="00752CC6">
              <w:t>2 397</w:t>
            </w:r>
          </w:p>
        </w:tc>
        <w:tc>
          <w:tcPr>
            <w:tcW w:w="1134" w:type="dxa"/>
          </w:tcPr>
          <w:p w14:paraId="16EA703B" w14:textId="77777777" w:rsidR="00417B00" w:rsidRPr="00752CC6" w:rsidRDefault="00417B00" w:rsidP="00823441">
            <w:pPr>
              <w:pStyle w:val="tabteksts"/>
              <w:jc w:val="center"/>
            </w:pPr>
            <w:r w:rsidRPr="00752CC6">
              <w:t>-</w:t>
            </w:r>
          </w:p>
        </w:tc>
        <w:tc>
          <w:tcPr>
            <w:tcW w:w="1134" w:type="dxa"/>
          </w:tcPr>
          <w:p w14:paraId="3AE055BC" w14:textId="77777777" w:rsidR="00417B00" w:rsidRPr="00752CC6" w:rsidRDefault="00417B00" w:rsidP="00823441">
            <w:pPr>
              <w:pStyle w:val="tabteksts"/>
              <w:jc w:val="center"/>
            </w:pPr>
            <w:r w:rsidRPr="00752CC6">
              <w:t>-</w:t>
            </w:r>
          </w:p>
        </w:tc>
        <w:tc>
          <w:tcPr>
            <w:tcW w:w="1134" w:type="dxa"/>
          </w:tcPr>
          <w:p w14:paraId="4B45E004" w14:textId="77777777" w:rsidR="00417B00" w:rsidRPr="00752CC6" w:rsidRDefault="00417B00" w:rsidP="00823441">
            <w:pPr>
              <w:pStyle w:val="tabteksts"/>
              <w:jc w:val="center"/>
            </w:pPr>
            <w:r w:rsidRPr="00752CC6">
              <w:t>-</w:t>
            </w:r>
          </w:p>
        </w:tc>
        <w:tc>
          <w:tcPr>
            <w:tcW w:w="1139" w:type="dxa"/>
          </w:tcPr>
          <w:p w14:paraId="52AFE7AC" w14:textId="77777777" w:rsidR="00417B00" w:rsidRPr="00752CC6" w:rsidRDefault="00417B00" w:rsidP="00823441">
            <w:pPr>
              <w:pStyle w:val="tabteksts"/>
              <w:jc w:val="center"/>
            </w:pPr>
            <w:r w:rsidRPr="00752CC6">
              <w:t>-</w:t>
            </w:r>
          </w:p>
        </w:tc>
      </w:tr>
      <w:bookmarkEnd w:id="16"/>
      <w:tr w:rsidR="00417B00" w:rsidRPr="00752CC6" w14:paraId="3AB2A3FE"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55405" w14:textId="77777777" w:rsidR="00417B00" w:rsidRPr="00752CC6" w:rsidRDefault="00417B00" w:rsidP="00823441">
            <w:pPr>
              <w:pStyle w:val="tabteksts"/>
              <w:jc w:val="both"/>
            </w:pPr>
            <w:r w:rsidRPr="00752CC6">
              <w:t>Darbinieki, kuriem izmanto licences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52B37" w14:textId="77777777" w:rsidR="00417B00" w:rsidRPr="00752CC6" w:rsidRDefault="00417B00" w:rsidP="00823441">
            <w:pPr>
              <w:pStyle w:val="tabteksts"/>
              <w:jc w:val="center"/>
            </w:pPr>
            <w:r w:rsidRPr="00752CC6">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7D04D" w14:textId="77777777" w:rsidR="00417B00" w:rsidRPr="00752CC6" w:rsidRDefault="00417B00" w:rsidP="00823441">
            <w:pPr>
              <w:pStyle w:val="tabteksts"/>
              <w:jc w:val="center"/>
            </w:pPr>
            <w:r w:rsidRPr="00752CC6">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EBC11" w14:textId="77777777" w:rsidR="00417B00" w:rsidRPr="00752CC6" w:rsidRDefault="00417B00" w:rsidP="00823441">
            <w:pPr>
              <w:pStyle w:val="tabteksts"/>
              <w:jc w:val="center"/>
            </w:pPr>
            <w:r w:rsidRPr="00752CC6">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1A474" w14:textId="77777777" w:rsidR="00417B00" w:rsidRPr="00752CC6" w:rsidRDefault="00417B00" w:rsidP="00823441">
            <w:pPr>
              <w:pStyle w:val="tabteksts"/>
              <w:jc w:val="center"/>
            </w:pPr>
            <w:r w:rsidRPr="00752CC6">
              <w:t>2 785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ED809" w14:textId="77777777" w:rsidR="00417B00" w:rsidRPr="00752CC6" w:rsidRDefault="00417B00" w:rsidP="00823441">
            <w:pPr>
              <w:pStyle w:val="tabteksts"/>
              <w:jc w:val="center"/>
            </w:pPr>
            <w:r w:rsidRPr="00752CC6">
              <w:t>2 785</w:t>
            </w:r>
          </w:p>
        </w:tc>
      </w:tr>
      <w:tr w:rsidR="00417B00" w:rsidRPr="00752CC6" w14:paraId="1E33463F" w14:textId="77777777" w:rsidTr="00823441">
        <w:trPr>
          <w:trHeight w:val="52"/>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24A0F20" w14:textId="77777777" w:rsidR="00417B00" w:rsidRPr="00752CC6" w:rsidRDefault="00417B00" w:rsidP="00823441">
            <w:pPr>
              <w:pStyle w:val="tabteksts"/>
              <w:jc w:val="center"/>
            </w:pPr>
            <w:r w:rsidRPr="00752CC6">
              <w:t>Digitālā kapacitātes nodrošināšana kultūras resorā</w:t>
            </w:r>
          </w:p>
        </w:tc>
      </w:tr>
      <w:tr w:rsidR="00417B00" w:rsidRPr="00752CC6" w14:paraId="7FC1207D" w14:textId="77777777" w:rsidTr="00823441">
        <w:trPr>
          <w:trHeight w:val="300"/>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AB009" w14:textId="77777777" w:rsidR="00417B00" w:rsidRPr="00752CC6" w:rsidRDefault="00417B00" w:rsidP="00823441">
            <w:pPr>
              <w:pStyle w:val="tabteksts"/>
              <w:jc w:val="both"/>
            </w:pPr>
            <w:r w:rsidRPr="00752CC6">
              <w:t>Ikgadējs kultūras resora digitālais nodrošinājums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0183F" w14:textId="77777777" w:rsidR="00417B00" w:rsidRPr="00752CC6" w:rsidRDefault="00417B00" w:rsidP="00823441">
            <w:pPr>
              <w:pStyle w:val="tabteksts"/>
              <w:jc w:val="center"/>
            </w:pPr>
            <w:r w:rsidRPr="00752CC6">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EED98" w14:textId="77777777" w:rsidR="00417B00" w:rsidRPr="00752CC6" w:rsidRDefault="00417B00" w:rsidP="00823441">
            <w:pPr>
              <w:pStyle w:val="tabteksts"/>
              <w:jc w:val="center"/>
            </w:pPr>
            <w:r w:rsidRPr="00752CC6">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DCFB7" w14:textId="77777777" w:rsidR="00417B00" w:rsidRPr="00752CC6" w:rsidRDefault="00417B00" w:rsidP="00823441">
            <w:pPr>
              <w:pStyle w:val="tabteksts"/>
              <w:jc w:val="center"/>
            </w:pPr>
            <w:r w:rsidRPr="00752CC6">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65DC0" w14:textId="77777777" w:rsidR="00417B00" w:rsidRPr="00752CC6" w:rsidRDefault="00417B00" w:rsidP="00823441">
            <w:pPr>
              <w:pStyle w:val="tabteksts"/>
              <w:jc w:val="center"/>
            </w:pPr>
            <w:r w:rsidRPr="00752CC6">
              <w:t>90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7400D" w14:textId="77777777" w:rsidR="00417B00" w:rsidRPr="00752CC6" w:rsidRDefault="00417B00" w:rsidP="00823441">
            <w:pPr>
              <w:pStyle w:val="tabteksts"/>
              <w:jc w:val="center"/>
            </w:pPr>
            <w:r w:rsidRPr="00752CC6">
              <w:t>90</w:t>
            </w:r>
          </w:p>
        </w:tc>
      </w:tr>
    </w:tbl>
    <w:p w14:paraId="2F085FA9"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0DC85E4A" w14:textId="77777777" w:rsidTr="00823441">
        <w:trPr>
          <w:trHeight w:val="283"/>
          <w:tblHeader/>
          <w:jc w:val="center"/>
        </w:trPr>
        <w:tc>
          <w:tcPr>
            <w:tcW w:w="3378" w:type="dxa"/>
            <w:vAlign w:val="center"/>
          </w:tcPr>
          <w:p w14:paraId="6F4AA0CC" w14:textId="77777777" w:rsidR="00417B00" w:rsidRPr="00752CC6" w:rsidRDefault="00417B00" w:rsidP="00823441">
            <w:pPr>
              <w:pStyle w:val="tabteksts"/>
              <w:jc w:val="center"/>
              <w:rPr>
                <w:szCs w:val="24"/>
              </w:rPr>
            </w:pPr>
          </w:p>
        </w:tc>
        <w:tc>
          <w:tcPr>
            <w:tcW w:w="1131" w:type="dxa"/>
          </w:tcPr>
          <w:p w14:paraId="1D079A1D"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47B00282" w14:textId="77777777" w:rsidR="00417B00" w:rsidRPr="00752CC6" w:rsidRDefault="00417B00" w:rsidP="00823441">
            <w:pPr>
              <w:pStyle w:val="tabteksts"/>
              <w:jc w:val="center"/>
              <w:rPr>
                <w:szCs w:val="24"/>
                <w:lang w:eastAsia="lv-LV"/>
              </w:rPr>
            </w:pPr>
            <w:r w:rsidRPr="00752CC6">
              <w:t>2023. gada plāns</w:t>
            </w:r>
          </w:p>
        </w:tc>
        <w:tc>
          <w:tcPr>
            <w:tcW w:w="1132" w:type="dxa"/>
          </w:tcPr>
          <w:p w14:paraId="465D0301"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794905AA"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016B55D4"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6C8A42A5" w14:textId="77777777" w:rsidTr="00823441">
        <w:trPr>
          <w:trHeight w:val="142"/>
          <w:jc w:val="center"/>
        </w:trPr>
        <w:tc>
          <w:tcPr>
            <w:tcW w:w="3378" w:type="dxa"/>
            <w:shd w:val="clear" w:color="auto" w:fill="D9D9D9" w:themeFill="background1" w:themeFillShade="D9"/>
            <w:vAlign w:val="center"/>
          </w:tcPr>
          <w:p w14:paraId="5AD6002B"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5ED15B4E" w14:textId="77777777" w:rsidR="00417B00" w:rsidRPr="00752CC6" w:rsidRDefault="00417B00" w:rsidP="00823441">
            <w:pPr>
              <w:pStyle w:val="tabteksts"/>
              <w:jc w:val="right"/>
            </w:pPr>
            <w:r w:rsidRPr="00752CC6">
              <w:t>409 648</w:t>
            </w:r>
          </w:p>
        </w:tc>
        <w:tc>
          <w:tcPr>
            <w:tcW w:w="1132" w:type="dxa"/>
            <w:shd w:val="clear" w:color="auto" w:fill="D9D9D9" w:themeFill="background1" w:themeFillShade="D9"/>
          </w:tcPr>
          <w:p w14:paraId="20A8B43A" w14:textId="77777777" w:rsidR="00417B00" w:rsidRPr="00752CC6" w:rsidRDefault="00417B00" w:rsidP="00823441">
            <w:pPr>
              <w:pStyle w:val="tabteksts"/>
              <w:jc w:val="right"/>
            </w:pPr>
            <w:r w:rsidRPr="00752CC6">
              <w:t>609 648</w:t>
            </w:r>
          </w:p>
        </w:tc>
        <w:tc>
          <w:tcPr>
            <w:tcW w:w="1132" w:type="dxa"/>
            <w:shd w:val="clear" w:color="auto" w:fill="D9D9D9" w:themeFill="background1" w:themeFillShade="D9"/>
          </w:tcPr>
          <w:p w14:paraId="0316D656" w14:textId="77777777" w:rsidR="00417B00" w:rsidRPr="00752CC6" w:rsidRDefault="00417B00" w:rsidP="00823441">
            <w:pPr>
              <w:pStyle w:val="tabteksts"/>
              <w:jc w:val="right"/>
            </w:pPr>
            <w:r w:rsidRPr="00752CC6">
              <w:t>609 648</w:t>
            </w:r>
          </w:p>
        </w:tc>
        <w:tc>
          <w:tcPr>
            <w:tcW w:w="1132" w:type="dxa"/>
            <w:shd w:val="clear" w:color="auto" w:fill="D9D9D9" w:themeFill="background1" w:themeFillShade="D9"/>
          </w:tcPr>
          <w:p w14:paraId="1E295CBD" w14:textId="77777777" w:rsidR="00417B00" w:rsidRPr="00752CC6" w:rsidRDefault="00417B00" w:rsidP="00823441">
            <w:pPr>
              <w:pStyle w:val="tabteksts"/>
              <w:jc w:val="right"/>
            </w:pPr>
            <w:r w:rsidRPr="00752CC6">
              <w:t>609 648</w:t>
            </w:r>
          </w:p>
        </w:tc>
        <w:tc>
          <w:tcPr>
            <w:tcW w:w="1132" w:type="dxa"/>
            <w:shd w:val="clear" w:color="auto" w:fill="D9D9D9" w:themeFill="background1" w:themeFillShade="D9"/>
          </w:tcPr>
          <w:p w14:paraId="33D77AAE" w14:textId="77777777" w:rsidR="00417B00" w:rsidRPr="00752CC6" w:rsidRDefault="00417B00" w:rsidP="00823441">
            <w:pPr>
              <w:pStyle w:val="tabteksts"/>
              <w:jc w:val="right"/>
            </w:pPr>
            <w:r w:rsidRPr="00752CC6">
              <w:t>609 648</w:t>
            </w:r>
          </w:p>
        </w:tc>
      </w:tr>
      <w:tr w:rsidR="00417B00" w:rsidRPr="00752CC6" w14:paraId="29F94E99" w14:textId="77777777" w:rsidTr="00823441">
        <w:trPr>
          <w:trHeight w:val="283"/>
          <w:jc w:val="center"/>
        </w:trPr>
        <w:tc>
          <w:tcPr>
            <w:tcW w:w="3378" w:type="dxa"/>
            <w:vAlign w:val="center"/>
          </w:tcPr>
          <w:p w14:paraId="0F2BA131"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17D381FC" w14:textId="77777777" w:rsidR="00417B00" w:rsidRPr="00752CC6" w:rsidRDefault="00417B00" w:rsidP="00823441">
            <w:pPr>
              <w:pStyle w:val="tabteksts"/>
              <w:jc w:val="center"/>
            </w:pPr>
            <w:r w:rsidRPr="00752CC6">
              <w:rPr>
                <w:b/>
              </w:rPr>
              <w:t>×</w:t>
            </w:r>
          </w:p>
        </w:tc>
        <w:tc>
          <w:tcPr>
            <w:tcW w:w="1132" w:type="dxa"/>
          </w:tcPr>
          <w:p w14:paraId="282E6854" w14:textId="77777777" w:rsidR="00417B00" w:rsidRPr="00752CC6" w:rsidRDefault="00417B00" w:rsidP="00823441">
            <w:pPr>
              <w:pStyle w:val="tabteksts"/>
              <w:jc w:val="right"/>
            </w:pPr>
            <w:r w:rsidRPr="00752CC6">
              <w:rPr>
                <w:color w:val="000000"/>
                <w:szCs w:val="18"/>
              </w:rPr>
              <w:t>200 000</w:t>
            </w:r>
          </w:p>
        </w:tc>
        <w:tc>
          <w:tcPr>
            <w:tcW w:w="1132" w:type="dxa"/>
          </w:tcPr>
          <w:p w14:paraId="176538CF" w14:textId="77777777" w:rsidR="00417B00" w:rsidRPr="00752CC6" w:rsidRDefault="00417B00" w:rsidP="00823441">
            <w:pPr>
              <w:pStyle w:val="tabteksts"/>
              <w:jc w:val="center"/>
            </w:pPr>
            <w:r w:rsidRPr="00752CC6">
              <w:t>-</w:t>
            </w:r>
          </w:p>
        </w:tc>
        <w:tc>
          <w:tcPr>
            <w:tcW w:w="1132" w:type="dxa"/>
          </w:tcPr>
          <w:p w14:paraId="21410BF5" w14:textId="77777777" w:rsidR="00417B00" w:rsidRPr="00752CC6" w:rsidRDefault="00417B00" w:rsidP="00823441">
            <w:pPr>
              <w:pStyle w:val="tabteksts"/>
              <w:jc w:val="center"/>
            </w:pPr>
            <w:r w:rsidRPr="00752CC6">
              <w:t>-</w:t>
            </w:r>
          </w:p>
        </w:tc>
        <w:tc>
          <w:tcPr>
            <w:tcW w:w="1132" w:type="dxa"/>
          </w:tcPr>
          <w:p w14:paraId="577476AA" w14:textId="77777777" w:rsidR="00417B00" w:rsidRPr="00752CC6" w:rsidRDefault="00417B00" w:rsidP="00823441">
            <w:pPr>
              <w:pStyle w:val="tabteksts"/>
              <w:jc w:val="center"/>
            </w:pPr>
            <w:r w:rsidRPr="00752CC6">
              <w:t>-</w:t>
            </w:r>
          </w:p>
        </w:tc>
      </w:tr>
      <w:tr w:rsidR="00417B00" w:rsidRPr="00752CC6" w14:paraId="7B2E2F66" w14:textId="77777777" w:rsidTr="00823441">
        <w:trPr>
          <w:trHeight w:val="283"/>
          <w:jc w:val="center"/>
        </w:trPr>
        <w:tc>
          <w:tcPr>
            <w:tcW w:w="3378" w:type="dxa"/>
            <w:vAlign w:val="center"/>
          </w:tcPr>
          <w:p w14:paraId="5C48FA34"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76B386B0" w14:textId="77777777" w:rsidR="00417B00" w:rsidRPr="00752CC6" w:rsidRDefault="00417B00" w:rsidP="00823441">
            <w:pPr>
              <w:pStyle w:val="tabteksts"/>
              <w:jc w:val="center"/>
            </w:pPr>
            <w:r w:rsidRPr="00752CC6">
              <w:rPr>
                <w:b/>
              </w:rPr>
              <w:t>×</w:t>
            </w:r>
          </w:p>
        </w:tc>
        <w:tc>
          <w:tcPr>
            <w:tcW w:w="1132" w:type="dxa"/>
          </w:tcPr>
          <w:p w14:paraId="6042FA0F" w14:textId="77777777" w:rsidR="00417B00" w:rsidRPr="00752CC6" w:rsidRDefault="00417B00" w:rsidP="00823441">
            <w:pPr>
              <w:pStyle w:val="tabteksts"/>
              <w:jc w:val="right"/>
            </w:pPr>
            <w:r w:rsidRPr="00752CC6">
              <w:rPr>
                <w:color w:val="000000"/>
                <w:szCs w:val="18"/>
              </w:rPr>
              <w:t>48,8</w:t>
            </w:r>
          </w:p>
        </w:tc>
        <w:tc>
          <w:tcPr>
            <w:tcW w:w="1132" w:type="dxa"/>
          </w:tcPr>
          <w:p w14:paraId="047FEF7D" w14:textId="77777777" w:rsidR="00417B00" w:rsidRPr="00752CC6" w:rsidRDefault="00417B00" w:rsidP="00823441">
            <w:pPr>
              <w:pStyle w:val="tabteksts"/>
              <w:jc w:val="center"/>
            </w:pPr>
            <w:r w:rsidRPr="00752CC6">
              <w:t>-</w:t>
            </w:r>
          </w:p>
        </w:tc>
        <w:tc>
          <w:tcPr>
            <w:tcW w:w="1132" w:type="dxa"/>
          </w:tcPr>
          <w:p w14:paraId="3B134050" w14:textId="77777777" w:rsidR="00417B00" w:rsidRPr="00752CC6" w:rsidRDefault="00417B00" w:rsidP="00823441">
            <w:pPr>
              <w:pStyle w:val="tabteksts"/>
              <w:jc w:val="center"/>
            </w:pPr>
            <w:r w:rsidRPr="00752CC6">
              <w:t>-</w:t>
            </w:r>
          </w:p>
        </w:tc>
        <w:tc>
          <w:tcPr>
            <w:tcW w:w="1132" w:type="dxa"/>
          </w:tcPr>
          <w:p w14:paraId="6C9715DA" w14:textId="77777777" w:rsidR="00417B00" w:rsidRPr="00752CC6" w:rsidRDefault="00417B00" w:rsidP="00823441">
            <w:pPr>
              <w:pStyle w:val="tabteksts"/>
              <w:jc w:val="center"/>
            </w:pPr>
            <w:r w:rsidRPr="00752CC6">
              <w:t>-</w:t>
            </w:r>
          </w:p>
        </w:tc>
      </w:tr>
    </w:tbl>
    <w:p w14:paraId="35DD48C7" w14:textId="77777777" w:rsidR="00417B00" w:rsidRPr="00752CC6" w:rsidRDefault="00417B00" w:rsidP="00417B00">
      <w:pPr>
        <w:spacing w:before="240" w:after="240"/>
        <w:ind w:firstLine="0"/>
        <w:jc w:val="center"/>
        <w:rPr>
          <w:b/>
        </w:rPr>
      </w:pPr>
      <w:r w:rsidRPr="00752CC6">
        <w:rPr>
          <w:b/>
        </w:rPr>
        <w:t xml:space="preserve">25.00.00 Valsts </w:t>
      </w:r>
      <w:proofErr w:type="spellStart"/>
      <w:r w:rsidRPr="00752CC6">
        <w:rPr>
          <w:b/>
        </w:rPr>
        <w:t>kultūrkapitāla</w:t>
      </w:r>
      <w:proofErr w:type="spellEnd"/>
      <w:r w:rsidRPr="00752CC6">
        <w:rPr>
          <w:b/>
        </w:rPr>
        <w:t xml:space="preserve"> fonds</w:t>
      </w:r>
    </w:p>
    <w:p w14:paraId="053DC35A"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31C1C36C" w14:textId="77777777" w:rsidTr="00823441">
        <w:trPr>
          <w:trHeight w:val="283"/>
          <w:tblHeader/>
          <w:jc w:val="center"/>
        </w:trPr>
        <w:tc>
          <w:tcPr>
            <w:tcW w:w="3378" w:type="dxa"/>
            <w:vAlign w:val="center"/>
          </w:tcPr>
          <w:p w14:paraId="2D7C0AFE" w14:textId="77777777" w:rsidR="00417B00" w:rsidRPr="00752CC6" w:rsidRDefault="00417B00" w:rsidP="00823441">
            <w:pPr>
              <w:pStyle w:val="tabteksts"/>
              <w:jc w:val="center"/>
              <w:rPr>
                <w:szCs w:val="24"/>
              </w:rPr>
            </w:pPr>
          </w:p>
        </w:tc>
        <w:tc>
          <w:tcPr>
            <w:tcW w:w="1131" w:type="dxa"/>
          </w:tcPr>
          <w:p w14:paraId="0ABE8E10"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4B5CC2D8" w14:textId="77777777" w:rsidR="00417B00" w:rsidRPr="00752CC6" w:rsidRDefault="00417B00" w:rsidP="00823441">
            <w:pPr>
              <w:pStyle w:val="tabteksts"/>
              <w:jc w:val="center"/>
              <w:rPr>
                <w:szCs w:val="24"/>
                <w:lang w:eastAsia="lv-LV"/>
              </w:rPr>
            </w:pPr>
            <w:r w:rsidRPr="00752CC6">
              <w:t>2023. gada plāns</w:t>
            </w:r>
          </w:p>
        </w:tc>
        <w:tc>
          <w:tcPr>
            <w:tcW w:w="1132" w:type="dxa"/>
          </w:tcPr>
          <w:p w14:paraId="40ABB9CD"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1703C571"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06BA3CF9"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288DD98" w14:textId="77777777" w:rsidTr="00823441">
        <w:trPr>
          <w:trHeight w:val="142"/>
          <w:jc w:val="center"/>
        </w:trPr>
        <w:tc>
          <w:tcPr>
            <w:tcW w:w="3378" w:type="dxa"/>
            <w:shd w:val="clear" w:color="auto" w:fill="D9D9D9" w:themeFill="background1" w:themeFillShade="D9"/>
            <w:vAlign w:val="center"/>
          </w:tcPr>
          <w:p w14:paraId="7172CB17"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5BE62EC9" w14:textId="77777777" w:rsidR="00417B00" w:rsidRPr="00752CC6" w:rsidRDefault="00417B00" w:rsidP="00823441">
            <w:pPr>
              <w:pStyle w:val="tabteksts"/>
              <w:jc w:val="right"/>
              <w:rPr>
                <w:szCs w:val="18"/>
              </w:rPr>
            </w:pPr>
            <w:r w:rsidRPr="00752CC6">
              <w:rPr>
                <w:szCs w:val="18"/>
              </w:rPr>
              <w:t>12 912 321</w:t>
            </w:r>
          </w:p>
        </w:tc>
        <w:tc>
          <w:tcPr>
            <w:tcW w:w="1132" w:type="dxa"/>
            <w:shd w:val="clear" w:color="auto" w:fill="D9D9D9" w:themeFill="background1" w:themeFillShade="D9"/>
            <w:vAlign w:val="center"/>
          </w:tcPr>
          <w:p w14:paraId="289DB18F" w14:textId="77777777" w:rsidR="00417B00" w:rsidRPr="00752CC6" w:rsidRDefault="00417B00" w:rsidP="00823441">
            <w:pPr>
              <w:pStyle w:val="tabteksts"/>
              <w:jc w:val="right"/>
              <w:rPr>
                <w:color w:val="000000" w:themeColor="text1"/>
                <w:szCs w:val="18"/>
              </w:rPr>
            </w:pPr>
            <w:r w:rsidRPr="00752CC6">
              <w:rPr>
                <w:color w:val="000000" w:themeColor="text1"/>
                <w:szCs w:val="18"/>
              </w:rPr>
              <w:t>14 140 769</w:t>
            </w:r>
          </w:p>
        </w:tc>
        <w:tc>
          <w:tcPr>
            <w:tcW w:w="1132" w:type="dxa"/>
            <w:shd w:val="clear" w:color="auto" w:fill="D9D9D9" w:themeFill="background1" w:themeFillShade="D9"/>
            <w:vAlign w:val="center"/>
          </w:tcPr>
          <w:p w14:paraId="44B17AF0" w14:textId="77777777" w:rsidR="00417B00" w:rsidRPr="00752CC6" w:rsidRDefault="00417B00" w:rsidP="00823441">
            <w:pPr>
              <w:pStyle w:val="tabteksts"/>
              <w:jc w:val="right"/>
              <w:rPr>
                <w:color w:val="000000" w:themeColor="text1"/>
                <w:szCs w:val="18"/>
              </w:rPr>
            </w:pPr>
            <w:r w:rsidRPr="00752CC6">
              <w:rPr>
                <w:color w:val="000000" w:themeColor="text1"/>
                <w:szCs w:val="18"/>
              </w:rPr>
              <w:t>16 194 330</w:t>
            </w:r>
          </w:p>
        </w:tc>
        <w:tc>
          <w:tcPr>
            <w:tcW w:w="1132" w:type="dxa"/>
            <w:shd w:val="clear" w:color="auto" w:fill="D9D9D9" w:themeFill="background1" w:themeFillShade="D9"/>
            <w:vAlign w:val="center"/>
          </w:tcPr>
          <w:p w14:paraId="67C627AC" w14:textId="77777777" w:rsidR="00417B00" w:rsidRPr="00752CC6" w:rsidRDefault="00417B00" w:rsidP="00823441">
            <w:pPr>
              <w:pStyle w:val="tabteksts"/>
              <w:jc w:val="right"/>
              <w:rPr>
                <w:szCs w:val="18"/>
              </w:rPr>
            </w:pPr>
            <w:r w:rsidRPr="00752CC6">
              <w:rPr>
                <w:color w:val="000000" w:themeColor="text1"/>
                <w:szCs w:val="18"/>
              </w:rPr>
              <w:t>16 482 570</w:t>
            </w:r>
          </w:p>
        </w:tc>
        <w:tc>
          <w:tcPr>
            <w:tcW w:w="1132" w:type="dxa"/>
            <w:shd w:val="clear" w:color="auto" w:fill="D9D9D9" w:themeFill="background1" w:themeFillShade="D9"/>
            <w:vAlign w:val="center"/>
          </w:tcPr>
          <w:p w14:paraId="37ECCD33" w14:textId="77777777" w:rsidR="00417B00" w:rsidRPr="00752CC6" w:rsidRDefault="00417B00" w:rsidP="00823441">
            <w:pPr>
              <w:pStyle w:val="tabteksts"/>
              <w:jc w:val="right"/>
              <w:rPr>
                <w:szCs w:val="18"/>
              </w:rPr>
            </w:pPr>
            <w:r w:rsidRPr="00752CC6">
              <w:rPr>
                <w:color w:val="000000" w:themeColor="text1"/>
                <w:szCs w:val="18"/>
              </w:rPr>
              <w:t>16 761 570</w:t>
            </w:r>
          </w:p>
        </w:tc>
      </w:tr>
      <w:tr w:rsidR="00417B00" w:rsidRPr="00752CC6" w14:paraId="03721C93" w14:textId="77777777" w:rsidTr="00823441">
        <w:trPr>
          <w:trHeight w:val="283"/>
          <w:jc w:val="center"/>
        </w:trPr>
        <w:tc>
          <w:tcPr>
            <w:tcW w:w="3378" w:type="dxa"/>
            <w:vAlign w:val="center"/>
          </w:tcPr>
          <w:p w14:paraId="27A9CF4F"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3882E14B" w14:textId="77777777" w:rsidR="00417B00" w:rsidRPr="00752CC6" w:rsidRDefault="00417B00" w:rsidP="00823441">
            <w:pPr>
              <w:pStyle w:val="tabteksts"/>
              <w:jc w:val="center"/>
            </w:pPr>
            <w:r w:rsidRPr="00752CC6">
              <w:rPr>
                <w:b/>
              </w:rPr>
              <w:t>×</w:t>
            </w:r>
          </w:p>
        </w:tc>
        <w:tc>
          <w:tcPr>
            <w:tcW w:w="1132" w:type="dxa"/>
          </w:tcPr>
          <w:p w14:paraId="1009BAB0" w14:textId="77777777" w:rsidR="00417B00" w:rsidRPr="00752CC6" w:rsidRDefault="00417B00" w:rsidP="00823441">
            <w:pPr>
              <w:pStyle w:val="tabteksts"/>
              <w:jc w:val="right"/>
            </w:pPr>
            <w:r w:rsidRPr="00752CC6">
              <w:rPr>
                <w:color w:val="000000"/>
                <w:szCs w:val="18"/>
              </w:rPr>
              <w:t>1 228 448</w:t>
            </w:r>
          </w:p>
        </w:tc>
        <w:tc>
          <w:tcPr>
            <w:tcW w:w="1132" w:type="dxa"/>
          </w:tcPr>
          <w:p w14:paraId="604BAD81" w14:textId="77777777" w:rsidR="00417B00" w:rsidRPr="00752CC6" w:rsidRDefault="00417B00" w:rsidP="00823441">
            <w:pPr>
              <w:pStyle w:val="tabteksts"/>
              <w:jc w:val="right"/>
            </w:pPr>
            <w:r w:rsidRPr="00752CC6">
              <w:rPr>
                <w:color w:val="000000"/>
                <w:szCs w:val="18"/>
              </w:rPr>
              <w:t>2 053 561</w:t>
            </w:r>
          </w:p>
        </w:tc>
        <w:tc>
          <w:tcPr>
            <w:tcW w:w="1132" w:type="dxa"/>
          </w:tcPr>
          <w:p w14:paraId="524C1736" w14:textId="77777777" w:rsidR="00417B00" w:rsidRPr="00752CC6" w:rsidRDefault="00417B00" w:rsidP="00823441">
            <w:pPr>
              <w:pStyle w:val="tabteksts"/>
              <w:jc w:val="right"/>
            </w:pPr>
            <w:r w:rsidRPr="00752CC6">
              <w:rPr>
                <w:color w:val="000000"/>
                <w:szCs w:val="18"/>
              </w:rPr>
              <w:t>288 240</w:t>
            </w:r>
          </w:p>
        </w:tc>
        <w:tc>
          <w:tcPr>
            <w:tcW w:w="1132" w:type="dxa"/>
          </w:tcPr>
          <w:p w14:paraId="4C235B4B" w14:textId="77777777" w:rsidR="00417B00" w:rsidRPr="00752CC6" w:rsidRDefault="00417B00" w:rsidP="00823441">
            <w:pPr>
              <w:pStyle w:val="tabteksts"/>
              <w:jc w:val="right"/>
            </w:pPr>
            <w:r w:rsidRPr="00752CC6">
              <w:rPr>
                <w:color w:val="000000"/>
                <w:szCs w:val="18"/>
              </w:rPr>
              <w:t>279 000</w:t>
            </w:r>
          </w:p>
        </w:tc>
      </w:tr>
      <w:tr w:rsidR="00417B00" w:rsidRPr="00752CC6" w14:paraId="33939E41" w14:textId="77777777" w:rsidTr="00823441">
        <w:trPr>
          <w:trHeight w:val="283"/>
          <w:jc w:val="center"/>
        </w:trPr>
        <w:tc>
          <w:tcPr>
            <w:tcW w:w="3378" w:type="dxa"/>
            <w:vAlign w:val="center"/>
          </w:tcPr>
          <w:p w14:paraId="4BBEDC17"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740E2A08" w14:textId="77777777" w:rsidR="00417B00" w:rsidRPr="00752CC6" w:rsidRDefault="00417B00" w:rsidP="00823441">
            <w:pPr>
              <w:pStyle w:val="tabteksts"/>
              <w:jc w:val="center"/>
            </w:pPr>
            <w:r w:rsidRPr="00752CC6">
              <w:rPr>
                <w:b/>
              </w:rPr>
              <w:t>×</w:t>
            </w:r>
          </w:p>
        </w:tc>
        <w:tc>
          <w:tcPr>
            <w:tcW w:w="1132" w:type="dxa"/>
          </w:tcPr>
          <w:p w14:paraId="5E6F6047" w14:textId="77777777" w:rsidR="00417B00" w:rsidRPr="00752CC6" w:rsidRDefault="00417B00" w:rsidP="00823441">
            <w:pPr>
              <w:pStyle w:val="tabteksts"/>
              <w:jc w:val="right"/>
            </w:pPr>
            <w:r w:rsidRPr="00752CC6">
              <w:rPr>
                <w:color w:val="000000"/>
                <w:szCs w:val="18"/>
              </w:rPr>
              <w:t>9,5</w:t>
            </w:r>
          </w:p>
        </w:tc>
        <w:tc>
          <w:tcPr>
            <w:tcW w:w="1132" w:type="dxa"/>
          </w:tcPr>
          <w:p w14:paraId="71CD68DE" w14:textId="77777777" w:rsidR="00417B00" w:rsidRPr="00752CC6" w:rsidRDefault="00417B00" w:rsidP="00823441">
            <w:pPr>
              <w:pStyle w:val="tabteksts"/>
              <w:jc w:val="right"/>
            </w:pPr>
            <w:r w:rsidRPr="00752CC6">
              <w:rPr>
                <w:color w:val="000000"/>
                <w:szCs w:val="18"/>
              </w:rPr>
              <w:t>14,5</w:t>
            </w:r>
          </w:p>
        </w:tc>
        <w:tc>
          <w:tcPr>
            <w:tcW w:w="1132" w:type="dxa"/>
          </w:tcPr>
          <w:p w14:paraId="703D0E1F" w14:textId="77777777" w:rsidR="00417B00" w:rsidRPr="00752CC6" w:rsidRDefault="00417B00" w:rsidP="00823441">
            <w:pPr>
              <w:pStyle w:val="tabteksts"/>
              <w:jc w:val="right"/>
            </w:pPr>
            <w:r w:rsidRPr="00752CC6">
              <w:rPr>
                <w:color w:val="000000"/>
                <w:szCs w:val="18"/>
              </w:rPr>
              <w:t>1,8</w:t>
            </w:r>
          </w:p>
        </w:tc>
        <w:tc>
          <w:tcPr>
            <w:tcW w:w="1132" w:type="dxa"/>
          </w:tcPr>
          <w:p w14:paraId="7153B6AA" w14:textId="77777777" w:rsidR="00417B00" w:rsidRPr="00752CC6" w:rsidRDefault="00417B00" w:rsidP="00823441">
            <w:pPr>
              <w:pStyle w:val="tabteksts"/>
              <w:jc w:val="right"/>
            </w:pPr>
            <w:r w:rsidRPr="00752CC6">
              <w:rPr>
                <w:color w:val="000000"/>
                <w:szCs w:val="18"/>
              </w:rPr>
              <w:t>1,7</w:t>
            </w:r>
          </w:p>
        </w:tc>
      </w:tr>
      <w:tr w:rsidR="00417B00" w:rsidRPr="00752CC6" w14:paraId="1E2A0C48" w14:textId="77777777" w:rsidTr="00092011">
        <w:trPr>
          <w:trHeight w:val="43"/>
          <w:jc w:val="center"/>
        </w:trPr>
        <w:tc>
          <w:tcPr>
            <w:tcW w:w="3378" w:type="dxa"/>
          </w:tcPr>
          <w:p w14:paraId="412AFF40"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298F19B6" w14:textId="77777777" w:rsidR="00417B00" w:rsidRPr="00752CC6" w:rsidRDefault="00417B00" w:rsidP="00823441">
            <w:pPr>
              <w:pStyle w:val="tabteksts"/>
              <w:jc w:val="right"/>
              <w:rPr>
                <w:szCs w:val="18"/>
              </w:rPr>
            </w:pPr>
            <w:r w:rsidRPr="00752CC6">
              <w:rPr>
                <w:szCs w:val="18"/>
              </w:rPr>
              <w:t>682 504</w:t>
            </w:r>
          </w:p>
        </w:tc>
        <w:tc>
          <w:tcPr>
            <w:tcW w:w="1132" w:type="dxa"/>
          </w:tcPr>
          <w:p w14:paraId="71DA1E53" w14:textId="77777777" w:rsidR="00417B00" w:rsidRPr="00752CC6" w:rsidRDefault="00417B00" w:rsidP="00823441">
            <w:pPr>
              <w:pStyle w:val="tabteksts"/>
              <w:jc w:val="right"/>
              <w:rPr>
                <w:szCs w:val="18"/>
              </w:rPr>
            </w:pPr>
            <w:r w:rsidRPr="00752CC6">
              <w:rPr>
                <w:szCs w:val="18"/>
              </w:rPr>
              <w:t>660 323</w:t>
            </w:r>
          </w:p>
        </w:tc>
        <w:tc>
          <w:tcPr>
            <w:tcW w:w="1132" w:type="dxa"/>
          </w:tcPr>
          <w:p w14:paraId="57CA53BB" w14:textId="77777777" w:rsidR="00417B00" w:rsidRPr="00752CC6" w:rsidRDefault="00417B00" w:rsidP="00823441">
            <w:pPr>
              <w:pStyle w:val="tabteksts"/>
              <w:jc w:val="right"/>
              <w:rPr>
                <w:szCs w:val="18"/>
              </w:rPr>
            </w:pPr>
            <w:r w:rsidRPr="00752CC6">
              <w:rPr>
                <w:szCs w:val="18"/>
              </w:rPr>
              <w:t>660 323</w:t>
            </w:r>
          </w:p>
        </w:tc>
        <w:tc>
          <w:tcPr>
            <w:tcW w:w="1132" w:type="dxa"/>
          </w:tcPr>
          <w:p w14:paraId="07FB1743" w14:textId="77777777" w:rsidR="00417B00" w:rsidRPr="00752CC6" w:rsidRDefault="00417B00" w:rsidP="00823441">
            <w:pPr>
              <w:pStyle w:val="tabteksts"/>
              <w:jc w:val="right"/>
              <w:rPr>
                <w:szCs w:val="18"/>
              </w:rPr>
            </w:pPr>
            <w:r w:rsidRPr="00752CC6">
              <w:rPr>
                <w:szCs w:val="18"/>
              </w:rPr>
              <w:t>660 323</w:t>
            </w:r>
          </w:p>
        </w:tc>
        <w:tc>
          <w:tcPr>
            <w:tcW w:w="1132" w:type="dxa"/>
          </w:tcPr>
          <w:p w14:paraId="46B80F26" w14:textId="77777777" w:rsidR="00417B00" w:rsidRPr="00752CC6" w:rsidRDefault="00417B00" w:rsidP="00092011">
            <w:pPr>
              <w:spacing w:after="0"/>
              <w:ind w:firstLine="0"/>
              <w:jc w:val="right"/>
              <w:rPr>
                <w:szCs w:val="18"/>
              </w:rPr>
            </w:pPr>
            <w:r w:rsidRPr="00752CC6">
              <w:rPr>
                <w:color w:val="000000"/>
                <w:sz w:val="20"/>
              </w:rPr>
              <w:t>660 323</w:t>
            </w:r>
          </w:p>
        </w:tc>
      </w:tr>
      <w:tr w:rsidR="00417B00" w:rsidRPr="00752CC6" w14:paraId="659BEBF2" w14:textId="77777777" w:rsidTr="00823441">
        <w:trPr>
          <w:trHeight w:val="283"/>
          <w:jc w:val="center"/>
        </w:trPr>
        <w:tc>
          <w:tcPr>
            <w:tcW w:w="3378" w:type="dxa"/>
          </w:tcPr>
          <w:p w14:paraId="4E25FA13"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1131" w:type="dxa"/>
          </w:tcPr>
          <w:p w14:paraId="21F79587" w14:textId="77777777" w:rsidR="00417B00" w:rsidRPr="00752CC6" w:rsidRDefault="00417B00" w:rsidP="00823441">
            <w:pPr>
              <w:pStyle w:val="tabteksts"/>
              <w:jc w:val="right"/>
              <w:rPr>
                <w:szCs w:val="18"/>
              </w:rPr>
            </w:pPr>
            <w:r w:rsidRPr="00752CC6">
              <w:rPr>
                <w:szCs w:val="18"/>
              </w:rPr>
              <w:t>10</w:t>
            </w:r>
          </w:p>
        </w:tc>
        <w:tc>
          <w:tcPr>
            <w:tcW w:w="1132" w:type="dxa"/>
          </w:tcPr>
          <w:p w14:paraId="323021BA" w14:textId="77777777" w:rsidR="00417B00" w:rsidRPr="00752CC6" w:rsidRDefault="00417B00" w:rsidP="00823441">
            <w:pPr>
              <w:pStyle w:val="tabteksts"/>
              <w:jc w:val="right"/>
              <w:rPr>
                <w:szCs w:val="18"/>
              </w:rPr>
            </w:pPr>
            <w:r w:rsidRPr="00752CC6">
              <w:rPr>
                <w:szCs w:val="18"/>
              </w:rPr>
              <w:t>13</w:t>
            </w:r>
          </w:p>
        </w:tc>
        <w:tc>
          <w:tcPr>
            <w:tcW w:w="1132" w:type="dxa"/>
          </w:tcPr>
          <w:p w14:paraId="7B8AB38F" w14:textId="77777777" w:rsidR="00417B00" w:rsidRPr="00752CC6" w:rsidRDefault="00417B00" w:rsidP="00823441">
            <w:pPr>
              <w:pStyle w:val="tabteksts"/>
              <w:jc w:val="right"/>
              <w:rPr>
                <w:szCs w:val="18"/>
              </w:rPr>
            </w:pPr>
            <w:r w:rsidRPr="00752CC6">
              <w:rPr>
                <w:szCs w:val="18"/>
              </w:rPr>
              <w:t>13</w:t>
            </w:r>
          </w:p>
        </w:tc>
        <w:tc>
          <w:tcPr>
            <w:tcW w:w="1132" w:type="dxa"/>
          </w:tcPr>
          <w:p w14:paraId="131770BC" w14:textId="77777777" w:rsidR="00417B00" w:rsidRPr="00752CC6" w:rsidRDefault="00417B00" w:rsidP="00823441">
            <w:pPr>
              <w:pStyle w:val="tabteksts"/>
              <w:jc w:val="right"/>
              <w:rPr>
                <w:szCs w:val="18"/>
              </w:rPr>
            </w:pPr>
            <w:r w:rsidRPr="00752CC6">
              <w:rPr>
                <w:szCs w:val="18"/>
              </w:rPr>
              <w:t>13</w:t>
            </w:r>
          </w:p>
        </w:tc>
        <w:tc>
          <w:tcPr>
            <w:tcW w:w="1132" w:type="dxa"/>
          </w:tcPr>
          <w:p w14:paraId="054C9279" w14:textId="77777777" w:rsidR="00417B00" w:rsidRPr="00752CC6" w:rsidRDefault="00417B00" w:rsidP="00823441">
            <w:pPr>
              <w:pStyle w:val="tabteksts"/>
              <w:jc w:val="right"/>
              <w:rPr>
                <w:szCs w:val="18"/>
              </w:rPr>
            </w:pPr>
            <w:r w:rsidRPr="00752CC6">
              <w:rPr>
                <w:szCs w:val="18"/>
              </w:rPr>
              <w:t>13</w:t>
            </w:r>
          </w:p>
        </w:tc>
      </w:tr>
      <w:tr w:rsidR="00417B00" w:rsidRPr="00752CC6" w14:paraId="42B2E0DF" w14:textId="77777777" w:rsidTr="00823441">
        <w:trPr>
          <w:trHeight w:val="283"/>
          <w:jc w:val="center"/>
        </w:trPr>
        <w:tc>
          <w:tcPr>
            <w:tcW w:w="3378" w:type="dxa"/>
          </w:tcPr>
          <w:p w14:paraId="29B78166"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1131" w:type="dxa"/>
          </w:tcPr>
          <w:p w14:paraId="7FEC01C3" w14:textId="77777777" w:rsidR="00417B00" w:rsidRPr="00752CC6" w:rsidRDefault="00417B00" w:rsidP="00823441">
            <w:pPr>
              <w:pStyle w:val="tabteksts"/>
              <w:jc w:val="right"/>
              <w:rPr>
                <w:szCs w:val="18"/>
              </w:rPr>
            </w:pPr>
            <w:r w:rsidRPr="00752CC6">
              <w:rPr>
                <w:szCs w:val="18"/>
              </w:rPr>
              <w:t>2 993</w:t>
            </w:r>
          </w:p>
        </w:tc>
        <w:tc>
          <w:tcPr>
            <w:tcW w:w="1132" w:type="dxa"/>
          </w:tcPr>
          <w:p w14:paraId="1C0CA2A2" w14:textId="77777777" w:rsidR="00417B00" w:rsidRPr="00752CC6" w:rsidRDefault="00417B00" w:rsidP="00823441">
            <w:pPr>
              <w:pStyle w:val="tabteksts"/>
              <w:jc w:val="right"/>
              <w:rPr>
                <w:szCs w:val="18"/>
              </w:rPr>
            </w:pPr>
            <w:r w:rsidRPr="00752CC6">
              <w:rPr>
                <w:szCs w:val="18"/>
              </w:rPr>
              <w:t>2 447</w:t>
            </w:r>
          </w:p>
        </w:tc>
        <w:tc>
          <w:tcPr>
            <w:tcW w:w="1132" w:type="dxa"/>
          </w:tcPr>
          <w:p w14:paraId="2BC7E005" w14:textId="77777777" w:rsidR="00417B00" w:rsidRPr="00752CC6" w:rsidRDefault="00417B00" w:rsidP="00823441">
            <w:pPr>
              <w:pStyle w:val="tabteksts"/>
              <w:jc w:val="right"/>
              <w:rPr>
                <w:szCs w:val="18"/>
              </w:rPr>
            </w:pPr>
            <w:r w:rsidRPr="00752CC6">
              <w:rPr>
                <w:szCs w:val="18"/>
              </w:rPr>
              <w:t>2 447</w:t>
            </w:r>
          </w:p>
        </w:tc>
        <w:tc>
          <w:tcPr>
            <w:tcW w:w="1132" w:type="dxa"/>
          </w:tcPr>
          <w:p w14:paraId="2DE9D804" w14:textId="77777777" w:rsidR="00417B00" w:rsidRPr="00752CC6" w:rsidRDefault="00417B00" w:rsidP="00823441">
            <w:pPr>
              <w:pStyle w:val="tabteksts"/>
              <w:jc w:val="right"/>
              <w:rPr>
                <w:szCs w:val="18"/>
              </w:rPr>
            </w:pPr>
            <w:r w:rsidRPr="00752CC6">
              <w:rPr>
                <w:szCs w:val="18"/>
              </w:rPr>
              <w:t>2 447</w:t>
            </w:r>
          </w:p>
        </w:tc>
        <w:tc>
          <w:tcPr>
            <w:tcW w:w="1132" w:type="dxa"/>
          </w:tcPr>
          <w:p w14:paraId="7F10CDC4" w14:textId="77777777" w:rsidR="00417B00" w:rsidRPr="00752CC6" w:rsidRDefault="00417B00" w:rsidP="00823441">
            <w:pPr>
              <w:pStyle w:val="tabteksts"/>
              <w:jc w:val="right"/>
              <w:rPr>
                <w:szCs w:val="18"/>
              </w:rPr>
            </w:pPr>
            <w:r w:rsidRPr="00752CC6">
              <w:rPr>
                <w:szCs w:val="18"/>
              </w:rPr>
              <w:t>2 447</w:t>
            </w:r>
          </w:p>
        </w:tc>
      </w:tr>
      <w:tr w:rsidR="00417B00" w:rsidRPr="00752CC6" w14:paraId="4A8C76E0" w14:textId="77777777" w:rsidTr="00823441">
        <w:trPr>
          <w:trHeight w:val="567"/>
          <w:jc w:val="center"/>
        </w:trPr>
        <w:tc>
          <w:tcPr>
            <w:tcW w:w="3378" w:type="dxa"/>
            <w:vAlign w:val="center"/>
          </w:tcPr>
          <w:p w14:paraId="6369B0D6"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68B1FC2C" w14:textId="77777777" w:rsidR="00417B00" w:rsidRPr="00752CC6" w:rsidRDefault="00417B00" w:rsidP="00823441">
            <w:pPr>
              <w:pStyle w:val="tabteksts"/>
              <w:jc w:val="right"/>
              <w:rPr>
                <w:color w:val="000000"/>
                <w:szCs w:val="18"/>
              </w:rPr>
            </w:pPr>
            <w:r w:rsidRPr="00752CC6">
              <w:rPr>
                <w:color w:val="000000"/>
                <w:szCs w:val="18"/>
              </w:rPr>
              <w:t>323 367</w:t>
            </w:r>
          </w:p>
          <w:p w14:paraId="0F241C8C" w14:textId="77777777" w:rsidR="00417B00" w:rsidRPr="00752CC6" w:rsidRDefault="00417B00" w:rsidP="00823441">
            <w:pPr>
              <w:pStyle w:val="tabteksts"/>
              <w:jc w:val="right"/>
              <w:rPr>
                <w:szCs w:val="18"/>
              </w:rPr>
            </w:pPr>
          </w:p>
        </w:tc>
        <w:tc>
          <w:tcPr>
            <w:tcW w:w="1132" w:type="dxa"/>
          </w:tcPr>
          <w:p w14:paraId="7767E44C" w14:textId="77777777" w:rsidR="00417B00" w:rsidRPr="00752CC6" w:rsidRDefault="00417B00" w:rsidP="00823441">
            <w:pPr>
              <w:pStyle w:val="tabteksts"/>
              <w:jc w:val="right"/>
              <w:rPr>
                <w:szCs w:val="18"/>
              </w:rPr>
            </w:pPr>
            <w:r w:rsidRPr="00752CC6">
              <w:rPr>
                <w:color w:val="000000"/>
                <w:szCs w:val="18"/>
              </w:rPr>
              <w:t>278 665</w:t>
            </w:r>
          </w:p>
        </w:tc>
        <w:tc>
          <w:tcPr>
            <w:tcW w:w="1132" w:type="dxa"/>
          </w:tcPr>
          <w:p w14:paraId="67AE35B6" w14:textId="77777777" w:rsidR="00417B00" w:rsidRPr="00752CC6" w:rsidRDefault="00417B00" w:rsidP="00823441">
            <w:pPr>
              <w:pStyle w:val="tabteksts"/>
              <w:jc w:val="right"/>
              <w:rPr>
                <w:szCs w:val="18"/>
              </w:rPr>
            </w:pPr>
            <w:r w:rsidRPr="00752CC6">
              <w:rPr>
                <w:color w:val="000000"/>
                <w:szCs w:val="18"/>
              </w:rPr>
              <w:t>278 665</w:t>
            </w:r>
          </w:p>
        </w:tc>
        <w:tc>
          <w:tcPr>
            <w:tcW w:w="1132" w:type="dxa"/>
          </w:tcPr>
          <w:p w14:paraId="214F7BEF" w14:textId="77777777" w:rsidR="00417B00" w:rsidRPr="00752CC6" w:rsidRDefault="00417B00" w:rsidP="00823441">
            <w:pPr>
              <w:pStyle w:val="tabteksts"/>
              <w:jc w:val="right"/>
              <w:rPr>
                <w:szCs w:val="18"/>
              </w:rPr>
            </w:pPr>
            <w:r w:rsidRPr="00752CC6">
              <w:rPr>
                <w:color w:val="000000"/>
                <w:szCs w:val="18"/>
              </w:rPr>
              <w:t>278 665</w:t>
            </w:r>
          </w:p>
        </w:tc>
        <w:tc>
          <w:tcPr>
            <w:tcW w:w="1132" w:type="dxa"/>
          </w:tcPr>
          <w:p w14:paraId="01523A1F" w14:textId="77777777" w:rsidR="00417B00" w:rsidRPr="00752CC6" w:rsidRDefault="00417B00" w:rsidP="00823441">
            <w:pPr>
              <w:pStyle w:val="tabteksts"/>
              <w:jc w:val="right"/>
              <w:rPr>
                <w:szCs w:val="18"/>
              </w:rPr>
            </w:pPr>
            <w:r w:rsidRPr="00752CC6">
              <w:rPr>
                <w:color w:val="000000"/>
                <w:szCs w:val="18"/>
              </w:rPr>
              <w:t>278 665</w:t>
            </w:r>
          </w:p>
        </w:tc>
      </w:tr>
    </w:tbl>
    <w:p w14:paraId="09B95163" w14:textId="77777777" w:rsidR="00417B00" w:rsidRPr="00752CC6" w:rsidRDefault="00417B00" w:rsidP="00417B00">
      <w:pPr>
        <w:spacing w:before="240" w:after="240"/>
        <w:ind w:firstLine="0"/>
        <w:jc w:val="center"/>
        <w:rPr>
          <w:b/>
        </w:rPr>
      </w:pPr>
      <w:bookmarkStart w:id="17" w:name="_Hlk124846082"/>
      <w:r w:rsidRPr="00752CC6">
        <w:rPr>
          <w:b/>
        </w:rPr>
        <w:t xml:space="preserve">25.01.00 Valsts </w:t>
      </w:r>
      <w:proofErr w:type="spellStart"/>
      <w:r w:rsidRPr="00752CC6">
        <w:rPr>
          <w:b/>
        </w:rPr>
        <w:t>kultūrkapitāla</w:t>
      </w:r>
      <w:proofErr w:type="spellEnd"/>
      <w:r w:rsidRPr="00752CC6">
        <w:rPr>
          <w:b/>
        </w:rPr>
        <w:t xml:space="preserve"> fonda darbības nodrošināšana</w:t>
      </w:r>
      <w:bookmarkEnd w:id="17"/>
    </w:p>
    <w:p w14:paraId="2573F206" w14:textId="77777777" w:rsidR="00417B00" w:rsidRPr="00752CC6" w:rsidRDefault="00417B00" w:rsidP="00417B00">
      <w:pPr>
        <w:ind w:firstLine="0"/>
        <w:rPr>
          <w:u w:val="single"/>
        </w:rPr>
      </w:pPr>
      <w:r w:rsidRPr="00752CC6">
        <w:rPr>
          <w:u w:val="single"/>
        </w:rPr>
        <w:t>Apakšprogrammas mērķis:</w:t>
      </w:r>
    </w:p>
    <w:p w14:paraId="6C18865A" w14:textId="77777777" w:rsidR="00417B00" w:rsidRPr="00752CC6" w:rsidRDefault="00417B00" w:rsidP="00417B00">
      <w:pPr>
        <w:ind w:firstLine="720"/>
      </w:pPr>
      <w:r w:rsidRPr="00752CC6">
        <w:t>nodrošināt valsts atbalstu radošajam procesam un sabiedrības radošajām iniciatīvām kultūras jomā, organizējot projektu un mērķdotāciju konkursus.</w:t>
      </w:r>
    </w:p>
    <w:p w14:paraId="03E7110D" w14:textId="77777777" w:rsidR="00417B00" w:rsidRPr="00752CC6" w:rsidRDefault="00417B00" w:rsidP="00417B00">
      <w:pPr>
        <w:ind w:firstLine="0"/>
        <w:rPr>
          <w:u w:val="single"/>
        </w:rPr>
      </w:pPr>
      <w:r w:rsidRPr="00752CC6">
        <w:rPr>
          <w:u w:val="single"/>
        </w:rPr>
        <w:t>Galvenās aktivitātes:</w:t>
      </w:r>
    </w:p>
    <w:p w14:paraId="5285D7FE" w14:textId="77777777" w:rsidR="00417B00" w:rsidRPr="00752CC6" w:rsidRDefault="00417B00" w:rsidP="00417B00">
      <w:pPr>
        <w:ind w:firstLine="720"/>
      </w:pPr>
      <w:r w:rsidRPr="00752CC6">
        <w:t>organizēt radošu projektu konkursus, izvērtēt tos, piešķirt finansējumu un pārraudzīt to īstenošanu.</w:t>
      </w:r>
    </w:p>
    <w:p w14:paraId="73BC14EB" w14:textId="77777777" w:rsidR="00417B00" w:rsidRPr="00752CC6" w:rsidRDefault="00417B00" w:rsidP="00C302DB">
      <w:pPr>
        <w:spacing w:after="160"/>
        <w:ind w:firstLine="0"/>
      </w:pPr>
      <w:r w:rsidRPr="00752CC6">
        <w:rPr>
          <w:u w:val="single"/>
        </w:rPr>
        <w:t>Apakšprogrammas izpildītājs:</w:t>
      </w:r>
      <w:r w:rsidRPr="00752CC6">
        <w:t xml:space="preserve"> Valsts </w:t>
      </w:r>
      <w:proofErr w:type="spellStart"/>
      <w:r w:rsidRPr="00752CC6">
        <w:t>kultūrkapitāla</w:t>
      </w:r>
      <w:proofErr w:type="spellEnd"/>
      <w:r w:rsidRPr="00752CC6">
        <w:t xml:space="preserve"> fonds.</w:t>
      </w:r>
    </w:p>
    <w:p w14:paraId="117B7FEC" w14:textId="77777777" w:rsidR="00417B00" w:rsidRPr="00752CC6" w:rsidRDefault="00417B00" w:rsidP="00C302DB">
      <w:pPr>
        <w:pStyle w:val="Tabuluvirsraksti"/>
        <w:spacing w:before="160" w:after="160"/>
        <w:rPr>
          <w:b/>
          <w:lang w:eastAsia="lv-LV"/>
        </w:rPr>
      </w:pPr>
      <w:bookmarkStart w:id="18" w:name="_Hlk124846106"/>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35559B29" w14:textId="77777777" w:rsidTr="00823441">
        <w:trPr>
          <w:tblHeader/>
          <w:jc w:val="center"/>
        </w:trPr>
        <w:tc>
          <w:tcPr>
            <w:tcW w:w="3397" w:type="dxa"/>
          </w:tcPr>
          <w:p w14:paraId="49E740A6" w14:textId="77777777" w:rsidR="00417B00" w:rsidRPr="00752CC6" w:rsidRDefault="00417B00" w:rsidP="00823441">
            <w:pPr>
              <w:pStyle w:val="tabteksts"/>
              <w:jc w:val="center"/>
              <w:rPr>
                <w:szCs w:val="18"/>
              </w:rPr>
            </w:pPr>
          </w:p>
        </w:tc>
        <w:tc>
          <w:tcPr>
            <w:tcW w:w="1134" w:type="dxa"/>
          </w:tcPr>
          <w:p w14:paraId="47A7F7D2"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11DB1320" w14:textId="77777777" w:rsidR="00417B00" w:rsidRPr="00752CC6" w:rsidRDefault="00417B00" w:rsidP="00823441">
            <w:pPr>
              <w:pStyle w:val="tabteksts"/>
              <w:jc w:val="center"/>
              <w:rPr>
                <w:szCs w:val="18"/>
                <w:lang w:eastAsia="lv-LV"/>
              </w:rPr>
            </w:pPr>
            <w:r w:rsidRPr="00752CC6">
              <w:t>2023. gada plāns</w:t>
            </w:r>
          </w:p>
        </w:tc>
        <w:tc>
          <w:tcPr>
            <w:tcW w:w="1134" w:type="dxa"/>
          </w:tcPr>
          <w:p w14:paraId="1C797251"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7A235009"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37C25578"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9832CD2" w14:textId="77777777" w:rsidTr="00823441">
        <w:trPr>
          <w:jc w:val="center"/>
        </w:trPr>
        <w:tc>
          <w:tcPr>
            <w:tcW w:w="9072" w:type="dxa"/>
            <w:gridSpan w:val="6"/>
            <w:shd w:val="clear" w:color="auto" w:fill="D9D9D9" w:themeFill="background1" w:themeFillShade="D9"/>
            <w:vAlign w:val="center"/>
          </w:tcPr>
          <w:p w14:paraId="302E4112" w14:textId="77777777" w:rsidR="00417B00" w:rsidRPr="00752CC6" w:rsidRDefault="00417B00" w:rsidP="00823441">
            <w:pPr>
              <w:pStyle w:val="tabteksts"/>
              <w:jc w:val="center"/>
              <w:rPr>
                <w:szCs w:val="18"/>
              </w:rPr>
            </w:pPr>
            <w:r w:rsidRPr="00752CC6">
              <w:rPr>
                <w:szCs w:val="18"/>
                <w:lang w:eastAsia="lv-LV"/>
              </w:rPr>
              <w:t>Nodrošināts valsts atbalsts radošajam procesam un sabiedrības radošajām iniciatīvām kultūras jomā</w:t>
            </w:r>
          </w:p>
        </w:tc>
      </w:tr>
      <w:tr w:rsidR="00417B00" w:rsidRPr="00752CC6" w14:paraId="700EFDB7" w14:textId="77777777" w:rsidTr="00823441">
        <w:trPr>
          <w:jc w:val="center"/>
        </w:trPr>
        <w:tc>
          <w:tcPr>
            <w:tcW w:w="3397" w:type="dxa"/>
          </w:tcPr>
          <w:p w14:paraId="385B79F6" w14:textId="77777777" w:rsidR="00417B00" w:rsidRPr="00752CC6" w:rsidRDefault="00417B00" w:rsidP="00823441">
            <w:pPr>
              <w:pStyle w:val="tabteksts"/>
            </w:pPr>
            <w:r w:rsidRPr="00752CC6">
              <w:t>Organizēti projektu konkursi gadā (skaits)</w:t>
            </w:r>
          </w:p>
        </w:tc>
        <w:tc>
          <w:tcPr>
            <w:tcW w:w="1134" w:type="dxa"/>
          </w:tcPr>
          <w:p w14:paraId="2862AE02" w14:textId="77777777" w:rsidR="00417B00" w:rsidRPr="00752CC6" w:rsidRDefault="00417B00" w:rsidP="00823441">
            <w:pPr>
              <w:pStyle w:val="tabteksts"/>
              <w:jc w:val="center"/>
            </w:pPr>
            <w:r w:rsidRPr="00752CC6">
              <w:t>28</w:t>
            </w:r>
          </w:p>
        </w:tc>
        <w:tc>
          <w:tcPr>
            <w:tcW w:w="1134" w:type="dxa"/>
          </w:tcPr>
          <w:p w14:paraId="6CBA3BD2" w14:textId="77777777" w:rsidR="00417B00" w:rsidRPr="00752CC6" w:rsidRDefault="00417B00" w:rsidP="00823441">
            <w:pPr>
              <w:pStyle w:val="tabteksts"/>
              <w:jc w:val="center"/>
            </w:pPr>
            <w:r w:rsidRPr="00752CC6">
              <w:rPr>
                <w:lang w:val="en-GB"/>
              </w:rPr>
              <w:t>30</w:t>
            </w:r>
          </w:p>
        </w:tc>
        <w:tc>
          <w:tcPr>
            <w:tcW w:w="1134" w:type="dxa"/>
          </w:tcPr>
          <w:p w14:paraId="3F95D0DD" w14:textId="77777777" w:rsidR="00417B00" w:rsidRPr="00752CC6" w:rsidRDefault="00417B00" w:rsidP="00823441">
            <w:pPr>
              <w:pStyle w:val="tabteksts"/>
              <w:jc w:val="center"/>
            </w:pPr>
            <w:r w:rsidRPr="00752CC6">
              <w:rPr>
                <w:lang w:val="en-GB"/>
              </w:rPr>
              <w:t>30</w:t>
            </w:r>
          </w:p>
        </w:tc>
        <w:tc>
          <w:tcPr>
            <w:tcW w:w="1134" w:type="dxa"/>
          </w:tcPr>
          <w:p w14:paraId="717A8593" w14:textId="77777777" w:rsidR="00417B00" w:rsidRPr="00752CC6" w:rsidRDefault="00417B00" w:rsidP="00823441">
            <w:pPr>
              <w:pStyle w:val="tabteksts"/>
              <w:jc w:val="center"/>
            </w:pPr>
            <w:r w:rsidRPr="00752CC6">
              <w:rPr>
                <w:lang w:val="en-GB"/>
              </w:rPr>
              <w:t>33</w:t>
            </w:r>
          </w:p>
        </w:tc>
        <w:tc>
          <w:tcPr>
            <w:tcW w:w="1139" w:type="dxa"/>
          </w:tcPr>
          <w:p w14:paraId="046349B3" w14:textId="77777777" w:rsidR="00417B00" w:rsidRPr="00752CC6" w:rsidRDefault="00417B00" w:rsidP="00823441">
            <w:pPr>
              <w:pStyle w:val="tabteksts"/>
              <w:jc w:val="center"/>
            </w:pPr>
            <w:r w:rsidRPr="00752CC6">
              <w:t>35</w:t>
            </w:r>
          </w:p>
        </w:tc>
      </w:tr>
      <w:tr w:rsidR="00417B00" w:rsidRPr="00752CC6" w14:paraId="250793D8"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83D56" w14:textId="77777777" w:rsidR="00417B00" w:rsidRPr="00752CC6" w:rsidRDefault="00417B00" w:rsidP="00823441">
            <w:pPr>
              <w:pStyle w:val="tabteksts"/>
            </w:pPr>
            <w:r w:rsidRPr="00752CC6">
              <w:t>Izvērtēti iesniegtie projekti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5B66D" w14:textId="77777777" w:rsidR="00417B00" w:rsidRPr="00752CC6" w:rsidRDefault="00417B00" w:rsidP="00823441">
            <w:pPr>
              <w:pStyle w:val="tabteksts"/>
              <w:jc w:val="center"/>
            </w:pPr>
            <w:r w:rsidRPr="00752CC6">
              <w:t>4 448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4578D" w14:textId="77777777" w:rsidR="00417B00" w:rsidRPr="00752CC6" w:rsidRDefault="00417B00" w:rsidP="00823441">
            <w:pPr>
              <w:pStyle w:val="tabteksts"/>
              <w:jc w:val="center"/>
            </w:pPr>
            <w:r w:rsidRPr="00752CC6">
              <w:rPr>
                <w:lang w:val="en-GB"/>
              </w:rPr>
              <w:t>5 000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FA1E7" w14:textId="77777777" w:rsidR="00417B00" w:rsidRPr="00752CC6" w:rsidRDefault="00417B00" w:rsidP="00823441">
            <w:pPr>
              <w:pStyle w:val="tabteksts"/>
              <w:jc w:val="center"/>
            </w:pPr>
            <w:r w:rsidRPr="00752CC6">
              <w:rPr>
                <w:lang w:val="en-GB"/>
              </w:rPr>
              <w:t>5 000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2E120" w14:textId="77777777" w:rsidR="00417B00" w:rsidRPr="00752CC6" w:rsidRDefault="00417B00" w:rsidP="00823441">
            <w:pPr>
              <w:pStyle w:val="tabteksts"/>
              <w:jc w:val="center"/>
            </w:pPr>
            <w:r w:rsidRPr="00752CC6">
              <w:rPr>
                <w:lang w:val="en-GB"/>
              </w:rPr>
              <w:t>5 300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036A08" w14:textId="77777777" w:rsidR="00417B00" w:rsidRPr="00752CC6" w:rsidRDefault="00417B00" w:rsidP="00823441">
            <w:pPr>
              <w:pStyle w:val="tabteksts"/>
              <w:jc w:val="center"/>
            </w:pPr>
            <w:r w:rsidRPr="00752CC6">
              <w:t>5 500</w:t>
            </w:r>
          </w:p>
        </w:tc>
      </w:tr>
    </w:tbl>
    <w:p w14:paraId="2EBF7E44" w14:textId="77777777" w:rsidR="00417B00" w:rsidRPr="00752CC6" w:rsidRDefault="00417B00" w:rsidP="00417B00">
      <w:pPr>
        <w:pStyle w:val="Tabuluvirsraksti"/>
        <w:spacing w:before="240" w:after="240"/>
        <w:rPr>
          <w:b/>
          <w:lang w:eastAsia="lv-LV"/>
        </w:rPr>
      </w:pPr>
      <w:bookmarkStart w:id="19" w:name="_Hlk124846190"/>
      <w:bookmarkEnd w:id="18"/>
      <w:r w:rsidRPr="00752CC6">
        <w:rPr>
          <w:b/>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55A2CCD1" w14:textId="77777777" w:rsidTr="00823441">
        <w:trPr>
          <w:trHeight w:val="283"/>
          <w:tblHeader/>
          <w:jc w:val="center"/>
        </w:trPr>
        <w:tc>
          <w:tcPr>
            <w:tcW w:w="3378" w:type="dxa"/>
            <w:vAlign w:val="center"/>
          </w:tcPr>
          <w:p w14:paraId="035BC468" w14:textId="77777777" w:rsidR="00417B00" w:rsidRPr="00752CC6" w:rsidRDefault="00417B00" w:rsidP="00823441">
            <w:pPr>
              <w:pStyle w:val="tabteksts"/>
              <w:jc w:val="center"/>
              <w:rPr>
                <w:szCs w:val="24"/>
              </w:rPr>
            </w:pPr>
          </w:p>
        </w:tc>
        <w:tc>
          <w:tcPr>
            <w:tcW w:w="1131" w:type="dxa"/>
          </w:tcPr>
          <w:p w14:paraId="728A8B1E"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4807E6B9" w14:textId="77777777" w:rsidR="00417B00" w:rsidRPr="00752CC6" w:rsidRDefault="00417B00" w:rsidP="00823441">
            <w:pPr>
              <w:pStyle w:val="tabteksts"/>
              <w:jc w:val="center"/>
              <w:rPr>
                <w:szCs w:val="24"/>
                <w:lang w:eastAsia="lv-LV"/>
              </w:rPr>
            </w:pPr>
            <w:r w:rsidRPr="00752CC6">
              <w:t>2023. gada plāns</w:t>
            </w:r>
          </w:p>
        </w:tc>
        <w:tc>
          <w:tcPr>
            <w:tcW w:w="1132" w:type="dxa"/>
          </w:tcPr>
          <w:p w14:paraId="722B258A"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7C4C1345"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0D8C2CE4"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15DCDCC" w14:textId="77777777" w:rsidTr="00823441">
        <w:trPr>
          <w:trHeight w:val="142"/>
          <w:jc w:val="center"/>
        </w:trPr>
        <w:tc>
          <w:tcPr>
            <w:tcW w:w="3378" w:type="dxa"/>
            <w:shd w:val="clear" w:color="auto" w:fill="D9D9D9" w:themeFill="background1" w:themeFillShade="D9"/>
            <w:vAlign w:val="center"/>
          </w:tcPr>
          <w:p w14:paraId="61984B49"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2A8D15CC" w14:textId="77777777" w:rsidR="00417B00" w:rsidRPr="00752CC6" w:rsidRDefault="00417B00" w:rsidP="00823441">
            <w:pPr>
              <w:pStyle w:val="tabteksts"/>
              <w:jc w:val="right"/>
            </w:pPr>
            <w:r w:rsidRPr="00752CC6">
              <w:t>742 466</w:t>
            </w:r>
          </w:p>
        </w:tc>
        <w:tc>
          <w:tcPr>
            <w:tcW w:w="1132" w:type="dxa"/>
            <w:shd w:val="clear" w:color="auto" w:fill="D9D9D9" w:themeFill="background1" w:themeFillShade="D9"/>
          </w:tcPr>
          <w:p w14:paraId="018A0AA1" w14:textId="77777777" w:rsidR="00417B00" w:rsidRPr="00752CC6" w:rsidRDefault="00417B00" w:rsidP="00823441">
            <w:pPr>
              <w:pStyle w:val="tabteksts"/>
              <w:jc w:val="right"/>
            </w:pPr>
            <w:r w:rsidRPr="00752CC6">
              <w:t>807 049</w:t>
            </w:r>
          </w:p>
        </w:tc>
        <w:tc>
          <w:tcPr>
            <w:tcW w:w="1132" w:type="dxa"/>
            <w:shd w:val="clear" w:color="auto" w:fill="D9D9D9" w:themeFill="background1" w:themeFillShade="D9"/>
          </w:tcPr>
          <w:p w14:paraId="27C67BF6" w14:textId="77777777" w:rsidR="00417B00" w:rsidRPr="00752CC6" w:rsidRDefault="00417B00" w:rsidP="00823441">
            <w:pPr>
              <w:pStyle w:val="tabteksts"/>
              <w:jc w:val="right"/>
            </w:pPr>
            <w:r w:rsidRPr="00752CC6">
              <w:t>807 049</w:t>
            </w:r>
          </w:p>
        </w:tc>
        <w:tc>
          <w:tcPr>
            <w:tcW w:w="1132" w:type="dxa"/>
            <w:shd w:val="clear" w:color="auto" w:fill="D9D9D9" w:themeFill="background1" w:themeFillShade="D9"/>
          </w:tcPr>
          <w:p w14:paraId="048E4C10" w14:textId="77777777" w:rsidR="00417B00" w:rsidRPr="00752CC6" w:rsidRDefault="00417B00" w:rsidP="00823441">
            <w:pPr>
              <w:pStyle w:val="tabteksts"/>
              <w:jc w:val="right"/>
            </w:pPr>
            <w:r w:rsidRPr="00752CC6">
              <w:t>807 049</w:t>
            </w:r>
          </w:p>
        </w:tc>
        <w:tc>
          <w:tcPr>
            <w:tcW w:w="1132" w:type="dxa"/>
            <w:shd w:val="clear" w:color="auto" w:fill="D9D9D9" w:themeFill="background1" w:themeFillShade="D9"/>
          </w:tcPr>
          <w:p w14:paraId="6208A98F" w14:textId="77777777" w:rsidR="00417B00" w:rsidRPr="00752CC6" w:rsidRDefault="00417B00" w:rsidP="00823441">
            <w:pPr>
              <w:pStyle w:val="tabteksts"/>
              <w:jc w:val="right"/>
            </w:pPr>
            <w:r w:rsidRPr="00752CC6">
              <w:t>807 049</w:t>
            </w:r>
          </w:p>
        </w:tc>
      </w:tr>
      <w:tr w:rsidR="00417B00" w:rsidRPr="00752CC6" w14:paraId="42517FB4" w14:textId="77777777" w:rsidTr="00823441">
        <w:trPr>
          <w:trHeight w:val="283"/>
          <w:jc w:val="center"/>
        </w:trPr>
        <w:tc>
          <w:tcPr>
            <w:tcW w:w="3378" w:type="dxa"/>
            <w:vAlign w:val="center"/>
          </w:tcPr>
          <w:p w14:paraId="06ACCA0E"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2DD01E61" w14:textId="77777777" w:rsidR="00417B00" w:rsidRPr="00752CC6" w:rsidRDefault="00417B00" w:rsidP="00823441">
            <w:pPr>
              <w:pStyle w:val="tabteksts"/>
              <w:jc w:val="center"/>
            </w:pPr>
            <w:r w:rsidRPr="00752CC6">
              <w:rPr>
                <w:b/>
              </w:rPr>
              <w:t>×</w:t>
            </w:r>
          </w:p>
        </w:tc>
        <w:tc>
          <w:tcPr>
            <w:tcW w:w="1132" w:type="dxa"/>
          </w:tcPr>
          <w:p w14:paraId="242A436C" w14:textId="77777777" w:rsidR="00417B00" w:rsidRPr="00752CC6" w:rsidRDefault="00417B00" w:rsidP="00823441">
            <w:pPr>
              <w:pStyle w:val="tabteksts"/>
              <w:jc w:val="right"/>
            </w:pPr>
            <w:r w:rsidRPr="00752CC6">
              <w:rPr>
                <w:color w:val="000000"/>
                <w:szCs w:val="18"/>
              </w:rPr>
              <w:t>64 583</w:t>
            </w:r>
          </w:p>
        </w:tc>
        <w:tc>
          <w:tcPr>
            <w:tcW w:w="1132" w:type="dxa"/>
          </w:tcPr>
          <w:p w14:paraId="04694FB5" w14:textId="77777777" w:rsidR="00417B00" w:rsidRPr="00752CC6" w:rsidRDefault="00417B00" w:rsidP="00823441">
            <w:pPr>
              <w:pStyle w:val="tabteksts"/>
              <w:jc w:val="center"/>
            </w:pPr>
            <w:r w:rsidRPr="00752CC6">
              <w:t>-</w:t>
            </w:r>
          </w:p>
        </w:tc>
        <w:tc>
          <w:tcPr>
            <w:tcW w:w="1132" w:type="dxa"/>
          </w:tcPr>
          <w:p w14:paraId="572376D5" w14:textId="77777777" w:rsidR="00417B00" w:rsidRPr="00752CC6" w:rsidRDefault="00417B00" w:rsidP="00823441">
            <w:pPr>
              <w:pStyle w:val="tabteksts"/>
              <w:jc w:val="center"/>
            </w:pPr>
            <w:r w:rsidRPr="00752CC6">
              <w:t>-</w:t>
            </w:r>
          </w:p>
        </w:tc>
        <w:tc>
          <w:tcPr>
            <w:tcW w:w="1132" w:type="dxa"/>
          </w:tcPr>
          <w:p w14:paraId="0692A1B0" w14:textId="77777777" w:rsidR="00417B00" w:rsidRPr="00752CC6" w:rsidRDefault="00417B00" w:rsidP="00823441">
            <w:pPr>
              <w:pStyle w:val="tabteksts"/>
              <w:jc w:val="center"/>
            </w:pPr>
            <w:r w:rsidRPr="00752CC6">
              <w:t>-</w:t>
            </w:r>
          </w:p>
        </w:tc>
      </w:tr>
      <w:tr w:rsidR="00417B00" w:rsidRPr="00752CC6" w14:paraId="428A3141" w14:textId="77777777" w:rsidTr="00823441">
        <w:trPr>
          <w:trHeight w:val="283"/>
          <w:jc w:val="center"/>
        </w:trPr>
        <w:tc>
          <w:tcPr>
            <w:tcW w:w="3378" w:type="dxa"/>
            <w:vAlign w:val="center"/>
          </w:tcPr>
          <w:p w14:paraId="4B9D0105"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613CF47B" w14:textId="77777777" w:rsidR="00417B00" w:rsidRPr="00752CC6" w:rsidRDefault="00417B00" w:rsidP="00823441">
            <w:pPr>
              <w:pStyle w:val="tabteksts"/>
              <w:jc w:val="center"/>
            </w:pPr>
            <w:r w:rsidRPr="00752CC6">
              <w:rPr>
                <w:b/>
              </w:rPr>
              <w:t>×</w:t>
            </w:r>
          </w:p>
        </w:tc>
        <w:tc>
          <w:tcPr>
            <w:tcW w:w="1132" w:type="dxa"/>
          </w:tcPr>
          <w:p w14:paraId="7A7C0073" w14:textId="77777777" w:rsidR="00417B00" w:rsidRPr="00752CC6" w:rsidRDefault="00417B00" w:rsidP="00823441">
            <w:pPr>
              <w:pStyle w:val="tabteksts"/>
              <w:jc w:val="right"/>
            </w:pPr>
            <w:r w:rsidRPr="00752CC6">
              <w:rPr>
                <w:color w:val="000000"/>
                <w:szCs w:val="18"/>
              </w:rPr>
              <w:t>8,7</w:t>
            </w:r>
          </w:p>
        </w:tc>
        <w:tc>
          <w:tcPr>
            <w:tcW w:w="1132" w:type="dxa"/>
          </w:tcPr>
          <w:p w14:paraId="022A3FF4" w14:textId="77777777" w:rsidR="00417B00" w:rsidRPr="00752CC6" w:rsidRDefault="00417B00" w:rsidP="00823441">
            <w:pPr>
              <w:pStyle w:val="tabteksts"/>
              <w:jc w:val="center"/>
            </w:pPr>
            <w:r w:rsidRPr="00752CC6">
              <w:t>-</w:t>
            </w:r>
          </w:p>
        </w:tc>
        <w:tc>
          <w:tcPr>
            <w:tcW w:w="1132" w:type="dxa"/>
          </w:tcPr>
          <w:p w14:paraId="29E43701" w14:textId="77777777" w:rsidR="00417B00" w:rsidRPr="00752CC6" w:rsidRDefault="00417B00" w:rsidP="00823441">
            <w:pPr>
              <w:pStyle w:val="tabteksts"/>
              <w:jc w:val="center"/>
            </w:pPr>
            <w:r w:rsidRPr="00752CC6">
              <w:t>-</w:t>
            </w:r>
          </w:p>
        </w:tc>
        <w:tc>
          <w:tcPr>
            <w:tcW w:w="1132" w:type="dxa"/>
          </w:tcPr>
          <w:p w14:paraId="331EE028" w14:textId="77777777" w:rsidR="00417B00" w:rsidRPr="00752CC6" w:rsidRDefault="00417B00" w:rsidP="00823441">
            <w:pPr>
              <w:pStyle w:val="tabteksts"/>
              <w:jc w:val="center"/>
            </w:pPr>
            <w:r w:rsidRPr="00752CC6">
              <w:t>-</w:t>
            </w:r>
          </w:p>
        </w:tc>
      </w:tr>
      <w:tr w:rsidR="00417B00" w:rsidRPr="00752CC6" w14:paraId="025AF282" w14:textId="77777777" w:rsidTr="00823441">
        <w:trPr>
          <w:trHeight w:val="142"/>
          <w:jc w:val="center"/>
        </w:trPr>
        <w:tc>
          <w:tcPr>
            <w:tcW w:w="3378" w:type="dxa"/>
          </w:tcPr>
          <w:p w14:paraId="4A905278"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1DB8A6DA" w14:textId="77777777" w:rsidR="00417B00" w:rsidRPr="00752CC6" w:rsidRDefault="00417B00" w:rsidP="00823441">
            <w:pPr>
              <w:pStyle w:val="tabteksts"/>
              <w:jc w:val="right"/>
              <w:rPr>
                <w:szCs w:val="18"/>
              </w:rPr>
            </w:pPr>
            <w:r w:rsidRPr="00752CC6">
              <w:rPr>
                <w:szCs w:val="18"/>
              </w:rPr>
              <w:t>612 844</w:t>
            </w:r>
          </w:p>
        </w:tc>
        <w:tc>
          <w:tcPr>
            <w:tcW w:w="1132" w:type="dxa"/>
          </w:tcPr>
          <w:p w14:paraId="4FE5CA31" w14:textId="77777777" w:rsidR="00417B00" w:rsidRPr="00752CC6" w:rsidRDefault="00417B00" w:rsidP="00823441">
            <w:pPr>
              <w:pStyle w:val="tabteksts"/>
              <w:jc w:val="right"/>
              <w:rPr>
                <w:szCs w:val="18"/>
              </w:rPr>
            </w:pPr>
            <w:r w:rsidRPr="00752CC6">
              <w:rPr>
                <w:color w:val="000000"/>
                <w:szCs w:val="18"/>
              </w:rPr>
              <w:t>660 323</w:t>
            </w:r>
          </w:p>
        </w:tc>
        <w:tc>
          <w:tcPr>
            <w:tcW w:w="1132" w:type="dxa"/>
          </w:tcPr>
          <w:p w14:paraId="3D8AA134" w14:textId="77777777" w:rsidR="00417B00" w:rsidRPr="00752CC6" w:rsidRDefault="00417B00" w:rsidP="00823441">
            <w:pPr>
              <w:spacing w:after="0"/>
              <w:ind w:firstLine="0"/>
              <w:jc w:val="right"/>
              <w:rPr>
                <w:color w:val="000000"/>
                <w:sz w:val="18"/>
                <w:szCs w:val="18"/>
                <w:lang w:eastAsia="lv-LV"/>
              </w:rPr>
            </w:pPr>
            <w:r w:rsidRPr="00752CC6">
              <w:rPr>
                <w:color w:val="000000"/>
                <w:sz w:val="18"/>
                <w:szCs w:val="18"/>
              </w:rPr>
              <w:t>660 323</w:t>
            </w:r>
          </w:p>
        </w:tc>
        <w:tc>
          <w:tcPr>
            <w:tcW w:w="1132" w:type="dxa"/>
          </w:tcPr>
          <w:p w14:paraId="0A5714D8" w14:textId="77777777" w:rsidR="00417B00" w:rsidRPr="00752CC6" w:rsidRDefault="00417B00" w:rsidP="00823441">
            <w:pPr>
              <w:spacing w:after="0"/>
              <w:ind w:firstLine="0"/>
              <w:jc w:val="right"/>
              <w:rPr>
                <w:color w:val="000000"/>
                <w:sz w:val="18"/>
                <w:szCs w:val="18"/>
                <w:lang w:eastAsia="lv-LV"/>
              </w:rPr>
            </w:pPr>
            <w:r w:rsidRPr="00752CC6">
              <w:rPr>
                <w:color w:val="000000"/>
                <w:sz w:val="18"/>
                <w:szCs w:val="18"/>
              </w:rPr>
              <w:t>660 323</w:t>
            </w:r>
          </w:p>
        </w:tc>
        <w:tc>
          <w:tcPr>
            <w:tcW w:w="1132" w:type="dxa"/>
          </w:tcPr>
          <w:p w14:paraId="49C76AD9" w14:textId="77777777" w:rsidR="00417B00" w:rsidRPr="00752CC6" w:rsidRDefault="00417B00" w:rsidP="00823441">
            <w:pPr>
              <w:spacing w:after="0"/>
              <w:ind w:firstLine="0"/>
              <w:jc w:val="right"/>
              <w:rPr>
                <w:color w:val="000000"/>
                <w:sz w:val="18"/>
                <w:szCs w:val="18"/>
                <w:lang w:eastAsia="lv-LV"/>
              </w:rPr>
            </w:pPr>
            <w:r w:rsidRPr="00752CC6">
              <w:rPr>
                <w:color w:val="000000"/>
                <w:sz w:val="18"/>
                <w:szCs w:val="18"/>
              </w:rPr>
              <w:t>660 323</w:t>
            </w:r>
          </w:p>
        </w:tc>
      </w:tr>
      <w:tr w:rsidR="00417B00" w:rsidRPr="00752CC6" w14:paraId="342EB97F" w14:textId="77777777" w:rsidTr="00823441">
        <w:trPr>
          <w:trHeight w:val="283"/>
          <w:jc w:val="center"/>
        </w:trPr>
        <w:tc>
          <w:tcPr>
            <w:tcW w:w="3378" w:type="dxa"/>
          </w:tcPr>
          <w:p w14:paraId="76161960"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1131" w:type="dxa"/>
          </w:tcPr>
          <w:p w14:paraId="48D861E7" w14:textId="77777777" w:rsidR="00417B00" w:rsidRPr="00752CC6" w:rsidRDefault="00417B00" w:rsidP="00823441">
            <w:pPr>
              <w:pStyle w:val="tabteksts"/>
              <w:jc w:val="right"/>
              <w:rPr>
                <w:szCs w:val="18"/>
              </w:rPr>
            </w:pPr>
            <w:r w:rsidRPr="00752CC6">
              <w:rPr>
                <w:szCs w:val="18"/>
              </w:rPr>
              <w:t>10</w:t>
            </w:r>
          </w:p>
        </w:tc>
        <w:tc>
          <w:tcPr>
            <w:tcW w:w="1132" w:type="dxa"/>
          </w:tcPr>
          <w:p w14:paraId="3030A639" w14:textId="77777777" w:rsidR="00417B00" w:rsidRPr="00752CC6" w:rsidRDefault="00417B00" w:rsidP="00823441">
            <w:pPr>
              <w:pStyle w:val="tabteksts"/>
              <w:jc w:val="right"/>
              <w:rPr>
                <w:szCs w:val="18"/>
              </w:rPr>
            </w:pPr>
            <w:r w:rsidRPr="00752CC6">
              <w:rPr>
                <w:szCs w:val="18"/>
              </w:rPr>
              <w:t>13</w:t>
            </w:r>
          </w:p>
        </w:tc>
        <w:tc>
          <w:tcPr>
            <w:tcW w:w="1132" w:type="dxa"/>
          </w:tcPr>
          <w:p w14:paraId="5565A13D" w14:textId="77777777" w:rsidR="00417B00" w:rsidRPr="00752CC6" w:rsidRDefault="00417B00" w:rsidP="00823441">
            <w:pPr>
              <w:pStyle w:val="tabteksts"/>
              <w:jc w:val="right"/>
              <w:rPr>
                <w:szCs w:val="18"/>
              </w:rPr>
            </w:pPr>
            <w:r w:rsidRPr="00752CC6">
              <w:rPr>
                <w:szCs w:val="18"/>
              </w:rPr>
              <w:t>13</w:t>
            </w:r>
          </w:p>
        </w:tc>
        <w:tc>
          <w:tcPr>
            <w:tcW w:w="1132" w:type="dxa"/>
          </w:tcPr>
          <w:p w14:paraId="36E77468" w14:textId="77777777" w:rsidR="00417B00" w:rsidRPr="00752CC6" w:rsidRDefault="00417B00" w:rsidP="00823441">
            <w:pPr>
              <w:pStyle w:val="tabteksts"/>
              <w:jc w:val="right"/>
              <w:rPr>
                <w:szCs w:val="18"/>
              </w:rPr>
            </w:pPr>
            <w:r w:rsidRPr="00752CC6">
              <w:rPr>
                <w:szCs w:val="18"/>
              </w:rPr>
              <w:t>13</w:t>
            </w:r>
          </w:p>
        </w:tc>
        <w:tc>
          <w:tcPr>
            <w:tcW w:w="1132" w:type="dxa"/>
          </w:tcPr>
          <w:p w14:paraId="68698C0D" w14:textId="77777777" w:rsidR="00417B00" w:rsidRPr="00752CC6" w:rsidRDefault="00417B00" w:rsidP="00823441">
            <w:pPr>
              <w:pStyle w:val="tabteksts"/>
              <w:jc w:val="right"/>
              <w:rPr>
                <w:szCs w:val="18"/>
              </w:rPr>
            </w:pPr>
            <w:r w:rsidRPr="00752CC6">
              <w:rPr>
                <w:szCs w:val="18"/>
              </w:rPr>
              <w:t>13</w:t>
            </w:r>
          </w:p>
        </w:tc>
      </w:tr>
      <w:tr w:rsidR="00417B00" w:rsidRPr="00752CC6" w14:paraId="2A3FF136" w14:textId="77777777" w:rsidTr="00823441">
        <w:trPr>
          <w:trHeight w:val="283"/>
          <w:jc w:val="center"/>
        </w:trPr>
        <w:tc>
          <w:tcPr>
            <w:tcW w:w="3378" w:type="dxa"/>
          </w:tcPr>
          <w:p w14:paraId="7F8F10C1"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1131" w:type="dxa"/>
          </w:tcPr>
          <w:p w14:paraId="2E82B13A" w14:textId="77777777" w:rsidR="00417B00" w:rsidRPr="00752CC6" w:rsidRDefault="00417B00" w:rsidP="00823441">
            <w:pPr>
              <w:pStyle w:val="tabteksts"/>
              <w:jc w:val="right"/>
              <w:rPr>
                <w:szCs w:val="18"/>
              </w:rPr>
            </w:pPr>
            <w:r w:rsidRPr="00752CC6">
              <w:rPr>
                <w:szCs w:val="18"/>
              </w:rPr>
              <w:t>2 992</w:t>
            </w:r>
          </w:p>
        </w:tc>
        <w:tc>
          <w:tcPr>
            <w:tcW w:w="1132" w:type="dxa"/>
          </w:tcPr>
          <w:p w14:paraId="66D5D450" w14:textId="77777777" w:rsidR="00417B00" w:rsidRPr="00752CC6" w:rsidRDefault="00417B00" w:rsidP="00823441">
            <w:pPr>
              <w:pStyle w:val="tabteksts"/>
              <w:jc w:val="right"/>
              <w:rPr>
                <w:szCs w:val="18"/>
              </w:rPr>
            </w:pPr>
            <w:r w:rsidRPr="00752CC6">
              <w:rPr>
                <w:szCs w:val="18"/>
              </w:rPr>
              <w:t>2 447</w:t>
            </w:r>
          </w:p>
        </w:tc>
        <w:tc>
          <w:tcPr>
            <w:tcW w:w="1132" w:type="dxa"/>
          </w:tcPr>
          <w:p w14:paraId="343EDD86" w14:textId="77777777" w:rsidR="00417B00" w:rsidRPr="00752CC6" w:rsidRDefault="00417B00" w:rsidP="00823441">
            <w:pPr>
              <w:pStyle w:val="tabteksts"/>
              <w:jc w:val="right"/>
              <w:rPr>
                <w:szCs w:val="18"/>
              </w:rPr>
            </w:pPr>
            <w:r w:rsidRPr="00752CC6">
              <w:rPr>
                <w:szCs w:val="18"/>
              </w:rPr>
              <w:t>2 447</w:t>
            </w:r>
          </w:p>
        </w:tc>
        <w:tc>
          <w:tcPr>
            <w:tcW w:w="1132" w:type="dxa"/>
          </w:tcPr>
          <w:p w14:paraId="6AC53D10" w14:textId="77777777" w:rsidR="00417B00" w:rsidRPr="00752CC6" w:rsidRDefault="00417B00" w:rsidP="00823441">
            <w:pPr>
              <w:pStyle w:val="tabteksts"/>
              <w:jc w:val="right"/>
              <w:rPr>
                <w:szCs w:val="18"/>
              </w:rPr>
            </w:pPr>
            <w:r w:rsidRPr="00752CC6">
              <w:rPr>
                <w:szCs w:val="18"/>
              </w:rPr>
              <w:t>2 447</w:t>
            </w:r>
          </w:p>
        </w:tc>
        <w:tc>
          <w:tcPr>
            <w:tcW w:w="1132" w:type="dxa"/>
          </w:tcPr>
          <w:p w14:paraId="2BC4716B" w14:textId="77777777" w:rsidR="00417B00" w:rsidRPr="00752CC6" w:rsidRDefault="00417B00" w:rsidP="00823441">
            <w:pPr>
              <w:pStyle w:val="tabteksts"/>
              <w:jc w:val="right"/>
              <w:rPr>
                <w:szCs w:val="18"/>
              </w:rPr>
            </w:pPr>
            <w:r w:rsidRPr="00752CC6">
              <w:rPr>
                <w:szCs w:val="18"/>
              </w:rPr>
              <w:t>2 447</w:t>
            </w:r>
          </w:p>
        </w:tc>
      </w:tr>
      <w:tr w:rsidR="00417B00" w:rsidRPr="00752CC6" w14:paraId="71025B2A" w14:textId="77777777" w:rsidTr="00823441">
        <w:trPr>
          <w:trHeight w:val="567"/>
          <w:jc w:val="center"/>
        </w:trPr>
        <w:tc>
          <w:tcPr>
            <w:tcW w:w="3378" w:type="dxa"/>
            <w:vAlign w:val="center"/>
          </w:tcPr>
          <w:p w14:paraId="72156833"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3A4B6696" w14:textId="77777777" w:rsidR="00417B00" w:rsidRPr="00752CC6" w:rsidRDefault="00417B00" w:rsidP="00823441">
            <w:pPr>
              <w:pStyle w:val="tabteksts"/>
              <w:jc w:val="right"/>
              <w:rPr>
                <w:szCs w:val="18"/>
              </w:rPr>
            </w:pPr>
            <w:r w:rsidRPr="00752CC6">
              <w:rPr>
                <w:szCs w:val="18"/>
              </w:rPr>
              <w:t>253 812</w:t>
            </w:r>
          </w:p>
        </w:tc>
        <w:tc>
          <w:tcPr>
            <w:tcW w:w="1132" w:type="dxa"/>
          </w:tcPr>
          <w:p w14:paraId="79AB5E48" w14:textId="77777777" w:rsidR="00417B00" w:rsidRPr="00752CC6" w:rsidRDefault="00417B00" w:rsidP="00823441">
            <w:pPr>
              <w:pStyle w:val="tabteksts"/>
              <w:jc w:val="right"/>
              <w:rPr>
                <w:szCs w:val="18"/>
              </w:rPr>
            </w:pPr>
            <w:r w:rsidRPr="00752CC6">
              <w:rPr>
                <w:szCs w:val="18"/>
              </w:rPr>
              <w:t>278 665</w:t>
            </w:r>
          </w:p>
        </w:tc>
        <w:tc>
          <w:tcPr>
            <w:tcW w:w="1132" w:type="dxa"/>
          </w:tcPr>
          <w:p w14:paraId="3E4CEF89" w14:textId="77777777" w:rsidR="00417B00" w:rsidRPr="00752CC6" w:rsidRDefault="00417B00" w:rsidP="00823441">
            <w:pPr>
              <w:pStyle w:val="tabteksts"/>
              <w:jc w:val="right"/>
              <w:rPr>
                <w:szCs w:val="18"/>
              </w:rPr>
            </w:pPr>
            <w:r w:rsidRPr="00752CC6">
              <w:rPr>
                <w:szCs w:val="18"/>
              </w:rPr>
              <w:t>278 665</w:t>
            </w:r>
          </w:p>
        </w:tc>
        <w:tc>
          <w:tcPr>
            <w:tcW w:w="1132" w:type="dxa"/>
          </w:tcPr>
          <w:p w14:paraId="288E2C85" w14:textId="77777777" w:rsidR="00417B00" w:rsidRPr="00752CC6" w:rsidRDefault="00417B00" w:rsidP="00823441">
            <w:pPr>
              <w:pStyle w:val="tabteksts"/>
              <w:jc w:val="right"/>
              <w:rPr>
                <w:szCs w:val="18"/>
              </w:rPr>
            </w:pPr>
            <w:r w:rsidRPr="00752CC6">
              <w:rPr>
                <w:szCs w:val="18"/>
              </w:rPr>
              <w:t>278 665</w:t>
            </w:r>
          </w:p>
        </w:tc>
        <w:tc>
          <w:tcPr>
            <w:tcW w:w="1132" w:type="dxa"/>
          </w:tcPr>
          <w:p w14:paraId="714EA44F" w14:textId="77777777" w:rsidR="00417B00" w:rsidRPr="00752CC6" w:rsidRDefault="00417B00" w:rsidP="00823441">
            <w:pPr>
              <w:pStyle w:val="tabteksts"/>
              <w:jc w:val="right"/>
              <w:rPr>
                <w:szCs w:val="18"/>
              </w:rPr>
            </w:pPr>
            <w:r w:rsidRPr="00752CC6">
              <w:rPr>
                <w:szCs w:val="18"/>
              </w:rPr>
              <w:t>278 665</w:t>
            </w:r>
          </w:p>
        </w:tc>
      </w:tr>
    </w:tbl>
    <w:p w14:paraId="02704CD4" w14:textId="77777777" w:rsidR="00417B00" w:rsidRPr="00752CC6" w:rsidRDefault="00417B00" w:rsidP="00417B00">
      <w:pPr>
        <w:spacing w:before="240" w:after="240"/>
        <w:ind w:firstLine="0"/>
        <w:jc w:val="center"/>
        <w:rPr>
          <w:b/>
        </w:rPr>
      </w:pPr>
      <w:bookmarkStart w:id="20" w:name="_Hlk124846241"/>
      <w:bookmarkEnd w:id="19"/>
      <w:r w:rsidRPr="00752CC6">
        <w:rPr>
          <w:b/>
        </w:rPr>
        <w:t xml:space="preserve">25.02.00 Valsts </w:t>
      </w:r>
      <w:proofErr w:type="spellStart"/>
      <w:r w:rsidRPr="00752CC6">
        <w:rPr>
          <w:b/>
        </w:rPr>
        <w:t>kultūrkapitāla</w:t>
      </w:r>
      <w:proofErr w:type="spellEnd"/>
      <w:r w:rsidRPr="00752CC6">
        <w:rPr>
          <w:b/>
        </w:rPr>
        <w:t xml:space="preserve"> fonda programmu un projektu konkursi</w:t>
      </w:r>
      <w:bookmarkEnd w:id="20"/>
    </w:p>
    <w:p w14:paraId="29400A27" w14:textId="77777777" w:rsidR="00417B00" w:rsidRPr="00752CC6" w:rsidRDefault="00417B00" w:rsidP="00417B00">
      <w:pPr>
        <w:ind w:firstLine="0"/>
        <w:rPr>
          <w:u w:val="single"/>
        </w:rPr>
      </w:pPr>
      <w:r w:rsidRPr="00752CC6">
        <w:rPr>
          <w:u w:val="single"/>
        </w:rPr>
        <w:t>Apakšprogrammas mērķis:</w:t>
      </w:r>
    </w:p>
    <w:p w14:paraId="18D2494C" w14:textId="77777777" w:rsidR="00417B00" w:rsidRPr="00752CC6" w:rsidRDefault="00417B00" w:rsidP="00417B00">
      <w:pPr>
        <w:ind w:firstLine="720"/>
        <w:rPr>
          <w:u w:val="single"/>
        </w:rPr>
      </w:pPr>
      <w:r w:rsidRPr="00752CC6">
        <w:t>nodrošināt valsts atbalstu radošajam procesam un sabiedrības radošajām iniciatīvām kultūras jomā, veicinot līdzsvarotu kultūras un mākslas nozaru jaunrades attīstību un kultūras mantojuma saglabāšanu.</w:t>
      </w:r>
    </w:p>
    <w:p w14:paraId="5652ABE5" w14:textId="77777777" w:rsidR="00417B00" w:rsidRPr="00752CC6" w:rsidRDefault="00417B00" w:rsidP="00417B00">
      <w:pPr>
        <w:ind w:firstLine="0"/>
        <w:rPr>
          <w:u w:val="single"/>
        </w:rPr>
      </w:pPr>
      <w:r w:rsidRPr="00752CC6">
        <w:rPr>
          <w:u w:val="single"/>
        </w:rPr>
        <w:t>Galvenās aktivitātes:</w:t>
      </w:r>
    </w:p>
    <w:p w14:paraId="3C994E60" w14:textId="77777777" w:rsidR="00417B00" w:rsidRPr="00752CC6" w:rsidRDefault="00417B00" w:rsidP="00417B00">
      <w:pPr>
        <w:ind w:firstLine="720"/>
      </w:pPr>
      <w:r w:rsidRPr="00752CC6">
        <w:t>organizēt radošu projektu konkursus, izvērtēt tos, piešķirt finansējumu un pārraudzīt to īstenošanu, piešķirt atbalstu radošajām stipendijām un nodrošināt radošo personu programmas īstenošanu.</w:t>
      </w:r>
    </w:p>
    <w:p w14:paraId="60609F13" w14:textId="77777777" w:rsidR="00417B00" w:rsidRPr="00752CC6" w:rsidRDefault="00417B00" w:rsidP="00417B00">
      <w:pPr>
        <w:spacing w:after="240"/>
        <w:ind w:firstLine="0"/>
      </w:pPr>
      <w:r w:rsidRPr="00752CC6">
        <w:rPr>
          <w:u w:val="single"/>
        </w:rPr>
        <w:t>Apakšprogrammas izpildītājs:</w:t>
      </w:r>
      <w:r w:rsidRPr="00752CC6">
        <w:t xml:space="preserve"> Valsts </w:t>
      </w:r>
      <w:proofErr w:type="spellStart"/>
      <w:r w:rsidRPr="00752CC6">
        <w:t>kultūrkapitāla</w:t>
      </w:r>
      <w:proofErr w:type="spellEnd"/>
      <w:r w:rsidRPr="00752CC6">
        <w:t xml:space="preserve"> fonds.</w:t>
      </w:r>
    </w:p>
    <w:p w14:paraId="75C392D0" w14:textId="77777777" w:rsidR="00417B00" w:rsidRPr="00752CC6" w:rsidRDefault="00417B00" w:rsidP="00417B00">
      <w:pPr>
        <w:spacing w:after="160"/>
        <w:jc w:val="center"/>
        <w:rPr>
          <w:b/>
          <w:lang w:eastAsia="lv-LV"/>
        </w:rPr>
      </w:pPr>
      <w:bookmarkStart w:id="21" w:name="_Hlk124846317"/>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7C7DEB56" w14:textId="77777777" w:rsidTr="00823441">
        <w:trPr>
          <w:tblHeader/>
          <w:jc w:val="center"/>
        </w:trPr>
        <w:tc>
          <w:tcPr>
            <w:tcW w:w="3397" w:type="dxa"/>
          </w:tcPr>
          <w:p w14:paraId="6AE41984" w14:textId="77777777" w:rsidR="00417B00" w:rsidRPr="00752CC6" w:rsidRDefault="00417B00" w:rsidP="00823441">
            <w:pPr>
              <w:pStyle w:val="tabteksts"/>
              <w:jc w:val="center"/>
            </w:pPr>
          </w:p>
        </w:tc>
        <w:tc>
          <w:tcPr>
            <w:tcW w:w="1134" w:type="dxa"/>
          </w:tcPr>
          <w:p w14:paraId="4BB3C2C8" w14:textId="77777777" w:rsidR="00417B00" w:rsidRPr="00752CC6" w:rsidRDefault="00417B00" w:rsidP="00823441">
            <w:pPr>
              <w:pStyle w:val="tabteksts"/>
              <w:jc w:val="center"/>
              <w:rPr>
                <w:lang w:eastAsia="lv-LV"/>
              </w:rPr>
            </w:pPr>
            <w:r w:rsidRPr="00752CC6">
              <w:rPr>
                <w:lang w:eastAsia="lv-LV"/>
              </w:rPr>
              <w:t>2022. gads</w:t>
            </w:r>
            <w:r w:rsidRPr="00752CC6">
              <w:br/>
            </w:r>
            <w:r w:rsidRPr="00752CC6">
              <w:rPr>
                <w:lang w:eastAsia="lv-LV"/>
              </w:rPr>
              <w:t>(izpilde)</w:t>
            </w:r>
          </w:p>
        </w:tc>
        <w:tc>
          <w:tcPr>
            <w:tcW w:w="1134" w:type="dxa"/>
          </w:tcPr>
          <w:p w14:paraId="4A4446CD" w14:textId="77777777" w:rsidR="00417B00" w:rsidRPr="00752CC6" w:rsidRDefault="00417B00" w:rsidP="00823441">
            <w:pPr>
              <w:pStyle w:val="tabteksts"/>
              <w:jc w:val="center"/>
              <w:rPr>
                <w:lang w:eastAsia="lv-LV"/>
              </w:rPr>
            </w:pPr>
            <w:r w:rsidRPr="00752CC6">
              <w:t>2023. gada plāns</w:t>
            </w:r>
          </w:p>
        </w:tc>
        <w:tc>
          <w:tcPr>
            <w:tcW w:w="1134" w:type="dxa"/>
          </w:tcPr>
          <w:p w14:paraId="385CFFA3" w14:textId="77777777" w:rsidR="00417B00" w:rsidRPr="00752CC6" w:rsidRDefault="00417B00" w:rsidP="00823441">
            <w:pPr>
              <w:pStyle w:val="tabteksts"/>
              <w:jc w:val="center"/>
              <w:rPr>
                <w:lang w:eastAsia="lv-LV"/>
              </w:rPr>
            </w:pPr>
            <w:r w:rsidRPr="00752CC6">
              <w:rPr>
                <w:lang w:eastAsia="lv-LV"/>
              </w:rPr>
              <w:t>2024. gada projekts</w:t>
            </w:r>
          </w:p>
        </w:tc>
        <w:tc>
          <w:tcPr>
            <w:tcW w:w="1134" w:type="dxa"/>
          </w:tcPr>
          <w:p w14:paraId="62C7EFE5"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2B4B22AC"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5277A50F" w14:textId="77777777" w:rsidTr="00823441">
        <w:trPr>
          <w:jc w:val="center"/>
        </w:trPr>
        <w:tc>
          <w:tcPr>
            <w:tcW w:w="9072" w:type="dxa"/>
            <w:gridSpan w:val="6"/>
            <w:shd w:val="clear" w:color="auto" w:fill="D9D9D9" w:themeFill="background1" w:themeFillShade="D9"/>
            <w:vAlign w:val="center"/>
          </w:tcPr>
          <w:p w14:paraId="05BA2DB1" w14:textId="77777777" w:rsidR="00417B00" w:rsidRPr="00752CC6" w:rsidRDefault="00417B00" w:rsidP="00823441">
            <w:pPr>
              <w:pStyle w:val="tabteksts"/>
              <w:jc w:val="center"/>
              <w:rPr>
                <w:lang w:eastAsia="lv-LV"/>
              </w:rPr>
            </w:pPr>
            <w:r w:rsidRPr="00752CC6">
              <w:rPr>
                <w:lang w:eastAsia="lv-LV"/>
              </w:rPr>
              <w:t>Nodrošināts valsts atbalsts radošajam procesam un sabiedrības radošajām iniciatīvām kultūras jomā</w:t>
            </w:r>
          </w:p>
        </w:tc>
      </w:tr>
      <w:tr w:rsidR="00417B00" w:rsidRPr="00752CC6" w14:paraId="517B71F7" w14:textId="77777777" w:rsidTr="00823441">
        <w:trPr>
          <w:jc w:val="center"/>
        </w:trPr>
        <w:tc>
          <w:tcPr>
            <w:tcW w:w="3397" w:type="dxa"/>
          </w:tcPr>
          <w:p w14:paraId="53040E69" w14:textId="77777777" w:rsidR="00417B00" w:rsidRPr="00752CC6" w:rsidRDefault="00417B00" w:rsidP="00823441">
            <w:pPr>
              <w:pStyle w:val="tabteksts"/>
            </w:pPr>
            <w:r w:rsidRPr="00752CC6">
              <w:t>Atbalstītie projekti (skaits)</w:t>
            </w:r>
          </w:p>
        </w:tc>
        <w:tc>
          <w:tcPr>
            <w:tcW w:w="1134" w:type="dxa"/>
          </w:tcPr>
          <w:p w14:paraId="5DA9A371" w14:textId="77777777" w:rsidR="00417B00" w:rsidRPr="00752CC6" w:rsidRDefault="00417B00" w:rsidP="00823441">
            <w:pPr>
              <w:pStyle w:val="tabteksts"/>
              <w:jc w:val="center"/>
            </w:pPr>
            <w:r w:rsidRPr="00752CC6">
              <w:t>2 128</w:t>
            </w:r>
          </w:p>
        </w:tc>
        <w:tc>
          <w:tcPr>
            <w:tcW w:w="1134" w:type="dxa"/>
          </w:tcPr>
          <w:p w14:paraId="4FF002F6" w14:textId="77777777" w:rsidR="00417B00" w:rsidRPr="00752CC6" w:rsidRDefault="00417B00" w:rsidP="00823441">
            <w:pPr>
              <w:pStyle w:val="tabteksts"/>
              <w:jc w:val="center"/>
            </w:pPr>
            <w:r w:rsidRPr="00752CC6">
              <w:t>2 550</w:t>
            </w:r>
          </w:p>
        </w:tc>
        <w:tc>
          <w:tcPr>
            <w:tcW w:w="1134" w:type="dxa"/>
          </w:tcPr>
          <w:p w14:paraId="45AE7A33" w14:textId="77777777" w:rsidR="00417B00" w:rsidRPr="00752CC6" w:rsidRDefault="00417B00" w:rsidP="00823441">
            <w:pPr>
              <w:pStyle w:val="tabteksts"/>
              <w:jc w:val="center"/>
            </w:pPr>
            <w:r w:rsidRPr="00752CC6">
              <w:t>2 550</w:t>
            </w:r>
          </w:p>
        </w:tc>
        <w:tc>
          <w:tcPr>
            <w:tcW w:w="1134" w:type="dxa"/>
          </w:tcPr>
          <w:p w14:paraId="5192C068" w14:textId="77777777" w:rsidR="00417B00" w:rsidRPr="00752CC6" w:rsidRDefault="00417B00" w:rsidP="00823441">
            <w:pPr>
              <w:pStyle w:val="tabteksts"/>
              <w:jc w:val="center"/>
            </w:pPr>
            <w:r w:rsidRPr="00752CC6">
              <w:t>2 750</w:t>
            </w:r>
          </w:p>
        </w:tc>
        <w:tc>
          <w:tcPr>
            <w:tcW w:w="1139" w:type="dxa"/>
          </w:tcPr>
          <w:p w14:paraId="05EC335F" w14:textId="77777777" w:rsidR="00417B00" w:rsidRPr="00752CC6" w:rsidRDefault="00417B00" w:rsidP="00823441">
            <w:pPr>
              <w:pStyle w:val="tabteksts"/>
              <w:jc w:val="center"/>
            </w:pPr>
            <w:r w:rsidRPr="00752CC6">
              <w:t>2 950</w:t>
            </w:r>
          </w:p>
        </w:tc>
      </w:tr>
      <w:tr w:rsidR="00417B00" w:rsidRPr="00752CC6" w14:paraId="51F30BD8" w14:textId="77777777" w:rsidTr="00823441">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7D00240" w14:textId="77777777" w:rsidR="00417B00" w:rsidRPr="00752CC6" w:rsidRDefault="00417B00" w:rsidP="00823441">
            <w:pPr>
              <w:pStyle w:val="tabteksts"/>
              <w:jc w:val="center"/>
            </w:pPr>
            <w:r w:rsidRPr="00752CC6">
              <w:rPr>
                <w:lang w:eastAsia="lv-LV"/>
              </w:rPr>
              <w:t>Nodrošināta teātru repertuāra daudzveidība</w:t>
            </w:r>
          </w:p>
        </w:tc>
      </w:tr>
      <w:tr w:rsidR="00417B00" w:rsidRPr="00752CC6" w14:paraId="1326225D"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A38F4" w14:textId="77777777" w:rsidR="00417B00" w:rsidRPr="00752CC6" w:rsidRDefault="00417B00" w:rsidP="00823441">
            <w:pPr>
              <w:pStyle w:val="tabteksts"/>
            </w:pPr>
            <w:r w:rsidRPr="00752CC6">
              <w:rPr>
                <w:lang w:eastAsia="lv-LV"/>
              </w:rPr>
              <w:t>Atbalstītie teātru projekti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7E087" w14:textId="77777777" w:rsidR="00417B00" w:rsidRPr="00752CC6" w:rsidRDefault="00417B00" w:rsidP="00823441">
            <w:pPr>
              <w:pStyle w:val="tabteksts"/>
              <w:jc w:val="center"/>
            </w:pPr>
            <w:r w:rsidRPr="00752CC6">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D667F" w14:textId="77777777" w:rsidR="00417B00" w:rsidRPr="00752CC6" w:rsidRDefault="00417B00" w:rsidP="00823441">
            <w:pPr>
              <w:pStyle w:val="tabteksts"/>
              <w:jc w:val="center"/>
            </w:pPr>
            <w:r w:rsidRPr="00752CC6">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1EC9B" w14:textId="77777777" w:rsidR="00417B00" w:rsidRPr="00752CC6" w:rsidRDefault="00417B00" w:rsidP="00823441">
            <w:pPr>
              <w:pStyle w:val="tabteksts"/>
              <w:jc w:val="center"/>
            </w:pPr>
            <w:r w:rsidRPr="00752CC6">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2EC151" w14:textId="77777777" w:rsidR="00417B00" w:rsidRPr="00752CC6" w:rsidRDefault="00417B00" w:rsidP="00823441">
            <w:pPr>
              <w:pStyle w:val="tabteksts"/>
              <w:jc w:val="center"/>
            </w:pPr>
            <w:r w:rsidRPr="00752CC6">
              <w:t>10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AED14" w14:textId="77777777" w:rsidR="00417B00" w:rsidRPr="00752CC6" w:rsidRDefault="00417B00" w:rsidP="00823441">
            <w:pPr>
              <w:pStyle w:val="tabteksts"/>
              <w:jc w:val="center"/>
            </w:pPr>
            <w:r w:rsidRPr="00752CC6">
              <w:t>10</w:t>
            </w:r>
          </w:p>
        </w:tc>
      </w:tr>
      <w:tr w:rsidR="00417B00" w:rsidRPr="00752CC6" w14:paraId="7662809D" w14:textId="77777777" w:rsidTr="00823441">
        <w:trPr>
          <w:jc w:val="center"/>
        </w:trPr>
        <w:tc>
          <w:tcPr>
            <w:tcW w:w="9072" w:type="dxa"/>
            <w:gridSpan w:val="6"/>
            <w:shd w:val="clear" w:color="auto" w:fill="D9D9D9" w:themeFill="background1" w:themeFillShade="D9"/>
            <w:vAlign w:val="center"/>
          </w:tcPr>
          <w:p w14:paraId="3900FFCF" w14:textId="77777777" w:rsidR="00417B00" w:rsidRPr="00752CC6" w:rsidRDefault="00417B00" w:rsidP="00823441">
            <w:pPr>
              <w:pStyle w:val="tabteksts"/>
              <w:jc w:val="center"/>
            </w:pPr>
            <w:r w:rsidRPr="00752CC6">
              <w:rPr>
                <w:lang w:eastAsia="lv-LV"/>
              </w:rPr>
              <w:t>Nodrošināta kultūras produktu un pakalpojumu pieejamība Latvijas reģionos</w:t>
            </w:r>
          </w:p>
        </w:tc>
      </w:tr>
      <w:tr w:rsidR="00417B00" w:rsidRPr="00752CC6" w14:paraId="4ED4D3E4" w14:textId="77777777" w:rsidTr="00823441">
        <w:trPr>
          <w:jc w:val="center"/>
        </w:trPr>
        <w:tc>
          <w:tcPr>
            <w:tcW w:w="3397" w:type="dxa"/>
          </w:tcPr>
          <w:p w14:paraId="3BECEDC3" w14:textId="77777777" w:rsidR="00417B00" w:rsidRPr="00752CC6" w:rsidRDefault="00417B00" w:rsidP="00823441">
            <w:pPr>
              <w:pStyle w:val="tabteksts"/>
              <w:jc w:val="both"/>
            </w:pPr>
            <w:r w:rsidRPr="00752CC6">
              <w:t>Piešķirtā finansējuma īpatsvars projektiem, kas īstenoti ārpus Rīgas (ieskaitot nacionālas vai reģionālas nozīmes attīstības centrus Latvijas reģionos) (%)</w:t>
            </w:r>
          </w:p>
        </w:tc>
        <w:tc>
          <w:tcPr>
            <w:tcW w:w="1134" w:type="dxa"/>
          </w:tcPr>
          <w:p w14:paraId="0B6A2CE2" w14:textId="77777777" w:rsidR="00417B00" w:rsidRPr="00752CC6" w:rsidRDefault="00417B00" w:rsidP="00823441">
            <w:pPr>
              <w:pStyle w:val="tabteksts"/>
              <w:jc w:val="center"/>
            </w:pPr>
            <w:r w:rsidRPr="00752CC6">
              <w:t>39</w:t>
            </w:r>
          </w:p>
        </w:tc>
        <w:tc>
          <w:tcPr>
            <w:tcW w:w="1134" w:type="dxa"/>
          </w:tcPr>
          <w:p w14:paraId="034881D1" w14:textId="77777777" w:rsidR="00417B00" w:rsidRPr="00752CC6" w:rsidRDefault="00417B00" w:rsidP="00823441">
            <w:pPr>
              <w:pStyle w:val="tabteksts"/>
              <w:jc w:val="center"/>
            </w:pPr>
            <w:r w:rsidRPr="00752CC6">
              <w:t>44</w:t>
            </w:r>
          </w:p>
        </w:tc>
        <w:tc>
          <w:tcPr>
            <w:tcW w:w="1134" w:type="dxa"/>
          </w:tcPr>
          <w:p w14:paraId="0FA8ECBF" w14:textId="77777777" w:rsidR="00417B00" w:rsidRPr="00752CC6" w:rsidRDefault="00417B00" w:rsidP="00823441">
            <w:pPr>
              <w:pStyle w:val="tabteksts"/>
              <w:jc w:val="center"/>
            </w:pPr>
            <w:r w:rsidRPr="00752CC6">
              <w:t>44</w:t>
            </w:r>
          </w:p>
        </w:tc>
        <w:tc>
          <w:tcPr>
            <w:tcW w:w="1134" w:type="dxa"/>
          </w:tcPr>
          <w:p w14:paraId="5E8F093E" w14:textId="77777777" w:rsidR="00417B00" w:rsidRPr="00752CC6" w:rsidRDefault="00417B00" w:rsidP="00823441">
            <w:pPr>
              <w:pStyle w:val="tabteksts"/>
              <w:jc w:val="center"/>
            </w:pPr>
            <w:r w:rsidRPr="00752CC6">
              <w:t>45</w:t>
            </w:r>
          </w:p>
        </w:tc>
        <w:tc>
          <w:tcPr>
            <w:tcW w:w="1139" w:type="dxa"/>
          </w:tcPr>
          <w:p w14:paraId="306286A9" w14:textId="77777777" w:rsidR="00417B00" w:rsidRPr="00752CC6" w:rsidRDefault="00417B00" w:rsidP="00823441">
            <w:pPr>
              <w:pStyle w:val="tabteksts"/>
              <w:jc w:val="center"/>
            </w:pPr>
            <w:r w:rsidRPr="00752CC6">
              <w:t>45</w:t>
            </w:r>
          </w:p>
        </w:tc>
      </w:tr>
      <w:tr w:rsidR="00417B00" w:rsidRPr="00752CC6" w14:paraId="679F71B2" w14:textId="77777777" w:rsidTr="00823441">
        <w:trPr>
          <w:jc w:val="center"/>
        </w:trPr>
        <w:tc>
          <w:tcPr>
            <w:tcW w:w="9072" w:type="dxa"/>
            <w:gridSpan w:val="6"/>
            <w:shd w:val="clear" w:color="auto" w:fill="D9D9D9" w:themeFill="background1" w:themeFillShade="D9"/>
          </w:tcPr>
          <w:p w14:paraId="55D1AB24" w14:textId="77777777" w:rsidR="00417B00" w:rsidRPr="00752CC6" w:rsidRDefault="00417B00" w:rsidP="00823441">
            <w:pPr>
              <w:pStyle w:val="tabteksts"/>
              <w:jc w:val="center"/>
            </w:pPr>
            <w:r w:rsidRPr="00752CC6">
              <w:t>Nodrošināts atbalsts profesionālo radošo personu īslaicīgas dīkstāves periodā</w:t>
            </w:r>
          </w:p>
        </w:tc>
      </w:tr>
      <w:tr w:rsidR="00417B00" w:rsidRPr="00752CC6" w14:paraId="0F4991E8" w14:textId="77777777" w:rsidTr="00823441">
        <w:trPr>
          <w:jc w:val="center"/>
        </w:trPr>
        <w:tc>
          <w:tcPr>
            <w:tcW w:w="3397" w:type="dxa"/>
          </w:tcPr>
          <w:p w14:paraId="6AD9AFE6" w14:textId="77777777" w:rsidR="00417B00" w:rsidRPr="00752CC6" w:rsidRDefault="00417B00" w:rsidP="00823441">
            <w:pPr>
              <w:pStyle w:val="tabteksts"/>
              <w:jc w:val="both"/>
            </w:pPr>
            <w:r w:rsidRPr="00752CC6">
              <w:t>Atbalstītas profesionālās radošās personas (skaits)</w:t>
            </w:r>
          </w:p>
        </w:tc>
        <w:tc>
          <w:tcPr>
            <w:tcW w:w="1134" w:type="dxa"/>
          </w:tcPr>
          <w:p w14:paraId="3C3DFC85" w14:textId="77777777" w:rsidR="00417B00" w:rsidRPr="00752CC6" w:rsidRDefault="00417B00" w:rsidP="00823441">
            <w:pPr>
              <w:pStyle w:val="tabteksts"/>
              <w:jc w:val="center"/>
            </w:pPr>
            <w:r w:rsidRPr="00752CC6">
              <w:t>371</w:t>
            </w:r>
          </w:p>
        </w:tc>
        <w:tc>
          <w:tcPr>
            <w:tcW w:w="1134" w:type="dxa"/>
          </w:tcPr>
          <w:p w14:paraId="310D5ECC" w14:textId="77777777" w:rsidR="00417B00" w:rsidRPr="00752CC6" w:rsidRDefault="00417B00" w:rsidP="00823441">
            <w:pPr>
              <w:pStyle w:val="tabteksts"/>
              <w:jc w:val="center"/>
            </w:pPr>
            <w:r w:rsidRPr="00752CC6">
              <w:t>400</w:t>
            </w:r>
          </w:p>
        </w:tc>
        <w:tc>
          <w:tcPr>
            <w:tcW w:w="1134" w:type="dxa"/>
          </w:tcPr>
          <w:p w14:paraId="68FA81D6" w14:textId="77777777" w:rsidR="00417B00" w:rsidRPr="00752CC6" w:rsidRDefault="00417B00" w:rsidP="00823441">
            <w:pPr>
              <w:pStyle w:val="tabteksts"/>
              <w:jc w:val="center"/>
            </w:pPr>
            <w:r w:rsidRPr="00752CC6">
              <w:t>400</w:t>
            </w:r>
          </w:p>
        </w:tc>
        <w:tc>
          <w:tcPr>
            <w:tcW w:w="1134" w:type="dxa"/>
          </w:tcPr>
          <w:p w14:paraId="6D53E4C0" w14:textId="77777777" w:rsidR="00417B00" w:rsidRPr="00752CC6" w:rsidRDefault="00417B00" w:rsidP="00823441">
            <w:pPr>
              <w:pStyle w:val="tabteksts"/>
              <w:jc w:val="center"/>
            </w:pPr>
            <w:r w:rsidRPr="00752CC6">
              <w:t>400</w:t>
            </w:r>
          </w:p>
        </w:tc>
        <w:tc>
          <w:tcPr>
            <w:tcW w:w="1139" w:type="dxa"/>
          </w:tcPr>
          <w:p w14:paraId="467B9D2D" w14:textId="77777777" w:rsidR="00417B00" w:rsidRPr="00752CC6" w:rsidRDefault="00417B00" w:rsidP="00823441">
            <w:pPr>
              <w:pStyle w:val="tabteksts"/>
              <w:jc w:val="center"/>
            </w:pPr>
            <w:r w:rsidRPr="00752CC6">
              <w:t>400</w:t>
            </w:r>
          </w:p>
        </w:tc>
      </w:tr>
    </w:tbl>
    <w:bookmarkEnd w:id="21"/>
    <w:p w14:paraId="146F1A7F"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1B0284DB" w14:textId="77777777" w:rsidTr="00823441">
        <w:trPr>
          <w:trHeight w:val="283"/>
          <w:tblHeader/>
          <w:jc w:val="center"/>
        </w:trPr>
        <w:tc>
          <w:tcPr>
            <w:tcW w:w="3378" w:type="dxa"/>
            <w:vAlign w:val="center"/>
          </w:tcPr>
          <w:p w14:paraId="055829DF" w14:textId="77777777" w:rsidR="00417B00" w:rsidRPr="00752CC6" w:rsidRDefault="00417B00" w:rsidP="00823441">
            <w:pPr>
              <w:pStyle w:val="tabteksts"/>
              <w:jc w:val="center"/>
              <w:rPr>
                <w:szCs w:val="24"/>
              </w:rPr>
            </w:pPr>
          </w:p>
        </w:tc>
        <w:tc>
          <w:tcPr>
            <w:tcW w:w="1131" w:type="dxa"/>
          </w:tcPr>
          <w:p w14:paraId="224AF82D"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311F979D" w14:textId="77777777" w:rsidR="00417B00" w:rsidRPr="00752CC6" w:rsidRDefault="00417B00" w:rsidP="00823441">
            <w:pPr>
              <w:pStyle w:val="tabteksts"/>
              <w:jc w:val="center"/>
              <w:rPr>
                <w:szCs w:val="24"/>
                <w:lang w:eastAsia="lv-LV"/>
              </w:rPr>
            </w:pPr>
            <w:r w:rsidRPr="00752CC6">
              <w:t>2023. gada plāns</w:t>
            </w:r>
          </w:p>
        </w:tc>
        <w:tc>
          <w:tcPr>
            <w:tcW w:w="1132" w:type="dxa"/>
          </w:tcPr>
          <w:p w14:paraId="24081D88"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6661A66C"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4B3A6A08"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D9DAA4D" w14:textId="77777777" w:rsidTr="00823441">
        <w:trPr>
          <w:trHeight w:val="142"/>
          <w:jc w:val="center"/>
        </w:trPr>
        <w:tc>
          <w:tcPr>
            <w:tcW w:w="3378" w:type="dxa"/>
            <w:shd w:val="clear" w:color="auto" w:fill="D9D9D9" w:themeFill="background1" w:themeFillShade="D9"/>
            <w:vAlign w:val="center"/>
          </w:tcPr>
          <w:p w14:paraId="4AAF9821"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vAlign w:val="center"/>
          </w:tcPr>
          <w:p w14:paraId="4D6C0A45" w14:textId="77777777" w:rsidR="00417B00" w:rsidRPr="00752CC6" w:rsidRDefault="00417B00" w:rsidP="00823441">
            <w:pPr>
              <w:pStyle w:val="tabteksts"/>
              <w:jc w:val="right"/>
            </w:pPr>
            <w:r w:rsidRPr="00752CC6">
              <w:rPr>
                <w:szCs w:val="18"/>
              </w:rPr>
              <w:t>12 169 855</w:t>
            </w:r>
          </w:p>
        </w:tc>
        <w:tc>
          <w:tcPr>
            <w:tcW w:w="1132" w:type="dxa"/>
            <w:shd w:val="clear" w:color="auto" w:fill="D9D9D9" w:themeFill="background1" w:themeFillShade="D9"/>
            <w:vAlign w:val="center"/>
          </w:tcPr>
          <w:p w14:paraId="44D2E291" w14:textId="77777777" w:rsidR="00417B00" w:rsidRPr="00752CC6" w:rsidRDefault="00417B00" w:rsidP="00823441">
            <w:pPr>
              <w:pStyle w:val="tabteksts"/>
              <w:jc w:val="right"/>
              <w:rPr>
                <w:szCs w:val="18"/>
              </w:rPr>
            </w:pPr>
            <w:r w:rsidRPr="00752CC6">
              <w:rPr>
                <w:color w:val="000000"/>
                <w:szCs w:val="18"/>
              </w:rPr>
              <w:t>13 333 720</w:t>
            </w:r>
          </w:p>
        </w:tc>
        <w:tc>
          <w:tcPr>
            <w:tcW w:w="1132" w:type="dxa"/>
            <w:shd w:val="clear" w:color="auto" w:fill="D9D9D9" w:themeFill="background1" w:themeFillShade="D9"/>
            <w:vAlign w:val="center"/>
          </w:tcPr>
          <w:p w14:paraId="694AA4EC" w14:textId="77777777" w:rsidR="00417B00" w:rsidRPr="00752CC6" w:rsidRDefault="00417B00" w:rsidP="00823441">
            <w:pPr>
              <w:pStyle w:val="tabteksts"/>
              <w:jc w:val="right"/>
              <w:rPr>
                <w:szCs w:val="18"/>
              </w:rPr>
            </w:pPr>
            <w:r w:rsidRPr="00752CC6">
              <w:rPr>
                <w:color w:val="000000"/>
                <w:szCs w:val="18"/>
              </w:rPr>
              <w:t>15 387 281</w:t>
            </w:r>
          </w:p>
        </w:tc>
        <w:tc>
          <w:tcPr>
            <w:tcW w:w="1132" w:type="dxa"/>
            <w:shd w:val="clear" w:color="auto" w:fill="D9D9D9" w:themeFill="background1" w:themeFillShade="D9"/>
            <w:vAlign w:val="center"/>
          </w:tcPr>
          <w:p w14:paraId="6FA5E02D" w14:textId="77777777" w:rsidR="00417B00" w:rsidRPr="00752CC6" w:rsidRDefault="00417B00" w:rsidP="00823441">
            <w:pPr>
              <w:pStyle w:val="tabteksts"/>
              <w:jc w:val="right"/>
              <w:rPr>
                <w:szCs w:val="18"/>
              </w:rPr>
            </w:pPr>
            <w:r w:rsidRPr="00752CC6">
              <w:rPr>
                <w:color w:val="000000"/>
                <w:szCs w:val="18"/>
              </w:rPr>
              <w:t>15 675 521</w:t>
            </w:r>
          </w:p>
        </w:tc>
        <w:tc>
          <w:tcPr>
            <w:tcW w:w="1132" w:type="dxa"/>
            <w:shd w:val="clear" w:color="auto" w:fill="D9D9D9" w:themeFill="background1" w:themeFillShade="D9"/>
            <w:vAlign w:val="center"/>
          </w:tcPr>
          <w:p w14:paraId="49961482" w14:textId="77777777" w:rsidR="00417B00" w:rsidRPr="00752CC6" w:rsidRDefault="00417B00" w:rsidP="00823441">
            <w:pPr>
              <w:pStyle w:val="tabteksts"/>
              <w:jc w:val="right"/>
              <w:rPr>
                <w:szCs w:val="18"/>
              </w:rPr>
            </w:pPr>
            <w:r w:rsidRPr="00752CC6">
              <w:rPr>
                <w:color w:val="000000"/>
                <w:szCs w:val="18"/>
              </w:rPr>
              <w:t>15 954 521</w:t>
            </w:r>
          </w:p>
        </w:tc>
      </w:tr>
      <w:tr w:rsidR="00417B00" w:rsidRPr="00752CC6" w14:paraId="09F8A0F4" w14:textId="77777777" w:rsidTr="00823441">
        <w:trPr>
          <w:trHeight w:val="283"/>
          <w:jc w:val="center"/>
        </w:trPr>
        <w:tc>
          <w:tcPr>
            <w:tcW w:w="3378" w:type="dxa"/>
            <w:vAlign w:val="center"/>
          </w:tcPr>
          <w:p w14:paraId="449B151A"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0C856B14" w14:textId="77777777" w:rsidR="00417B00" w:rsidRPr="00752CC6" w:rsidRDefault="00417B00" w:rsidP="00823441">
            <w:pPr>
              <w:pStyle w:val="tabteksts"/>
              <w:jc w:val="center"/>
            </w:pPr>
            <w:r w:rsidRPr="00752CC6">
              <w:rPr>
                <w:b/>
              </w:rPr>
              <w:t>×</w:t>
            </w:r>
          </w:p>
        </w:tc>
        <w:tc>
          <w:tcPr>
            <w:tcW w:w="1132" w:type="dxa"/>
          </w:tcPr>
          <w:p w14:paraId="75698F91" w14:textId="77777777" w:rsidR="00417B00" w:rsidRPr="00752CC6" w:rsidRDefault="00417B00" w:rsidP="00823441">
            <w:pPr>
              <w:pStyle w:val="tabteksts"/>
              <w:jc w:val="right"/>
            </w:pPr>
            <w:r w:rsidRPr="00752CC6">
              <w:rPr>
                <w:color w:val="000000"/>
                <w:szCs w:val="18"/>
              </w:rPr>
              <w:t>1 163 865</w:t>
            </w:r>
          </w:p>
        </w:tc>
        <w:tc>
          <w:tcPr>
            <w:tcW w:w="1132" w:type="dxa"/>
          </w:tcPr>
          <w:p w14:paraId="6DB59B71" w14:textId="77777777" w:rsidR="00417B00" w:rsidRPr="00752CC6" w:rsidRDefault="00417B00" w:rsidP="00823441">
            <w:pPr>
              <w:pStyle w:val="tabteksts"/>
              <w:jc w:val="right"/>
            </w:pPr>
            <w:r w:rsidRPr="00752CC6">
              <w:rPr>
                <w:color w:val="000000"/>
                <w:szCs w:val="18"/>
              </w:rPr>
              <w:t>2 053 561</w:t>
            </w:r>
          </w:p>
        </w:tc>
        <w:tc>
          <w:tcPr>
            <w:tcW w:w="1132" w:type="dxa"/>
          </w:tcPr>
          <w:p w14:paraId="6B19424C" w14:textId="77777777" w:rsidR="00417B00" w:rsidRPr="00752CC6" w:rsidRDefault="00417B00" w:rsidP="00823441">
            <w:pPr>
              <w:pStyle w:val="tabteksts"/>
              <w:jc w:val="right"/>
            </w:pPr>
            <w:r w:rsidRPr="00752CC6">
              <w:rPr>
                <w:color w:val="000000"/>
                <w:szCs w:val="18"/>
              </w:rPr>
              <w:t>288 240</w:t>
            </w:r>
          </w:p>
        </w:tc>
        <w:tc>
          <w:tcPr>
            <w:tcW w:w="1132" w:type="dxa"/>
          </w:tcPr>
          <w:p w14:paraId="43114E60" w14:textId="77777777" w:rsidR="00417B00" w:rsidRPr="00752CC6" w:rsidRDefault="00417B00" w:rsidP="00823441">
            <w:pPr>
              <w:pStyle w:val="tabteksts"/>
              <w:jc w:val="right"/>
            </w:pPr>
            <w:r w:rsidRPr="00752CC6">
              <w:rPr>
                <w:color w:val="000000"/>
                <w:szCs w:val="18"/>
              </w:rPr>
              <w:t>279 000</w:t>
            </w:r>
          </w:p>
        </w:tc>
      </w:tr>
      <w:tr w:rsidR="00417B00" w:rsidRPr="00752CC6" w14:paraId="40BD06CF" w14:textId="77777777" w:rsidTr="00823441">
        <w:trPr>
          <w:trHeight w:val="283"/>
          <w:jc w:val="center"/>
        </w:trPr>
        <w:tc>
          <w:tcPr>
            <w:tcW w:w="3378" w:type="dxa"/>
            <w:vAlign w:val="center"/>
          </w:tcPr>
          <w:p w14:paraId="22436F95"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101C70C9" w14:textId="77777777" w:rsidR="00417B00" w:rsidRPr="00752CC6" w:rsidRDefault="00417B00" w:rsidP="00823441">
            <w:pPr>
              <w:pStyle w:val="tabteksts"/>
              <w:jc w:val="center"/>
            </w:pPr>
            <w:r w:rsidRPr="00752CC6">
              <w:rPr>
                <w:b/>
              </w:rPr>
              <w:t>×</w:t>
            </w:r>
          </w:p>
        </w:tc>
        <w:tc>
          <w:tcPr>
            <w:tcW w:w="1132" w:type="dxa"/>
          </w:tcPr>
          <w:p w14:paraId="2E1F97B4" w14:textId="77777777" w:rsidR="00417B00" w:rsidRPr="00752CC6" w:rsidRDefault="00417B00" w:rsidP="00823441">
            <w:pPr>
              <w:pStyle w:val="tabteksts"/>
              <w:jc w:val="right"/>
            </w:pPr>
            <w:r w:rsidRPr="00752CC6">
              <w:rPr>
                <w:color w:val="000000"/>
                <w:szCs w:val="18"/>
              </w:rPr>
              <w:t>9,6</w:t>
            </w:r>
          </w:p>
        </w:tc>
        <w:tc>
          <w:tcPr>
            <w:tcW w:w="1132" w:type="dxa"/>
          </w:tcPr>
          <w:p w14:paraId="0D0B8F36" w14:textId="77777777" w:rsidR="00417B00" w:rsidRPr="00752CC6" w:rsidRDefault="00417B00" w:rsidP="00823441">
            <w:pPr>
              <w:pStyle w:val="tabteksts"/>
              <w:jc w:val="right"/>
            </w:pPr>
            <w:r w:rsidRPr="00752CC6">
              <w:rPr>
                <w:color w:val="000000"/>
                <w:szCs w:val="18"/>
              </w:rPr>
              <w:t>15,4</w:t>
            </w:r>
          </w:p>
        </w:tc>
        <w:tc>
          <w:tcPr>
            <w:tcW w:w="1132" w:type="dxa"/>
          </w:tcPr>
          <w:p w14:paraId="0F81D4A6" w14:textId="77777777" w:rsidR="00417B00" w:rsidRPr="00752CC6" w:rsidRDefault="00417B00" w:rsidP="00823441">
            <w:pPr>
              <w:pStyle w:val="tabteksts"/>
              <w:jc w:val="right"/>
            </w:pPr>
            <w:r w:rsidRPr="00752CC6">
              <w:rPr>
                <w:color w:val="000000"/>
                <w:szCs w:val="18"/>
              </w:rPr>
              <w:t>1,9</w:t>
            </w:r>
          </w:p>
        </w:tc>
        <w:tc>
          <w:tcPr>
            <w:tcW w:w="1132" w:type="dxa"/>
          </w:tcPr>
          <w:p w14:paraId="02C7A978" w14:textId="77777777" w:rsidR="00417B00" w:rsidRPr="00752CC6" w:rsidRDefault="00417B00" w:rsidP="00823441">
            <w:pPr>
              <w:pStyle w:val="tabteksts"/>
              <w:jc w:val="right"/>
            </w:pPr>
            <w:r w:rsidRPr="00752CC6">
              <w:rPr>
                <w:color w:val="000000"/>
                <w:szCs w:val="18"/>
              </w:rPr>
              <w:t>1,8</w:t>
            </w:r>
          </w:p>
        </w:tc>
      </w:tr>
      <w:tr w:rsidR="00417B00" w:rsidRPr="00752CC6" w14:paraId="48B95788" w14:textId="77777777" w:rsidTr="00823441">
        <w:trPr>
          <w:trHeight w:val="142"/>
          <w:jc w:val="center"/>
        </w:trPr>
        <w:tc>
          <w:tcPr>
            <w:tcW w:w="3378" w:type="dxa"/>
          </w:tcPr>
          <w:p w14:paraId="2EBAFF1B"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56D9795C" w14:textId="77777777" w:rsidR="00417B00" w:rsidRPr="00752CC6" w:rsidRDefault="00417B00" w:rsidP="00823441">
            <w:pPr>
              <w:pStyle w:val="tabteksts"/>
              <w:jc w:val="right"/>
              <w:rPr>
                <w:szCs w:val="18"/>
              </w:rPr>
            </w:pPr>
            <w:r w:rsidRPr="00752CC6">
              <w:rPr>
                <w:szCs w:val="18"/>
              </w:rPr>
              <w:t>69 660</w:t>
            </w:r>
          </w:p>
        </w:tc>
        <w:tc>
          <w:tcPr>
            <w:tcW w:w="1132" w:type="dxa"/>
          </w:tcPr>
          <w:p w14:paraId="7011B45B" w14:textId="77777777" w:rsidR="00417B00" w:rsidRPr="00752CC6" w:rsidRDefault="00417B00" w:rsidP="00823441">
            <w:pPr>
              <w:pStyle w:val="tabteksts"/>
              <w:jc w:val="center"/>
              <w:rPr>
                <w:szCs w:val="18"/>
              </w:rPr>
            </w:pPr>
            <w:r w:rsidRPr="00752CC6">
              <w:rPr>
                <w:szCs w:val="18"/>
              </w:rPr>
              <w:t>-</w:t>
            </w:r>
          </w:p>
        </w:tc>
        <w:tc>
          <w:tcPr>
            <w:tcW w:w="1132" w:type="dxa"/>
          </w:tcPr>
          <w:p w14:paraId="72410383" w14:textId="77777777" w:rsidR="00417B00" w:rsidRPr="00752CC6" w:rsidRDefault="00417B00" w:rsidP="00823441">
            <w:pPr>
              <w:pStyle w:val="tabteksts"/>
              <w:jc w:val="center"/>
              <w:rPr>
                <w:szCs w:val="18"/>
              </w:rPr>
            </w:pPr>
            <w:r w:rsidRPr="00752CC6">
              <w:rPr>
                <w:szCs w:val="18"/>
              </w:rPr>
              <w:t>-</w:t>
            </w:r>
          </w:p>
        </w:tc>
        <w:tc>
          <w:tcPr>
            <w:tcW w:w="1132" w:type="dxa"/>
          </w:tcPr>
          <w:p w14:paraId="4330AD8E" w14:textId="77777777" w:rsidR="00417B00" w:rsidRPr="00752CC6" w:rsidRDefault="00417B00" w:rsidP="00823441">
            <w:pPr>
              <w:pStyle w:val="tabteksts"/>
              <w:jc w:val="center"/>
              <w:rPr>
                <w:szCs w:val="18"/>
              </w:rPr>
            </w:pPr>
            <w:r w:rsidRPr="00752CC6">
              <w:rPr>
                <w:szCs w:val="18"/>
              </w:rPr>
              <w:t>-</w:t>
            </w:r>
          </w:p>
        </w:tc>
        <w:tc>
          <w:tcPr>
            <w:tcW w:w="1132" w:type="dxa"/>
          </w:tcPr>
          <w:p w14:paraId="3D7EE8E4" w14:textId="77777777" w:rsidR="00417B00" w:rsidRPr="00752CC6" w:rsidRDefault="00417B00" w:rsidP="00823441">
            <w:pPr>
              <w:pStyle w:val="tabteksts"/>
              <w:jc w:val="center"/>
              <w:rPr>
                <w:szCs w:val="18"/>
              </w:rPr>
            </w:pPr>
            <w:r w:rsidRPr="00752CC6">
              <w:rPr>
                <w:szCs w:val="18"/>
              </w:rPr>
              <w:t>-</w:t>
            </w:r>
          </w:p>
        </w:tc>
      </w:tr>
      <w:tr w:rsidR="00417B00" w:rsidRPr="00752CC6" w14:paraId="3C2D2E49" w14:textId="77777777" w:rsidTr="00823441">
        <w:trPr>
          <w:trHeight w:val="567"/>
          <w:jc w:val="center"/>
        </w:trPr>
        <w:tc>
          <w:tcPr>
            <w:tcW w:w="3378" w:type="dxa"/>
            <w:vAlign w:val="center"/>
          </w:tcPr>
          <w:p w14:paraId="095FDB0B"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3D62F848" w14:textId="77777777" w:rsidR="00417B00" w:rsidRPr="00752CC6" w:rsidRDefault="00417B00" w:rsidP="00823441">
            <w:pPr>
              <w:pStyle w:val="tabteksts"/>
              <w:jc w:val="right"/>
              <w:rPr>
                <w:szCs w:val="18"/>
              </w:rPr>
            </w:pPr>
            <w:r w:rsidRPr="00752CC6">
              <w:rPr>
                <w:szCs w:val="18"/>
              </w:rPr>
              <w:t>69 660</w:t>
            </w:r>
          </w:p>
        </w:tc>
        <w:tc>
          <w:tcPr>
            <w:tcW w:w="1132" w:type="dxa"/>
          </w:tcPr>
          <w:p w14:paraId="18DBC058" w14:textId="77777777" w:rsidR="00417B00" w:rsidRPr="00752CC6" w:rsidRDefault="00417B00" w:rsidP="00823441">
            <w:pPr>
              <w:pStyle w:val="tabteksts"/>
              <w:jc w:val="center"/>
              <w:rPr>
                <w:szCs w:val="18"/>
              </w:rPr>
            </w:pPr>
            <w:r w:rsidRPr="00752CC6">
              <w:rPr>
                <w:szCs w:val="18"/>
              </w:rPr>
              <w:t>-</w:t>
            </w:r>
          </w:p>
        </w:tc>
        <w:tc>
          <w:tcPr>
            <w:tcW w:w="1132" w:type="dxa"/>
          </w:tcPr>
          <w:p w14:paraId="416EAFCF" w14:textId="77777777" w:rsidR="00417B00" w:rsidRPr="00752CC6" w:rsidRDefault="00417B00" w:rsidP="00823441">
            <w:pPr>
              <w:pStyle w:val="tabteksts"/>
              <w:jc w:val="center"/>
              <w:rPr>
                <w:szCs w:val="18"/>
              </w:rPr>
            </w:pPr>
            <w:r w:rsidRPr="00752CC6">
              <w:rPr>
                <w:szCs w:val="18"/>
              </w:rPr>
              <w:t>-</w:t>
            </w:r>
          </w:p>
        </w:tc>
        <w:tc>
          <w:tcPr>
            <w:tcW w:w="1132" w:type="dxa"/>
          </w:tcPr>
          <w:p w14:paraId="4E5B68BF" w14:textId="77777777" w:rsidR="00417B00" w:rsidRPr="00752CC6" w:rsidRDefault="00417B00" w:rsidP="00823441">
            <w:pPr>
              <w:pStyle w:val="tabteksts"/>
              <w:jc w:val="center"/>
              <w:rPr>
                <w:szCs w:val="18"/>
              </w:rPr>
            </w:pPr>
            <w:r w:rsidRPr="00752CC6">
              <w:rPr>
                <w:szCs w:val="18"/>
              </w:rPr>
              <w:t>-</w:t>
            </w:r>
          </w:p>
        </w:tc>
        <w:tc>
          <w:tcPr>
            <w:tcW w:w="1132" w:type="dxa"/>
          </w:tcPr>
          <w:p w14:paraId="23CE4B58" w14:textId="77777777" w:rsidR="00417B00" w:rsidRPr="00752CC6" w:rsidRDefault="00417B00" w:rsidP="00823441">
            <w:pPr>
              <w:pStyle w:val="tabteksts"/>
              <w:jc w:val="center"/>
              <w:rPr>
                <w:szCs w:val="18"/>
              </w:rPr>
            </w:pPr>
            <w:r w:rsidRPr="00752CC6">
              <w:rPr>
                <w:szCs w:val="18"/>
              </w:rPr>
              <w:t>-</w:t>
            </w:r>
          </w:p>
        </w:tc>
      </w:tr>
    </w:tbl>
    <w:p w14:paraId="2C556CA7" w14:textId="77777777" w:rsidR="00417B00" w:rsidRPr="00752CC6" w:rsidRDefault="00417B00" w:rsidP="00417B00">
      <w:pPr>
        <w:pStyle w:val="Tabuluvirsraksti"/>
        <w:tabs>
          <w:tab w:val="left" w:pos="1252"/>
        </w:tabs>
        <w:spacing w:before="240" w:after="160"/>
        <w:rPr>
          <w:sz w:val="18"/>
          <w:szCs w:val="18"/>
          <w:lang w:eastAsia="lv-LV"/>
        </w:rPr>
      </w:pPr>
      <w:r w:rsidRPr="00752CC6">
        <w:rPr>
          <w:b/>
          <w:color w:val="000000" w:themeColor="text1"/>
          <w:lang w:eastAsia="lv-LV"/>
        </w:rPr>
        <w:t>Izmaiņas izdevumos, salīdzinot 2024. gada projektu ar 2023. gada plānu</w:t>
      </w:r>
    </w:p>
    <w:p w14:paraId="64361D1B"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05F1E89D" w14:textId="77777777" w:rsidTr="00823441">
        <w:trPr>
          <w:trHeight w:val="142"/>
          <w:tblHeader/>
          <w:jc w:val="center"/>
        </w:trPr>
        <w:tc>
          <w:tcPr>
            <w:tcW w:w="5241" w:type="dxa"/>
            <w:vAlign w:val="center"/>
          </w:tcPr>
          <w:p w14:paraId="0B0777DE"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388E3812"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4309DBC3"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6C409DC8"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75F0D8F1" w14:textId="77777777" w:rsidTr="00823441">
        <w:trPr>
          <w:trHeight w:val="142"/>
          <w:jc w:val="center"/>
        </w:trPr>
        <w:tc>
          <w:tcPr>
            <w:tcW w:w="5241" w:type="dxa"/>
            <w:shd w:val="clear" w:color="auto" w:fill="D9D9D9" w:themeFill="background1" w:themeFillShade="D9"/>
          </w:tcPr>
          <w:p w14:paraId="2C757254" w14:textId="77777777" w:rsidR="00417B00" w:rsidRPr="00752CC6" w:rsidRDefault="00417B00" w:rsidP="00823441">
            <w:pPr>
              <w:pStyle w:val="tabteksts"/>
              <w:rPr>
                <w:szCs w:val="18"/>
              </w:rPr>
            </w:pPr>
            <w:r w:rsidRPr="00752CC6">
              <w:rPr>
                <w:b/>
                <w:szCs w:val="18"/>
                <w:lang w:eastAsia="lv-LV"/>
              </w:rPr>
              <w:t>Izdevumi - kopā</w:t>
            </w:r>
          </w:p>
        </w:tc>
        <w:tc>
          <w:tcPr>
            <w:tcW w:w="1277" w:type="dxa"/>
            <w:shd w:val="clear" w:color="auto" w:fill="D9D9D9" w:themeFill="background1" w:themeFillShade="D9"/>
          </w:tcPr>
          <w:p w14:paraId="30AFC933" w14:textId="77777777" w:rsidR="00417B00" w:rsidRPr="00752CC6" w:rsidRDefault="00417B00" w:rsidP="00823441">
            <w:pPr>
              <w:pStyle w:val="tabteksts"/>
              <w:jc w:val="center"/>
              <w:rPr>
                <w:b/>
                <w:szCs w:val="18"/>
              </w:rPr>
            </w:pPr>
            <w:r w:rsidRPr="00752CC6">
              <w:rPr>
                <w:szCs w:val="18"/>
              </w:rPr>
              <w:t>-</w:t>
            </w:r>
          </w:p>
        </w:tc>
        <w:tc>
          <w:tcPr>
            <w:tcW w:w="1277" w:type="dxa"/>
            <w:shd w:val="clear" w:color="auto" w:fill="D9D9D9" w:themeFill="background1" w:themeFillShade="D9"/>
          </w:tcPr>
          <w:p w14:paraId="62C66458" w14:textId="77777777" w:rsidR="00417B00" w:rsidRPr="00752CC6" w:rsidRDefault="00417B00" w:rsidP="00823441">
            <w:pPr>
              <w:pStyle w:val="tabteksts"/>
              <w:jc w:val="right"/>
              <w:rPr>
                <w:b/>
                <w:szCs w:val="18"/>
              </w:rPr>
            </w:pPr>
            <w:r w:rsidRPr="00752CC6">
              <w:rPr>
                <w:b/>
                <w:szCs w:val="18"/>
              </w:rPr>
              <w:t>2 053 561</w:t>
            </w:r>
          </w:p>
        </w:tc>
        <w:tc>
          <w:tcPr>
            <w:tcW w:w="1277" w:type="dxa"/>
            <w:shd w:val="clear" w:color="auto" w:fill="D9D9D9" w:themeFill="background1" w:themeFillShade="D9"/>
          </w:tcPr>
          <w:p w14:paraId="7004745C" w14:textId="77777777" w:rsidR="00417B00" w:rsidRPr="00752CC6" w:rsidRDefault="00417B00" w:rsidP="00823441">
            <w:pPr>
              <w:pStyle w:val="tabteksts"/>
              <w:jc w:val="right"/>
              <w:rPr>
                <w:b/>
                <w:szCs w:val="18"/>
              </w:rPr>
            </w:pPr>
            <w:r w:rsidRPr="00752CC6">
              <w:rPr>
                <w:b/>
                <w:szCs w:val="18"/>
              </w:rPr>
              <w:t>2 053 561</w:t>
            </w:r>
          </w:p>
        </w:tc>
      </w:tr>
      <w:tr w:rsidR="00417B00" w:rsidRPr="00752CC6" w14:paraId="55E6F59F" w14:textId="77777777" w:rsidTr="00823441">
        <w:trPr>
          <w:jc w:val="center"/>
        </w:trPr>
        <w:tc>
          <w:tcPr>
            <w:tcW w:w="9072" w:type="dxa"/>
            <w:gridSpan w:val="4"/>
          </w:tcPr>
          <w:p w14:paraId="33BF8891"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269C9FD1" w14:textId="77777777" w:rsidTr="00823441">
        <w:trPr>
          <w:trHeight w:val="142"/>
          <w:jc w:val="center"/>
        </w:trPr>
        <w:tc>
          <w:tcPr>
            <w:tcW w:w="5241" w:type="dxa"/>
            <w:shd w:val="clear" w:color="auto" w:fill="F2F2F2" w:themeFill="background1" w:themeFillShade="F2"/>
            <w:vAlign w:val="center"/>
          </w:tcPr>
          <w:p w14:paraId="1869B187" w14:textId="77777777" w:rsidR="00417B00" w:rsidRPr="00752CC6" w:rsidRDefault="00417B00" w:rsidP="00823441">
            <w:pPr>
              <w:pStyle w:val="tabteksts"/>
              <w:rPr>
                <w:szCs w:val="18"/>
                <w:u w:val="single"/>
                <w:lang w:eastAsia="lv-LV"/>
              </w:rPr>
            </w:pPr>
            <w:r w:rsidRPr="00752CC6">
              <w:rPr>
                <w:szCs w:val="18"/>
                <w:u w:val="single"/>
                <w:lang w:eastAsia="lv-LV"/>
              </w:rPr>
              <w:t>Citas izmaiņas</w:t>
            </w:r>
          </w:p>
        </w:tc>
        <w:tc>
          <w:tcPr>
            <w:tcW w:w="1277" w:type="dxa"/>
            <w:shd w:val="clear" w:color="auto" w:fill="F2F2F2" w:themeFill="background1" w:themeFillShade="F2"/>
          </w:tcPr>
          <w:p w14:paraId="29CC3693" w14:textId="77777777" w:rsidR="00417B00" w:rsidRPr="00752CC6" w:rsidRDefault="00417B00" w:rsidP="00823441">
            <w:pPr>
              <w:pStyle w:val="tabteksts"/>
              <w:jc w:val="center"/>
              <w:rPr>
                <w:szCs w:val="18"/>
              </w:rPr>
            </w:pPr>
            <w:r w:rsidRPr="00752CC6">
              <w:rPr>
                <w:szCs w:val="18"/>
              </w:rPr>
              <w:t>-</w:t>
            </w:r>
          </w:p>
        </w:tc>
        <w:tc>
          <w:tcPr>
            <w:tcW w:w="1277" w:type="dxa"/>
            <w:shd w:val="clear" w:color="auto" w:fill="F2F2F2" w:themeFill="background1" w:themeFillShade="F2"/>
          </w:tcPr>
          <w:p w14:paraId="1A567787" w14:textId="77777777" w:rsidR="00417B00" w:rsidRPr="00752CC6" w:rsidRDefault="00417B00" w:rsidP="00823441">
            <w:pPr>
              <w:pStyle w:val="tabteksts"/>
              <w:jc w:val="right"/>
              <w:rPr>
                <w:szCs w:val="18"/>
              </w:rPr>
            </w:pPr>
            <w:r w:rsidRPr="00752CC6">
              <w:rPr>
                <w:bCs/>
                <w:szCs w:val="18"/>
              </w:rPr>
              <w:t>2 053 561</w:t>
            </w:r>
          </w:p>
        </w:tc>
        <w:tc>
          <w:tcPr>
            <w:tcW w:w="1277" w:type="dxa"/>
            <w:shd w:val="clear" w:color="auto" w:fill="F2F2F2" w:themeFill="background1" w:themeFillShade="F2"/>
          </w:tcPr>
          <w:p w14:paraId="02342C85" w14:textId="77777777" w:rsidR="00417B00" w:rsidRPr="00752CC6" w:rsidRDefault="00417B00" w:rsidP="00823441">
            <w:pPr>
              <w:pStyle w:val="tabteksts"/>
              <w:jc w:val="right"/>
              <w:rPr>
                <w:szCs w:val="18"/>
              </w:rPr>
            </w:pPr>
            <w:r w:rsidRPr="00752CC6">
              <w:rPr>
                <w:bCs/>
                <w:szCs w:val="18"/>
              </w:rPr>
              <w:t>2 053 561</w:t>
            </w:r>
          </w:p>
        </w:tc>
      </w:tr>
      <w:tr w:rsidR="00417B00" w:rsidRPr="00752CC6" w14:paraId="02825AAA" w14:textId="77777777" w:rsidTr="00823441">
        <w:trPr>
          <w:trHeight w:val="142"/>
          <w:jc w:val="center"/>
        </w:trPr>
        <w:tc>
          <w:tcPr>
            <w:tcW w:w="5241" w:type="dxa"/>
          </w:tcPr>
          <w:p w14:paraId="61ABE2ED" w14:textId="77777777" w:rsidR="00417B00" w:rsidRPr="00752CC6" w:rsidRDefault="00417B00" w:rsidP="00823441">
            <w:pPr>
              <w:pStyle w:val="tabteksts"/>
              <w:jc w:val="both"/>
              <w:rPr>
                <w:i/>
                <w:szCs w:val="18"/>
                <w:lang w:eastAsia="lv-LV"/>
              </w:rPr>
            </w:pPr>
            <w:r w:rsidRPr="00752CC6">
              <w:rPr>
                <w:i/>
                <w:szCs w:val="18"/>
                <w:lang w:eastAsia="lv-LV"/>
              </w:rPr>
              <w:t xml:space="preserve">Finansējuma izmaiņas atbilstoši Valsts </w:t>
            </w:r>
            <w:proofErr w:type="spellStart"/>
            <w:r w:rsidRPr="00752CC6">
              <w:rPr>
                <w:i/>
                <w:szCs w:val="18"/>
                <w:lang w:eastAsia="lv-LV"/>
              </w:rPr>
              <w:t>kultūrkapitāla</w:t>
            </w:r>
            <w:proofErr w:type="spellEnd"/>
            <w:r w:rsidRPr="00752CC6">
              <w:rPr>
                <w:i/>
                <w:szCs w:val="18"/>
                <w:lang w:eastAsia="lv-LV"/>
              </w:rPr>
              <w:t xml:space="preserve"> fonda likumā noteiktajam finansēšanas modelim</w:t>
            </w:r>
          </w:p>
        </w:tc>
        <w:tc>
          <w:tcPr>
            <w:tcW w:w="1277" w:type="dxa"/>
          </w:tcPr>
          <w:p w14:paraId="1A2D9250" w14:textId="77777777" w:rsidR="00417B00" w:rsidRPr="00752CC6" w:rsidRDefault="00417B00" w:rsidP="00823441">
            <w:pPr>
              <w:pStyle w:val="tabteksts"/>
              <w:jc w:val="center"/>
              <w:rPr>
                <w:szCs w:val="18"/>
              </w:rPr>
            </w:pPr>
            <w:r w:rsidRPr="00752CC6">
              <w:rPr>
                <w:szCs w:val="18"/>
              </w:rPr>
              <w:t>-</w:t>
            </w:r>
          </w:p>
        </w:tc>
        <w:tc>
          <w:tcPr>
            <w:tcW w:w="1277" w:type="dxa"/>
          </w:tcPr>
          <w:p w14:paraId="6152D656" w14:textId="77777777" w:rsidR="00417B00" w:rsidRPr="00752CC6" w:rsidRDefault="00417B00" w:rsidP="00823441">
            <w:pPr>
              <w:pStyle w:val="tabteksts"/>
              <w:jc w:val="right"/>
              <w:rPr>
                <w:szCs w:val="18"/>
              </w:rPr>
            </w:pPr>
            <w:r w:rsidRPr="00752CC6">
              <w:rPr>
                <w:szCs w:val="18"/>
              </w:rPr>
              <w:t>2 053 561</w:t>
            </w:r>
          </w:p>
        </w:tc>
        <w:tc>
          <w:tcPr>
            <w:tcW w:w="1277" w:type="dxa"/>
          </w:tcPr>
          <w:p w14:paraId="41F581D3" w14:textId="77777777" w:rsidR="00417B00" w:rsidRPr="00752CC6" w:rsidRDefault="00417B00" w:rsidP="00823441">
            <w:pPr>
              <w:pStyle w:val="tabteksts"/>
              <w:jc w:val="right"/>
              <w:rPr>
                <w:szCs w:val="18"/>
              </w:rPr>
            </w:pPr>
            <w:r w:rsidRPr="00752CC6">
              <w:rPr>
                <w:szCs w:val="18"/>
              </w:rPr>
              <w:t>2 053 561</w:t>
            </w:r>
          </w:p>
        </w:tc>
      </w:tr>
    </w:tbl>
    <w:p w14:paraId="5DDCEB85" w14:textId="77777777" w:rsidR="00417B00" w:rsidRPr="00752CC6" w:rsidRDefault="00417B00" w:rsidP="00417B00">
      <w:pPr>
        <w:spacing w:before="160" w:after="160"/>
        <w:ind w:firstLine="0"/>
        <w:jc w:val="center"/>
        <w:rPr>
          <w:b/>
        </w:rPr>
      </w:pPr>
      <w:r w:rsidRPr="00752CC6">
        <w:rPr>
          <w:b/>
        </w:rPr>
        <w:t>26.00.00 Sabiedrības saliedētības pasākumi</w:t>
      </w:r>
    </w:p>
    <w:p w14:paraId="7F443D42" w14:textId="77777777" w:rsidR="00417B00" w:rsidRPr="00752CC6" w:rsidRDefault="00417B00" w:rsidP="00417B00">
      <w:pPr>
        <w:pStyle w:val="Tabuluvirsraksti"/>
        <w:spacing w:before="240" w:after="16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6E3046CA" w14:textId="77777777" w:rsidTr="00823441">
        <w:trPr>
          <w:trHeight w:val="283"/>
          <w:tblHeader/>
          <w:jc w:val="center"/>
        </w:trPr>
        <w:tc>
          <w:tcPr>
            <w:tcW w:w="3378" w:type="dxa"/>
            <w:vAlign w:val="center"/>
          </w:tcPr>
          <w:p w14:paraId="77EF0C0D" w14:textId="77777777" w:rsidR="00417B00" w:rsidRPr="00752CC6" w:rsidRDefault="00417B00" w:rsidP="00823441">
            <w:pPr>
              <w:pStyle w:val="tabteksts"/>
              <w:jc w:val="center"/>
              <w:rPr>
                <w:szCs w:val="24"/>
              </w:rPr>
            </w:pPr>
          </w:p>
        </w:tc>
        <w:tc>
          <w:tcPr>
            <w:tcW w:w="1131" w:type="dxa"/>
          </w:tcPr>
          <w:p w14:paraId="28AE5153"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4272A7B5" w14:textId="77777777" w:rsidR="00417B00" w:rsidRPr="00752CC6" w:rsidRDefault="00417B00" w:rsidP="00823441">
            <w:pPr>
              <w:pStyle w:val="tabteksts"/>
              <w:jc w:val="center"/>
              <w:rPr>
                <w:szCs w:val="24"/>
                <w:lang w:eastAsia="lv-LV"/>
              </w:rPr>
            </w:pPr>
            <w:r w:rsidRPr="00752CC6">
              <w:t>2023. gada plāns</w:t>
            </w:r>
          </w:p>
        </w:tc>
        <w:tc>
          <w:tcPr>
            <w:tcW w:w="1132" w:type="dxa"/>
          </w:tcPr>
          <w:p w14:paraId="43989A54"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50655E9C"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5BEB5532"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30CF926" w14:textId="77777777" w:rsidTr="00823441">
        <w:trPr>
          <w:trHeight w:val="142"/>
          <w:jc w:val="center"/>
        </w:trPr>
        <w:tc>
          <w:tcPr>
            <w:tcW w:w="3378" w:type="dxa"/>
            <w:shd w:val="clear" w:color="auto" w:fill="D9D9D9" w:themeFill="background1" w:themeFillShade="D9"/>
            <w:vAlign w:val="center"/>
          </w:tcPr>
          <w:p w14:paraId="4D18953D"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432227B1" w14:textId="77777777" w:rsidR="00417B00" w:rsidRPr="00752CC6" w:rsidRDefault="00417B00" w:rsidP="00823441">
            <w:pPr>
              <w:pStyle w:val="tabteksts"/>
              <w:jc w:val="right"/>
            </w:pPr>
            <w:r w:rsidRPr="00752CC6">
              <w:t>3 435 832</w:t>
            </w:r>
          </w:p>
        </w:tc>
        <w:tc>
          <w:tcPr>
            <w:tcW w:w="1132" w:type="dxa"/>
            <w:shd w:val="clear" w:color="auto" w:fill="D9D9D9" w:themeFill="background1" w:themeFillShade="D9"/>
          </w:tcPr>
          <w:p w14:paraId="105985AC" w14:textId="77777777" w:rsidR="00417B00" w:rsidRPr="00752CC6" w:rsidRDefault="00417B00" w:rsidP="00823441">
            <w:pPr>
              <w:pStyle w:val="tabteksts"/>
              <w:jc w:val="right"/>
            </w:pPr>
            <w:r w:rsidRPr="00752CC6">
              <w:t>3 479 827</w:t>
            </w:r>
          </w:p>
        </w:tc>
        <w:tc>
          <w:tcPr>
            <w:tcW w:w="1132" w:type="dxa"/>
            <w:shd w:val="clear" w:color="auto" w:fill="D9D9D9" w:themeFill="background1" w:themeFillShade="D9"/>
          </w:tcPr>
          <w:p w14:paraId="5569DF31" w14:textId="77777777" w:rsidR="00417B00" w:rsidRPr="00752CC6" w:rsidRDefault="00417B00" w:rsidP="00823441">
            <w:pPr>
              <w:pStyle w:val="tabteksts"/>
              <w:jc w:val="right"/>
            </w:pPr>
            <w:r w:rsidRPr="00752CC6">
              <w:t>1 679 827</w:t>
            </w:r>
          </w:p>
        </w:tc>
        <w:tc>
          <w:tcPr>
            <w:tcW w:w="1132" w:type="dxa"/>
            <w:shd w:val="clear" w:color="auto" w:fill="D9D9D9" w:themeFill="background1" w:themeFillShade="D9"/>
          </w:tcPr>
          <w:p w14:paraId="59A42E1F" w14:textId="77777777" w:rsidR="00417B00" w:rsidRPr="00752CC6" w:rsidRDefault="00417B00" w:rsidP="00823441">
            <w:pPr>
              <w:pStyle w:val="tabteksts"/>
              <w:jc w:val="right"/>
            </w:pPr>
            <w:r w:rsidRPr="00752CC6">
              <w:t>1 679 827</w:t>
            </w:r>
          </w:p>
        </w:tc>
        <w:tc>
          <w:tcPr>
            <w:tcW w:w="1132" w:type="dxa"/>
            <w:shd w:val="clear" w:color="auto" w:fill="D9D9D9" w:themeFill="background1" w:themeFillShade="D9"/>
          </w:tcPr>
          <w:p w14:paraId="0A8A3481" w14:textId="77777777" w:rsidR="00417B00" w:rsidRPr="00752CC6" w:rsidRDefault="00417B00" w:rsidP="00823441">
            <w:pPr>
              <w:pStyle w:val="tabteksts"/>
              <w:jc w:val="right"/>
            </w:pPr>
            <w:r w:rsidRPr="00752CC6">
              <w:t>1 679 827</w:t>
            </w:r>
          </w:p>
        </w:tc>
      </w:tr>
      <w:tr w:rsidR="00417B00" w:rsidRPr="00752CC6" w14:paraId="4D52EE1E" w14:textId="77777777" w:rsidTr="00823441">
        <w:trPr>
          <w:trHeight w:val="283"/>
          <w:jc w:val="center"/>
        </w:trPr>
        <w:tc>
          <w:tcPr>
            <w:tcW w:w="3378" w:type="dxa"/>
            <w:vAlign w:val="center"/>
          </w:tcPr>
          <w:p w14:paraId="53BF2129"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6668138F" w14:textId="77777777" w:rsidR="00417B00" w:rsidRPr="00752CC6" w:rsidRDefault="00417B00" w:rsidP="00823441">
            <w:pPr>
              <w:pStyle w:val="tabteksts"/>
              <w:jc w:val="center"/>
            </w:pPr>
            <w:r w:rsidRPr="00752CC6">
              <w:rPr>
                <w:b/>
                <w:bCs/>
              </w:rPr>
              <w:t>×</w:t>
            </w:r>
          </w:p>
        </w:tc>
        <w:tc>
          <w:tcPr>
            <w:tcW w:w="1132" w:type="dxa"/>
          </w:tcPr>
          <w:p w14:paraId="41C343D8" w14:textId="77777777" w:rsidR="00417B00" w:rsidRPr="00752CC6" w:rsidRDefault="00417B00" w:rsidP="00823441">
            <w:pPr>
              <w:pStyle w:val="tabteksts"/>
              <w:jc w:val="right"/>
            </w:pPr>
            <w:r w:rsidRPr="00752CC6">
              <w:t>43 995</w:t>
            </w:r>
          </w:p>
        </w:tc>
        <w:tc>
          <w:tcPr>
            <w:tcW w:w="1132" w:type="dxa"/>
          </w:tcPr>
          <w:p w14:paraId="7B0E88B6" w14:textId="77777777" w:rsidR="00417B00" w:rsidRPr="00752CC6" w:rsidRDefault="00417B00" w:rsidP="00823441">
            <w:pPr>
              <w:pStyle w:val="tabteksts"/>
              <w:jc w:val="right"/>
            </w:pPr>
            <w:r w:rsidRPr="00752CC6">
              <w:t>-1 800 000</w:t>
            </w:r>
          </w:p>
        </w:tc>
        <w:tc>
          <w:tcPr>
            <w:tcW w:w="1132" w:type="dxa"/>
          </w:tcPr>
          <w:p w14:paraId="779FA6C0" w14:textId="77777777" w:rsidR="00417B00" w:rsidRPr="00752CC6" w:rsidRDefault="00417B00" w:rsidP="00823441">
            <w:pPr>
              <w:pStyle w:val="tabteksts"/>
              <w:jc w:val="center"/>
            </w:pPr>
            <w:r w:rsidRPr="00752CC6">
              <w:t>-</w:t>
            </w:r>
          </w:p>
        </w:tc>
        <w:tc>
          <w:tcPr>
            <w:tcW w:w="1132" w:type="dxa"/>
          </w:tcPr>
          <w:p w14:paraId="42CCFEAC" w14:textId="77777777" w:rsidR="00417B00" w:rsidRPr="00752CC6" w:rsidRDefault="00417B00" w:rsidP="00823441">
            <w:pPr>
              <w:pStyle w:val="tabteksts"/>
              <w:jc w:val="center"/>
            </w:pPr>
            <w:r w:rsidRPr="00752CC6">
              <w:t>-</w:t>
            </w:r>
          </w:p>
        </w:tc>
      </w:tr>
      <w:tr w:rsidR="00417B00" w:rsidRPr="00752CC6" w14:paraId="770F0D82" w14:textId="77777777" w:rsidTr="00823441">
        <w:trPr>
          <w:trHeight w:val="283"/>
          <w:jc w:val="center"/>
        </w:trPr>
        <w:tc>
          <w:tcPr>
            <w:tcW w:w="3378" w:type="dxa"/>
            <w:vAlign w:val="center"/>
          </w:tcPr>
          <w:p w14:paraId="0185C261"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037EAFAD" w14:textId="77777777" w:rsidR="00417B00" w:rsidRPr="00752CC6" w:rsidRDefault="00417B00" w:rsidP="00823441">
            <w:pPr>
              <w:pStyle w:val="tabteksts"/>
              <w:jc w:val="center"/>
            </w:pPr>
            <w:r w:rsidRPr="00752CC6">
              <w:rPr>
                <w:b/>
                <w:bCs/>
              </w:rPr>
              <w:t>×</w:t>
            </w:r>
          </w:p>
        </w:tc>
        <w:tc>
          <w:tcPr>
            <w:tcW w:w="1132" w:type="dxa"/>
          </w:tcPr>
          <w:p w14:paraId="2E262850" w14:textId="77777777" w:rsidR="00417B00" w:rsidRPr="00752CC6" w:rsidRDefault="00417B00" w:rsidP="00823441">
            <w:pPr>
              <w:pStyle w:val="tabteksts"/>
              <w:jc w:val="right"/>
            </w:pPr>
            <w:r w:rsidRPr="00752CC6">
              <w:t>1,3</w:t>
            </w:r>
          </w:p>
        </w:tc>
        <w:tc>
          <w:tcPr>
            <w:tcW w:w="1132" w:type="dxa"/>
          </w:tcPr>
          <w:p w14:paraId="08E54756" w14:textId="77777777" w:rsidR="00417B00" w:rsidRPr="00752CC6" w:rsidRDefault="00417B00" w:rsidP="00823441">
            <w:pPr>
              <w:pStyle w:val="tabteksts"/>
              <w:jc w:val="right"/>
            </w:pPr>
            <w:r w:rsidRPr="00752CC6">
              <w:t>-51,7</w:t>
            </w:r>
          </w:p>
        </w:tc>
        <w:tc>
          <w:tcPr>
            <w:tcW w:w="1132" w:type="dxa"/>
          </w:tcPr>
          <w:p w14:paraId="5EEE6041" w14:textId="77777777" w:rsidR="00417B00" w:rsidRPr="00752CC6" w:rsidRDefault="00417B00" w:rsidP="00823441">
            <w:pPr>
              <w:pStyle w:val="tabteksts"/>
              <w:jc w:val="center"/>
            </w:pPr>
            <w:r w:rsidRPr="00752CC6">
              <w:t>-</w:t>
            </w:r>
          </w:p>
        </w:tc>
        <w:tc>
          <w:tcPr>
            <w:tcW w:w="1132" w:type="dxa"/>
          </w:tcPr>
          <w:p w14:paraId="79EF9409" w14:textId="77777777" w:rsidR="00417B00" w:rsidRPr="00752CC6" w:rsidRDefault="00417B00" w:rsidP="00823441">
            <w:pPr>
              <w:pStyle w:val="tabteksts"/>
              <w:jc w:val="center"/>
            </w:pPr>
            <w:r w:rsidRPr="00752CC6">
              <w:t>-</w:t>
            </w:r>
          </w:p>
        </w:tc>
      </w:tr>
      <w:tr w:rsidR="00417B00" w:rsidRPr="00752CC6" w14:paraId="304AD1ED" w14:textId="77777777" w:rsidTr="00823441">
        <w:trPr>
          <w:trHeight w:val="142"/>
          <w:jc w:val="center"/>
        </w:trPr>
        <w:tc>
          <w:tcPr>
            <w:tcW w:w="3378" w:type="dxa"/>
          </w:tcPr>
          <w:p w14:paraId="17863854"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132BAAFC" w14:textId="32B2078A" w:rsidR="00417B00" w:rsidRPr="00752CC6" w:rsidRDefault="00417B00" w:rsidP="00823441">
            <w:pPr>
              <w:pStyle w:val="tabteksts"/>
              <w:jc w:val="right"/>
              <w:rPr>
                <w:szCs w:val="18"/>
                <w:vertAlign w:val="superscript"/>
              </w:rPr>
            </w:pPr>
            <w:r w:rsidRPr="00752CC6">
              <w:rPr>
                <w:szCs w:val="18"/>
              </w:rPr>
              <w:t>19</w:t>
            </w:r>
            <w:r w:rsidR="00C273B7">
              <w:rPr>
                <w:szCs w:val="18"/>
              </w:rPr>
              <w:t> </w:t>
            </w:r>
            <w:r w:rsidRPr="00752CC6">
              <w:rPr>
                <w:szCs w:val="18"/>
              </w:rPr>
              <w:t>380</w:t>
            </w:r>
            <w:r w:rsidR="00C273B7">
              <w:rPr>
                <w:szCs w:val="18"/>
                <w:vertAlign w:val="superscript"/>
              </w:rPr>
              <w:t>1</w:t>
            </w:r>
          </w:p>
        </w:tc>
        <w:tc>
          <w:tcPr>
            <w:tcW w:w="1132" w:type="dxa"/>
          </w:tcPr>
          <w:p w14:paraId="0D4B4F6E" w14:textId="77777777" w:rsidR="00417B00" w:rsidRPr="00752CC6" w:rsidRDefault="00417B00" w:rsidP="00823441">
            <w:pPr>
              <w:pStyle w:val="tabteksts"/>
              <w:jc w:val="right"/>
              <w:rPr>
                <w:szCs w:val="18"/>
              </w:rPr>
            </w:pPr>
            <w:r w:rsidRPr="00752CC6">
              <w:rPr>
                <w:szCs w:val="18"/>
              </w:rPr>
              <w:t>29 831</w:t>
            </w:r>
          </w:p>
        </w:tc>
        <w:tc>
          <w:tcPr>
            <w:tcW w:w="1132" w:type="dxa"/>
          </w:tcPr>
          <w:p w14:paraId="1D32E62F" w14:textId="77777777" w:rsidR="00417B00" w:rsidRPr="00752CC6" w:rsidRDefault="00417B00" w:rsidP="00823441">
            <w:pPr>
              <w:pStyle w:val="tabteksts"/>
              <w:jc w:val="right"/>
              <w:rPr>
                <w:szCs w:val="18"/>
              </w:rPr>
            </w:pPr>
            <w:r w:rsidRPr="00752CC6">
              <w:rPr>
                <w:szCs w:val="18"/>
              </w:rPr>
              <w:t>29 831</w:t>
            </w:r>
          </w:p>
        </w:tc>
        <w:tc>
          <w:tcPr>
            <w:tcW w:w="1132" w:type="dxa"/>
          </w:tcPr>
          <w:p w14:paraId="44B56DE5" w14:textId="77777777" w:rsidR="00417B00" w:rsidRPr="00752CC6" w:rsidRDefault="00417B00" w:rsidP="00823441">
            <w:pPr>
              <w:pStyle w:val="tabteksts"/>
              <w:jc w:val="right"/>
              <w:rPr>
                <w:szCs w:val="18"/>
              </w:rPr>
            </w:pPr>
            <w:r w:rsidRPr="00752CC6">
              <w:rPr>
                <w:szCs w:val="18"/>
              </w:rPr>
              <w:t>29 831</w:t>
            </w:r>
          </w:p>
        </w:tc>
        <w:tc>
          <w:tcPr>
            <w:tcW w:w="1132" w:type="dxa"/>
          </w:tcPr>
          <w:p w14:paraId="7F45B557" w14:textId="77777777" w:rsidR="00417B00" w:rsidRPr="00752CC6" w:rsidRDefault="00417B00" w:rsidP="00823441">
            <w:pPr>
              <w:pStyle w:val="tabteksts"/>
              <w:jc w:val="right"/>
              <w:rPr>
                <w:szCs w:val="18"/>
              </w:rPr>
            </w:pPr>
            <w:r w:rsidRPr="00752CC6">
              <w:rPr>
                <w:szCs w:val="18"/>
              </w:rPr>
              <w:t>29 831</w:t>
            </w:r>
          </w:p>
        </w:tc>
      </w:tr>
      <w:tr w:rsidR="00417B00" w:rsidRPr="00752CC6" w14:paraId="44235D64" w14:textId="77777777" w:rsidTr="00823441">
        <w:trPr>
          <w:trHeight w:val="232"/>
          <w:jc w:val="center"/>
        </w:trPr>
        <w:tc>
          <w:tcPr>
            <w:tcW w:w="3378" w:type="dxa"/>
            <w:vAlign w:val="center"/>
          </w:tcPr>
          <w:p w14:paraId="41644CBC" w14:textId="77777777" w:rsidR="00417B00" w:rsidRPr="00752CC6" w:rsidRDefault="00417B00" w:rsidP="00823441">
            <w:pPr>
              <w:pStyle w:val="tabteksts"/>
              <w:rPr>
                <w:color w:val="000000" w:themeColor="text1"/>
                <w:lang w:eastAsia="lv-LV"/>
              </w:rPr>
            </w:pPr>
            <w:r w:rsidRPr="00752CC6">
              <w:rPr>
                <w:color w:val="000000" w:themeColor="text1"/>
                <w:lang w:eastAsia="lv-LV"/>
              </w:rPr>
              <w:t xml:space="preserve">Kopējā atlīdzība gadā par ārštata darbinieku un uz līgumattiecību pamata nodarbināto, kas nav amatu sarakstā, pakalpojumiem, </w:t>
            </w:r>
            <w:proofErr w:type="spellStart"/>
            <w:r w:rsidRPr="00752CC6">
              <w:rPr>
                <w:i/>
                <w:color w:val="000000" w:themeColor="text1"/>
                <w:lang w:eastAsia="lv-LV"/>
              </w:rPr>
              <w:t>euro</w:t>
            </w:r>
            <w:proofErr w:type="spellEnd"/>
          </w:p>
        </w:tc>
        <w:tc>
          <w:tcPr>
            <w:tcW w:w="1131" w:type="dxa"/>
          </w:tcPr>
          <w:p w14:paraId="3FE0A7C1" w14:textId="77777777" w:rsidR="00417B00" w:rsidRPr="00752CC6" w:rsidRDefault="00417B00" w:rsidP="00823441">
            <w:pPr>
              <w:pStyle w:val="tabteksts"/>
              <w:jc w:val="right"/>
            </w:pPr>
            <w:r w:rsidRPr="00752CC6">
              <w:t>12 195</w:t>
            </w:r>
          </w:p>
        </w:tc>
        <w:tc>
          <w:tcPr>
            <w:tcW w:w="1132" w:type="dxa"/>
          </w:tcPr>
          <w:p w14:paraId="289080B0" w14:textId="77777777" w:rsidR="00417B00" w:rsidRPr="00752CC6" w:rsidRDefault="00417B00" w:rsidP="00823441">
            <w:pPr>
              <w:pStyle w:val="tabteksts"/>
              <w:jc w:val="right"/>
            </w:pPr>
            <w:r w:rsidRPr="00752CC6">
              <w:t>29 831</w:t>
            </w:r>
          </w:p>
        </w:tc>
        <w:tc>
          <w:tcPr>
            <w:tcW w:w="1132" w:type="dxa"/>
          </w:tcPr>
          <w:p w14:paraId="4AA5B727" w14:textId="77777777" w:rsidR="00417B00" w:rsidRPr="00752CC6" w:rsidRDefault="00417B00" w:rsidP="00823441">
            <w:pPr>
              <w:pStyle w:val="tabteksts"/>
              <w:jc w:val="right"/>
            </w:pPr>
            <w:r w:rsidRPr="00752CC6">
              <w:t>29 831</w:t>
            </w:r>
          </w:p>
        </w:tc>
        <w:tc>
          <w:tcPr>
            <w:tcW w:w="1132" w:type="dxa"/>
          </w:tcPr>
          <w:p w14:paraId="52703D7E" w14:textId="77777777" w:rsidR="00417B00" w:rsidRPr="00752CC6" w:rsidRDefault="00417B00" w:rsidP="00823441">
            <w:pPr>
              <w:pStyle w:val="tabteksts"/>
              <w:jc w:val="right"/>
            </w:pPr>
            <w:r w:rsidRPr="00752CC6">
              <w:t>29 831</w:t>
            </w:r>
          </w:p>
        </w:tc>
        <w:tc>
          <w:tcPr>
            <w:tcW w:w="1132" w:type="dxa"/>
          </w:tcPr>
          <w:p w14:paraId="36F3DAF3" w14:textId="77777777" w:rsidR="00417B00" w:rsidRPr="00752CC6" w:rsidRDefault="00417B00" w:rsidP="00823441">
            <w:pPr>
              <w:pStyle w:val="tabteksts"/>
              <w:jc w:val="right"/>
            </w:pPr>
            <w:r w:rsidRPr="00752CC6">
              <w:t>29 831</w:t>
            </w:r>
          </w:p>
        </w:tc>
      </w:tr>
    </w:tbl>
    <w:p w14:paraId="1BC29940" w14:textId="77777777" w:rsidR="00417B00" w:rsidRPr="00E45B64" w:rsidRDefault="00417B00" w:rsidP="00417B00">
      <w:pPr>
        <w:spacing w:after="0"/>
        <w:ind w:firstLine="425"/>
        <w:rPr>
          <w:sz w:val="18"/>
          <w:szCs w:val="18"/>
        </w:rPr>
      </w:pPr>
      <w:bookmarkStart w:id="22" w:name="_Hlk125619168"/>
      <w:r w:rsidRPr="00E45B64">
        <w:rPr>
          <w:sz w:val="18"/>
          <w:szCs w:val="18"/>
        </w:rPr>
        <w:t xml:space="preserve">Piezīmes. </w:t>
      </w:r>
    </w:p>
    <w:p w14:paraId="137DF083" w14:textId="22EC3AB0" w:rsidR="00417B00" w:rsidRPr="00752CC6" w:rsidRDefault="00C273B7" w:rsidP="00417B00">
      <w:pPr>
        <w:spacing w:after="0"/>
        <w:ind w:firstLine="425"/>
        <w:rPr>
          <w:sz w:val="18"/>
          <w:szCs w:val="18"/>
        </w:rPr>
      </w:pPr>
      <w:r>
        <w:rPr>
          <w:sz w:val="18"/>
          <w:vertAlign w:val="superscript"/>
        </w:rPr>
        <w:t xml:space="preserve">1 </w:t>
      </w:r>
      <w:r w:rsidR="00417B00" w:rsidRPr="00752CC6">
        <w:rPr>
          <w:sz w:val="18"/>
          <w:szCs w:val="18"/>
          <w:lang w:eastAsia="lv-LV"/>
        </w:rPr>
        <w:t>Tajā skaitā piemaksas amata vietām programmā 21.00.00 “Kultūras mantojums”</w:t>
      </w:r>
      <w:r>
        <w:rPr>
          <w:sz w:val="18"/>
          <w:szCs w:val="18"/>
          <w:lang w:eastAsia="lv-LV"/>
        </w:rPr>
        <w:t>.</w:t>
      </w:r>
    </w:p>
    <w:p w14:paraId="61809745" w14:textId="77777777" w:rsidR="00417B00" w:rsidRPr="00752CC6" w:rsidRDefault="00417B00" w:rsidP="00417B00">
      <w:pPr>
        <w:tabs>
          <w:tab w:val="left" w:pos="1822"/>
          <w:tab w:val="center" w:pos="4535"/>
        </w:tabs>
        <w:spacing w:before="240" w:after="240"/>
        <w:ind w:firstLine="0"/>
        <w:jc w:val="center"/>
        <w:rPr>
          <w:b/>
        </w:rPr>
      </w:pPr>
      <w:bookmarkStart w:id="23" w:name="_Hlk124846376"/>
      <w:bookmarkEnd w:id="22"/>
      <w:r w:rsidRPr="00752CC6">
        <w:rPr>
          <w:b/>
        </w:rPr>
        <w:t>26.01.00 Sabiedrības integrācijas pasākumu īstenošana</w:t>
      </w:r>
    </w:p>
    <w:bookmarkEnd w:id="23"/>
    <w:p w14:paraId="1D382F6D" w14:textId="77777777" w:rsidR="00417B00" w:rsidRPr="00752CC6" w:rsidRDefault="00417B00" w:rsidP="00417B00">
      <w:pPr>
        <w:ind w:firstLine="0"/>
      </w:pPr>
      <w:r w:rsidRPr="00752CC6">
        <w:rPr>
          <w:u w:val="single"/>
        </w:rPr>
        <w:t>Apakšprogrammas mērķis</w:t>
      </w:r>
      <w:r w:rsidRPr="00752CC6">
        <w:t xml:space="preserve">: </w:t>
      </w:r>
    </w:p>
    <w:p w14:paraId="0F8017A8" w14:textId="77777777" w:rsidR="00417B00" w:rsidRPr="00752CC6" w:rsidRDefault="00417B00" w:rsidP="00417B00">
      <w:r w:rsidRPr="00752CC6">
        <w:t>sekmēt nacionālas, solidāras, atvērtas un pilsoniski aktīvas sabiedrības attīstību, ievērojot iekļaujošas līdzdalības principu, kas kalpo nacionālās identitātes, latviešu valodas, sociālās uzticēšanās, iedzīvotāju solidaritātes un sadarbības veicināšanai.</w:t>
      </w:r>
    </w:p>
    <w:p w14:paraId="40183E34" w14:textId="77777777" w:rsidR="00417B00" w:rsidRPr="00752CC6" w:rsidRDefault="00417B00" w:rsidP="00417B00">
      <w:pPr>
        <w:ind w:firstLine="0"/>
        <w:rPr>
          <w:u w:val="single"/>
        </w:rPr>
      </w:pPr>
      <w:r w:rsidRPr="00752CC6">
        <w:rPr>
          <w:u w:val="single"/>
        </w:rPr>
        <w:t>Galvenās aktivitātes:</w:t>
      </w:r>
    </w:p>
    <w:p w14:paraId="7D17373D" w14:textId="77777777" w:rsidR="00417B00" w:rsidRPr="00752CC6" w:rsidRDefault="00417B00" w:rsidP="00417B00">
      <w:pPr>
        <w:numPr>
          <w:ilvl w:val="0"/>
          <w:numId w:val="8"/>
        </w:numPr>
        <w:ind w:left="1077" w:hanging="357"/>
      </w:pPr>
      <w:r w:rsidRPr="00752CC6">
        <w:t xml:space="preserve">pilsoniskās sabiedrības attīstības un sabiedrības integrācijas veicināšana. </w:t>
      </w:r>
    </w:p>
    <w:p w14:paraId="7EAF2401" w14:textId="77777777" w:rsidR="00417B00" w:rsidRPr="00752CC6" w:rsidRDefault="00417B00" w:rsidP="00417B00">
      <w:pPr>
        <w:numPr>
          <w:ilvl w:val="0"/>
          <w:numId w:val="8"/>
        </w:numPr>
        <w:ind w:left="1077" w:hanging="357"/>
      </w:pPr>
      <w:r w:rsidRPr="00752CC6">
        <w:t>nacionālās identitātes stiprināšana, tai skaitā latviešu valodas un mazākumtautību kultūras savpatnības stiprināšanai;</w:t>
      </w:r>
    </w:p>
    <w:p w14:paraId="20053C84" w14:textId="77777777" w:rsidR="00417B00" w:rsidRPr="00752CC6" w:rsidRDefault="00417B00" w:rsidP="00417B00">
      <w:pPr>
        <w:spacing w:after="240"/>
        <w:ind w:firstLine="0"/>
      </w:pPr>
      <w:r w:rsidRPr="00752CC6">
        <w:rPr>
          <w:u w:val="single"/>
        </w:rPr>
        <w:t>Apakšprogrammas izpildītājs</w:t>
      </w:r>
      <w:r w:rsidRPr="00752CC6">
        <w:t xml:space="preserve">: Kultūras ministrija, Sabiedrības integrācijas fonds, iesaistot finansējuma apguvē nevalstiskās organizācijas, kuras darbojas nacionālās identitātes stiprināšanas, pilsoniskās sabiedrības attīstības un sabiedrības integrācijas veicināšanas jomās, t.sk. lībiešu kultūrvēsturiskā mantojuma saglabāšanas un uz </w:t>
      </w:r>
      <w:proofErr w:type="spellStart"/>
      <w:r w:rsidRPr="00752CC6">
        <w:t>romiem</w:t>
      </w:r>
      <w:proofErr w:type="spellEnd"/>
      <w:r w:rsidRPr="00752CC6">
        <w:t xml:space="preserve"> vērstu projektu īstenošanas jomās.</w:t>
      </w:r>
    </w:p>
    <w:p w14:paraId="03EF5B10" w14:textId="77777777" w:rsidR="00417B00" w:rsidRPr="00752CC6" w:rsidRDefault="00417B00" w:rsidP="00417B00">
      <w:pPr>
        <w:pStyle w:val="Tabuluvirsraksti"/>
        <w:spacing w:after="240"/>
        <w:rPr>
          <w:b/>
          <w:lang w:eastAsia="lv-LV"/>
        </w:rPr>
      </w:pPr>
      <w:bookmarkStart w:id="24" w:name="_Hlk124846449"/>
      <w:r w:rsidRPr="00752CC6">
        <w:rPr>
          <w:b/>
          <w:lang w:eastAsia="lv-LV"/>
        </w:rPr>
        <w:t>Darbības rezultāti un to rezultatīvie rādītāji no 2022. līdz 2026. gadam</w:t>
      </w:r>
    </w:p>
    <w:bookmarkEnd w:id="24"/>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2AA6F549" w14:textId="77777777" w:rsidTr="00823441">
        <w:trPr>
          <w:tblHeader/>
          <w:jc w:val="center"/>
        </w:trPr>
        <w:tc>
          <w:tcPr>
            <w:tcW w:w="3397" w:type="dxa"/>
          </w:tcPr>
          <w:p w14:paraId="108536C1" w14:textId="77777777" w:rsidR="00417B00" w:rsidRPr="00752CC6" w:rsidRDefault="00417B00" w:rsidP="00823441">
            <w:pPr>
              <w:pStyle w:val="tabteksts"/>
              <w:jc w:val="center"/>
              <w:rPr>
                <w:szCs w:val="18"/>
              </w:rPr>
            </w:pPr>
          </w:p>
        </w:tc>
        <w:tc>
          <w:tcPr>
            <w:tcW w:w="1134" w:type="dxa"/>
          </w:tcPr>
          <w:p w14:paraId="61923798"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416BA5E0" w14:textId="77777777" w:rsidR="00417B00" w:rsidRPr="00752CC6" w:rsidRDefault="00417B00" w:rsidP="00823441">
            <w:pPr>
              <w:pStyle w:val="tabteksts"/>
              <w:jc w:val="center"/>
              <w:rPr>
                <w:szCs w:val="18"/>
                <w:lang w:eastAsia="lv-LV"/>
              </w:rPr>
            </w:pPr>
            <w:r w:rsidRPr="00752CC6">
              <w:t>2023. gada plāns</w:t>
            </w:r>
          </w:p>
        </w:tc>
        <w:tc>
          <w:tcPr>
            <w:tcW w:w="1134" w:type="dxa"/>
          </w:tcPr>
          <w:p w14:paraId="59C74C2E"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4DC25754"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339D0A75"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18AC9F3" w14:textId="77777777" w:rsidTr="00823441">
        <w:trPr>
          <w:jc w:val="center"/>
        </w:trPr>
        <w:tc>
          <w:tcPr>
            <w:tcW w:w="9072" w:type="dxa"/>
            <w:gridSpan w:val="6"/>
            <w:shd w:val="clear" w:color="auto" w:fill="D9D9D9" w:themeFill="background1" w:themeFillShade="D9"/>
            <w:vAlign w:val="center"/>
          </w:tcPr>
          <w:p w14:paraId="621CAFA2" w14:textId="77777777" w:rsidR="00417B00" w:rsidRPr="00752CC6" w:rsidRDefault="00417B00" w:rsidP="00823441">
            <w:pPr>
              <w:pStyle w:val="tabteksts"/>
              <w:jc w:val="center"/>
              <w:rPr>
                <w:szCs w:val="18"/>
              </w:rPr>
            </w:pPr>
            <w:r w:rsidRPr="00752CC6">
              <w:rPr>
                <w:szCs w:val="18"/>
                <w:lang w:eastAsia="lv-LV"/>
              </w:rPr>
              <w:t>Atbalstītas pilsonisko izglītību un pilsonisko līdzdalību veicinošas aktivitātes</w:t>
            </w:r>
          </w:p>
        </w:tc>
      </w:tr>
      <w:tr w:rsidR="00417B00" w:rsidRPr="00752CC6" w14:paraId="72DB496E" w14:textId="77777777" w:rsidTr="00823441">
        <w:trPr>
          <w:jc w:val="center"/>
        </w:trPr>
        <w:tc>
          <w:tcPr>
            <w:tcW w:w="3397" w:type="dxa"/>
          </w:tcPr>
          <w:p w14:paraId="44721890" w14:textId="77777777" w:rsidR="00417B00" w:rsidRPr="00752CC6" w:rsidRDefault="00417B00" w:rsidP="00823441">
            <w:pPr>
              <w:pStyle w:val="tabteksts"/>
              <w:jc w:val="both"/>
            </w:pPr>
            <w:r w:rsidRPr="00752CC6">
              <w:lastRenderedPageBreak/>
              <w:t>Pasākumi, kas vērsti uz pilsoniskās sabiedrības attīstību (skaits)</w:t>
            </w:r>
          </w:p>
        </w:tc>
        <w:tc>
          <w:tcPr>
            <w:tcW w:w="1134" w:type="dxa"/>
          </w:tcPr>
          <w:p w14:paraId="6825295F" w14:textId="77777777" w:rsidR="00417B00" w:rsidRPr="00752CC6" w:rsidRDefault="00417B00" w:rsidP="00823441">
            <w:pPr>
              <w:pStyle w:val="tabteksts"/>
              <w:jc w:val="center"/>
            </w:pPr>
            <w:r w:rsidRPr="00752CC6">
              <w:t>3</w:t>
            </w:r>
          </w:p>
        </w:tc>
        <w:tc>
          <w:tcPr>
            <w:tcW w:w="1134" w:type="dxa"/>
          </w:tcPr>
          <w:p w14:paraId="74B11DBD" w14:textId="77777777" w:rsidR="00417B00" w:rsidRPr="00752CC6" w:rsidRDefault="00417B00" w:rsidP="00823441">
            <w:pPr>
              <w:pStyle w:val="tabteksts"/>
              <w:jc w:val="center"/>
            </w:pPr>
            <w:r w:rsidRPr="00752CC6">
              <w:t>3</w:t>
            </w:r>
          </w:p>
        </w:tc>
        <w:tc>
          <w:tcPr>
            <w:tcW w:w="1134" w:type="dxa"/>
          </w:tcPr>
          <w:p w14:paraId="49CEE202" w14:textId="77777777" w:rsidR="00417B00" w:rsidRPr="00752CC6" w:rsidRDefault="00417B00" w:rsidP="00823441">
            <w:pPr>
              <w:pStyle w:val="tabteksts"/>
              <w:jc w:val="center"/>
            </w:pPr>
            <w:r w:rsidRPr="00752CC6">
              <w:t>3</w:t>
            </w:r>
          </w:p>
        </w:tc>
        <w:tc>
          <w:tcPr>
            <w:tcW w:w="1134" w:type="dxa"/>
          </w:tcPr>
          <w:p w14:paraId="20C1346E" w14:textId="77777777" w:rsidR="00417B00" w:rsidRPr="00752CC6" w:rsidRDefault="00417B00" w:rsidP="00823441">
            <w:pPr>
              <w:pStyle w:val="tabteksts"/>
              <w:jc w:val="center"/>
            </w:pPr>
            <w:r w:rsidRPr="00752CC6">
              <w:t>3</w:t>
            </w:r>
          </w:p>
        </w:tc>
        <w:tc>
          <w:tcPr>
            <w:tcW w:w="1139" w:type="dxa"/>
          </w:tcPr>
          <w:p w14:paraId="2F05214D" w14:textId="77777777" w:rsidR="00417B00" w:rsidRPr="00752CC6" w:rsidRDefault="00417B00" w:rsidP="00823441">
            <w:pPr>
              <w:pStyle w:val="tabteksts"/>
              <w:jc w:val="center"/>
            </w:pPr>
            <w:r w:rsidRPr="00752CC6">
              <w:t>3</w:t>
            </w:r>
          </w:p>
        </w:tc>
      </w:tr>
      <w:tr w:rsidR="00417B00" w:rsidRPr="00752CC6" w14:paraId="34CA5E09" w14:textId="77777777" w:rsidTr="00823441">
        <w:trPr>
          <w:jc w:val="center"/>
        </w:trPr>
        <w:tc>
          <w:tcPr>
            <w:tcW w:w="3397" w:type="dxa"/>
          </w:tcPr>
          <w:p w14:paraId="619D0595" w14:textId="77777777" w:rsidR="00417B00" w:rsidRPr="00752CC6" w:rsidRDefault="00417B00" w:rsidP="00823441">
            <w:pPr>
              <w:pStyle w:val="tabteksts"/>
              <w:jc w:val="both"/>
            </w:pPr>
            <w:r w:rsidRPr="00752CC6">
              <w:t>Atbalstītas mazākumtautību NVO (skaits)</w:t>
            </w:r>
          </w:p>
        </w:tc>
        <w:tc>
          <w:tcPr>
            <w:tcW w:w="1134" w:type="dxa"/>
          </w:tcPr>
          <w:p w14:paraId="5FEC1273" w14:textId="77777777" w:rsidR="00417B00" w:rsidRPr="00752CC6" w:rsidRDefault="00417B00" w:rsidP="00823441">
            <w:pPr>
              <w:pStyle w:val="tabteksts"/>
              <w:jc w:val="center"/>
            </w:pPr>
            <w:r w:rsidRPr="00752CC6">
              <w:t>-</w:t>
            </w:r>
          </w:p>
        </w:tc>
        <w:tc>
          <w:tcPr>
            <w:tcW w:w="1134" w:type="dxa"/>
          </w:tcPr>
          <w:p w14:paraId="7E8CA023" w14:textId="77777777" w:rsidR="00417B00" w:rsidRPr="00752CC6" w:rsidRDefault="00417B00" w:rsidP="00823441">
            <w:pPr>
              <w:pStyle w:val="tabteksts"/>
              <w:jc w:val="center"/>
            </w:pPr>
            <w:r w:rsidRPr="00752CC6">
              <w:t>16</w:t>
            </w:r>
          </w:p>
        </w:tc>
        <w:tc>
          <w:tcPr>
            <w:tcW w:w="1134" w:type="dxa"/>
          </w:tcPr>
          <w:p w14:paraId="73E8612A" w14:textId="77777777" w:rsidR="00417B00" w:rsidRPr="00752CC6" w:rsidRDefault="00417B00" w:rsidP="00823441">
            <w:pPr>
              <w:pStyle w:val="tabteksts"/>
              <w:jc w:val="center"/>
            </w:pPr>
            <w:r w:rsidRPr="00752CC6">
              <w:t>16</w:t>
            </w:r>
          </w:p>
        </w:tc>
        <w:tc>
          <w:tcPr>
            <w:tcW w:w="1134" w:type="dxa"/>
          </w:tcPr>
          <w:p w14:paraId="34E46B3D" w14:textId="77777777" w:rsidR="00417B00" w:rsidRPr="00752CC6" w:rsidRDefault="00417B00" w:rsidP="00823441">
            <w:pPr>
              <w:pStyle w:val="tabteksts"/>
              <w:jc w:val="center"/>
            </w:pPr>
            <w:r w:rsidRPr="00752CC6">
              <w:t>16</w:t>
            </w:r>
          </w:p>
        </w:tc>
        <w:tc>
          <w:tcPr>
            <w:tcW w:w="1139" w:type="dxa"/>
          </w:tcPr>
          <w:p w14:paraId="39F2DB0D" w14:textId="77777777" w:rsidR="00417B00" w:rsidRPr="00752CC6" w:rsidRDefault="00417B00" w:rsidP="00823441">
            <w:pPr>
              <w:pStyle w:val="tabteksts"/>
              <w:jc w:val="center"/>
            </w:pPr>
            <w:r w:rsidRPr="00752CC6">
              <w:t>16</w:t>
            </w:r>
          </w:p>
        </w:tc>
      </w:tr>
      <w:tr w:rsidR="00417B00" w:rsidRPr="00752CC6" w14:paraId="25D06AD5" w14:textId="77777777" w:rsidTr="00823441">
        <w:trPr>
          <w:jc w:val="center"/>
        </w:trPr>
        <w:tc>
          <w:tcPr>
            <w:tcW w:w="3397" w:type="dxa"/>
          </w:tcPr>
          <w:p w14:paraId="528650B7" w14:textId="77777777" w:rsidR="00417B00" w:rsidRPr="00752CC6" w:rsidRDefault="00417B00" w:rsidP="00823441">
            <w:pPr>
              <w:pStyle w:val="tabteksts"/>
              <w:jc w:val="both"/>
            </w:pPr>
            <w:r w:rsidRPr="00752CC6">
              <w:t>Pasākumi pētījumos vai citos datu avotos balstītas saliedētas un pilsoniski aktīvas sabiedrības politikas attīstībai (skaits)</w:t>
            </w:r>
          </w:p>
        </w:tc>
        <w:tc>
          <w:tcPr>
            <w:tcW w:w="1134" w:type="dxa"/>
          </w:tcPr>
          <w:p w14:paraId="05D36755" w14:textId="77777777" w:rsidR="00417B00" w:rsidRPr="00752CC6" w:rsidRDefault="00417B00" w:rsidP="00823441">
            <w:pPr>
              <w:pStyle w:val="tabteksts"/>
              <w:jc w:val="center"/>
            </w:pPr>
            <w:r w:rsidRPr="00752CC6">
              <w:t>2</w:t>
            </w:r>
          </w:p>
        </w:tc>
        <w:tc>
          <w:tcPr>
            <w:tcW w:w="1134" w:type="dxa"/>
          </w:tcPr>
          <w:p w14:paraId="1A2FDC1B" w14:textId="77777777" w:rsidR="00417B00" w:rsidRPr="00752CC6" w:rsidRDefault="00417B00" w:rsidP="00823441">
            <w:pPr>
              <w:pStyle w:val="tabteksts"/>
              <w:jc w:val="center"/>
            </w:pPr>
            <w:r w:rsidRPr="00752CC6">
              <w:t>2</w:t>
            </w:r>
          </w:p>
        </w:tc>
        <w:tc>
          <w:tcPr>
            <w:tcW w:w="1134" w:type="dxa"/>
          </w:tcPr>
          <w:p w14:paraId="391BC270" w14:textId="77777777" w:rsidR="00417B00" w:rsidRPr="00752CC6" w:rsidRDefault="00417B00" w:rsidP="00823441">
            <w:pPr>
              <w:pStyle w:val="tabteksts"/>
              <w:jc w:val="center"/>
            </w:pPr>
            <w:r w:rsidRPr="00752CC6">
              <w:t>2</w:t>
            </w:r>
          </w:p>
        </w:tc>
        <w:tc>
          <w:tcPr>
            <w:tcW w:w="1134" w:type="dxa"/>
          </w:tcPr>
          <w:p w14:paraId="78FF193A" w14:textId="77777777" w:rsidR="00417B00" w:rsidRPr="00752CC6" w:rsidRDefault="00417B00" w:rsidP="00823441">
            <w:pPr>
              <w:pStyle w:val="tabteksts"/>
              <w:jc w:val="center"/>
            </w:pPr>
            <w:r w:rsidRPr="00752CC6">
              <w:t>2</w:t>
            </w:r>
          </w:p>
        </w:tc>
        <w:tc>
          <w:tcPr>
            <w:tcW w:w="1139" w:type="dxa"/>
          </w:tcPr>
          <w:p w14:paraId="6D77BE67" w14:textId="77777777" w:rsidR="00417B00" w:rsidRPr="00752CC6" w:rsidRDefault="00417B00" w:rsidP="00823441">
            <w:pPr>
              <w:pStyle w:val="tabteksts"/>
              <w:jc w:val="center"/>
            </w:pPr>
            <w:r w:rsidRPr="00752CC6">
              <w:t>2</w:t>
            </w:r>
          </w:p>
        </w:tc>
      </w:tr>
      <w:tr w:rsidR="00417B00" w:rsidRPr="00752CC6" w14:paraId="51195FAD" w14:textId="77777777" w:rsidTr="00823441">
        <w:trPr>
          <w:trHeight w:val="139"/>
          <w:jc w:val="center"/>
        </w:trPr>
        <w:tc>
          <w:tcPr>
            <w:tcW w:w="3397" w:type="dxa"/>
          </w:tcPr>
          <w:p w14:paraId="479F3922" w14:textId="77777777" w:rsidR="00417B00" w:rsidRPr="00752CC6" w:rsidRDefault="00417B00" w:rsidP="00823441">
            <w:pPr>
              <w:pStyle w:val="tabteksts"/>
              <w:jc w:val="both"/>
            </w:pPr>
            <w:r w:rsidRPr="00752CC6">
              <w:t>Reģionos īstenotie pasākumi (skaits)</w:t>
            </w:r>
          </w:p>
        </w:tc>
        <w:tc>
          <w:tcPr>
            <w:tcW w:w="1134" w:type="dxa"/>
          </w:tcPr>
          <w:p w14:paraId="425F9954" w14:textId="77777777" w:rsidR="00417B00" w:rsidRPr="00752CC6" w:rsidRDefault="00417B00" w:rsidP="00823441">
            <w:pPr>
              <w:pStyle w:val="tabteksts"/>
              <w:jc w:val="center"/>
            </w:pPr>
            <w:r w:rsidRPr="00752CC6">
              <w:t>5</w:t>
            </w:r>
          </w:p>
        </w:tc>
        <w:tc>
          <w:tcPr>
            <w:tcW w:w="1134" w:type="dxa"/>
          </w:tcPr>
          <w:p w14:paraId="688A0C65" w14:textId="77777777" w:rsidR="00417B00" w:rsidRPr="00752CC6" w:rsidRDefault="00417B00" w:rsidP="00823441">
            <w:pPr>
              <w:pStyle w:val="tabteksts"/>
              <w:jc w:val="center"/>
            </w:pPr>
            <w:r w:rsidRPr="00752CC6">
              <w:t>5</w:t>
            </w:r>
          </w:p>
        </w:tc>
        <w:tc>
          <w:tcPr>
            <w:tcW w:w="1134" w:type="dxa"/>
          </w:tcPr>
          <w:p w14:paraId="130A7994" w14:textId="77777777" w:rsidR="00417B00" w:rsidRPr="00752CC6" w:rsidRDefault="00417B00" w:rsidP="00823441">
            <w:pPr>
              <w:pStyle w:val="tabteksts"/>
              <w:jc w:val="center"/>
            </w:pPr>
            <w:r w:rsidRPr="00752CC6">
              <w:t>5</w:t>
            </w:r>
          </w:p>
        </w:tc>
        <w:tc>
          <w:tcPr>
            <w:tcW w:w="1134" w:type="dxa"/>
          </w:tcPr>
          <w:p w14:paraId="13E6D20C" w14:textId="77777777" w:rsidR="00417B00" w:rsidRPr="00752CC6" w:rsidRDefault="00417B00" w:rsidP="00823441">
            <w:pPr>
              <w:pStyle w:val="tabteksts"/>
              <w:jc w:val="center"/>
            </w:pPr>
            <w:r w:rsidRPr="00752CC6">
              <w:t>5</w:t>
            </w:r>
          </w:p>
        </w:tc>
        <w:tc>
          <w:tcPr>
            <w:tcW w:w="1139" w:type="dxa"/>
          </w:tcPr>
          <w:p w14:paraId="1914E171" w14:textId="77777777" w:rsidR="00417B00" w:rsidRPr="00752CC6" w:rsidRDefault="00417B00" w:rsidP="00823441">
            <w:pPr>
              <w:pStyle w:val="tabteksts"/>
              <w:jc w:val="center"/>
            </w:pPr>
            <w:r w:rsidRPr="00752CC6">
              <w:t>5</w:t>
            </w:r>
          </w:p>
        </w:tc>
      </w:tr>
      <w:tr w:rsidR="00417B00" w:rsidRPr="00752CC6" w14:paraId="4E1F0653" w14:textId="77777777" w:rsidTr="00823441">
        <w:trPr>
          <w:jc w:val="center"/>
        </w:trPr>
        <w:tc>
          <w:tcPr>
            <w:tcW w:w="3397" w:type="dxa"/>
          </w:tcPr>
          <w:p w14:paraId="55784F75" w14:textId="77777777" w:rsidR="00417B00" w:rsidRPr="00752CC6" w:rsidRDefault="00417B00" w:rsidP="00823441">
            <w:pPr>
              <w:pStyle w:val="tabteksts"/>
              <w:jc w:val="both"/>
            </w:pPr>
            <w:r w:rsidRPr="00752CC6">
              <w:t>Latvijas NVO programmas projekti (skaits)</w:t>
            </w:r>
          </w:p>
        </w:tc>
        <w:tc>
          <w:tcPr>
            <w:tcW w:w="1134" w:type="dxa"/>
          </w:tcPr>
          <w:p w14:paraId="038D0CA8" w14:textId="77777777" w:rsidR="00417B00" w:rsidRPr="00752CC6" w:rsidRDefault="00417B00" w:rsidP="00823441">
            <w:pPr>
              <w:pStyle w:val="tabteksts"/>
              <w:jc w:val="center"/>
            </w:pPr>
            <w:r w:rsidRPr="00752CC6">
              <w:t>96</w:t>
            </w:r>
          </w:p>
        </w:tc>
        <w:tc>
          <w:tcPr>
            <w:tcW w:w="1134" w:type="dxa"/>
          </w:tcPr>
          <w:p w14:paraId="552B31A4" w14:textId="77777777" w:rsidR="00417B00" w:rsidRPr="00752CC6" w:rsidRDefault="00417B00" w:rsidP="00823441">
            <w:pPr>
              <w:pStyle w:val="tabteksts"/>
              <w:jc w:val="center"/>
            </w:pPr>
            <w:r w:rsidRPr="00752CC6">
              <w:t>76</w:t>
            </w:r>
          </w:p>
        </w:tc>
        <w:tc>
          <w:tcPr>
            <w:tcW w:w="1134" w:type="dxa"/>
          </w:tcPr>
          <w:p w14:paraId="751C4BA6" w14:textId="77777777" w:rsidR="00417B00" w:rsidRPr="00752CC6" w:rsidRDefault="00417B00" w:rsidP="00823441">
            <w:pPr>
              <w:pStyle w:val="tabteksts"/>
              <w:jc w:val="center"/>
            </w:pPr>
            <w:r w:rsidRPr="00752CC6">
              <w:t>-</w:t>
            </w:r>
          </w:p>
        </w:tc>
        <w:tc>
          <w:tcPr>
            <w:tcW w:w="1134" w:type="dxa"/>
          </w:tcPr>
          <w:p w14:paraId="598F0ECC" w14:textId="77777777" w:rsidR="00417B00" w:rsidRPr="00752CC6" w:rsidRDefault="00417B00" w:rsidP="00823441">
            <w:pPr>
              <w:pStyle w:val="tabteksts"/>
              <w:jc w:val="center"/>
            </w:pPr>
            <w:r w:rsidRPr="00752CC6">
              <w:t>-</w:t>
            </w:r>
          </w:p>
        </w:tc>
        <w:tc>
          <w:tcPr>
            <w:tcW w:w="1139" w:type="dxa"/>
          </w:tcPr>
          <w:p w14:paraId="60378CBD" w14:textId="77777777" w:rsidR="00417B00" w:rsidRPr="00752CC6" w:rsidRDefault="00417B00" w:rsidP="00823441">
            <w:pPr>
              <w:pStyle w:val="tabteksts"/>
              <w:jc w:val="center"/>
            </w:pPr>
            <w:r w:rsidRPr="00752CC6">
              <w:t>-</w:t>
            </w:r>
          </w:p>
        </w:tc>
      </w:tr>
      <w:tr w:rsidR="00417B00" w:rsidRPr="00752CC6" w14:paraId="18A6D915"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28BED" w14:textId="77777777" w:rsidR="00417B00" w:rsidRPr="00752CC6" w:rsidRDefault="00417B00" w:rsidP="00823441">
            <w:pPr>
              <w:pStyle w:val="tabteksts"/>
              <w:jc w:val="both"/>
            </w:pPr>
            <w:r w:rsidRPr="00752CC6">
              <w:t>Pasākumi nacionālās identitātes stiprināšanas jomā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EBA8B" w14:textId="77777777" w:rsidR="00417B00" w:rsidRPr="00752CC6" w:rsidRDefault="00417B00" w:rsidP="00823441">
            <w:pPr>
              <w:pStyle w:val="tabteksts"/>
              <w:jc w:val="center"/>
            </w:pPr>
            <w:r w:rsidRPr="00752CC6">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75038" w14:textId="77777777" w:rsidR="00417B00" w:rsidRPr="00752CC6" w:rsidRDefault="00417B00" w:rsidP="00823441">
            <w:pPr>
              <w:pStyle w:val="tabteksts"/>
              <w:jc w:val="center"/>
            </w:pPr>
            <w:r w:rsidRPr="00752CC6">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D5992" w14:textId="77777777" w:rsidR="00417B00" w:rsidRPr="00752CC6" w:rsidRDefault="00417B00" w:rsidP="00823441">
            <w:pPr>
              <w:pStyle w:val="tabteksts"/>
              <w:jc w:val="center"/>
            </w:pPr>
            <w:r w:rsidRPr="00752CC6">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21F18" w14:textId="77777777" w:rsidR="00417B00" w:rsidRPr="00752CC6" w:rsidRDefault="00417B00" w:rsidP="00823441">
            <w:pPr>
              <w:pStyle w:val="tabteksts"/>
              <w:jc w:val="center"/>
            </w:pPr>
            <w:r w:rsidRPr="00752CC6">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F824E" w14:textId="77777777" w:rsidR="00417B00" w:rsidRPr="00752CC6" w:rsidRDefault="00417B00" w:rsidP="00823441">
            <w:pPr>
              <w:pStyle w:val="tabteksts"/>
              <w:jc w:val="center"/>
            </w:pPr>
            <w:r w:rsidRPr="00752CC6">
              <w:t>3</w:t>
            </w:r>
          </w:p>
        </w:tc>
      </w:tr>
      <w:tr w:rsidR="00417B00" w:rsidRPr="00752CC6" w14:paraId="5CBB520E" w14:textId="77777777" w:rsidTr="00823441">
        <w:trPr>
          <w:trHeight w:val="421"/>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2C016" w14:textId="77777777" w:rsidR="00417B00" w:rsidRPr="00752CC6" w:rsidRDefault="00417B00" w:rsidP="00823441">
            <w:pPr>
              <w:pStyle w:val="tabteksts"/>
              <w:jc w:val="both"/>
            </w:pPr>
            <w:r w:rsidRPr="00752CC6">
              <w:t>Lasīšanas veicināšanas programmā “Bērnu un jauniešu žūrija” iesaistītie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FF471" w14:textId="77777777" w:rsidR="00417B00" w:rsidRPr="00752CC6" w:rsidRDefault="00417B00" w:rsidP="00823441">
            <w:pPr>
              <w:pStyle w:val="tabteksts"/>
              <w:jc w:val="center"/>
            </w:pPr>
            <w:r w:rsidRPr="00752CC6">
              <w:t>15 508</w:t>
            </w:r>
          </w:p>
          <w:p w14:paraId="5C8174D5" w14:textId="77777777" w:rsidR="00417B00" w:rsidRPr="00752CC6" w:rsidRDefault="00417B00" w:rsidP="00823441">
            <w:pPr>
              <w:pStyle w:val="tabteksts"/>
              <w:jc w:val="cente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BEACA" w14:textId="77777777" w:rsidR="00417B00" w:rsidRPr="00752CC6" w:rsidRDefault="00417B00" w:rsidP="00823441">
            <w:pPr>
              <w:pStyle w:val="tabteksts"/>
              <w:jc w:val="center"/>
            </w:pPr>
            <w:r w:rsidRPr="00752CC6">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B384C" w14:textId="77777777" w:rsidR="00417B00" w:rsidRPr="00752CC6" w:rsidRDefault="00417B00" w:rsidP="00823441">
            <w:pPr>
              <w:pStyle w:val="tabteksts"/>
              <w:jc w:val="center"/>
            </w:pPr>
            <w:r w:rsidRPr="00752CC6">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BB1A0" w14:textId="77777777" w:rsidR="00417B00" w:rsidRPr="00752CC6" w:rsidRDefault="00417B00" w:rsidP="00823441">
            <w:pPr>
              <w:pStyle w:val="tabteksts"/>
              <w:jc w:val="center"/>
            </w:pPr>
            <w:r w:rsidRPr="00752CC6">
              <w:t>20 000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9FDD2" w14:textId="77777777" w:rsidR="00417B00" w:rsidRPr="00752CC6" w:rsidRDefault="00417B00" w:rsidP="00823441">
            <w:pPr>
              <w:pStyle w:val="tabteksts"/>
              <w:jc w:val="center"/>
            </w:pPr>
            <w:r w:rsidRPr="00752CC6">
              <w:t>20 00</w:t>
            </w:r>
          </w:p>
        </w:tc>
      </w:tr>
      <w:tr w:rsidR="00417B00" w:rsidRPr="00752CC6" w14:paraId="7246E953" w14:textId="77777777" w:rsidTr="00823441">
        <w:trPr>
          <w:jc w:val="center"/>
        </w:trPr>
        <w:tc>
          <w:tcPr>
            <w:tcW w:w="9072" w:type="dxa"/>
            <w:gridSpan w:val="6"/>
            <w:shd w:val="clear" w:color="auto" w:fill="D9D9D9" w:themeFill="background1" w:themeFillShade="D9"/>
          </w:tcPr>
          <w:p w14:paraId="1947CB17" w14:textId="77777777" w:rsidR="00417B00" w:rsidRPr="00752CC6" w:rsidRDefault="00417B00" w:rsidP="00823441">
            <w:pPr>
              <w:pStyle w:val="tabteksts"/>
              <w:jc w:val="center"/>
            </w:pPr>
            <w:r w:rsidRPr="00752CC6">
              <w:rPr>
                <w:lang w:eastAsia="lv-LV"/>
              </w:rPr>
              <w:t>Atbalstītas aktivitātes diskusijām par sociālās atmiņas jautājumiem, vēstures pētniecībai un apguvei un Latvijas lokālās un eiropeiskās vēstures apzināšanas, izpētes un izpratnes veicināšanai</w:t>
            </w:r>
          </w:p>
        </w:tc>
      </w:tr>
      <w:tr w:rsidR="00417B00" w:rsidRPr="00752CC6" w14:paraId="4A57BB14" w14:textId="77777777" w:rsidTr="00823441">
        <w:trPr>
          <w:jc w:val="center"/>
        </w:trPr>
        <w:tc>
          <w:tcPr>
            <w:tcW w:w="3397" w:type="dxa"/>
          </w:tcPr>
          <w:p w14:paraId="2572094B" w14:textId="77777777" w:rsidR="00417B00" w:rsidRPr="00752CC6" w:rsidRDefault="00417B00" w:rsidP="00823441">
            <w:pPr>
              <w:pStyle w:val="tabteksts"/>
              <w:jc w:val="both"/>
            </w:pPr>
            <w:r w:rsidRPr="00752CC6">
              <w:t>Projekti sociālās atmiņas veidošanas jomā (skaits)</w:t>
            </w:r>
          </w:p>
        </w:tc>
        <w:tc>
          <w:tcPr>
            <w:tcW w:w="1134" w:type="dxa"/>
          </w:tcPr>
          <w:p w14:paraId="22DB4AB4" w14:textId="77777777" w:rsidR="00417B00" w:rsidRPr="00752CC6" w:rsidRDefault="00417B00" w:rsidP="00823441">
            <w:pPr>
              <w:pStyle w:val="tabteksts"/>
              <w:jc w:val="center"/>
            </w:pPr>
            <w:r w:rsidRPr="00752CC6">
              <w:t>5</w:t>
            </w:r>
          </w:p>
        </w:tc>
        <w:tc>
          <w:tcPr>
            <w:tcW w:w="1134" w:type="dxa"/>
          </w:tcPr>
          <w:p w14:paraId="51CDA7AB" w14:textId="77777777" w:rsidR="00417B00" w:rsidRPr="00752CC6" w:rsidRDefault="00417B00" w:rsidP="00823441">
            <w:pPr>
              <w:pStyle w:val="tabteksts"/>
              <w:jc w:val="center"/>
            </w:pPr>
            <w:r w:rsidRPr="00752CC6">
              <w:t>5</w:t>
            </w:r>
          </w:p>
        </w:tc>
        <w:tc>
          <w:tcPr>
            <w:tcW w:w="1134" w:type="dxa"/>
          </w:tcPr>
          <w:p w14:paraId="59A62183" w14:textId="77777777" w:rsidR="00417B00" w:rsidRPr="00752CC6" w:rsidRDefault="00417B00" w:rsidP="00823441">
            <w:pPr>
              <w:pStyle w:val="tabteksts"/>
              <w:jc w:val="center"/>
            </w:pPr>
            <w:r w:rsidRPr="00752CC6">
              <w:t>5</w:t>
            </w:r>
          </w:p>
        </w:tc>
        <w:tc>
          <w:tcPr>
            <w:tcW w:w="1134" w:type="dxa"/>
          </w:tcPr>
          <w:p w14:paraId="556088FD" w14:textId="77777777" w:rsidR="00417B00" w:rsidRPr="00752CC6" w:rsidRDefault="00417B00" w:rsidP="00823441">
            <w:pPr>
              <w:pStyle w:val="tabteksts"/>
              <w:jc w:val="center"/>
            </w:pPr>
            <w:r w:rsidRPr="00752CC6">
              <w:t>5</w:t>
            </w:r>
          </w:p>
        </w:tc>
        <w:tc>
          <w:tcPr>
            <w:tcW w:w="1139" w:type="dxa"/>
          </w:tcPr>
          <w:p w14:paraId="7374290D" w14:textId="77777777" w:rsidR="00417B00" w:rsidRPr="00752CC6" w:rsidRDefault="00417B00" w:rsidP="00823441">
            <w:pPr>
              <w:pStyle w:val="tabteksts"/>
              <w:jc w:val="center"/>
            </w:pPr>
            <w:r w:rsidRPr="00752CC6">
              <w:t>5</w:t>
            </w:r>
          </w:p>
        </w:tc>
      </w:tr>
      <w:tr w:rsidR="00417B00" w:rsidRPr="00752CC6" w14:paraId="1129C7F8" w14:textId="77777777" w:rsidTr="00823441">
        <w:trPr>
          <w:jc w:val="center"/>
        </w:trPr>
        <w:tc>
          <w:tcPr>
            <w:tcW w:w="3397" w:type="dxa"/>
          </w:tcPr>
          <w:p w14:paraId="22B0C2B6" w14:textId="77777777" w:rsidR="00417B00" w:rsidRPr="00752CC6" w:rsidRDefault="00417B00" w:rsidP="00823441">
            <w:pPr>
              <w:pStyle w:val="tabteksts"/>
              <w:jc w:val="both"/>
            </w:pPr>
            <w:r w:rsidRPr="00752CC6">
              <w:t>Pasākumi par Latvijas valstiskuma veidošanos un attīstību Eiropas un Pasaules vēstures kontekstā (skaits)</w:t>
            </w:r>
          </w:p>
        </w:tc>
        <w:tc>
          <w:tcPr>
            <w:tcW w:w="1134" w:type="dxa"/>
          </w:tcPr>
          <w:p w14:paraId="722A8ECA" w14:textId="77777777" w:rsidR="00417B00" w:rsidRPr="00752CC6" w:rsidRDefault="00417B00" w:rsidP="00823441">
            <w:pPr>
              <w:pStyle w:val="tabteksts"/>
              <w:jc w:val="center"/>
            </w:pPr>
            <w:r w:rsidRPr="00752CC6">
              <w:t>10</w:t>
            </w:r>
          </w:p>
        </w:tc>
        <w:tc>
          <w:tcPr>
            <w:tcW w:w="1134" w:type="dxa"/>
          </w:tcPr>
          <w:p w14:paraId="65B4D0F1" w14:textId="77777777" w:rsidR="00417B00" w:rsidRPr="00752CC6" w:rsidRDefault="00417B00" w:rsidP="00823441">
            <w:pPr>
              <w:pStyle w:val="tabteksts"/>
              <w:jc w:val="center"/>
            </w:pPr>
            <w:r w:rsidRPr="00752CC6">
              <w:t>10</w:t>
            </w:r>
          </w:p>
        </w:tc>
        <w:tc>
          <w:tcPr>
            <w:tcW w:w="1134" w:type="dxa"/>
          </w:tcPr>
          <w:p w14:paraId="64C0AD9A" w14:textId="77777777" w:rsidR="00417B00" w:rsidRPr="00752CC6" w:rsidRDefault="00417B00" w:rsidP="00823441">
            <w:pPr>
              <w:pStyle w:val="tabteksts"/>
              <w:jc w:val="center"/>
            </w:pPr>
            <w:r w:rsidRPr="00752CC6">
              <w:t>10</w:t>
            </w:r>
          </w:p>
        </w:tc>
        <w:tc>
          <w:tcPr>
            <w:tcW w:w="1134" w:type="dxa"/>
          </w:tcPr>
          <w:p w14:paraId="4ED0D70B" w14:textId="77777777" w:rsidR="00417B00" w:rsidRPr="00752CC6" w:rsidRDefault="00417B00" w:rsidP="00823441">
            <w:pPr>
              <w:pStyle w:val="tabteksts"/>
              <w:jc w:val="center"/>
            </w:pPr>
            <w:r w:rsidRPr="00752CC6">
              <w:t>10</w:t>
            </w:r>
          </w:p>
        </w:tc>
        <w:tc>
          <w:tcPr>
            <w:tcW w:w="1139" w:type="dxa"/>
          </w:tcPr>
          <w:p w14:paraId="3CD6A2A1" w14:textId="77777777" w:rsidR="00417B00" w:rsidRPr="00752CC6" w:rsidRDefault="00417B00" w:rsidP="00823441">
            <w:pPr>
              <w:pStyle w:val="tabteksts"/>
              <w:jc w:val="center"/>
            </w:pPr>
            <w:r w:rsidRPr="00752CC6">
              <w:t>10</w:t>
            </w:r>
          </w:p>
        </w:tc>
      </w:tr>
      <w:tr w:rsidR="00417B00" w:rsidRPr="00752CC6" w14:paraId="67CA0FFB" w14:textId="77777777" w:rsidTr="00823441">
        <w:trPr>
          <w:jc w:val="center"/>
        </w:trPr>
        <w:tc>
          <w:tcPr>
            <w:tcW w:w="3397" w:type="dxa"/>
          </w:tcPr>
          <w:p w14:paraId="0AE92188" w14:textId="77777777" w:rsidR="00417B00" w:rsidRPr="00752CC6" w:rsidRDefault="00417B00" w:rsidP="00823441">
            <w:pPr>
              <w:pStyle w:val="tabteksts"/>
              <w:jc w:val="both"/>
            </w:pPr>
            <w:r w:rsidRPr="00752CC6">
              <w:t>Vienojošas atceres kultūras attīstību veidojošas iniciatīvas (skaits)</w:t>
            </w:r>
          </w:p>
        </w:tc>
        <w:tc>
          <w:tcPr>
            <w:tcW w:w="1134" w:type="dxa"/>
          </w:tcPr>
          <w:p w14:paraId="2CB806DE" w14:textId="77777777" w:rsidR="00417B00" w:rsidRPr="00752CC6" w:rsidRDefault="00417B00" w:rsidP="00823441">
            <w:pPr>
              <w:pStyle w:val="tabteksts"/>
              <w:jc w:val="center"/>
            </w:pPr>
            <w:r w:rsidRPr="00752CC6">
              <w:t>2</w:t>
            </w:r>
          </w:p>
        </w:tc>
        <w:tc>
          <w:tcPr>
            <w:tcW w:w="1134" w:type="dxa"/>
          </w:tcPr>
          <w:p w14:paraId="2AEC4FC9" w14:textId="77777777" w:rsidR="00417B00" w:rsidRPr="00752CC6" w:rsidRDefault="00417B00" w:rsidP="00823441">
            <w:pPr>
              <w:pStyle w:val="tabteksts"/>
              <w:jc w:val="center"/>
            </w:pPr>
            <w:r w:rsidRPr="00752CC6">
              <w:t>2</w:t>
            </w:r>
          </w:p>
        </w:tc>
        <w:tc>
          <w:tcPr>
            <w:tcW w:w="1134" w:type="dxa"/>
          </w:tcPr>
          <w:p w14:paraId="46BDA364" w14:textId="77777777" w:rsidR="00417B00" w:rsidRPr="00752CC6" w:rsidRDefault="00417B00" w:rsidP="00823441">
            <w:pPr>
              <w:pStyle w:val="tabteksts"/>
              <w:jc w:val="center"/>
            </w:pPr>
            <w:r w:rsidRPr="00752CC6">
              <w:t>2</w:t>
            </w:r>
          </w:p>
        </w:tc>
        <w:tc>
          <w:tcPr>
            <w:tcW w:w="1134" w:type="dxa"/>
          </w:tcPr>
          <w:p w14:paraId="74321734" w14:textId="77777777" w:rsidR="00417B00" w:rsidRPr="00752CC6" w:rsidRDefault="00417B00" w:rsidP="00823441">
            <w:pPr>
              <w:pStyle w:val="tabteksts"/>
              <w:jc w:val="center"/>
            </w:pPr>
            <w:r w:rsidRPr="00752CC6">
              <w:t>2</w:t>
            </w:r>
          </w:p>
        </w:tc>
        <w:tc>
          <w:tcPr>
            <w:tcW w:w="1139" w:type="dxa"/>
          </w:tcPr>
          <w:p w14:paraId="40B12AF7" w14:textId="77777777" w:rsidR="00417B00" w:rsidRPr="00752CC6" w:rsidRDefault="00417B00" w:rsidP="00823441">
            <w:pPr>
              <w:pStyle w:val="tabteksts"/>
              <w:jc w:val="center"/>
            </w:pPr>
            <w:r w:rsidRPr="00752CC6">
              <w:t>2</w:t>
            </w:r>
          </w:p>
        </w:tc>
      </w:tr>
      <w:tr w:rsidR="00417B00" w:rsidRPr="00752CC6" w14:paraId="5B8E173F" w14:textId="77777777" w:rsidTr="00823441">
        <w:trPr>
          <w:jc w:val="center"/>
        </w:trPr>
        <w:tc>
          <w:tcPr>
            <w:tcW w:w="9072" w:type="dxa"/>
            <w:gridSpan w:val="6"/>
            <w:shd w:val="clear" w:color="auto" w:fill="D9D9D9" w:themeFill="background1" w:themeFillShade="D9"/>
          </w:tcPr>
          <w:p w14:paraId="4DD4109C" w14:textId="77777777" w:rsidR="00417B00" w:rsidRPr="00752CC6" w:rsidRDefault="00417B00" w:rsidP="00823441">
            <w:pPr>
              <w:pStyle w:val="tabteksts"/>
              <w:jc w:val="center"/>
            </w:pPr>
            <w:r w:rsidRPr="00752CC6">
              <w:t>Atbalstītas aktivitātes sabiedrības integrācijas veicināšanai, tai skaitā mazākumtautību kultūras savpatnības stiprināšana</w:t>
            </w:r>
          </w:p>
        </w:tc>
      </w:tr>
      <w:tr w:rsidR="00417B00" w:rsidRPr="00752CC6" w14:paraId="4D5F2373" w14:textId="77777777" w:rsidTr="00823441">
        <w:trPr>
          <w:jc w:val="center"/>
        </w:trPr>
        <w:tc>
          <w:tcPr>
            <w:tcW w:w="3397" w:type="dxa"/>
          </w:tcPr>
          <w:p w14:paraId="751EBF46" w14:textId="77777777" w:rsidR="00417B00" w:rsidRPr="00752CC6" w:rsidRDefault="00417B00" w:rsidP="00823441">
            <w:pPr>
              <w:pStyle w:val="tabteksts"/>
              <w:jc w:val="both"/>
            </w:pPr>
            <w:r w:rsidRPr="00752CC6">
              <w:t>Pasākumi mazākumtautības savpatnības stiprināšanas jomā (skaits)</w:t>
            </w:r>
          </w:p>
        </w:tc>
        <w:tc>
          <w:tcPr>
            <w:tcW w:w="1134" w:type="dxa"/>
          </w:tcPr>
          <w:p w14:paraId="379CD625" w14:textId="77777777" w:rsidR="00417B00" w:rsidRPr="00752CC6" w:rsidRDefault="00417B00" w:rsidP="00823441">
            <w:pPr>
              <w:pStyle w:val="tabteksts"/>
              <w:jc w:val="center"/>
            </w:pPr>
            <w:r w:rsidRPr="00752CC6">
              <w:t>2</w:t>
            </w:r>
          </w:p>
        </w:tc>
        <w:tc>
          <w:tcPr>
            <w:tcW w:w="1134" w:type="dxa"/>
          </w:tcPr>
          <w:p w14:paraId="16D00AB5" w14:textId="77777777" w:rsidR="00417B00" w:rsidRPr="00752CC6" w:rsidRDefault="00417B00" w:rsidP="00823441">
            <w:pPr>
              <w:pStyle w:val="tabteksts"/>
              <w:jc w:val="center"/>
            </w:pPr>
            <w:r w:rsidRPr="00752CC6">
              <w:t>2</w:t>
            </w:r>
          </w:p>
        </w:tc>
        <w:tc>
          <w:tcPr>
            <w:tcW w:w="1134" w:type="dxa"/>
          </w:tcPr>
          <w:p w14:paraId="46377D3F" w14:textId="77777777" w:rsidR="00417B00" w:rsidRPr="00752CC6" w:rsidRDefault="00417B00" w:rsidP="00823441">
            <w:pPr>
              <w:pStyle w:val="tabteksts"/>
              <w:jc w:val="center"/>
            </w:pPr>
            <w:r w:rsidRPr="00752CC6">
              <w:t>2</w:t>
            </w:r>
          </w:p>
        </w:tc>
        <w:tc>
          <w:tcPr>
            <w:tcW w:w="1134" w:type="dxa"/>
          </w:tcPr>
          <w:p w14:paraId="59CCBC44" w14:textId="77777777" w:rsidR="00417B00" w:rsidRPr="00752CC6" w:rsidRDefault="00417B00" w:rsidP="00823441">
            <w:pPr>
              <w:pStyle w:val="tabteksts"/>
              <w:jc w:val="center"/>
            </w:pPr>
            <w:r w:rsidRPr="00752CC6">
              <w:t>2</w:t>
            </w:r>
          </w:p>
        </w:tc>
        <w:tc>
          <w:tcPr>
            <w:tcW w:w="1139" w:type="dxa"/>
          </w:tcPr>
          <w:p w14:paraId="1E5F6980" w14:textId="77777777" w:rsidR="00417B00" w:rsidRPr="00752CC6" w:rsidRDefault="00417B00" w:rsidP="00823441">
            <w:pPr>
              <w:pStyle w:val="tabteksts"/>
              <w:jc w:val="center"/>
            </w:pPr>
            <w:r w:rsidRPr="00752CC6">
              <w:t>2</w:t>
            </w:r>
          </w:p>
        </w:tc>
      </w:tr>
    </w:tbl>
    <w:p w14:paraId="55DFC559"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24D242D9" w14:textId="77777777" w:rsidTr="00823441">
        <w:trPr>
          <w:trHeight w:val="283"/>
          <w:tblHeader/>
          <w:jc w:val="center"/>
        </w:trPr>
        <w:tc>
          <w:tcPr>
            <w:tcW w:w="3378" w:type="dxa"/>
            <w:vAlign w:val="center"/>
          </w:tcPr>
          <w:p w14:paraId="04A2C79E" w14:textId="77777777" w:rsidR="00417B00" w:rsidRPr="00752CC6" w:rsidRDefault="00417B00" w:rsidP="00823441">
            <w:pPr>
              <w:pStyle w:val="tabteksts"/>
              <w:jc w:val="center"/>
              <w:rPr>
                <w:szCs w:val="24"/>
              </w:rPr>
            </w:pPr>
          </w:p>
        </w:tc>
        <w:tc>
          <w:tcPr>
            <w:tcW w:w="1131" w:type="dxa"/>
          </w:tcPr>
          <w:p w14:paraId="73D0BB88"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29B74705" w14:textId="77777777" w:rsidR="00417B00" w:rsidRPr="00752CC6" w:rsidRDefault="00417B00" w:rsidP="00823441">
            <w:pPr>
              <w:pStyle w:val="tabteksts"/>
              <w:jc w:val="center"/>
              <w:rPr>
                <w:szCs w:val="24"/>
                <w:lang w:eastAsia="lv-LV"/>
              </w:rPr>
            </w:pPr>
            <w:r w:rsidRPr="00752CC6">
              <w:t>2023. gada plāns</w:t>
            </w:r>
          </w:p>
        </w:tc>
        <w:tc>
          <w:tcPr>
            <w:tcW w:w="1132" w:type="dxa"/>
          </w:tcPr>
          <w:p w14:paraId="772C52F8"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7A77F139"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666DFEBB"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59D36A2" w14:textId="77777777" w:rsidTr="00823441">
        <w:trPr>
          <w:trHeight w:val="142"/>
          <w:jc w:val="center"/>
        </w:trPr>
        <w:tc>
          <w:tcPr>
            <w:tcW w:w="3378" w:type="dxa"/>
            <w:shd w:val="clear" w:color="auto" w:fill="D9D9D9" w:themeFill="background1" w:themeFillShade="D9"/>
            <w:vAlign w:val="center"/>
          </w:tcPr>
          <w:p w14:paraId="315B3C6D"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1429E0EA" w14:textId="77777777" w:rsidR="00417B00" w:rsidRPr="00752CC6" w:rsidRDefault="00417B00" w:rsidP="00823441">
            <w:pPr>
              <w:pStyle w:val="tabteksts"/>
              <w:jc w:val="right"/>
            </w:pPr>
            <w:r w:rsidRPr="00752CC6">
              <w:t>2 603 509</w:t>
            </w:r>
          </w:p>
        </w:tc>
        <w:tc>
          <w:tcPr>
            <w:tcW w:w="1132" w:type="dxa"/>
            <w:shd w:val="clear" w:color="auto" w:fill="D9D9D9" w:themeFill="background1" w:themeFillShade="D9"/>
          </w:tcPr>
          <w:p w14:paraId="25A63725" w14:textId="77777777" w:rsidR="00417B00" w:rsidRPr="00752CC6" w:rsidRDefault="00417B00" w:rsidP="00823441">
            <w:pPr>
              <w:pStyle w:val="tabteksts"/>
              <w:jc w:val="right"/>
            </w:pPr>
            <w:r w:rsidRPr="00752CC6">
              <w:t>2 682 392</w:t>
            </w:r>
          </w:p>
        </w:tc>
        <w:tc>
          <w:tcPr>
            <w:tcW w:w="1132" w:type="dxa"/>
            <w:shd w:val="clear" w:color="auto" w:fill="D9D9D9" w:themeFill="background1" w:themeFillShade="D9"/>
          </w:tcPr>
          <w:p w14:paraId="749E3A84" w14:textId="77777777" w:rsidR="00417B00" w:rsidRPr="00752CC6" w:rsidRDefault="00417B00" w:rsidP="00823441">
            <w:pPr>
              <w:pStyle w:val="tabteksts"/>
              <w:jc w:val="right"/>
            </w:pPr>
            <w:r w:rsidRPr="00752CC6">
              <w:t>882 392</w:t>
            </w:r>
          </w:p>
        </w:tc>
        <w:tc>
          <w:tcPr>
            <w:tcW w:w="1132" w:type="dxa"/>
            <w:shd w:val="clear" w:color="auto" w:fill="D9D9D9" w:themeFill="background1" w:themeFillShade="D9"/>
          </w:tcPr>
          <w:p w14:paraId="7537BD01" w14:textId="77777777" w:rsidR="00417B00" w:rsidRPr="00752CC6" w:rsidRDefault="00417B00" w:rsidP="00823441">
            <w:pPr>
              <w:pStyle w:val="tabteksts"/>
              <w:jc w:val="right"/>
            </w:pPr>
            <w:r w:rsidRPr="00752CC6">
              <w:t>882 392</w:t>
            </w:r>
          </w:p>
        </w:tc>
        <w:tc>
          <w:tcPr>
            <w:tcW w:w="1132" w:type="dxa"/>
            <w:shd w:val="clear" w:color="auto" w:fill="D9D9D9" w:themeFill="background1" w:themeFillShade="D9"/>
          </w:tcPr>
          <w:p w14:paraId="765AD4A8" w14:textId="77777777" w:rsidR="00417B00" w:rsidRPr="00752CC6" w:rsidRDefault="00417B00" w:rsidP="00823441">
            <w:pPr>
              <w:pStyle w:val="tabteksts"/>
              <w:jc w:val="right"/>
            </w:pPr>
            <w:r w:rsidRPr="00752CC6">
              <w:t>882 392</w:t>
            </w:r>
          </w:p>
        </w:tc>
      </w:tr>
      <w:tr w:rsidR="00417B00" w:rsidRPr="00752CC6" w14:paraId="73841DF1" w14:textId="77777777" w:rsidTr="00823441">
        <w:trPr>
          <w:trHeight w:val="283"/>
          <w:jc w:val="center"/>
        </w:trPr>
        <w:tc>
          <w:tcPr>
            <w:tcW w:w="3378" w:type="dxa"/>
            <w:vAlign w:val="center"/>
          </w:tcPr>
          <w:p w14:paraId="4B45933B"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472E28FB" w14:textId="77777777" w:rsidR="00417B00" w:rsidRPr="00752CC6" w:rsidRDefault="00417B00" w:rsidP="00823441">
            <w:pPr>
              <w:pStyle w:val="tabteksts"/>
              <w:jc w:val="center"/>
            </w:pPr>
            <w:r w:rsidRPr="00752CC6">
              <w:rPr>
                <w:b/>
                <w:bCs/>
              </w:rPr>
              <w:t>×</w:t>
            </w:r>
          </w:p>
        </w:tc>
        <w:tc>
          <w:tcPr>
            <w:tcW w:w="1132" w:type="dxa"/>
          </w:tcPr>
          <w:p w14:paraId="50E70A43" w14:textId="77777777" w:rsidR="00417B00" w:rsidRPr="00752CC6" w:rsidRDefault="00417B00" w:rsidP="00823441">
            <w:pPr>
              <w:pStyle w:val="tabteksts"/>
              <w:jc w:val="right"/>
            </w:pPr>
            <w:r w:rsidRPr="00752CC6">
              <w:t>78 883</w:t>
            </w:r>
          </w:p>
        </w:tc>
        <w:tc>
          <w:tcPr>
            <w:tcW w:w="1132" w:type="dxa"/>
          </w:tcPr>
          <w:p w14:paraId="4A818774" w14:textId="77777777" w:rsidR="00417B00" w:rsidRPr="00752CC6" w:rsidRDefault="00417B00" w:rsidP="00823441">
            <w:pPr>
              <w:pStyle w:val="tabteksts"/>
              <w:jc w:val="right"/>
            </w:pPr>
            <w:r w:rsidRPr="00752CC6">
              <w:t>-1 800 000</w:t>
            </w:r>
          </w:p>
        </w:tc>
        <w:tc>
          <w:tcPr>
            <w:tcW w:w="1132" w:type="dxa"/>
          </w:tcPr>
          <w:p w14:paraId="6636422F" w14:textId="77777777" w:rsidR="00417B00" w:rsidRPr="00752CC6" w:rsidRDefault="00417B00" w:rsidP="00823441">
            <w:pPr>
              <w:pStyle w:val="tabteksts"/>
              <w:jc w:val="center"/>
            </w:pPr>
            <w:r w:rsidRPr="00752CC6">
              <w:t>-</w:t>
            </w:r>
          </w:p>
        </w:tc>
        <w:tc>
          <w:tcPr>
            <w:tcW w:w="1132" w:type="dxa"/>
          </w:tcPr>
          <w:p w14:paraId="4A95E522" w14:textId="77777777" w:rsidR="00417B00" w:rsidRPr="00752CC6" w:rsidRDefault="00417B00" w:rsidP="00823441">
            <w:pPr>
              <w:pStyle w:val="tabteksts"/>
              <w:jc w:val="center"/>
            </w:pPr>
            <w:r w:rsidRPr="00752CC6">
              <w:t>-</w:t>
            </w:r>
          </w:p>
        </w:tc>
      </w:tr>
      <w:tr w:rsidR="00417B00" w:rsidRPr="00752CC6" w14:paraId="05D9E6D0" w14:textId="77777777" w:rsidTr="00823441">
        <w:trPr>
          <w:trHeight w:val="283"/>
          <w:jc w:val="center"/>
        </w:trPr>
        <w:tc>
          <w:tcPr>
            <w:tcW w:w="3378" w:type="dxa"/>
            <w:vAlign w:val="center"/>
          </w:tcPr>
          <w:p w14:paraId="2E7DA987"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25DD6701" w14:textId="77777777" w:rsidR="00417B00" w:rsidRPr="00752CC6" w:rsidRDefault="00417B00" w:rsidP="00823441">
            <w:pPr>
              <w:pStyle w:val="tabteksts"/>
              <w:jc w:val="center"/>
            </w:pPr>
            <w:r w:rsidRPr="00752CC6">
              <w:rPr>
                <w:b/>
                <w:bCs/>
              </w:rPr>
              <w:t>×</w:t>
            </w:r>
          </w:p>
        </w:tc>
        <w:tc>
          <w:tcPr>
            <w:tcW w:w="1132" w:type="dxa"/>
          </w:tcPr>
          <w:p w14:paraId="39C5455D" w14:textId="77777777" w:rsidR="00417B00" w:rsidRPr="00752CC6" w:rsidRDefault="00417B00" w:rsidP="00823441">
            <w:pPr>
              <w:pStyle w:val="tabteksts"/>
              <w:jc w:val="right"/>
            </w:pPr>
            <w:r w:rsidRPr="00752CC6">
              <w:t>3,0</w:t>
            </w:r>
          </w:p>
        </w:tc>
        <w:tc>
          <w:tcPr>
            <w:tcW w:w="1132" w:type="dxa"/>
          </w:tcPr>
          <w:p w14:paraId="6002DCDF" w14:textId="77777777" w:rsidR="00417B00" w:rsidRPr="00752CC6" w:rsidRDefault="00417B00" w:rsidP="00823441">
            <w:pPr>
              <w:pStyle w:val="tabteksts"/>
              <w:jc w:val="right"/>
            </w:pPr>
            <w:r w:rsidRPr="00752CC6">
              <w:t>-67,1</w:t>
            </w:r>
          </w:p>
        </w:tc>
        <w:tc>
          <w:tcPr>
            <w:tcW w:w="1132" w:type="dxa"/>
          </w:tcPr>
          <w:p w14:paraId="68E039EA" w14:textId="77777777" w:rsidR="00417B00" w:rsidRPr="00752CC6" w:rsidRDefault="00417B00" w:rsidP="00823441">
            <w:pPr>
              <w:pStyle w:val="tabteksts"/>
              <w:jc w:val="center"/>
            </w:pPr>
            <w:r w:rsidRPr="00752CC6">
              <w:t>-</w:t>
            </w:r>
          </w:p>
        </w:tc>
        <w:tc>
          <w:tcPr>
            <w:tcW w:w="1132" w:type="dxa"/>
          </w:tcPr>
          <w:p w14:paraId="7D1ABD37" w14:textId="77777777" w:rsidR="00417B00" w:rsidRPr="00752CC6" w:rsidRDefault="00417B00" w:rsidP="00823441">
            <w:pPr>
              <w:pStyle w:val="tabteksts"/>
              <w:jc w:val="center"/>
            </w:pPr>
            <w:r w:rsidRPr="00752CC6">
              <w:t>-</w:t>
            </w:r>
          </w:p>
        </w:tc>
      </w:tr>
      <w:tr w:rsidR="00417B00" w:rsidRPr="00752CC6" w14:paraId="3082C4F5" w14:textId="77777777" w:rsidTr="00823441">
        <w:trPr>
          <w:trHeight w:val="142"/>
          <w:jc w:val="center"/>
        </w:trPr>
        <w:tc>
          <w:tcPr>
            <w:tcW w:w="3378" w:type="dxa"/>
          </w:tcPr>
          <w:p w14:paraId="1378688C"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0D4F7211" w14:textId="0557740F" w:rsidR="00417B00" w:rsidRPr="00752CC6" w:rsidRDefault="00417B00" w:rsidP="00823441">
            <w:pPr>
              <w:pStyle w:val="tabteksts"/>
              <w:jc w:val="right"/>
              <w:rPr>
                <w:szCs w:val="18"/>
                <w:vertAlign w:val="superscript"/>
              </w:rPr>
            </w:pPr>
            <w:r w:rsidRPr="00752CC6">
              <w:rPr>
                <w:szCs w:val="18"/>
              </w:rPr>
              <w:t>6</w:t>
            </w:r>
            <w:r w:rsidR="00C273B7">
              <w:rPr>
                <w:szCs w:val="18"/>
              </w:rPr>
              <w:t> </w:t>
            </w:r>
            <w:r w:rsidRPr="00752CC6">
              <w:rPr>
                <w:szCs w:val="18"/>
              </w:rPr>
              <w:t>399</w:t>
            </w:r>
            <w:r w:rsidR="00C273B7">
              <w:rPr>
                <w:szCs w:val="18"/>
                <w:vertAlign w:val="superscript"/>
              </w:rPr>
              <w:t>1</w:t>
            </w:r>
          </w:p>
        </w:tc>
        <w:tc>
          <w:tcPr>
            <w:tcW w:w="1132" w:type="dxa"/>
          </w:tcPr>
          <w:p w14:paraId="3BD7BA49" w14:textId="77777777" w:rsidR="00417B00" w:rsidRPr="00752CC6" w:rsidRDefault="00417B00" w:rsidP="00823441">
            <w:pPr>
              <w:pStyle w:val="tabteksts"/>
              <w:jc w:val="right"/>
              <w:rPr>
                <w:szCs w:val="18"/>
              </w:rPr>
            </w:pPr>
            <w:r w:rsidRPr="00752CC6">
              <w:rPr>
                <w:szCs w:val="18"/>
              </w:rPr>
              <w:t>8 040</w:t>
            </w:r>
          </w:p>
        </w:tc>
        <w:tc>
          <w:tcPr>
            <w:tcW w:w="1132" w:type="dxa"/>
          </w:tcPr>
          <w:p w14:paraId="5E1260A1" w14:textId="77777777" w:rsidR="00417B00" w:rsidRPr="00752CC6" w:rsidRDefault="00417B00" w:rsidP="00823441">
            <w:pPr>
              <w:pStyle w:val="tabteksts"/>
              <w:jc w:val="right"/>
              <w:rPr>
                <w:szCs w:val="18"/>
              </w:rPr>
            </w:pPr>
            <w:r w:rsidRPr="00752CC6">
              <w:rPr>
                <w:szCs w:val="18"/>
              </w:rPr>
              <w:t>8 040</w:t>
            </w:r>
          </w:p>
        </w:tc>
        <w:tc>
          <w:tcPr>
            <w:tcW w:w="1132" w:type="dxa"/>
          </w:tcPr>
          <w:p w14:paraId="0211DFBA" w14:textId="77777777" w:rsidR="00417B00" w:rsidRPr="00752CC6" w:rsidRDefault="00417B00" w:rsidP="00823441">
            <w:pPr>
              <w:pStyle w:val="tabteksts"/>
              <w:jc w:val="right"/>
              <w:rPr>
                <w:szCs w:val="18"/>
              </w:rPr>
            </w:pPr>
            <w:r w:rsidRPr="00752CC6">
              <w:rPr>
                <w:szCs w:val="18"/>
              </w:rPr>
              <w:t>8 040</w:t>
            </w:r>
          </w:p>
        </w:tc>
        <w:tc>
          <w:tcPr>
            <w:tcW w:w="1132" w:type="dxa"/>
          </w:tcPr>
          <w:p w14:paraId="02C090E1" w14:textId="77777777" w:rsidR="00417B00" w:rsidRPr="00752CC6" w:rsidRDefault="00417B00" w:rsidP="00823441">
            <w:pPr>
              <w:pStyle w:val="tabteksts"/>
              <w:jc w:val="right"/>
              <w:rPr>
                <w:szCs w:val="18"/>
              </w:rPr>
            </w:pPr>
            <w:r w:rsidRPr="00752CC6">
              <w:rPr>
                <w:szCs w:val="18"/>
              </w:rPr>
              <w:t>8 040</w:t>
            </w:r>
          </w:p>
        </w:tc>
      </w:tr>
      <w:tr w:rsidR="00417B00" w:rsidRPr="00752CC6" w14:paraId="2C8C1C4A" w14:textId="77777777" w:rsidTr="00823441">
        <w:trPr>
          <w:trHeight w:val="567"/>
          <w:jc w:val="center"/>
        </w:trPr>
        <w:tc>
          <w:tcPr>
            <w:tcW w:w="3378" w:type="dxa"/>
            <w:vAlign w:val="center"/>
          </w:tcPr>
          <w:p w14:paraId="23CAC4D7"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34EE3623" w14:textId="77777777" w:rsidR="00417B00" w:rsidRPr="00752CC6" w:rsidRDefault="00417B00" w:rsidP="00823441">
            <w:pPr>
              <w:pStyle w:val="tabteksts"/>
              <w:jc w:val="right"/>
              <w:rPr>
                <w:szCs w:val="18"/>
              </w:rPr>
            </w:pPr>
            <w:r w:rsidRPr="00752CC6">
              <w:rPr>
                <w:szCs w:val="18"/>
              </w:rPr>
              <w:t>4 333</w:t>
            </w:r>
          </w:p>
          <w:p w14:paraId="319FA1E0" w14:textId="77777777" w:rsidR="00417B00" w:rsidRPr="00752CC6" w:rsidRDefault="00417B00" w:rsidP="00823441">
            <w:pPr>
              <w:pStyle w:val="tabteksts"/>
              <w:jc w:val="right"/>
              <w:rPr>
                <w:szCs w:val="18"/>
              </w:rPr>
            </w:pPr>
          </w:p>
        </w:tc>
        <w:tc>
          <w:tcPr>
            <w:tcW w:w="1132" w:type="dxa"/>
          </w:tcPr>
          <w:p w14:paraId="5411DAF3" w14:textId="77777777" w:rsidR="00417B00" w:rsidRPr="00752CC6" w:rsidRDefault="00417B00" w:rsidP="00823441">
            <w:pPr>
              <w:pStyle w:val="tabteksts"/>
              <w:jc w:val="right"/>
              <w:rPr>
                <w:szCs w:val="18"/>
              </w:rPr>
            </w:pPr>
            <w:r w:rsidRPr="00752CC6">
              <w:rPr>
                <w:szCs w:val="18"/>
              </w:rPr>
              <w:t>8 040</w:t>
            </w:r>
          </w:p>
        </w:tc>
        <w:tc>
          <w:tcPr>
            <w:tcW w:w="1132" w:type="dxa"/>
          </w:tcPr>
          <w:p w14:paraId="4C098E8B" w14:textId="77777777" w:rsidR="00417B00" w:rsidRPr="00752CC6" w:rsidRDefault="00417B00" w:rsidP="00823441">
            <w:pPr>
              <w:pStyle w:val="tabteksts"/>
              <w:jc w:val="right"/>
              <w:rPr>
                <w:szCs w:val="18"/>
              </w:rPr>
            </w:pPr>
            <w:r w:rsidRPr="00752CC6">
              <w:rPr>
                <w:szCs w:val="18"/>
              </w:rPr>
              <w:t>8 040</w:t>
            </w:r>
          </w:p>
        </w:tc>
        <w:tc>
          <w:tcPr>
            <w:tcW w:w="1132" w:type="dxa"/>
          </w:tcPr>
          <w:p w14:paraId="25AE4469" w14:textId="77777777" w:rsidR="00417B00" w:rsidRPr="00752CC6" w:rsidRDefault="00417B00" w:rsidP="00823441">
            <w:pPr>
              <w:pStyle w:val="tabteksts"/>
              <w:jc w:val="right"/>
              <w:rPr>
                <w:szCs w:val="18"/>
              </w:rPr>
            </w:pPr>
            <w:r w:rsidRPr="00752CC6">
              <w:rPr>
                <w:szCs w:val="18"/>
              </w:rPr>
              <w:t>8 040</w:t>
            </w:r>
          </w:p>
        </w:tc>
        <w:tc>
          <w:tcPr>
            <w:tcW w:w="1132" w:type="dxa"/>
          </w:tcPr>
          <w:p w14:paraId="298348C9" w14:textId="77777777" w:rsidR="00417B00" w:rsidRPr="00752CC6" w:rsidRDefault="00417B00" w:rsidP="00823441">
            <w:pPr>
              <w:pStyle w:val="tabteksts"/>
              <w:jc w:val="right"/>
              <w:rPr>
                <w:szCs w:val="18"/>
              </w:rPr>
            </w:pPr>
            <w:r w:rsidRPr="00752CC6">
              <w:rPr>
                <w:szCs w:val="18"/>
              </w:rPr>
              <w:t>8 040</w:t>
            </w:r>
          </w:p>
        </w:tc>
      </w:tr>
    </w:tbl>
    <w:p w14:paraId="1626117C" w14:textId="77777777" w:rsidR="00417B00" w:rsidRPr="00E45B64" w:rsidRDefault="00417B00" w:rsidP="00417B00">
      <w:pPr>
        <w:spacing w:after="0"/>
        <w:ind w:firstLine="425"/>
        <w:rPr>
          <w:sz w:val="18"/>
          <w:szCs w:val="18"/>
        </w:rPr>
      </w:pPr>
      <w:bookmarkStart w:id="25" w:name="_Hlk124846473"/>
      <w:r w:rsidRPr="00E45B64">
        <w:rPr>
          <w:sz w:val="18"/>
          <w:szCs w:val="18"/>
        </w:rPr>
        <w:t xml:space="preserve">Piezīmes. </w:t>
      </w:r>
    </w:p>
    <w:p w14:paraId="4D798A47" w14:textId="4DAAAAB3" w:rsidR="00417B00" w:rsidRPr="00752CC6" w:rsidRDefault="00C273B7" w:rsidP="00417B00">
      <w:pPr>
        <w:spacing w:after="0"/>
        <w:ind w:firstLine="425"/>
        <w:rPr>
          <w:sz w:val="18"/>
          <w:szCs w:val="18"/>
        </w:rPr>
      </w:pPr>
      <w:r>
        <w:rPr>
          <w:sz w:val="18"/>
          <w:vertAlign w:val="superscript"/>
        </w:rPr>
        <w:t xml:space="preserve">1 </w:t>
      </w:r>
      <w:r w:rsidR="00417B00" w:rsidRPr="00752CC6">
        <w:rPr>
          <w:bCs/>
          <w:sz w:val="18"/>
          <w:szCs w:val="18"/>
        </w:rPr>
        <w:t>Tajā skaitā piemaksas amata vietām programmā 21.00.00 “Kultūras mantojums”</w:t>
      </w:r>
      <w:r>
        <w:rPr>
          <w:bCs/>
          <w:sz w:val="18"/>
          <w:szCs w:val="18"/>
        </w:rPr>
        <w:t>.</w:t>
      </w:r>
    </w:p>
    <w:p w14:paraId="4ABAA387"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752054CC"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12B6E111" w14:textId="77777777" w:rsidTr="00823441">
        <w:trPr>
          <w:trHeight w:val="142"/>
          <w:tblHeader/>
          <w:jc w:val="center"/>
        </w:trPr>
        <w:tc>
          <w:tcPr>
            <w:tcW w:w="5241" w:type="dxa"/>
            <w:vAlign w:val="center"/>
          </w:tcPr>
          <w:p w14:paraId="7461FF61"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6E8F3461"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06D96F18"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5E8796F3"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4279A323" w14:textId="77777777" w:rsidTr="00823441">
        <w:trPr>
          <w:trHeight w:val="142"/>
          <w:jc w:val="center"/>
        </w:trPr>
        <w:tc>
          <w:tcPr>
            <w:tcW w:w="5241" w:type="dxa"/>
            <w:shd w:val="clear" w:color="auto" w:fill="D9D9D9" w:themeFill="background1" w:themeFillShade="D9"/>
          </w:tcPr>
          <w:p w14:paraId="0CE4F52A" w14:textId="2FC8C7FB" w:rsidR="00417B00" w:rsidRPr="00752CC6" w:rsidRDefault="00417B00" w:rsidP="00823441">
            <w:pPr>
              <w:pStyle w:val="tabteksts"/>
              <w:rPr>
                <w:szCs w:val="18"/>
              </w:rPr>
            </w:pPr>
            <w:r w:rsidRPr="00752CC6">
              <w:rPr>
                <w:b/>
                <w:bCs/>
                <w:szCs w:val="18"/>
                <w:lang w:eastAsia="lv-LV"/>
              </w:rPr>
              <w:t xml:space="preserve">Izdevumi </w:t>
            </w:r>
            <w:r w:rsidR="00C273B7">
              <w:rPr>
                <w:b/>
                <w:bCs/>
                <w:szCs w:val="18"/>
                <w:lang w:eastAsia="lv-LV"/>
              </w:rPr>
              <w:t>–</w:t>
            </w:r>
            <w:r w:rsidRPr="00752CC6">
              <w:rPr>
                <w:b/>
                <w:bCs/>
                <w:szCs w:val="18"/>
                <w:lang w:eastAsia="lv-LV"/>
              </w:rPr>
              <w:t xml:space="preserve"> kopā</w:t>
            </w:r>
          </w:p>
        </w:tc>
        <w:tc>
          <w:tcPr>
            <w:tcW w:w="1277" w:type="dxa"/>
            <w:shd w:val="clear" w:color="auto" w:fill="D9D9D9" w:themeFill="background1" w:themeFillShade="D9"/>
          </w:tcPr>
          <w:p w14:paraId="469DF146" w14:textId="77777777" w:rsidR="00417B00" w:rsidRPr="00752CC6" w:rsidRDefault="00417B00" w:rsidP="00823441">
            <w:pPr>
              <w:pStyle w:val="tabteksts"/>
              <w:jc w:val="right"/>
              <w:rPr>
                <w:b/>
                <w:bCs/>
              </w:rPr>
            </w:pPr>
            <w:r w:rsidRPr="00752CC6">
              <w:rPr>
                <w:b/>
                <w:bCs/>
                <w:color w:val="000000"/>
                <w:szCs w:val="18"/>
              </w:rPr>
              <w:t>1 800 000</w:t>
            </w:r>
          </w:p>
        </w:tc>
        <w:tc>
          <w:tcPr>
            <w:tcW w:w="1277" w:type="dxa"/>
            <w:shd w:val="clear" w:color="auto" w:fill="D9D9D9" w:themeFill="background1" w:themeFillShade="D9"/>
          </w:tcPr>
          <w:p w14:paraId="343DD9EE" w14:textId="77777777" w:rsidR="00417B00" w:rsidRPr="00752CC6" w:rsidRDefault="00417B00" w:rsidP="00823441">
            <w:pPr>
              <w:pStyle w:val="tabteksts"/>
              <w:jc w:val="center"/>
              <w:rPr>
                <w:b/>
                <w:bCs/>
                <w:szCs w:val="18"/>
              </w:rPr>
            </w:pPr>
            <w:r w:rsidRPr="00752CC6">
              <w:rPr>
                <w:b/>
                <w:bCs/>
              </w:rPr>
              <w:t>-</w:t>
            </w:r>
          </w:p>
        </w:tc>
        <w:tc>
          <w:tcPr>
            <w:tcW w:w="1277" w:type="dxa"/>
            <w:shd w:val="clear" w:color="auto" w:fill="D9D9D9" w:themeFill="background1" w:themeFillShade="D9"/>
          </w:tcPr>
          <w:p w14:paraId="43DE4E96" w14:textId="77777777" w:rsidR="00417B00" w:rsidRPr="00752CC6" w:rsidRDefault="00417B00" w:rsidP="00823441">
            <w:pPr>
              <w:pStyle w:val="tabteksts"/>
              <w:jc w:val="right"/>
              <w:rPr>
                <w:b/>
                <w:bCs/>
                <w:szCs w:val="18"/>
              </w:rPr>
            </w:pPr>
            <w:r w:rsidRPr="00752CC6">
              <w:rPr>
                <w:b/>
                <w:bCs/>
                <w:color w:val="000000"/>
                <w:szCs w:val="18"/>
              </w:rPr>
              <w:t>-1 800 000</w:t>
            </w:r>
          </w:p>
        </w:tc>
      </w:tr>
      <w:tr w:rsidR="00417B00" w:rsidRPr="00752CC6" w14:paraId="3E1F551C" w14:textId="77777777" w:rsidTr="00823441">
        <w:trPr>
          <w:jc w:val="center"/>
        </w:trPr>
        <w:tc>
          <w:tcPr>
            <w:tcW w:w="9072" w:type="dxa"/>
            <w:gridSpan w:val="4"/>
          </w:tcPr>
          <w:p w14:paraId="4F745CF7"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7B1A88D5" w14:textId="77777777" w:rsidTr="00823441">
        <w:trPr>
          <w:trHeight w:val="142"/>
          <w:jc w:val="center"/>
        </w:trPr>
        <w:tc>
          <w:tcPr>
            <w:tcW w:w="5241" w:type="dxa"/>
            <w:shd w:val="clear" w:color="auto" w:fill="F2F2F2" w:themeFill="background1" w:themeFillShade="F2"/>
          </w:tcPr>
          <w:p w14:paraId="5310E3CB" w14:textId="77777777" w:rsidR="00417B00" w:rsidRPr="00752CC6" w:rsidRDefault="00417B00" w:rsidP="00823441">
            <w:pPr>
              <w:pStyle w:val="tabteksts"/>
              <w:rPr>
                <w:b/>
                <w:u w:val="single"/>
                <w:lang w:eastAsia="lv-LV"/>
              </w:rPr>
            </w:pPr>
            <w:r w:rsidRPr="00752CC6">
              <w:rPr>
                <w:szCs w:val="18"/>
                <w:u w:val="single"/>
                <w:lang w:eastAsia="lv-LV"/>
              </w:rPr>
              <w:t>Strukturālas izmaiņas</w:t>
            </w:r>
          </w:p>
        </w:tc>
        <w:tc>
          <w:tcPr>
            <w:tcW w:w="1277" w:type="dxa"/>
            <w:shd w:val="clear" w:color="auto" w:fill="F2F2F2" w:themeFill="background1" w:themeFillShade="F2"/>
            <w:vAlign w:val="center"/>
          </w:tcPr>
          <w:p w14:paraId="49FFCDAB" w14:textId="77777777" w:rsidR="00417B00" w:rsidRPr="00752CC6" w:rsidRDefault="00417B00" w:rsidP="00823441">
            <w:pPr>
              <w:pStyle w:val="tabteksts"/>
              <w:jc w:val="right"/>
              <w:rPr>
                <w:color w:val="000000"/>
                <w:szCs w:val="18"/>
              </w:rPr>
            </w:pPr>
            <w:r w:rsidRPr="00752CC6">
              <w:rPr>
                <w:color w:val="000000"/>
                <w:szCs w:val="18"/>
              </w:rPr>
              <w:t>1 800 000</w:t>
            </w:r>
          </w:p>
        </w:tc>
        <w:tc>
          <w:tcPr>
            <w:tcW w:w="1277" w:type="dxa"/>
            <w:shd w:val="clear" w:color="auto" w:fill="F2F2F2" w:themeFill="background1" w:themeFillShade="F2"/>
          </w:tcPr>
          <w:p w14:paraId="7581FAAD" w14:textId="77777777" w:rsidR="00417B00" w:rsidRPr="00752CC6" w:rsidRDefault="00417B00" w:rsidP="00823441">
            <w:pPr>
              <w:pStyle w:val="tabteksts"/>
              <w:jc w:val="center"/>
            </w:pPr>
            <w:r w:rsidRPr="00752CC6">
              <w:t>-</w:t>
            </w:r>
          </w:p>
        </w:tc>
        <w:tc>
          <w:tcPr>
            <w:tcW w:w="1277" w:type="dxa"/>
            <w:shd w:val="clear" w:color="auto" w:fill="F2F2F2" w:themeFill="background1" w:themeFillShade="F2"/>
            <w:vAlign w:val="center"/>
          </w:tcPr>
          <w:p w14:paraId="167AABB9" w14:textId="77777777" w:rsidR="00417B00" w:rsidRPr="00752CC6" w:rsidRDefault="00417B00" w:rsidP="00823441">
            <w:pPr>
              <w:pStyle w:val="tabteksts"/>
              <w:jc w:val="right"/>
              <w:rPr>
                <w:color w:val="000000"/>
                <w:szCs w:val="18"/>
              </w:rPr>
            </w:pPr>
            <w:r w:rsidRPr="00752CC6">
              <w:rPr>
                <w:color w:val="000000"/>
                <w:szCs w:val="18"/>
              </w:rPr>
              <w:t>-1 800 000</w:t>
            </w:r>
          </w:p>
        </w:tc>
      </w:tr>
      <w:tr w:rsidR="00417B00" w:rsidRPr="00752CC6" w14:paraId="7447DB92" w14:textId="77777777" w:rsidTr="00823441">
        <w:trPr>
          <w:trHeight w:val="142"/>
          <w:jc w:val="center"/>
        </w:trPr>
        <w:tc>
          <w:tcPr>
            <w:tcW w:w="5241" w:type="dxa"/>
          </w:tcPr>
          <w:p w14:paraId="44004F29" w14:textId="77777777" w:rsidR="00417B00" w:rsidRPr="00752CC6" w:rsidRDefault="00417B00" w:rsidP="00823441">
            <w:pPr>
              <w:spacing w:after="0"/>
              <w:ind w:firstLine="0"/>
              <w:rPr>
                <w:i/>
                <w:iCs/>
                <w:color w:val="000000"/>
                <w:sz w:val="18"/>
                <w:szCs w:val="18"/>
                <w:lang w:eastAsia="lv-LV"/>
              </w:rPr>
            </w:pPr>
            <w:r w:rsidRPr="00752CC6">
              <w:rPr>
                <w:i/>
                <w:iCs/>
                <w:color w:val="000000"/>
                <w:sz w:val="18"/>
                <w:szCs w:val="18"/>
                <w:lang w:eastAsia="lv-LV"/>
              </w:rPr>
              <w:t>Finansējuma pārdale Sabiedrības integrācijas fondam programmas „Latvijas NVO fonds” īstenošanai (MK 15.08.23. sēdes prot. Nr.40 43.§ 49.p.)</w:t>
            </w:r>
          </w:p>
        </w:tc>
        <w:tc>
          <w:tcPr>
            <w:tcW w:w="1277" w:type="dxa"/>
          </w:tcPr>
          <w:p w14:paraId="5AE9B46E" w14:textId="77777777" w:rsidR="00417B00" w:rsidRPr="00752CC6" w:rsidRDefault="00417B00" w:rsidP="00823441">
            <w:pPr>
              <w:pStyle w:val="tabteksts"/>
              <w:jc w:val="right"/>
            </w:pPr>
            <w:r w:rsidRPr="00752CC6">
              <w:rPr>
                <w:color w:val="000000"/>
                <w:szCs w:val="18"/>
              </w:rPr>
              <w:t>1 800 000</w:t>
            </w:r>
          </w:p>
        </w:tc>
        <w:tc>
          <w:tcPr>
            <w:tcW w:w="1277" w:type="dxa"/>
          </w:tcPr>
          <w:p w14:paraId="52BBC650" w14:textId="77777777" w:rsidR="00417B00" w:rsidRPr="00752CC6" w:rsidRDefault="00417B00" w:rsidP="00823441">
            <w:pPr>
              <w:pStyle w:val="tabteksts"/>
              <w:jc w:val="center"/>
              <w:rPr>
                <w:szCs w:val="18"/>
              </w:rPr>
            </w:pPr>
            <w:r w:rsidRPr="00752CC6">
              <w:t>-</w:t>
            </w:r>
          </w:p>
        </w:tc>
        <w:tc>
          <w:tcPr>
            <w:tcW w:w="1277" w:type="dxa"/>
          </w:tcPr>
          <w:p w14:paraId="08B3C98D" w14:textId="77777777" w:rsidR="00417B00" w:rsidRPr="00752CC6" w:rsidRDefault="00417B00" w:rsidP="00823441">
            <w:pPr>
              <w:pStyle w:val="tabteksts"/>
              <w:jc w:val="right"/>
              <w:rPr>
                <w:szCs w:val="18"/>
              </w:rPr>
            </w:pPr>
            <w:r w:rsidRPr="00752CC6">
              <w:rPr>
                <w:color w:val="000000"/>
                <w:szCs w:val="18"/>
              </w:rPr>
              <w:t>-1 800 000</w:t>
            </w:r>
          </w:p>
        </w:tc>
      </w:tr>
    </w:tbl>
    <w:p w14:paraId="03BF5678" w14:textId="77777777" w:rsidR="00417B00" w:rsidRPr="00752CC6" w:rsidRDefault="00417B00" w:rsidP="00417B00">
      <w:pPr>
        <w:spacing w:before="240" w:after="240"/>
        <w:ind w:firstLine="0"/>
        <w:jc w:val="center"/>
        <w:rPr>
          <w:b/>
        </w:rPr>
      </w:pPr>
      <w:r w:rsidRPr="00752CC6">
        <w:rPr>
          <w:b/>
        </w:rPr>
        <w:t>26.02.00 Diasporas pasākumu īstenošana</w:t>
      </w:r>
      <w:bookmarkEnd w:id="25"/>
      <w:r w:rsidRPr="00752CC6">
        <w:rPr>
          <w:b/>
        </w:rPr>
        <w:t xml:space="preserve"> </w:t>
      </w:r>
    </w:p>
    <w:p w14:paraId="5E64F8C2" w14:textId="77777777" w:rsidR="00417B00" w:rsidRPr="00752CC6" w:rsidRDefault="00417B00" w:rsidP="00417B00">
      <w:pPr>
        <w:ind w:firstLine="0"/>
      </w:pPr>
      <w:r w:rsidRPr="00752CC6">
        <w:rPr>
          <w:u w:val="single"/>
        </w:rPr>
        <w:t>Apakšprogrammas mērķis</w:t>
      </w:r>
      <w:r w:rsidRPr="00752CC6">
        <w:t xml:space="preserve">: </w:t>
      </w:r>
    </w:p>
    <w:p w14:paraId="62A80909" w14:textId="77777777" w:rsidR="00417B00" w:rsidRPr="00752CC6" w:rsidRDefault="00417B00" w:rsidP="00417B00">
      <w:r w:rsidRPr="00752CC6">
        <w:t xml:space="preserve">stiprināt diasporas latvisko identitāti un piederību Latvijai, atbalstot pasākumus latviešu valodas, kultūras un vēstures liecību apzināšanai un saglabāšanai diasporā un veicināt pilsonisko un politisko līdzdalību. </w:t>
      </w:r>
    </w:p>
    <w:p w14:paraId="636F80F3" w14:textId="77777777" w:rsidR="00417B00" w:rsidRPr="00752CC6" w:rsidRDefault="00417B00" w:rsidP="00417B00">
      <w:pPr>
        <w:ind w:firstLine="0"/>
        <w:rPr>
          <w:u w:val="single"/>
        </w:rPr>
      </w:pPr>
      <w:r w:rsidRPr="00752CC6">
        <w:rPr>
          <w:u w:val="single"/>
        </w:rPr>
        <w:lastRenderedPageBreak/>
        <w:t>Galvenās aktivitātes:</w:t>
      </w:r>
    </w:p>
    <w:p w14:paraId="47B2CC95" w14:textId="77777777" w:rsidR="00417B00" w:rsidRPr="00752CC6" w:rsidRDefault="00417B00" w:rsidP="00417B00">
      <w:pPr>
        <w:numPr>
          <w:ilvl w:val="0"/>
          <w:numId w:val="9"/>
        </w:numPr>
        <w:ind w:left="1077" w:hanging="357"/>
      </w:pPr>
      <w:r w:rsidRPr="00752CC6">
        <w:t>latviskās identitātes stiprināšana diasporā, t.sk. veicinot nemateriālā kultūras mantojuma saglabāšanu – metodisks un materiāls atbalsts diasporai Dziesmu un deju svētku tradīcijas ilgtspējas nodrošināšanai diasporas mītnes valstīs un līdzdalībai Dziesmu un deju svētkos Latvijā;</w:t>
      </w:r>
    </w:p>
    <w:p w14:paraId="315F55F5" w14:textId="77777777" w:rsidR="00417B00" w:rsidRPr="00752CC6" w:rsidRDefault="00417B00" w:rsidP="00417B00">
      <w:pPr>
        <w:numPr>
          <w:ilvl w:val="0"/>
          <w:numId w:val="9"/>
        </w:numPr>
        <w:ind w:left="1077" w:hanging="357"/>
      </w:pPr>
      <w:r w:rsidRPr="00752CC6">
        <w:t>diasporas materiālās kultūras un vēstures mantojuma izpēte un saglabāšana,</w:t>
      </w:r>
    </w:p>
    <w:p w14:paraId="31716C13" w14:textId="77777777" w:rsidR="00417B00" w:rsidRPr="00752CC6" w:rsidRDefault="00417B00" w:rsidP="00417B00">
      <w:pPr>
        <w:numPr>
          <w:ilvl w:val="0"/>
          <w:numId w:val="9"/>
        </w:numPr>
        <w:ind w:left="1077" w:hanging="357"/>
      </w:pPr>
      <w:r w:rsidRPr="00752CC6">
        <w:t>diasporas pilsoniskās līdzdalības veicināšana, pastāvīgi un sistemātiski stiprinot diasporas organizācijas.</w:t>
      </w:r>
    </w:p>
    <w:p w14:paraId="674BE719" w14:textId="77777777" w:rsidR="00417B00" w:rsidRPr="00752CC6" w:rsidRDefault="00417B00" w:rsidP="00417B00">
      <w:pPr>
        <w:spacing w:after="240"/>
        <w:ind w:firstLine="0"/>
      </w:pPr>
      <w:r w:rsidRPr="00752CC6">
        <w:rPr>
          <w:u w:val="single"/>
        </w:rPr>
        <w:t>Apakšprogrammas izpildītājs</w:t>
      </w:r>
      <w:r w:rsidRPr="00752CC6">
        <w:t>: Kultūras ministrija, Sabiedrības integrācijas fonds, iesaistot finansējuma apguvē diasporas organizācijas, Latvijā reģistrētas NVO un Latvijas publiskās pārvaldes iestādes, kuras darbojas nacionālās identitātes stiprināšanas un materiālā un nemateriālā kultūrvēsturiskā mantojuma saglabāšanā.</w:t>
      </w:r>
    </w:p>
    <w:p w14:paraId="65ED8DE2" w14:textId="77777777" w:rsidR="00417B00" w:rsidRPr="00752CC6" w:rsidRDefault="00417B00" w:rsidP="00417B00">
      <w:pPr>
        <w:pStyle w:val="Tabuluvirsraksti"/>
        <w:spacing w:after="240"/>
        <w:rPr>
          <w:b/>
          <w:lang w:eastAsia="lv-LV"/>
        </w:rPr>
      </w:pPr>
      <w:bookmarkStart w:id="26" w:name="_Hlk124846509"/>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43498A69" w14:textId="77777777" w:rsidTr="00823441">
        <w:trPr>
          <w:tblHeader/>
          <w:jc w:val="center"/>
        </w:trPr>
        <w:tc>
          <w:tcPr>
            <w:tcW w:w="3397" w:type="dxa"/>
          </w:tcPr>
          <w:p w14:paraId="65691534" w14:textId="77777777" w:rsidR="00417B00" w:rsidRPr="00752CC6" w:rsidRDefault="00417B00" w:rsidP="00823441">
            <w:pPr>
              <w:pStyle w:val="tabteksts"/>
              <w:jc w:val="center"/>
              <w:rPr>
                <w:szCs w:val="18"/>
              </w:rPr>
            </w:pPr>
          </w:p>
        </w:tc>
        <w:tc>
          <w:tcPr>
            <w:tcW w:w="1134" w:type="dxa"/>
          </w:tcPr>
          <w:p w14:paraId="0B5F60A2"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650ADA2D" w14:textId="77777777" w:rsidR="00417B00" w:rsidRPr="00752CC6" w:rsidRDefault="00417B00" w:rsidP="00823441">
            <w:pPr>
              <w:pStyle w:val="tabteksts"/>
              <w:jc w:val="center"/>
              <w:rPr>
                <w:szCs w:val="18"/>
                <w:lang w:eastAsia="lv-LV"/>
              </w:rPr>
            </w:pPr>
            <w:r w:rsidRPr="00752CC6">
              <w:t>2023. gada plāns</w:t>
            </w:r>
          </w:p>
        </w:tc>
        <w:tc>
          <w:tcPr>
            <w:tcW w:w="1134" w:type="dxa"/>
          </w:tcPr>
          <w:p w14:paraId="6C60DA72"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5AA9290B"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26987EE9"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460D6A58" w14:textId="77777777" w:rsidTr="00823441">
        <w:trPr>
          <w:jc w:val="center"/>
        </w:trPr>
        <w:tc>
          <w:tcPr>
            <w:tcW w:w="9072" w:type="dxa"/>
            <w:gridSpan w:val="6"/>
            <w:shd w:val="clear" w:color="auto" w:fill="D9D9D9" w:themeFill="background1" w:themeFillShade="D9"/>
            <w:vAlign w:val="center"/>
          </w:tcPr>
          <w:p w14:paraId="774FA8D8" w14:textId="77777777" w:rsidR="00417B00" w:rsidRPr="00752CC6" w:rsidRDefault="00417B00" w:rsidP="00823441">
            <w:pPr>
              <w:pStyle w:val="tabteksts"/>
              <w:jc w:val="center"/>
              <w:rPr>
                <w:szCs w:val="18"/>
              </w:rPr>
            </w:pPr>
            <w:r w:rsidRPr="00752CC6">
              <w:rPr>
                <w:szCs w:val="18"/>
                <w:lang w:eastAsia="lv-LV"/>
              </w:rPr>
              <w:t>Atbalstītas aktivitātes diasporas latviešu piederības sajūtas Latvijai stiprināšanas, kultūras vērtību saglabāšanas un popularizēšanas veicināšanas jomās</w:t>
            </w:r>
          </w:p>
        </w:tc>
      </w:tr>
      <w:tr w:rsidR="00417B00" w:rsidRPr="00752CC6" w14:paraId="7AAD72B0" w14:textId="77777777" w:rsidTr="00823441">
        <w:trPr>
          <w:jc w:val="center"/>
        </w:trPr>
        <w:tc>
          <w:tcPr>
            <w:tcW w:w="3397" w:type="dxa"/>
            <w:vAlign w:val="center"/>
          </w:tcPr>
          <w:p w14:paraId="0BB57FD3" w14:textId="77777777" w:rsidR="00417B00" w:rsidRPr="00752CC6" w:rsidRDefault="00417B00" w:rsidP="00823441">
            <w:pPr>
              <w:pStyle w:val="tabteksts"/>
              <w:jc w:val="both"/>
            </w:pPr>
            <w:r w:rsidRPr="00752CC6">
              <w:rPr>
                <w:color w:val="000000" w:themeColor="text1"/>
              </w:rPr>
              <w:t>Atbalstītas diasporas mākslinieciskās kopas mēģinājumu telpu nodrošināšanai (skaits)</w:t>
            </w:r>
          </w:p>
        </w:tc>
        <w:tc>
          <w:tcPr>
            <w:tcW w:w="1134" w:type="dxa"/>
          </w:tcPr>
          <w:p w14:paraId="4CF56A90" w14:textId="77777777" w:rsidR="00417B00" w:rsidRPr="00752CC6" w:rsidRDefault="00417B00" w:rsidP="00823441">
            <w:pPr>
              <w:pStyle w:val="tabteksts"/>
              <w:jc w:val="center"/>
            </w:pPr>
            <w:r w:rsidRPr="00752CC6">
              <w:t>73</w:t>
            </w:r>
          </w:p>
          <w:p w14:paraId="7E05F6E4" w14:textId="77777777" w:rsidR="00417B00" w:rsidRPr="00752CC6" w:rsidRDefault="00417B00" w:rsidP="00823441">
            <w:pPr>
              <w:pStyle w:val="tabteksts"/>
              <w:jc w:val="center"/>
              <w:rPr>
                <w:szCs w:val="18"/>
              </w:rPr>
            </w:pPr>
          </w:p>
        </w:tc>
        <w:tc>
          <w:tcPr>
            <w:tcW w:w="1134" w:type="dxa"/>
          </w:tcPr>
          <w:p w14:paraId="45DD8E33" w14:textId="77777777" w:rsidR="00417B00" w:rsidRPr="00752CC6" w:rsidRDefault="00417B00" w:rsidP="00823441">
            <w:pPr>
              <w:pStyle w:val="tabteksts"/>
              <w:jc w:val="center"/>
            </w:pPr>
            <w:r w:rsidRPr="00752CC6">
              <w:rPr>
                <w:lang w:val="en-GB"/>
              </w:rPr>
              <w:t>56</w:t>
            </w:r>
          </w:p>
        </w:tc>
        <w:tc>
          <w:tcPr>
            <w:tcW w:w="1134" w:type="dxa"/>
          </w:tcPr>
          <w:p w14:paraId="5FA520A7" w14:textId="77777777" w:rsidR="00417B00" w:rsidRPr="00752CC6" w:rsidRDefault="00417B00" w:rsidP="00823441">
            <w:pPr>
              <w:pStyle w:val="tabteksts"/>
              <w:jc w:val="center"/>
            </w:pPr>
            <w:r w:rsidRPr="00752CC6">
              <w:rPr>
                <w:lang w:val="en-GB"/>
              </w:rPr>
              <w:t>56</w:t>
            </w:r>
          </w:p>
        </w:tc>
        <w:tc>
          <w:tcPr>
            <w:tcW w:w="1134" w:type="dxa"/>
          </w:tcPr>
          <w:p w14:paraId="5CE2969C" w14:textId="77777777" w:rsidR="00417B00" w:rsidRPr="00752CC6" w:rsidRDefault="00417B00" w:rsidP="00823441">
            <w:pPr>
              <w:pStyle w:val="tabteksts"/>
              <w:jc w:val="center"/>
            </w:pPr>
            <w:r w:rsidRPr="00752CC6">
              <w:rPr>
                <w:lang w:val="en-GB"/>
              </w:rPr>
              <w:t>56</w:t>
            </w:r>
          </w:p>
        </w:tc>
        <w:tc>
          <w:tcPr>
            <w:tcW w:w="1139" w:type="dxa"/>
          </w:tcPr>
          <w:p w14:paraId="7BB8C6BE" w14:textId="77777777" w:rsidR="00417B00" w:rsidRPr="00752CC6" w:rsidRDefault="00417B00" w:rsidP="00823441">
            <w:pPr>
              <w:pStyle w:val="tabteksts"/>
              <w:jc w:val="center"/>
            </w:pPr>
            <w:r w:rsidRPr="00752CC6">
              <w:t>37</w:t>
            </w:r>
          </w:p>
        </w:tc>
      </w:tr>
      <w:tr w:rsidR="00417B00" w:rsidRPr="00752CC6" w14:paraId="26F49A83" w14:textId="77777777" w:rsidTr="00823441">
        <w:trPr>
          <w:jc w:val="center"/>
        </w:trPr>
        <w:tc>
          <w:tcPr>
            <w:tcW w:w="3397" w:type="dxa"/>
            <w:vAlign w:val="center"/>
          </w:tcPr>
          <w:p w14:paraId="6B15B9F4" w14:textId="77777777" w:rsidR="00417B00" w:rsidRPr="00752CC6" w:rsidRDefault="00417B00" w:rsidP="00823441">
            <w:pPr>
              <w:pStyle w:val="tabteksts"/>
              <w:jc w:val="both"/>
            </w:pPr>
            <w:r w:rsidRPr="00752CC6">
              <w:rPr>
                <w:color w:val="000000" w:themeColor="text1"/>
              </w:rPr>
              <w:t>Atbalstīta diasporas lielo reģionālo Dziesmu svētku un kultūras dienu pasākumu rīkošana (skaits)</w:t>
            </w:r>
          </w:p>
        </w:tc>
        <w:tc>
          <w:tcPr>
            <w:tcW w:w="1134" w:type="dxa"/>
          </w:tcPr>
          <w:p w14:paraId="3B8BB4C3" w14:textId="77777777" w:rsidR="00417B00" w:rsidRPr="00752CC6" w:rsidRDefault="00417B00" w:rsidP="00823441">
            <w:pPr>
              <w:pStyle w:val="tabteksts"/>
              <w:jc w:val="center"/>
            </w:pPr>
            <w:r w:rsidRPr="00752CC6">
              <w:t>2</w:t>
            </w:r>
          </w:p>
          <w:p w14:paraId="79A25EB3" w14:textId="77777777" w:rsidR="00417B00" w:rsidRPr="00752CC6" w:rsidRDefault="00417B00" w:rsidP="00823441">
            <w:pPr>
              <w:pStyle w:val="tabteksts"/>
              <w:jc w:val="center"/>
              <w:rPr>
                <w:szCs w:val="18"/>
              </w:rPr>
            </w:pPr>
          </w:p>
        </w:tc>
        <w:tc>
          <w:tcPr>
            <w:tcW w:w="1134" w:type="dxa"/>
          </w:tcPr>
          <w:p w14:paraId="6517EC44" w14:textId="77777777" w:rsidR="00417B00" w:rsidRPr="00752CC6" w:rsidRDefault="00417B00" w:rsidP="00823441">
            <w:pPr>
              <w:pStyle w:val="tabteksts"/>
              <w:jc w:val="center"/>
            </w:pPr>
            <w:r w:rsidRPr="00752CC6">
              <w:rPr>
                <w:lang w:val="en-GB"/>
              </w:rPr>
              <w:t>1</w:t>
            </w:r>
          </w:p>
        </w:tc>
        <w:tc>
          <w:tcPr>
            <w:tcW w:w="1134" w:type="dxa"/>
          </w:tcPr>
          <w:p w14:paraId="61CFD4A0" w14:textId="77777777" w:rsidR="00417B00" w:rsidRPr="00752CC6" w:rsidRDefault="00417B00" w:rsidP="00823441">
            <w:pPr>
              <w:pStyle w:val="tabteksts"/>
              <w:jc w:val="center"/>
            </w:pPr>
            <w:r w:rsidRPr="00752CC6">
              <w:rPr>
                <w:lang w:val="en-GB"/>
              </w:rPr>
              <w:t>1</w:t>
            </w:r>
          </w:p>
        </w:tc>
        <w:tc>
          <w:tcPr>
            <w:tcW w:w="1134" w:type="dxa"/>
          </w:tcPr>
          <w:p w14:paraId="7D1CFBDA" w14:textId="77777777" w:rsidR="00417B00" w:rsidRPr="00752CC6" w:rsidRDefault="00417B00" w:rsidP="00823441">
            <w:pPr>
              <w:pStyle w:val="tabteksts"/>
              <w:jc w:val="center"/>
            </w:pPr>
            <w:r w:rsidRPr="00752CC6">
              <w:rPr>
                <w:lang w:val="en-GB"/>
              </w:rPr>
              <w:t>1</w:t>
            </w:r>
          </w:p>
        </w:tc>
        <w:tc>
          <w:tcPr>
            <w:tcW w:w="1139" w:type="dxa"/>
          </w:tcPr>
          <w:p w14:paraId="5BF6D274" w14:textId="77777777" w:rsidR="00417B00" w:rsidRPr="00752CC6" w:rsidRDefault="00417B00" w:rsidP="00823441">
            <w:pPr>
              <w:pStyle w:val="tabteksts"/>
              <w:jc w:val="center"/>
            </w:pPr>
            <w:r w:rsidRPr="00752CC6">
              <w:t>1</w:t>
            </w:r>
          </w:p>
        </w:tc>
      </w:tr>
      <w:tr w:rsidR="00417B00" w:rsidRPr="00752CC6" w14:paraId="089EB4EE" w14:textId="77777777" w:rsidTr="00823441">
        <w:trPr>
          <w:jc w:val="center"/>
        </w:trPr>
        <w:tc>
          <w:tcPr>
            <w:tcW w:w="3397" w:type="dxa"/>
            <w:vAlign w:val="center"/>
          </w:tcPr>
          <w:p w14:paraId="10D85C6C" w14:textId="77777777" w:rsidR="00417B00" w:rsidRPr="00752CC6" w:rsidRDefault="00417B00" w:rsidP="00823441">
            <w:pPr>
              <w:pStyle w:val="tabteksts"/>
              <w:jc w:val="both"/>
            </w:pPr>
            <w:r w:rsidRPr="00752CC6">
              <w:rPr>
                <w:color w:val="000000" w:themeColor="text1"/>
              </w:rPr>
              <w:t>Notikuši koncerti, teātri u.tml. pasākumi diasporas mītnes zemēs (skaits)</w:t>
            </w:r>
          </w:p>
        </w:tc>
        <w:tc>
          <w:tcPr>
            <w:tcW w:w="1134" w:type="dxa"/>
          </w:tcPr>
          <w:p w14:paraId="575E63FD" w14:textId="77777777" w:rsidR="00417B00" w:rsidRPr="00752CC6" w:rsidRDefault="00417B00" w:rsidP="00823441">
            <w:pPr>
              <w:pStyle w:val="tabteksts"/>
              <w:jc w:val="center"/>
            </w:pPr>
            <w:r w:rsidRPr="00752CC6">
              <w:t>-</w:t>
            </w:r>
          </w:p>
        </w:tc>
        <w:tc>
          <w:tcPr>
            <w:tcW w:w="1134" w:type="dxa"/>
          </w:tcPr>
          <w:p w14:paraId="5B2EC90F" w14:textId="77777777" w:rsidR="00417B00" w:rsidRPr="00752CC6" w:rsidRDefault="00417B00" w:rsidP="00823441">
            <w:pPr>
              <w:pStyle w:val="tabteksts"/>
              <w:jc w:val="center"/>
            </w:pPr>
            <w:r w:rsidRPr="00752CC6">
              <w:rPr>
                <w:lang w:val="en-GB"/>
              </w:rPr>
              <w:t>7</w:t>
            </w:r>
          </w:p>
        </w:tc>
        <w:tc>
          <w:tcPr>
            <w:tcW w:w="1134" w:type="dxa"/>
          </w:tcPr>
          <w:p w14:paraId="2CE430B9" w14:textId="77777777" w:rsidR="00417B00" w:rsidRPr="00752CC6" w:rsidRDefault="00417B00" w:rsidP="00823441">
            <w:pPr>
              <w:pStyle w:val="tabteksts"/>
              <w:jc w:val="center"/>
            </w:pPr>
            <w:r w:rsidRPr="00752CC6">
              <w:rPr>
                <w:lang w:val="en-GB"/>
              </w:rPr>
              <w:t>7</w:t>
            </w:r>
          </w:p>
        </w:tc>
        <w:tc>
          <w:tcPr>
            <w:tcW w:w="1134" w:type="dxa"/>
          </w:tcPr>
          <w:p w14:paraId="492DEEBE" w14:textId="77777777" w:rsidR="00417B00" w:rsidRPr="00752CC6" w:rsidRDefault="00417B00" w:rsidP="00823441">
            <w:pPr>
              <w:pStyle w:val="tabteksts"/>
              <w:jc w:val="center"/>
            </w:pPr>
            <w:r w:rsidRPr="00752CC6">
              <w:rPr>
                <w:lang w:val="en-GB"/>
              </w:rPr>
              <w:t>7</w:t>
            </w:r>
          </w:p>
        </w:tc>
        <w:tc>
          <w:tcPr>
            <w:tcW w:w="1139" w:type="dxa"/>
          </w:tcPr>
          <w:p w14:paraId="022CB815" w14:textId="77777777" w:rsidR="00417B00" w:rsidRPr="00752CC6" w:rsidRDefault="00417B00" w:rsidP="00823441">
            <w:pPr>
              <w:pStyle w:val="tabteksts"/>
              <w:jc w:val="center"/>
            </w:pPr>
            <w:r w:rsidRPr="00752CC6">
              <w:t>5</w:t>
            </w:r>
          </w:p>
        </w:tc>
      </w:tr>
      <w:tr w:rsidR="00417B00" w:rsidRPr="00752CC6" w14:paraId="40853467" w14:textId="77777777" w:rsidTr="00823441">
        <w:trPr>
          <w:jc w:val="center"/>
        </w:trPr>
        <w:tc>
          <w:tcPr>
            <w:tcW w:w="3397" w:type="dxa"/>
            <w:vAlign w:val="center"/>
          </w:tcPr>
          <w:p w14:paraId="4B8FC3E3" w14:textId="77777777" w:rsidR="00417B00" w:rsidRPr="00752CC6" w:rsidRDefault="00417B00" w:rsidP="00823441">
            <w:pPr>
              <w:pStyle w:val="tabteksts"/>
              <w:jc w:val="both"/>
            </w:pPr>
            <w:r w:rsidRPr="00752CC6">
              <w:rPr>
                <w:color w:val="000000" w:themeColor="text1"/>
              </w:rPr>
              <w:t xml:space="preserve">Atbalstīto </w:t>
            </w:r>
            <w:proofErr w:type="spellStart"/>
            <w:r w:rsidRPr="00752CC6">
              <w:rPr>
                <w:color w:val="000000" w:themeColor="text1"/>
              </w:rPr>
              <w:t>vairākpaaudžu</w:t>
            </w:r>
            <w:proofErr w:type="spellEnd"/>
            <w:r w:rsidRPr="00752CC6">
              <w:rPr>
                <w:color w:val="000000" w:themeColor="text1"/>
              </w:rPr>
              <w:t xml:space="preserve"> ģimeņu un jauniešu nometņu (skaits)</w:t>
            </w:r>
          </w:p>
        </w:tc>
        <w:tc>
          <w:tcPr>
            <w:tcW w:w="1134" w:type="dxa"/>
          </w:tcPr>
          <w:p w14:paraId="655AB97D" w14:textId="77777777" w:rsidR="00417B00" w:rsidRPr="00752CC6" w:rsidRDefault="00417B00" w:rsidP="00823441">
            <w:pPr>
              <w:pStyle w:val="tabteksts"/>
              <w:jc w:val="center"/>
            </w:pPr>
            <w:r w:rsidRPr="00752CC6">
              <w:t>7</w:t>
            </w:r>
          </w:p>
          <w:p w14:paraId="648ADFC0" w14:textId="77777777" w:rsidR="00417B00" w:rsidRPr="00752CC6" w:rsidRDefault="00417B00" w:rsidP="00823441">
            <w:pPr>
              <w:pStyle w:val="tabteksts"/>
              <w:jc w:val="center"/>
              <w:rPr>
                <w:szCs w:val="18"/>
              </w:rPr>
            </w:pPr>
          </w:p>
        </w:tc>
        <w:tc>
          <w:tcPr>
            <w:tcW w:w="1134" w:type="dxa"/>
          </w:tcPr>
          <w:p w14:paraId="3EB6C5CE" w14:textId="77777777" w:rsidR="00417B00" w:rsidRPr="00752CC6" w:rsidRDefault="00417B00" w:rsidP="00823441">
            <w:pPr>
              <w:pStyle w:val="tabteksts"/>
              <w:jc w:val="center"/>
            </w:pPr>
            <w:r w:rsidRPr="00752CC6">
              <w:rPr>
                <w:lang w:val="en-GB"/>
              </w:rPr>
              <w:t>7</w:t>
            </w:r>
          </w:p>
        </w:tc>
        <w:tc>
          <w:tcPr>
            <w:tcW w:w="1134" w:type="dxa"/>
          </w:tcPr>
          <w:p w14:paraId="04CF4FC0" w14:textId="77777777" w:rsidR="00417B00" w:rsidRPr="00752CC6" w:rsidRDefault="00417B00" w:rsidP="00823441">
            <w:pPr>
              <w:pStyle w:val="tabteksts"/>
              <w:jc w:val="center"/>
              <w:rPr>
                <w:lang w:val="en-GB"/>
              </w:rPr>
            </w:pPr>
            <w:r w:rsidRPr="00752CC6">
              <w:rPr>
                <w:lang w:val="en-GB"/>
              </w:rPr>
              <w:t>7</w:t>
            </w:r>
          </w:p>
        </w:tc>
        <w:tc>
          <w:tcPr>
            <w:tcW w:w="1134" w:type="dxa"/>
          </w:tcPr>
          <w:p w14:paraId="2033190C" w14:textId="77777777" w:rsidR="00417B00" w:rsidRPr="00752CC6" w:rsidRDefault="00417B00" w:rsidP="00823441">
            <w:pPr>
              <w:pStyle w:val="tabteksts"/>
              <w:jc w:val="center"/>
              <w:rPr>
                <w:lang w:val="en-GB"/>
              </w:rPr>
            </w:pPr>
            <w:r w:rsidRPr="00752CC6">
              <w:rPr>
                <w:lang w:val="en-GB"/>
              </w:rPr>
              <w:t>7</w:t>
            </w:r>
          </w:p>
        </w:tc>
        <w:tc>
          <w:tcPr>
            <w:tcW w:w="1139" w:type="dxa"/>
          </w:tcPr>
          <w:p w14:paraId="63549FD9" w14:textId="77777777" w:rsidR="00417B00" w:rsidRPr="00752CC6" w:rsidRDefault="00417B00" w:rsidP="00823441">
            <w:pPr>
              <w:pStyle w:val="tabteksts"/>
              <w:jc w:val="center"/>
            </w:pPr>
            <w:r w:rsidRPr="00752CC6">
              <w:t>7</w:t>
            </w:r>
          </w:p>
        </w:tc>
      </w:tr>
      <w:tr w:rsidR="00417B00" w:rsidRPr="00752CC6" w14:paraId="70279AB2"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3834D3" w14:textId="77777777" w:rsidR="00417B00" w:rsidRPr="00752CC6" w:rsidRDefault="00417B00" w:rsidP="00823441">
            <w:pPr>
              <w:pStyle w:val="tabteksts"/>
              <w:jc w:val="both"/>
            </w:pPr>
            <w:r w:rsidRPr="00752CC6">
              <w:t>Identitātes un piederības stiprināšanas pasākumu (</w:t>
            </w:r>
            <w:proofErr w:type="spellStart"/>
            <w:r w:rsidRPr="00752CC6">
              <w:t>vairākpaaudžu</w:t>
            </w:r>
            <w:proofErr w:type="spellEnd"/>
            <w:r w:rsidRPr="00752CC6">
              <w:t xml:space="preserve"> saietos 3x3)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F6195" w14:textId="77777777" w:rsidR="00417B00" w:rsidRPr="00752CC6" w:rsidRDefault="00417B00" w:rsidP="00823441">
            <w:pPr>
              <w:pStyle w:val="tabteksts"/>
              <w:jc w:val="center"/>
              <w:rPr>
                <w:szCs w:val="18"/>
              </w:rPr>
            </w:pPr>
            <w:r w:rsidRPr="00752CC6">
              <w:t>889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F96A7" w14:textId="77777777" w:rsidR="00417B00" w:rsidRPr="00752CC6" w:rsidRDefault="00417B00" w:rsidP="00823441">
            <w:pPr>
              <w:pStyle w:val="tabteksts"/>
              <w:jc w:val="center"/>
            </w:pPr>
            <w:r w:rsidRPr="00752CC6">
              <w:rPr>
                <w:lang w:val="en-GB"/>
              </w:rPr>
              <w:t>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235286" w14:textId="77777777" w:rsidR="00417B00" w:rsidRPr="00752CC6" w:rsidRDefault="00417B00" w:rsidP="00823441">
            <w:pPr>
              <w:pStyle w:val="tabteksts"/>
              <w:jc w:val="center"/>
            </w:pPr>
            <w:r w:rsidRPr="00752CC6">
              <w:rPr>
                <w:lang w:val="en-GB"/>
              </w:rPr>
              <w:t>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18798" w14:textId="77777777" w:rsidR="00417B00" w:rsidRPr="00752CC6" w:rsidRDefault="00417B00" w:rsidP="00823441">
            <w:pPr>
              <w:pStyle w:val="tabteksts"/>
              <w:jc w:val="center"/>
            </w:pPr>
            <w:r w:rsidRPr="00752CC6">
              <w:rPr>
                <w:lang w:val="en-GB"/>
              </w:rPr>
              <w:t>820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B8C71" w14:textId="77777777" w:rsidR="00417B00" w:rsidRPr="00752CC6" w:rsidRDefault="00417B00" w:rsidP="00823441">
            <w:pPr>
              <w:pStyle w:val="tabteksts"/>
              <w:jc w:val="center"/>
            </w:pPr>
            <w:r w:rsidRPr="00752CC6">
              <w:t>820</w:t>
            </w:r>
          </w:p>
        </w:tc>
      </w:tr>
      <w:tr w:rsidR="00417B00" w:rsidRPr="00752CC6" w14:paraId="5E2D439E"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6A217" w14:textId="77777777" w:rsidR="00417B00" w:rsidRPr="00752CC6" w:rsidRDefault="00417B00" w:rsidP="00823441">
            <w:pPr>
              <w:pStyle w:val="tabteksts"/>
              <w:jc w:val="both"/>
            </w:pPr>
            <w:r w:rsidRPr="00752CC6">
              <w:t>Diasporas skolas, kas piedalījušās lasīšanās veicināšanas programmā „Bērnu un jauniešu žūrija”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516EA" w14:textId="77777777" w:rsidR="00417B00" w:rsidRPr="00752CC6" w:rsidRDefault="00417B00" w:rsidP="00823441">
            <w:pPr>
              <w:pStyle w:val="tabteksts"/>
              <w:jc w:val="center"/>
            </w:pPr>
            <w:r w:rsidRPr="00752CC6">
              <w:t>67</w:t>
            </w:r>
          </w:p>
          <w:p w14:paraId="572CB838" w14:textId="77777777" w:rsidR="00417B00" w:rsidRPr="00752CC6" w:rsidRDefault="00417B00" w:rsidP="00823441">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4126F" w14:textId="77777777" w:rsidR="00417B00" w:rsidRPr="00752CC6" w:rsidRDefault="00417B00" w:rsidP="00823441">
            <w:pPr>
              <w:pStyle w:val="tabteksts"/>
              <w:jc w:val="center"/>
            </w:pPr>
            <w:r w:rsidRPr="00752CC6">
              <w:rPr>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642136" w14:textId="77777777" w:rsidR="00417B00" w:rsidRPr="00752CC6" w:rsidRDefault="00417B00" w:rsidP="00823441">
            <w:pPr>
              <w:pStyle w:val="tabteksts"/>
              <w:jc w:val="center"/>
            </w:pPr>
            <w:r w:rsidRPr="00752CC6">
              <w:rPr>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AFC3E" w14:textId="77777777" w:rsidR="00417B00" w:rsidRPr="00752CC6" w:rsidRDefault="00417B00" w:rsidP="00823441">
            <w:pPr>
              <w:pStyle w:val="tabteksts"/>
              <w:jc w:val="center"/>
            </w:pPr>
            <w:r w:rsidRPr="00752CC6">
              <w:rPr>
                <w:lang w:val="en-GB"/>
              </w:rPr>
              <w:t>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BB861" w14:textId="77777777" w:rsidR="00417B00" w:rsidRPr="00752CC6" w:rsidRDefault="00417B00" w:rsidP="00823441">
            <w:pPr>
              <w:pStyle w:val="tabteksts"/>
              <w:jc w:val="center"/>
            </w:pPr>
            <w:r w:rsidRPr="00752CC6">
              <w:t>60</w:t>
            </w:r>
          </w:p>
        </w:tc>
      </w:tr>
      <w:tr w:rsidR="00417B00" w:rsidRPr="00752CC6" w14:paraId="3F3FBAFC" w14:textId="77777777" w:rsidTr="00823441">
        <w:trPr>
          <w:jc w:val="center"/>
        </w:trPr>
        <w:tc>
          <w:tcPr>
            <w:tcW w:w="9072" w:type="dxa"/>
            <w:gridSpan w:val="6"/>
            <w:shd w:val="clear" w:color="auto" w:fill="D9D9D9" w:themeFill="background1" w:themeFillShade="D9"/>
            <w:vAlign w:val="center"/>
          </w:tcPr>
          <w:p w14:paraId="0987F146" w14:textId="77777777" w:rsidR="00417B00" w:rsidRPr="00752CC6" w:rsidRDefault="00417B00" w:rsidP="00823441">
            <w:pPr>
              <w:pStyle w:val="tabteksts"/>
              <w:jc w:val="center"/>
            </w:pPr>
            <w:r w:rsidRPr="00752CC6">
              <w:t>Atbalstītas aktivitātes diasporas materiālās kultūras un vēstures mantojuma saglabāšanai</w:t>
            </w:r>
          </w:p>
        </w:tc>
      </w:tr>
      <w:tr w:rsidR="00417B00" w:rsidRPr="00752CC6" w14:paraId="6B7EC895" w14:textId="77777777" w:rsidTr="00823441">
        <w:trPr>
          <w:jc w:val="center"/>
        </w:trPr>
        <w:tc>
          <w:tcPr>
            <w:tcW w:w="3397" w:type="dxa"/>
            <w:vAlign w:val="center"/>
          </w:tcPr>
          <w:p w14:paraId="0AF52400" w14:textId="77777777" w:rsidR="00417B00" w:rsidRPr="00752CC6" w:rsidRDefault="00417B00" w:rsidP="00823441">
            <w:pPr>
              <w:pStyle w:val="tabteksts"/>
              <w:jc w:val="both"/>
            </w:pPr>
            <w:r w:rsidRPr="00752CC6">
              <w:t>Diasporas materiālās kultūras un vēstures institūcijas, kuru darbība tiek atbalstīta (skaits)</w:t>
            </w:r>
          </w:p>
        </w:tc>
        <w:tc>
          <w:tcPr>
            <w:tcW w:w="1134" w:type="dxa"/>
          </w:tcPr>
          <w:p w14:paraId="7972CE4B" w14:textId="77777777" w:rsidR="00417B00" w:rsidRPr="00752CC6" w:rsidRDefault="00417B00" w:rsidP="00823441">
            <w:pPr>
              <w:pStyle w:val="tabteksts"/>
              <w:jc w:val="center"/>
            </w:pPr>
            <w:r w:rsidRPr="00752CC6">
              <w:t>2</w:t>
            </w:r>
          </w:p>
          <w:p w14:paraId="4460F939" w14:textId="77777777" w:rsidR="00417B00" w:rsidRPr="00752CC6" w:rsidRDefault="00417B00" w:rsidP="00823441">
            <w:pPr>
              <w:pStyle w:val="tabteksts"/>
              <w:rPr>
                <w:szCs w:val="18"/>
              </w:rPr>
            </w:pPr>
          </w:p>
        </w:tc>
        <w:tc>
          <w:tcPr>
            <w:tcW w:w="1134" w:type="dxa"/>
          </w:tcPr>
          <w:p w14:paraId="5745E1C9" w14:textId="77777777" w:rsidR="00417B00" w:rsidRPr="00752CC6" w:rsidRDefault="00417B00" w:rsidP="00823441">
            <w:pPr>
              <w:pStyle w:val="tabteksts"/>
              <w:jc w:val="center"/>
            </w:pPr>
            <w:r w:rsidRPr="00752CC6">
              <w:t>2</w:t>
            </w:r>
          </w:p>
        </w:tc>
        <w:tc>
          <w:tcPr>
            <w:tcW w:w="1134" w:type="dxa"/>
          </w:tcPr>
          <w:p w14:paraId="2EF3D34F" w14:textId="77777777" w:rsidR="00417B00" w:rsidRPr="00752CC6" w:rsidRDefault="00417B00" w:rsidP="00823441">
            <w:pPr>
              <w:pStyle w:val="tabteksts"/>
              <w:jc w:val="center"/>
            </w:pPr>
            <w:r w:rsidRPr="00752CC6">
              <w:t>2</w:t>
            </w:r>
          </w:p>
        </w:tc>
        <w:tc>
          <w:tcPr>
            <w:tcW w:w="1134" w:type="dxa"/>
          </w:tcPr>
          <w:p w14:paraId="5AFE37C4" w14:textId="77777777" w:rsidR="00417B00" w:rsidRPr="00752CC6" w:rsidRDefault="00417B00" w:rsidP="00823441">
            <w:pPr>
              <w:pStyle w:val="tabteksts"/>
              <w:jc w:val="center"/>
            </w:pPr>
            <w:r w:rsidRPr="00752CC6">
              <w:t>2</w:t>
            </w:r>
          </w:p>
        </w:tc>
        <w:tc>
          <w:tcPr>
            <w:tcW w:w="1139" w:type="dxa"/>
          </w:tcPr>
          <w:p w14:paraId="65AE51A3" w14:textId="77777777" w:rsidR="00417B00" w:rsidRPr="00752CC6" w:rsidRDefault="00417B00" w:rsidP="00823441">
            <w:pPr>
              <w:pStyle w:val="tabteksts"/>
              <w:jc w:val="center"/>
            </w:pPr>
            <w:r w:rsidRPr="00752CC6">
              <w:t>2</w:t>
            </w:r>
          </w:p>
        </w:tc>
      </w:tr>
      <w:tr w:rsidR="00417B00" w:rsidRPr="00752CC6" w14:paraId="6A99810E" w14:textId="77777777" w:rsidTr="00823441">
        <w:trPr>
          <w:jc w:val="center"/>
        </w:trPr>
        <w:tc>
          <w:tcPr>
            <w:tcW w:w="3397" w:type="dxa"/>
            <w:vAlign w:val="center"/>
          </w:tcPr>
          <w:p w14:paraId="79E1EB52" w14:textId="77777777" w:rsidR="00417B00" w:rsidRPr="00752CC6" w:rsidRDefault="00417B00" w:rsidP="00823441">
            <w:pPr>
              <w:pStyle w:val="tabteksts"/>
              <w:jc w:val="both"/>
              <w:rPr>
                <w:szCs w:val="18"/>
              </w:rPr>
            </w:pPr>
            <w:proofErr w:type="spellStart"/>
            <w:r w:rsidRPr="00752CC6">
              <w:rPr>
                <w:szCs w:val="18"/>
              </w:rPr>
              <w:t>Digitalizētas</w:t>
            </w:r>
            <w:proofErr w:type="spellEnd"/>
            <w:r w:rsidRPr="00752CC6">
              <w:rPr>
                <w:szCs w:val="18"/>
              </w:rPr>
              <w:t xml:space="preserve"> diasporas arhīvu vienības (vidēji 1-10 lapas) (skaits)</w:t>
            </w:r>
          </w:p>
        </w:tc>
        <w:tc>
          <w:tcPr>
            <w:tcW w:w="1134" w:type="dxa"/>
          </w:tcPr>
          <w:p w14:paraId="6B0D97E8" w14:textId="77777777" w:rsidR="00417B00" w:rsidRPr="00752CC6" w:rsidRDefault="00417B00" w:rsidP="00823441">
            <w:pPr>
              <w:pStyle w:val="tabteksts"/>
              <w:jc w:val="center"/>
              <w:rPr>
                <w:szCs w:val="18"/>
              </w:rPr>
            </w:pPr>
            <w:r w:rsidRPr="00752CC6">
              <w:rPr>
                <w:szCs w:val="18"/>
              </w:rPr>
              <w:t>17 100</w:t>
            </w:r>
          </w:p>
        </w:tc>
        <w:tc>
          <w:tcPr>
            <w:tcW w:w="1134" w:type="dxa"/>
          </w:tcPr>
          <w:p w14:paraId="03898783" w14:textId="77777777" w:rsidR="00417B00" w:rsidRPr="00752CC6" w:rsidRDefault="00417B00" w:rsidP="00823441">
            <w:pPr>
              <w:pStyle w:val="tabteksts"/>
              <w:jc w:val="center"/>
              <w:rPr>
                <w:szCs w:val="18"/>
              </w:rPr>
            </w:pPr>
            <w:r w:rsidRPr="00752CC6">
              <w:rPr>
                <w:szCs w:val="18"/>
              </w:rPr>
              <w:t>4 000</w:t>
            </w:r>
          </w:p>
        </w:tc>
        <w:tc>
          <w:tcPr>
            <w:tcW w:w="1134" w:type="dxa"/>
          </w:tcPr>
          <w:p w14:paraId="4E20532D" w14:textId="77777777" w:rsidR="00417B00" w:rsidRPr="00752CC6" w:rsidRDefault="00417B00" w:rsidP="00823441">
            <w:pPr>
              <w:pStyle w:val="tabteksts"/>
              <w:jc w:val="center"/>
            </w:pPr>
            <w:r w:rsidRPr="00752CC6">
              <w:t>4 000</w:t>
            </w:r>
          </w:p>
        </w:tc>
        <w:tc>
          <w:tcPr>
            <w:tcW w:w="1134" w:type="dxa"/>
          </w:tcPr>
          <w:p w14:paraId="4923D417" w14:textId="77777777" w:rsidR="00417B00" w:rsidRPr="00752CC6" w:rsidRDefault="00417B00" w:rsidP="00823441">
            <w:pPr>
              <w:pStyle w:val="tabteksts"/>
              <w:jc w:val="center"/>
            </w:pPr>
            <w:r w:rsidRPr="00752CC6">
              <w:t>4 000</w:t>
            </w:r>
          </w:p>
        </w:tc>
        <w:tc>
          <w:tcPr>
            <w:tcW w:w="1139" w:type="dxa"/>
          </w:tcPr>
          <w:p w14:paraId="7E8C6206" w14:textId="77777777" w:rsidR="00417B00" w:rsidRPr="00752CC6" w:rsidRDefault="00417B00" w:rsidP="00823441">
            <w:pPr>
              <w:pStyle w:val="tabteksts"/>
              <w:jc w:val="center"/>
            </w:pPr>
            <w:r w:rsidRPr="00752CC6">
              <w:t>4 000</w:t>
            </w:r>
          </w:p>
        </w:tc>
      </w:tr>
      <w:tr w:rsidR="00417B00" w:rsidRPr="00752CC6" w14:paraId="6FBA6CD5" w14:textId="77777777" w:rsidTr="00823441">
        <w:trPr>
          <w:jc w:val="center"/>
        </w:trPr>
        <w:tc>
          <w:tcPr>
            <w:tcW w:w="9072" w:type="dxa"/>
            <w:gridSpan w:val="6"/>
            <w:shd w:val="clear" w:color="auto" w:fill="D9D9D9" w:themeFill="background1" w:themeFillShade="D9"/>
          </w:tcPr>
          <w:p w14:paraId="1DF8E01D" w14:textId="77777777" w:rsidR="00417B00" w:rsidRPr="00752CC6" w:rsidRDefault="00417B00" w:rsidP="00823441">
            <w:pPr>
              <w:pStyle w:val="tabteksts"/>
              <w:jc w:val="center"/>
            </w:pPr>
            <w:r w:rsidRPr="00752CC6">
              <w:rPr>
                <w:lang w:eastAsia="lv-LV"/>
              </w:rPr>
              <w:t xml:space="preserve"> Atbalstītas aktivitātes diasporas pilsoniskās līdzdalības veicināšanai </w:t>
            </w:r>
          </w:p>
        </w:tc>
      </w:tr>
      <w:tr w:rsidR="00417B00" w:rsidRPr="00752CC6" w14:paraId="71D535E8" w14:textId="77777777" w:rsidTr="00823441">
        <w:trPr>
          <w:jc w:val="center"/>
        </w:trPr>
        <w:tc>
          <w:tcPr>
            <w:tcW w:w="3397" w:type="dxa"/>
          </w:tcPr>
          <w:p w14:paraId="5DEE1F56" w14:textId="77777777" w:rsidR="00417B00" w:rsidRPr="00752CC6" w:rsidRDefault="00417B00" w:rsidP="00823441">
            <w:pPr>
              <w:pStyle w:val="tabteksts"/>
              <w:jc w:val="both"/>
            </w:pPr>
            <w:r w:rsidRPr="00752CC6">
              <w:t>Projekti diasporas NVO kapacitātes un diasporas identitātes stiprināšanai (skaits)</w:t>
            </w:r>
          </w:p>
        </w:tc>
        <w:tc>
          <w:tcPr>
            <w:tcW w:w="1134" w:type="dxa"/>
          </w:tcPr>
          <w:p w14:paraId="13351F1B" w14:textId="77777777" w:rsidR="00417B00" w:rsidRPr="00752CC6" w:rsidRDefault="00417B00" w:rsidP="00823441">
            <w:pPr>
              <w:pStyle w:val="tabteksts"/>
              <w:jc w:val="center"/>
            </w:pPr>
            <w:r w:rsidRPr="00752CC6">
              <w:t>27</w:t>
            </w:r>
          </w:p>
          <w:p w14:paraId="77F701C2" w14:textId="77777777" w:rsidR="00417B00" w:rsidRPr="00752CC6" w:rsidRDefault="00417B00" w:rsidP="00823441">
            <w:pPr>
              <w:pStyle w:val="tabteksts"/>
              <w:jc w:val="center"/>
              <w:rPr>
                <w:szCs w:val="18"/>
              </w:rPr>
            </w:pPr>
          </w:p>
        </w:tc>
        <w:tc>
          <w:tcPr>
            <w:tcW w:w="1134" w:type="dxa"/>
          </w:tcPr>
          <w:p w14:paraId="5A0B5D18" w14:textId="77777777" w:rsidR="00417B00" w:rsidRPr="00752CC6" w:rsidRDefault="00417B00" w:rsidP="00823441">
            <w:pPr>
              <w:pStyle w:val="tabteksts"/>
              <w:jc w:val="center"/>
            </w:pPr>
            <w:r w:rsidRPr="00752CC6">
              <w:t>22</w:t>
            </w:r>
          </w:p>
        </w:tc>
        <w:tc>
          <w:tcPr>
            <w:tcW w:w="1134" w:type="dxa"/>
          </w:tcPr>
          <w:p w14:paraId="00FF5809" w14:textId="77777777" w:rsidR="00417B00" w:rsidRPr="00752CC6" w:rsidRDefault="00417B00" w:rsidP="00823441">
            <w:pPr>
              <w:pStyle w:val="tabteksts"/>
              <w:jc w:val="center"/>
            </w:pPr>
            <w:r w:rsidRPr="00752CC6">
              <w:t>22</w:t>
            </w:r>
          </w:p>
        </w:tc>
        <w:tc>
          <w:tcPr>
            <w:tcW w:w="1134" w:type="dxa"/>
          </w:tcPr>
          <w:p w14:paraId="5EE0FD7A" w14:textId="77777777" w:rsidR="00417B00" w:rsidRPr="00752CC6" w:rsidRDefault="00417B00" w:rsidP="00823441">
            <w:pPr>
              <w:pStyle w:val="tabteksts"/>
              <w:jc w:val="center"/>
            </w:pPr>
            <w:r w:rsidRPr="00752CC6">
              <w:t>22</w:t>
            </w:r>
          </w:p>
        </w:tc>
        <w:tc>
          <w:tcPr>
            <w:tcW w:w="1139" w:type="dxa"/>
          </w:tcPr>
          <w:p w14:paraId="7869119A" w14:textId="77777777" w:rsidR="00417B00" w:rsidRPr="00752CC6" w:rsidRDefault="00417B00" w:rsidP="00823441">
            <w:pPr>
              <w:pStyle w:val="tabteksts"/>
              <w:jc w:val="center"/>
            </w:pPr>
            <w:r w:rsidRPr="00752CC6">
              <w:t>22</w:t>
            </w:r>
          </w:p>
        </w:tc>
      </w:tr>
    </w:tbl>
    <w:bookmarkEnd w:id="26"/>
    <w:p w14:paraId="1B81F3F4"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340C94BA" w14:textId="77777777" w:rsidTr="00823441">
        <w:trPr>
          <w:trHeight w:val="283"/>
          <w:tblHeader/>
          <w:jc w:val="center"/>
        </w:trPr>
        <w:tc>
          <w:tcPr>
            <w:tcW w:w="3378" w:type="dxa"/>
            <w:vAlign w:val="center"/>
          </w:tcPr>
          <w:p w14:paraId="6378960E" w14:textId="77777777" w:rsidR="00417B00" w:rsidRPr="00752CC6" w:rsidRDefault="00417B00" w:rsidP="00823441">
            <w:pPr>
              <w:pStyle w:val="tabteksts"/>
              <w:jc w:val="center"/>
              <w:rPr>
                <w:szCs w:val="24"/>
              </w:rPr>
            </w:pPr>
          </w:p>
        </w:tc>
        <w:tc>
          <w:tcPr>
            <w:tcW w:w="1131" w:type="dxa"/>
          </w:tcPr>
          <w:p w14:paraId="24217CB1"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33B95177" w14:textId="77777777" w:rsidR="00417B00" w:rsidRPr="00752CC6" w:rsidRDefault="00417B00" w:rsidP="00823441">
            <w:pPr>
              <w:pStyle w:val="tabteksts"/>
              <w:jc w:val="center"/>
              <w:rPr>
                <w:szCs w:val="24"/>
                <w:lang w:eastAsia="lv-LV"/>
              </w:rPr>
            </w:pPr>
            <w:r w:rsidRPr="00752CC6">
              <w:t>2023. gada plāns</w:t>
            </w:r>
          </w:p>
        </w:tc>
        <w:tc>
          <w:tcPr>
            <w:tcW w:w="1132" w:type="dxa"/>
          </w:tcPr>
          <w:p w14:paraId="677720CA"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6031C810"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70D4F01E"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58D6BB6" w14:textId="77777777" w:rsidTr="00823441">
        <w:trPr>
          <w:trHeight w:val="142"/>
          <w:jc w:val="center"/>
        </w:trPr>
        <w:tc>
          <w:tcPr>
            <w:tcW w:w="3378" w:type="dxa"/>
            <w:shd w:val="clear" w:color="auto" w:fill="D9D9D9" w:themeFill="background1" w:themeFillShade="D9"/>
            <w:vAlign w:val="center"/>
          </w:tcPr>
          <w:p w14:paraId="61B277B7"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16A780A6" w14:textId="77777777" w:rsidR="00417B00" w:rsidRPr="00752CC6" w:rsidRDefault="00417B00" w:rsidP="00823441">
            <w:pPr>
              <w:pStyle w:val="tabteksts"/>
              <w:jc w:val="right"/>
            </w:pPr>
            <w:r w:rsidRPr="00752CC6">
              <w:t>832 323</w:t>
            </w:r>
          </w:p>
        </w:tc>
        <w:tc>
          <w:tcPr>
            <w:tcW w:w="1132" w:type="dxa"/>
            <w:shd w:val="clear" w:color="auto" w:fill="D9D9D9" w:themeFill="background1" w:themeFillShade="D9"/>
          </w:tcPr>
          <w:p w14:paraId="32FF19A0" w14:textId="77777777" w:rsidR="00417B00" w:rsidRPr="00752CC6" w:rsidRDefault="00417B00" w:rsidP="00823441">
            <w:pPr>
              <w:pStyle w:val="tabteksts"/>
              <w:jc w:val="right"/>
            </w:pPr>
            <w:r w:rsidRPr="00752CC6">
              <w:t>797 435</w:t>
            </w:r>
          </w:p>
        </w:tc>
        <w:tc>
          <w:tcPr>
            <w:tcW w:w="1132" w:type="dxa"/>
            <w:shd w:val="clear" w:color="auto" w:fill="D9D9D9" w:themeFill="background1" w:themeFillShade="D9"/>
          </w:tcPr>
          <w:p w14:paraId="7F86E73D" w14:textId="77777777" w:rsidR="00417B00" w:rsidRPr="00752CC6" w:rsidRDefault="00417B00" w:rsidP="00823441">
            <w:pPr>
              <w:pStyle w:val="tabteksts"/>
              <w:jc w:val="right"/>
            </w:pPr>
            <w:r w:rsidRPr="00752CC6">
              <w:t>797 435</w:t>
            </w:r>
          </w:p>
        </w:tc>
        <w:tc>
          <w:tcPr>
            <w:tcW w:w="1132" w:type="dxa"/>
            <w:shd w:val="clear" w:color="auto" w:fill="D9D9D9" w:themeFill="background1" w:themeFillShade="D9"/>
          </w:tcPr>
          <w:p w14:paraId="75620060" w14:textId="77777777" w:rsidR="00417B00" w:rsidRPr="00752CC6" w:rsidRDefault="00417B00" w:rsidP="00823441">
            <w:pPr>
              <w:pStyle w:val="tabteksts"/>
              <w:jc w:val="right"/>
            </w:pPr>
            <w:r w:rsidRPr="00752CC6">
              <w:t>797 435</w:t>
            </w:r>
          </w:p>
        </w:tc>
        <w:tc>
          <w:tcPr>
            <w:tcW w:w="1132" w:type="dxa"/>
            <w:shd w:val="clear" w:color="auto" w:fill="D9D9D9" w:themeFill="background1" w:themeFillShade="D9"/>
          </w:tcPr>
          <w:p w14:paraId="4BB54E66" w14:textId="77777777" w:rsidR="00417B00" w:rsidRPr="00752CC6" w:rsidRDefault="00417B00" w:rsidP="00823441">
            <w:pPr>
              <w:pStyle w:val="tabteksts"/>
              <w:jc w:val="right"/>
            </w:pPr>
            <w:r w:rsidRPr="00752CC6">
              <w:t>797 435</w:t>
            </w:r>
          </w:p>
        </w:tc>
      </w:tr>
      <w:tr w:rsidR="00417B00" w:rsidRPr="00752CC6" w14:paraId="7B92E0CC" w14:textId="77777777" w:rsidTr="00823441">
        <w:trPr>
          <w:trHeight w:val="283"/>
          <w:jc w:val="center"/>
        </w:trPr>
        <w:tc>
          <w:tcPr>
            <w:tcW w:w="3378" w:type="dxa"/>
            <w:vAlign w:val="center"/>
          </w:tcPr>
          <w:p w14:paraId="1D69D1A1"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7F9BBCEA" w14:textId="77777777" w:rsidR="00417B00" w:rsidRPr="00752CC6" w:rsidRDefault="00417B00" w:rsidP="00823441">
            <w:pPr>
              <w:pStyle w:val="tabteksts"/>
              <w:jc w:val="center"/>
            </w:pPr>
            <w:r w:rsidRPr="00752CC6">
              <w:rPr>
                <w:b/>
              </w:rPr>
              <w:t>×</w:t>
            </w:r>
          </w:p>
        </w:tc>
        <w:tc>
          <w:tcPr>
            <w:tcW w:w="1132" w:type="dxa"/>
          </w:tcPr>
          <w:p w14:paraId="14AB5C64" w14:textId="77777777" w:rsidR="00417B00" w:rsidRPr="00752CC6" w:rsidRDefault="00417B00" w:rsidP="00823441">
            <w:pPr>
              <w:pStyle w:val="tabteksts"/>
              <w:jc w:val="right"/>
            </w:pPr>
            <w:r w:rsidRPr="00752CC6">
              <w:t>-34 888</w:t>
            </w:r>
          </w:p>
        </w:tc>
        <w:tc>
          <w:tcPr>
            <w:tcW w:w="1132" w:type="dxa"/>
          </w:tcPr>
          <w:p w14:paraId="0D0413B7" w14:textId="77777777" w:rsidR="00417B00" w:rsidRPr="00752CC6" w:rsidRDefault="00417B00" w:rsidP="00823441">
            <w:pPr>
              <w:pStyle w:val="tabteksts"/>
              <w:jc w:val="center"/>
            </w:pPr>
            <w:r w:rsidRPr="00752CC6">
              <w:t>-</w:t>
            </w:r>
          </w:p>
        </w:tc>
        <w:tc>
          <w:tcPr>
            <w:tcW w:w="1132" w:type="dxa"/>
          </w:tcPr>
          <w:p w14:paraId="70750D79" w14:textId="77777777" w:rsidR="00417B00" w:rsidRPr="00752CC6" w:rsidRDefault="00417B00" w:rsidP="00823441">
            <w:pPr>
              <w:pStyle w:val="tabteksts"/>
              <w:jc w:val="center"/>
            </w:pPr>
            <w:r w:rsidRPr="00752CC6">
              <w:t>-</w:t>
            </w:r>
          </w:p>
        </w:tc>
        <w:tc>
          <w:tcPr>
            <w:tcW w:w="1132" w:type="dxa"/>
          </w:tcPr>
          <w:p w14:paraId="5592CB6C" w14:textId="77777777" w:rsidR="00417B00" w:rsidRPr="00752CC6" w:rsidRDefault="00417B00" w:rsidP="00823441">
            <w:pPr>
              <w:pStyle w:val="tabteksts"/>
              <w:jc w:val="center"/>
            </w:pPr>
            <w:r w:rsidRPr="00752CC6">
              <w:t>-</w:t>
            </w:r>
          </w:p>
        </w:tc>
      </w:tr>
      <w:tr w:rsidR="00417B00" w:rsidRPr="00752CC6" w14:paraId="0DB6A65A" w14:textId="77777777" w:rsidTr="00823441">
        <w:trPr>
          <w:trHeight w:val="283"/>
          <w:jc w:val="center"/>
        </w:trPr>
        <w:tc>
          <w:tcPr>
            <w:tcW w:w="3378" w:type="dxa"/>
            <w:vAlign w:val="center"/>
          </w:tcPr>
          <w:p w14:paraId="4CC6E7E5"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05BB2AB7" w14:textId="77777777" w:rsidR="00417B00" w:rsidRPr="00752CC6" w:rsidRDefault="00417B00" w:rsidP="00823441">
            <w:pPr>
              <w:pStyle w:val="tabteksts"/>
              <w:jc w:val="center"/>
            </w:pPr>
            <w:r w:rsidRPr="00752CC6">
              <w:rPr>
                <w:b/>
              </w:rPr>
              <w:t>×</w:t>
            </w:r>
          </w:p>
        </w:tc>
        <w:tc>
          <w:tcPr>
            <w:tcW w:w="1132" w:type="dxa"/>
          </w:tcPr>
          <w:p w14:paraId="78625EE2" w14:textId="77777777" w:rsidR="00417B00" w:rsidRPr="00752CC6" w:rsidRDefault="00417B00" w:rsidP="00823441">
            <w:pPr>
              <w:pStyle w:val="tabteksts"/>
              <w:jc w:val="right"/>
            </w:pPr>
            <w:r w:rsidRPr="00752CC6">
              <w:t>4,2</w:t>
            </w:r>
          </w:p>
        </w:tc>
        <w:tc>
          <w:tcPr>
            <w:tcW w:w="1132" w:type="dxa"/>
          </w:tcPr>
          <w:p w14:paraId="70DEEAFA" w14:textId="77777777" w:rsidR="00417B00" w:rsidRPr="00752CC6" w:rsidRDefault="00417B00" w:rsidP="00823441">
            <w:pPr>
              <w:pStyle w:val="tabteksts"/>
              <w:jc w:val="center"/>
            </w:pPr>
            <w:r w:rsidRPr="00752CC6">
              <w:t>-</w:t>
            </w:r>
          </w:p>
        </w:tc>
        <w:tc>
          <w:tcPr>
            <w:tcW w:w="1132" w:type="dxa"/>
          </w:tcPr>
          <w:p w14:paraId="32E961CC" w14:textId="77777777" w:rsidR="00417B00" w:rsidRPr="00752CC6" w:rsidRDefault="00417B00" w:rsidP="00823441">
            <w:pPr>
              <w:pStyle w:val="tabteksts"/>
              <w:jc w:val="center"/>
            </w:pPr>
            <w:r w:rsidRPr="00752CC6">
              <w:t>-</w:t>
            </w:r>
          </w:p>
        </w:tc>
        <w:tc>
          <w:tcPr>
            <w:tcW w:w="1132" w:type="dxa"/>
          </w:tcPr>
          <w:p w14:paraId="3E599505" w14:textId="77777777" w:rsidR="00417B00" w:rsidRPr="00752CC6" w:rsidRDefault="00417B00" w:rsidP="00823441">
            <w:pPr>
              <w:pStyle w:val="tabteksts"/>
              <w:jc w:val="center"/>
            </w:pPr>
            <w:r w:rsidRPr="00752CC6">
              <w:t>-</w:t>
            </w:r>
          </w:p>
        </w:tc>
      </w:tr>
      <w:tr w:rsidR="00417B00" w:rsidRPr="00752CC6" w14:paraId="23EF4707" w14:textId="77777777" w:rsidTr="00823441">
        <w:trPr>
          <w:trHeight w:val="142"/>
          <w:jc w:val="center"/>
        </w:trPr>
        <w:tc>
          <w:tcPr>
            <w:tcW w:w="3378" w:type="dxa"/>
          </w:tcPr>
          <w:p w14:paraId="331893C0" w14:textId="77777777" w:rsidR="00417B00" w:rsidRPr="00752CC6" w:rsidRDefault="00417B00" w:rsidP="00823441">
            <w:pPr>
              <w:pStyle w:val="tabteksts"/>
              <w:rPr>
                <w:color w:val="000000" w:themeColor="text1"/>
                <w:szCs w:val="18"/>
                <w:vertAlign w:val="superscript"/>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50E90A69" w14:textId="0AF8113E" w:rsidR="00417B00" w:rsidRPr="00752CC6" w:rsidRDefault="00417B00" w:rsidP="00823441">
            <w:pPr>
              <w:pStyle w:val="tabteksts"/>
              <w:jc w:val="right"/>
              <w:rPr>
                <w:szCs w:val="18"/>
                <w:vertAlign w:val="superscript"/>
              </w:rPr>
            </w:pPr>
            <w:r w:rsidRPr="00752CC6">
              <w:rPr>
                <w:szCs w:val="18"/>
              </w:rPr>
              <w:t>12</w:t>
            </w:r>
            <w:r w:rsidR="00C273B7">
              <w:rPr>
                <w:szCs w:val="18"/>
              </w:rPr>
              <w:t> </w:t>
            </w:r>
            <w:r w:rsidRPr="00752CC6">
              <w:rPr>
                <w:szCs w:val="18"/>
              </w:rPr>
              <w:t>981</w:t>
            </w:r>
            <w:r w:rsidR="00C273B7">
              <w:rPr>
                <w:szCs w:val="18"/>
                <w:vertAlign w:val="superscript"/>
              </w:rPr>
              <w:t>1</w:t>
            </w:r>
          </w:p>
        </w:tc>
        <w:tc>
          <w:tcPr>
            <w:tcW w:w="1132" w:type="dxa"/>
          </w:tcPr>
          <w:p w14:paraId="174139EF" w14:textId="77777777" w:rsidR="00417B00" w:rsidRPr="00752CC6" w:rsidRDefault="00417B00" w:rsidP="00823441">
            <w:pPr>
              <w:pStyle w:val="tabteksts"/>
              <w:jc w:val="right"/>
              <w:rPr>
                <w:szCs w:val="18"/>
              </w:rPr>
            </w:pPr>
            <w:r w:rsidRPr="00752CC6">
              <w:rPr>
                <w:szCs w:val="18"/>
              </w:rPr>
              <w:t>21 791</w:t>
            </w:r>
          </w:p>
        </w:tc>
        <w:tc>
          <w:tcPr>
            <w:tcW w:w="1132" w:type="dxa"/>
          </w:tcPr>
          <w:p w14:paraId="3C584CDB" w14:textId="77777777" w:rsidR="00417B00" w:rsidRPr="00752CC6" w:rsidRDefault="00417B00" w:rsidP="00823441">
            <w:pPr>
              <w:pStyle w:val="tabteksts"/>
              <w:jc w:val="right"/>
              <w:rPr>
                <w:szCs w:val="18"/>
              </w:rPr>
            </w:pPr>
            <w:r w:rsidRPr="00752CC6">
              <w:rPr>
                <w:szCs w:val="18"/>
              </w:rPr>
              <w:t>21 791</w:t>
            </w:r>
          </w:p>
        </w:tc>
        <w:tc>
          <w:tcPr>
            <w:tcW w:w="1132" w:type="dxa"/>
          </w:tcPr>
          <w:p w14:paraId="22894EE4" w14:textId="77777777" w:rsidR="00417B00" w:rsidRPr="00752CC6" w:rsidRDefault="00417B00" w:rsidP="00823441">
            <w:pPr>
              <w:pStyle w:val="tabteksts"/>
              <w:jc w:val="right"/>
              <w:rPr>
                <w:szCs w:val="18"/>
              </w:rPr>
            </w:pPr>
            <w:r w:rsidRPr="00752CC6">
              <w:rPr>
                <w:szCs w:val="18"/>
              </w:rPr>
              <w:t>21 791</w:t>
            </w:r>
          </w:p>
        </w:tc>
        <w:tc>
          <w:tcPr>
            <w:tcW w:w="1132" w:type="dxa"/>
          </w:tcPr>
          <w:p w14:paraId="08A458CC" w14:textId="77777777" w:rsidR="00417B00" w:rsidRPr="00752CC6" w:rsidRDefault="00417B00" w:rsidP="00823441">
            <w:pPr>
              <w:pStyle w:val="tabteksts"/>
              <w:jc w:val="right"/>
              <w:rPr>
                <w:szCs w:val="18"/>
              </w:rPr>
            </w:pPr>
            <w:r w:rsidRPr="00752CC6">
              <w:rPr>
                <w:szCs w:val="18"/>
              </w:rPr>
              <w:t>21 791</w:t>
            </w:r>
          </w:p>
        </w:tc>
      </w:tr>
      <w:tr w:rsidR="00417B00" w:rsidRPr="00752CC6" w14:paraId="6348A105" w14:textId="77777777" w:rsidTr="00823441">
        <w:trPr>
          <w:trHeight w:val="567"/>
          <w:jc w:val="center"/>
        </w:trPr>
        <w:tc>
          <w:tcPr>
            <w:tcW w:w="3378" w:type="dxa"/>
            <w:vAlign w:val="center"/>
          </w:tcPr>
          <w:p w14:paraId="2D84A4DF"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54B5C3DF" w14:textId="77777777" w:rsidR="00417B00" w:rsidRPr="00752CC6" w:rsidRDefault="00417B00" w:rsidP="00823441">
            <w:pPr>
              <w:pStyle w:val="tabteksts"/>
              <w:jc w:val="right"/>
              <w:rPr>
                <w:szCs w:val="18"/>
              </w:rPr>
            </w:pPr>
            <w:r w:rsidRPr="00752CC6">
              <w:rPr>
                <w:szCs w:val="18"/>
              </w:rPr>
              <w:t>7 862</w:t>
            </w:r>
          </w:p>
        </w:tc>
        <w:tc>
          <w:tcPr>
            <w:tcW w:w="1132" w:type="dxa"/>
          </w:tcPr>
          <w:p w14:paraId="5C281914" w14:textId="77777777" w:rsidR="00417B00" w:rsidRPr="00752CC6" w:rsidRDefault="00417B00" w:rsidP="00823441">
            <w:pPr>
              <w:pStyle w:val="tabteksts"/>
              <w:jc w:val="right"/>
              <w:rPr>
                <w:szCs w:val="18"/>
              </w:rPr>
            </w:pPr>
            <w:r w:rsidRPr="00752CC6">
              <w:rPr>
                <w:szCs w:val="18"/>
              </w:rPr>
              <w:t>21 791</w:t>
            </w:r>
          </w:p>
        </w:tc>
        <w:tc>
          <w:tcPr>
            <w:tcW w:w="1132" w:type="dxa"/>
          </w:tcPr>
          <w:p w14:paraId="0956F0A8" w14:textId="77777777" w:rsidR="00417B00" w:rsidRPr="00752CC6" w:rsidRDefault="00417B00" w:rsidP="00823441">
            <w:pPr>
              <w:pStyle w:val="tabteksts"/>
              <w:jc w:val="right"/>
              <w:rPr>
                <w:szCs w:val="18"/>
              </w:rPr>
            </w:pPr>
            <w:r w:rsidRPr="00752CC6">
              <w:rPr>
                <w:szCs w:val="18"/>
              </w:rPr>
              <w:t>21 791</w:t>
            </w:r>
          </w:p>
        </w:tc>
        <w:tc>
          <w:tcPr>
            <w:tcW w:w="1132" w:type="dxa"/>
          </w:tcPr>
          <w:p w14:paraId="675B0F15" w14:textId="77777777" w:rsidR="00417B00" w:rsidRPr="00752CC6" w:rsidRDefault="00417B00" w:rsidP="00823441">
            <w:pPr>
              <w:pStyle w:val="tabteksts"/>
              <w:jc w:val="right"/>
              <w:rPr>
                <w:szCs w:val="18"/>
              </w:rPr>
            </w:pPr>
            <w:r w:rsidRPr="00752CC6">
              <w:rPr>
                <w:szCs w:val="18"/>
              </w:rPr>
              <w:t>21 791</w:t>
            </w:r>
          </w:p>
        </w:tc>
        <w:tc>
          <w:tcPr>
            <w:tcW w:w="1132" w:type="dxa"/>
          </w:tcPr>
          <w:p w14:paraId="2B5E7F5B" w14:textId="77777777" w:rsidR="00417B00" w:rsidRPr="00752CC6" w:rsidRDefault="00417B00" w:rsidP="00823441">
            <w:pPr>
              <w:pStyle w:val="tabteksts"/>
              <w:jc w:val="right"/>
              <w:rPr>
                <w:szCs w:val="18"/>
              </w:rPr>
            </w:pPr>
            <w:r w:rsidRPr="00752CC6">
              <w:rPr>
                <w:szCs w:val="18"/>
              </w:rPr>
              <w:t>21 791</w:t>
            </w:r>
          </w:p>
        </w:tc>
      </w:tr>
    </w:tbl>
    <w:p w14:paraId="74562A49" w14:textId="77777777" w:rsidR="00417B00" w:rsidRPr="00E45B64" w:rsidRDefault="00417B00" w:rsidP="00417B00">
      <w:pPr>
        <w:spacing w:after="0"/>
        <w:ind w:firstLine="425"/>
        <w:rPr>
          <w:sz w:val="18"/>
          <w:szCs w:val="18"/>
        </w:rPr>
      </w:pPr>
      <w:bookmarkStart w:id="27" w:name="_Hlk124846529"/>
      <w:r w:rsidRPr="00E45B64">
        <w:rPr>
          <w:sz w:val="18"/>
          <w:szCs w:val="18"/>
        </w:rPr>
        <w:t xml:space="preserve">Piezīmes. </w:t>
      </w:r>
    </w:p>
    <w:p w14:paraId="28A11AD2" w14:textId="27CCB8AB" w:rsidR="00417B00" w:rsidRPr="00752CC6" w:rsidRDefault="00C273B7" w:rsidP="00417B00">
      <w:pPr>
        <w:spacing w:after="0"/>
        <w:ind w:firstLine="425"/>
        <w:rPr>
          <w:sz w:val="18"/>
          <w:szCs w:val="18"/>
        </w:rPr>
      </w:pPr>
      <w:r>
        <w:rPr>
          <w:sz w:val="18"/>
          <w:vertAlign w:val="superscript"/>
        </w:rPr>
        <w:t xml:space="preserve">1 </w:t>
      </w:r>
      <w:r w:rsidR="00417B00" w:rsidRPr="00752CC6">
        <w:rPr>
          <w:bCs/>
          <w:sz w:val="18"/>
          <w:szCs w:val="18"/>
        </w:rPr>
        <w:t>Tajā skaitā piemaksas amata vietām programmā 21.00.00 “Kultūras mantojums”</w:t>
      </w:r>
      <w:r>
        <w:rPr>
          <w:bCs/>
          <w:sz w:val="18"/>
          <w:szCs w:val="18"/>
        </w:rPr>
        <w:t>.</w:t>
      </w:r>
    </w:p>
    <w:p w14:paraId="478EBE22" w14:textId="77777777" w:rsidR="00417B00" w:rsidRPr="00752CC6" w:rsidRDefault="00417B00" w:rsidP="00417B00">
      <w:pPr>
        <w:spacing w:before="240" w:after="240"/>
        <w:ind w:firstLine="0"/>
        <w:jc w:val="center"/>
        <w:rPr>
          <w:b/>
        </w:rPr>
      </w:pPr>
      <w:r w:rsidRPr="00752CC6">
        <w:rPr>
          <w:b/>
        </w:rPr>
        <w:lastRenderedPageBreak/>
        <w:t>27.00.00 Mediju politikas īstenošana</w:t>
      </w:r>
      <w:bookmarkEnd w:id="27"/>
      <w:r w:rsidRPr="00752CC6">
        <w:rPr>
          <w:b/>
        </w:rPr>
        <w:t xml:space="preserve"> </w:t>
      </w:r>
    </w:p>
    <w:p w14:paraId="4A210202" w14:textId="77777777" w:rsidR="00417B00" w:rsidRPr="00752CC6" w:rsidRDefault="00417B00" w:rsidP="00417B00">
      <w:pPr>
        <w:ind w:firstLine="0"/>
        <w:rPr>
          <w:u w:val="single"/>
        </w:rPr>
      </w:pPr>
      <w:r w:rsidRPr="00752CC6">
        <w:rPr>
          <w:u w:val="single"/>
        </w:rPr>
        <w:t xml:space="preserve">Programmas mērķis: </w:t>
      </w:r>
    </w:p>
    <w:p w14:paraId="6F56D087" w14:textId="77777777" w:rsidR="00417B00" w:rsidRPr="00752CC6" w:rsidRDefault="00417B00" w:rsidP="00417B00">
      <w:r w:rsidRPr="00752CC6">
        <w:t xml:space="preserve">radīt mediju darbībai labvēlīgus apstākļus, nodrošinot un attīstot mediju daudzveidību, pilnveidojot mediju nozares profesionāļu izglītību, paaugstinot mediju vides kvalitāti un atbildīgumu, sekmējot </w:t>
      </w:r>
      <w:proofErr w:type="spellStart"/>
      <w:r w:rsidRPr="00752CC6">
        <w:t>medijpratības</w:t>
      </w:r>
      <w:proofErr w:type="spellEnd"/>
      <w:r w:rsidRPr="00752CC6">
        <w:t xml:space="preserve"> attīstību un veicinot indivīdam un sabiedrībai drošu mediju vidi.</w:t>
      </w:r>
    </w:p>
    <w:p w14:paraId="708AC805" w14:textId="77777777" w:rsidR="00417B00" w:rsidRPr="00752CC6" w:rsidRDefault="00417B00" w:rsidP="00417B00">
      <w:pPr>
        <w:ind w:firstLine="0"/>
        <w:rPr>
          <w:u w:val="single"/>
        </w:rPr>
      </w:pPr>
      <w:r w:rsidRPr="00752CC6">
        <w:rPr>
          <w:u w:val="single"/>
        </w:rPr>
        <w:t>Galvenās aktivitātes:</w:t>
      </w:r>
    </w:p>
    <w:p w14:paraId="1728671F" w14:textId="77777777" w:rsidR="00417B00" w:rsidRPr="00752CC6" w:rsidRDefault="00417B00" w:rsidP="00417B00">
      <w:pPr>
        <w:numPr>
          <w:ilvl w:val="0"/>
          <w:numId w:val="10"/>
        </w:numPr>
      </w:pPr>
      <w:r w:rsidRPr="00752CC6">
        <w:t>mediju atbalsta pasākumu īstenošana, atbalstot kvalitatīvus, sabiedriski nozīmīgus žurnālistikas projektus</w:t>
      </w:r>
    </w:p>
    <w:p w14:paraId="0408DB1E" w14:textId="77777777" w:rsidR="00417B00" w:rsidRPr="00752CC6" w:rsidRDefault="00417B00" w:rsidP="00417B00">
      <w:pPr>
        <w:numPr>
          <w:ilvl w:val="0"/>
          <w:numId w:val="10"/>
        </w:numPr>
        <w:ind w:left="1077" w:hanging="357"/>
      </w:pPr>
      <w:proofErr w:type="spellStart"/>
      <w:r w:rsidRPr="00752CC6">
        <w:t>medijpratības</w:t>
      </w:r>
      <w:proofErr w:type="spellEnd"/>
      <w:r w:rsidRPr="00752CC6">
        <w:t xml:space="preserve"> attīstība;</w:t>
      </w:r>
    </w:p>
    <w:p w14:paraId="62CAD2FB" w14:textId="77777777" w:rsidR="00417B00" w:rsidRPr="00752CC6" w:rsidRDefault="00417B00" w:rsidP="00417B00">
      <w:pPr>
        <w:numPr>
          <w:ilvl w:val="0"/>
          <w:numId w:val="10"/>
        </w:numPr>
        <w:ind w:left="1077" w:hanging="357"/>
      </w:pPr>
      <w:r w:rsidRPr="00752CC6">
        <w:t xml:space="preserve">mediju nozares </w:t>
      </w:r>
      <w:proofErr w:type="spellStart"/>
      <w:r w:rsidRPr="00752CC6">
        <w:t>pašorganizēšanās</w:t>
      </w:r>
      <w:proofErr w:type="spellEnd"/>
      <w:r w:rsidRPr="00752CC6">
        <w:t xml:space="preserve"> veicināšana;</w:t>
      </w:r>
    </w:p>
    <w:p w14:paraId="1A0CD328" w14:textId="77777777" w:rsidR="00417B00" w:rsidRPr="00752CC6" w:rsidRDefault="00417B00" w:rsidP="00417B00">
      <w:pPr>
        <w:numPr>
          <w:ilvl w:val="0"/>
          <w:numId w:val="10"/>
        </w:numPr>
        <w:ind w:left="1077" w:hanging="357"/>
      </w:pPr>
      <w:r w:rsidRPr="00752CC6">
        <w:t>mediju nozares profesionāļu prasmju un zināšanu pilnveidošana.</w:t>
      </w:r>
    </w:p>
    <w:p w14:paraId="790D758D" w14:textId="77777777" w:rsidR="00417B00" w:rsidRPr="00752CC6" w:rsidRDefault="00417B00" w:rsidP="00417B00">
      <w:pPr>
        <w:spacing w:after="240"/>
        <w:ind w:firstLine="0"/>
        <w:rPr>
          <w:u w:val="single"/>
        </w:rPr>
      </w:pPr>
      <w:r w:rsidRPr="00752CC6">
        <w:rPr>
          <w:u w:val="single"/>
        </w:rPr>
        <w:t>Programmas izpildītājs:</w:t>
      </w:r>
      <w:r w:rsidRPr="00752CC6">
        <w:t xml:space="preserve"> Kultūras ministrija, Sabiedrības integrācijas fonds, iesaistot valsts institūcijas, kuru pārziņā ir atbalsta pasākumu īstenošana, mediju un </w:t>
      </w:r>
      <w:proofErr w:type="spellStart"/>
      <w:r w:rsidRPr="00752CC6">
        <w:t>medijpratības</w:t>
      </w:r>
      <w:proofErr w:type="spellEnd"/>
      <w:r w:rsidRPr="00752CC6">
        <w:t xml:space="preserve"> jautājumi, mediju uzņēmumus, nevalstiskās organizācijas.</w:t>
      </w:r>
    </w:p>
    <w:p w14:paraId="1463A221" w14:textId="77777777" w:rsidR="00417B00" w:rsidRPr="00752CC6" w:rsidRDefault="00417B00" w:rsidP="00417B00">
      <w:pPr>
        <w:pStyle w:val="Tabuluvirsraksti"/>
        <w:spacing w:after="240"/>
        <w:rPr>
          <w:b/>
          <w:lang w:eastAsia="lv-LV"/>
        </w:rPr>
      </w:pPr>
      <w:bookmarkStart w:id="28" w:name="_Hlk124846795"/>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035"/>
        <w:gridCol w:w="1233"/>
        <w:gridCol w:w="1134"/>
        <w:gridCol w:w="1139"/>
      </w:tblGrid>
      <w:tr w:rsidR="00417B00" w:rsidRPr="00752CC6" w14:paraId="3124F55E" w14:textId="77777777" w:rsidTr="00823441">
        <w:trPr>
          <w:tblHeader/>
          <w:jc w:val="center"/>
        </w:trPr>
        <w:tc>
          <w:tcPr>
            <w:tcW w:w="3397" w:type="dxa"/>
          </w:tcPr>
          <w:p w14:paraId="4D4F81DC" w14:textId="77777777" w:rsidR="00417B00" w:rsidRPr="00752CC6" w:rsidRDefault="00417B00" w:rsidP="00823441">
            <w:pPr>
              <w:pStyle w:val="tabteksts"/>
              <w:jc w:val="center"/>
              <w:rPr>
                <w:szCs w:val="18"/>
              </w:rPr>
            </w:pPr>
          </w:p>
        </w:tc>
        <w:tc>
          <w:tcPr>
            <w:tcW w:w="1134" w:type="dxa"/>
          </w:tcPr>
          <w:p w14:paraId="7E35C5C3"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035" w:type="dxa"/>
          </w:tcPr>
          <w:p w14:paraId="6FF0B8CE" w14:textId="77777777" w:rsidR="00417B00" w:rsidRPr="00752CC6" w:rsidRDefault="00417B00" w:rsidP="00823441">
            <w:pPr>
              <w:pStyle w:val="tabteksts"/>
              <w:jc w:val="center"/>
              <w:rPr>
                <w:szCs w:val="18"/>
                <w:lang w:eastAsia="lv-LV"/>
              </w:rPr>
            </w:pPr>
            <w:r w:rsidRPr="00752CC6">
              <w:t>2023. gada plāns</w:t>
            </w:r>
          </w:p>
        </w:tc>
        <w:tc>
          <w:tcPr>
            <w:tcW w:w="1233" w:type="dxa"/>
          </w:tcPr>
          <w:p w14:paraId="00EEB77E"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61020B9A"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268400F1"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1CAE7358" w14:textId="77777777" w:rsidTr="00823441">
        <w:trPr>
          <w:jc w:val="center"/>
        </w:trPr>
        <w:tc>
          <w:tcPr>
            <w:tcW w:w="9072" w:type="dxa"/>
            <w:gridSpan w:val="6"/>
            <w:shd w:val="clear" w:color="auto" w:fill="D9D9D9" w:themeFill="background1" w:themeFillShade="D9"/>
            <w:vAlign w:val="center"/>
          </w:tcPr>
          <w:p w14:paraId="71E5EC7D" w14:textId="77777777" w:rsidR="00417B00" w:rsidRPr="00752CC6" w:rsidRDefault="00417B00" w:rsidP="00823441">
            <w:pPr>
              <w:pStyle w:val="tabteksts"/>
              <w:jc w:val="center"/>
              <w:rPr>
                <w:szCs w:val="18"/>
              </w:rPr>
            </w:pPr>
            <w:r w:rsidRPr="00752CC6">
              <w:rPr>
                <w:szCs w:val="18"/>
              </w:rPr>
              <w:t>Atbalstīti projekti mediju atbalsta programmu ietvaros (Mediju atbalsta fonds)</w:t>
            </w:r>
          </w:p>
        </w:tc>
      </w:tr>
      <w:tr w:rsidR="00417B00" w:rsidRPr="00752CC6" w14:paraId="4B971EB7" w14:textId="77777777" w:rsidTr="00823441">
        <w:trPr>
          <w:jc w:val="center"/>
        </w:trPr>
        <w:tc>
          <w:tcPr>
            <w:tcW w:w="3397" w:type="dxa"/>
            <w:shd w:val="clear" w:color="auto" w:fill="auto"/>
          </w:tcPr>
          <w:p w14:paraId="6B8BBB3A" w14:textId="77777777" w:rsidR="00417B00" w:rsidRPr="00752CC6" w:rsidRDefault="00417B00" w:rsidP="00823441">
            <w:pPr>
              <w:pStyle w:val="tabteksts"/>
              <w:jc w:val="both"/>
              <w:rPr>
                <w:lang w:eastAsia="lv-LV"/>
              </w:rPr>
            </w:pPr>
            <w:r w:rsidRPr="00752CC6">
              <w:rPr>
                <w:lang w:eastAsia="lv-LV"/>
              </w:rPr>
              <w:t>Atbalstīti pētnieciskās žurnālistikas projekti (skaits)</w:t>
            </w:r>
          </w:p>
        </w:tc>
        <w:tc>
          <w:tcPr>
            <w:tcW w:w="1134" w:type="dxa"/>
            <w:shd w:val="clear" w:color="auto" w:fill="auto"/>
          </w:tcPr>
          <w:p w14:paraId="6A9A8C1D" w14:textId="77777777" w:rsidR="00417B00" w:rsidRPr="00752CC6" w:rsidRDefault="00417B00" w:rsidP="00823441">
            <w:pPr>
              <w:pStyle w:val="tabteksts"/>
              <w:jc w:val="center"/>
            </w:pPr>
            <w:r w:rsidRPr="00752CC6">
              <w:rPr>
                <w:lang w:eastAsia="lv-LV"/>
              </w:rPr>
              <w:t>9</w:t>
            </w:r>
          </w:p>
        </w:tc>
        <w:tc>
          <w:tcPr>
            <w:tcW w:w="1035" w:type="dxa"/>
            <w:shd w:val="clear" w:color="auto" w:fill="auto"/>
          </w:tcPr>
          <w:p w14:paraId="45FE320A" w14:textId="77777777" w:rsidR="00417B00" w:rsidRPr="00752CC6" w:rsidRDefault="00417B00" w:rsidP="00823441">
            <w:pPr>
              <w:pStyle w:val="tabteksts"/>
              <w:jc w:val="center"/>
              <w:rPr>
                <w:lang w:eastAsia="lv-LV"/>
              </w:rPr>
            </w:pPr>
            <w:r w:rsidRPr="00752CC6">
              <w:rPr>
                <w:lang w:eastAsia="lv-LV"/>
              </w:rPr>
              <w:t>10</w:t>
            </w:r>
          </w:p>
        </w:tc>
        <w:tc>
          <w:tcPr>
            <w:tcW w:w="1233" w:type="dxa"/>
            <w:shd w:val="clear" w:color="auto" w:fill="auto"/>
          </w:tcPr>
          <w:p w14:paraId="43D28CFD" w14:textId="77777777" w:rsidR="00417B00" w:rsidRPr="00752CC6" w:rsidRDefault="00417B00" w:rsidP="00823441">
            <w:pPr>
              <w:pStyle w:val="tabteksts"/>
              <w:jc w:val="center"/>
            </w:pPr>
            <w:r w:rsidRPr="00752CC6">
              <w:rPr>
                <w:lang w:eastAsia="lv-LV"/>
              </w:rPr>
              <w:t>10</w:t>
            </w:r>
          </w:p>
        </w:tc>
        <w:tc>
          <w:tcPr>
            <w:tcW w:w="1134" w:type="dxa"/>
            <w:shd w:val="clear" w:color="auto" w:fill="auto"/>
          </w:tcPr>
          <w:p w14:paraId="7F779A33" w14:textId="77777777" w:rsidR="00417B00" w:rsidRPr="00752CC6" w:rsidRDefault="00417B00" w:rsidP="00823441">
            <w:pPr>
              <w:pStyle w:val="tabteksts"/>
              <w:jc w:val="center"/>
            </w:pPr>
            <w:r w:rsidRPr="00752CC6">
              <w:rPr>
                <w:lang w:eastAsia="lv-LV"/>
              </w:rPr>
              <w:t>10</w:t>
            </w:r>
          </w:p>
        </w:tc>
        <w:tc>
          <w:tcPr>
            <w:tcW w:w="1139" w:type="dxa"/>
            <w:shd w:val="clear" w:color="auto" w:fill="auto"/>
          </w:tcPr>
          <w:p w14:paraId="2A63A3FE" w14:textId="77777777" w:rsidR="00417B00" w:rsidRPr="00752CC6" w:rsidRDefault="00417B00" w:rsidP="00823441">
            <w:pPr>
              <w:pStyle w:val="tabteksts"/>
              <w:jc w:val="center"/>
            </w:pPr>
            <w:r w:rsidRPr="00752CC6">
              <w:rPr>
                <w:lang w:eastAsia="lv-LV"/>
              </w:rPr>
              <w:t>10</w:t>
            </w:r>
          </w:p>
        </w:tc>
      </w:tr>
      <w:tr w:rsidR="00417B00" w:rsidRPr="00752CC6" w14:paraId="08B9119E" w14:textId="77777777" w:rsidTr="00823441">
        <w:trPr>
          <w:jc w:val="center"/>
        </w:trPr>
        <w:tc>
          <w:tcPr>
            <w:tcW w:w="3397" w:type="dxa"/>
            <w:shd w:val="clear" w:color="auto" w:fill="auto"/>
          </w:tcPr>
          <w:p w14:paraId="7F822B58" w14:textId="77777777" w:rsidR="00417B00" w:rsidRPr="00752CC6" w:rsidRDefault="00417B00" w:rsidP="00823441">
            <w:pPr>
              <w:pStyle w:val="tabteksts"/>
              <w:jc w:val="both"/>
              <w:rPr>
                <w:lang w:eastAsia="lv-LV"/>
              </w:rPr>
            </w:pPr>
            <w:r w:rsidRPr="00752CC6">
              <w:rPr>
                <w:lang w:eastAsia="lv-LV"/>
              </w:rPr>
              <w:t>Atbalstītie reģionālo mediju projekti (skaits)</w:t>
            </w:r>
          </w:p>
        </w:tc>
        <w:tc>
          <w:tcPr>
            <w:tcW w:w="1134" w:type="dxa"/>
            <w:shd w:val="clear" w:color="auto" w:fill="auto"/>
          </w:tcPr>
          <w:p w14:paraId="3FC5B924" w14:textId="77777777" w:rsidR="00417B00" w:rsidRPr="00752CC6" w:rsidRDefault="00417B00" w:rsidP="00823441">
            <w:pPr>
              <w:pStyle w:val="tabteksts"/>
              <w:jc w:val="center"/>
            </w:pPr>
            <w:r w:rsidRPr="00752CC6">
              <w:rPr>
                <w:lang w:eastAsia="lv-LV"/>
              </w:rPr>
              <w:t>52</w:t>
            </w:r>
          </w:p>
        </w:tc>
        <w:tc>
          <w:tcPr>
            <w:tcW w:w="1035" w:type="dxa"/>
            <w:shd w:val="clear" w:color="auto" w:fill="auto"/>
          </w:tcPr>
          <w:p w14:paraId="1F5C82C1" w14:textId="77777777" w:rsidR="00417B00" w:rsidRPr="00752CC6" w:rsidRDefault="00417B00" w:rsidP="00823441">
            <w:pPr>
              <w:pStyle w:val="tabteksts"/>
              <w:jc w:val="center"/>
              <w:rPr>
                <w:lang w:eastAsia="lv-LV"/>
              </w:rPr>
            </w:pPr>
            <w:r w:rsidRPr="00752CC6">
              <w:rPr>
                <w:lang w:eastAsia="lv-LV"/>
              </w:rPr>
              <w:t>42</w:t>
            </w:r>
          </w:p>
        </w:tc>
        <w:tc>
          <w:tcPr>
            <w:tcW w:w="1233" w:type="dxa"/>
            <w:shd w:val="clear" w:color="auto" w:fill="auto"/>
          </w:tcPr>
          <w:p w14:paraId="3B10F670" w14:textId="77777777" w:rsidR="00417B00" w:rsidRPr="00752CC6" w:rsidRDefault="00417B00" w:rsidP="00823441">
            <w:pPr>
              <w:pStyle w:val="tabteksts"/>
              <w:jc w:val="center"/>
            </w:pPr>
            <w:r w:rsidRPr="00752CC6">
              <w:rPr>
                <w:lang w:eastAsia="lv-LV"/>
              </w:rPr>
              <w:t>42</w:t>
            </w:r>
          </w:p>
        </w:tc>
        <w:tc>
          <w:tcPr>
            <w:tcW w:w="1134" w:type="dxa"/>
            <w:shd w:val="clear" w:color="auto" w:fill="auto"/>
          </w:tcPr>
          <w:p w14:paraId="14CAF5BD" w14:textId="77777777" w:rsidR="00417B00" w:rsidRPr="00752CC6" w:rsidRDefault="00417B00" w:rsidP="00823441">
            <w:pPr>
              <w:pStyle w:val="tabteksts"/>
              <w:jc w:val="center"/>
            </w:pPr>
            <w:r w:rsidRPr="00752CC6">
              <w:rPr>
                <w:lang w:eastAsia="lv-LV"/>
              </w:rPr>
              <w:t>40</w:t>
            </w:r>
          </w:p>
        </w:tc>
        <w:tc>
          <w:tcPr>
            <w:tcW w:w="1139" w:type="dxa"/>
            <w:shd w:val="clear" w:color="auto" w:fill="auto"/>
          </w:tcPr>
          <w:p w14:paraId="49421F56" w14:textId="77777777" w:rsidR="00417B00" w:rsidRPr="00752CC6" w:rsidRDefault="00417B00" w:rsidP="00823441">
            <w:pPr>
              <w:pStyle w:val="tabteksts"/>
              <w:jc w:val="center"/>
            </w:pPr>
            <w:r w:rsidRPr="00752CC6">
              <w:rPr>
                <w:lang w:eastAsia="lv-LV"/>
              </w:rPr>
              <w:t>40</w:t>
            </w:r>
          </w:p>
        </w:tc>
      </w:tr>
      <w:tr w:rsidR="00417B00" w:rsidRPr="00752CC6" w14:paraId="59AC9652" w14:textId="77777777" w:rsidTr="00823441">
        <w:trPr>
          <w:jc w:val="center"/>
        </w:trPr>
        <w:tc>
          <w:tcPr>
            <w:tcW w:w="3397" w:type="dxa"/>
          </w:tcPr>
          <w:p w14:paraId="3EE5990A" w14:textId="77777777" w:rsidR="00417B00" w:rsidRPr="00752CC6" w:rsidRDefault="00417B00" w:rsidP="00823441">
            <w:pPr>
              <w:pStyle w:val="tabteksts"/>
              <w:jc w:val="both"/>
            </w:pPr>
            <w:r w:rsidRPr="00752CC6">
              <w:t>Atbalstītie projekti, atbalstot pētniecisko, reģionālo žurnālistiku un cita sabiedriski nozīmīga mediju satura veidošanu (skaits)</w:t>
            </w:r>
          </w:p>
        </w:tc>
        <w:tc>
          <w:tcPr>
            <w:tcW w:w="1134" w:type="dxa"/>
          </w:tcPr>
          <w:p w14:paraId="092CE8C8" w14:textId="77777777" w:rsidR="00417B00" w:rsidRPr="00752CC6" w:rsidRDefault="00417B00" w:rsidP="00823441">
            <w:pPr>
              <w:pStyle w:val="tabteksts"/>
              <w:jc w:val="center"/>
            </w:pPr>
            <w:r w:rsidRPr="00752CC6">
              <w:t>68</w:t>
            </w:r>
          </w:p>
          <w:p w14:paraId="1AEAF376" w14:textId="77777777" w:rsidR="00417B00" w:rsidRPr="00752CC6" w:rsidRDefault="00417B00" w:rsidP="00823441">
            <w:pPr>
              <w:pStyle w:val="tabteksts"/>
              <w:jc w:val="center"/>
            </w:pPr>
          </w:p>
        </w:tc>
        <w:tc>
          <w:tcPr>
            <w:tcW w:w="1035" w:type="dxa"/>
          </w:tcPr>
          <w:p w14:paraId="428AAF30" w14:textId="77777777" w:rsidR="00417B00" w:rsidRPr="00752CC6" w:rsidRDefault="00417B00" w:rsidP="00823441">
            <w:pPr>
              <w:pStyle w:val="tabteksts"/>
              <w:jc w:val="center"/>
            </w:pPr>
            <w:r w:rsidRPr="00752CC6">
              <w:t>71</w:t>
            </w:r>
          </w:p>
        </w:tc>
        <w:tc>
          <w:tcPr>
            <w:tcW w:w="1233" w:type="dxa"/>
          </w:tcPr>
          <w:p w14:paraId="5D6F9C8D" w14:textId="77777777" w:rsidR="00417B00" w:rsidRPr="00752CC6" w:rsidRDefault="00417B00" w:rsidP="00823441">
            <w:pPr>
              <w:pStyle w:val="tabteksts"/>
              <w:jc w:val="center"/>
            </w:pPr>
            <w:r w:rsidRPr="00752CC6">
              <w:t>71</w:t>
            </w:r>
          </w:p>
        </w:tc>
        <w:tc>
          <w:tcPr>
            <w:tcW w:w="1134" w:type="dxa"/>
          </w:tcPr>
          <w:p w14:paraId="1DD5BE71" w14:textId="77777777" w:rsidR="00417B00" w:rsidRPr="00752CC6" w:rsidRDefault="00417B00" w:rsidP="00823441">
            <w:pPr>
              <w:pStyle w:val="tabteksts"/>
              <w:jc w:val="center"/>
            </w:pPr>
            <w:r w:rsidRPr="00752CC6">
              <w:t>71</w:t>
            </w:r>
          </w:p>
        </w:tc>
        <w:tc>
          <w:tcPr>
            <w:tcW w:w="1139" w:type="dxa"/>
          </w:tcPr>
          <w:p w14:paraId="2BF7BA23" w14:textId="77777777" w:rsidR="00417B00" w:rsidRPr="00752CC6" w:rsidRDefault="00417B00" w:rsidP="00823441">
            <w:pPr>
              <w:pStyle w:val="tabteksts"/>
              <w:jc w:val="center"/>
            </w:pPr>
            <w:r w:rsidRPr="00752CC6">
              <w:t>71</w:t>
            </w:r>
          </w:p>
        </w:tc>
      </w:tr>
      <w:tr w:rsidR="00417B00" w:rsidRPr="00752CC6" w14:paraId="5ECC3C38"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FBE2D" w14:textId="77777777" w:rsidR="00417B00" w:rsidRPr="00752CC6" w:rsidRDefault="00417B00" w:rsidP="00823441">
            <w:pPr>
              <w:pStyle w:val="tabteksts"/>
              <w:jc w:val="both"/>
            </w:pPr>
            <w:r w:rsidRPr="00752CC6">
              <w:t>Atbalstītie projekti sabiedriski nozīmīga satura veidošanai diasporas medijos un Latvijas medijos diasporas auditorijai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F9DE2" w14:textId="77777777" w:rsidR="00417B00" w:rsidRPr="00752CC6" w:rsidRDefault="00417B00" w:rsidP="00823441">
            <w:pPr>
              <w:pStyle w:val="tabteksts"/>
              <w:jc w:val="center"/>
            </w:pPr>
            <w:r w:rsidRPr="00752CC6">
              <w:t>3</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8E9A1" w14:textId="77777777" w:rsidR="00417B00" w:rsidRPr="00752CC6" w:rsidRDefault="00417B00" w:rsidP="00823441">
            <w:pPr>
              <w:pStyle w:val="tabteksts"/>
              <w:jc w:val="center"/>
            </w:pPr>
            <w:r w:rsidRPr="00752CC6">
              <w:t>4</w:t>
            </w:r>
          </w:p>
        </w:tc>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78926" w14:textId="77777777" w:rsidR="00417B00" w:rsidRPr="00752CC6" w:rsidRDefault="00417B00" w:rsidP="00823441">
            <w:pPr>
              <w:pStyle w:val="tabteksts"/>
              <w:spacing w:line="259" w:lineRule="auto"/>
              <w:jc w:val="center"/>
            </w:pPr>
            <w:r w:rsidRPr="00752CC6">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55178" w14:textId="77777777" w:rsidR="00417B00" w:rsidRPr="00752CC6" w:rsidRDefault="00417B00" w:rsidP="00823441">
            <w:pPr>
              <w:pStyle w:val="tabteksts"/>
              <w:spacing w:line="259" w:lineRule="auto"/>
              <w:jc w:val="center"/>
            </w:pPr>
            <w:r w:rsidRPr="00752CC6">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33A32" w14:textId="77777777" w:rsidR="00417B00" w:rsidRPr="00752CC6" w:rsidRDefault="00417B00" w:rsidP="00823441">
            <w:pPr>
              <w:pStyle w:val="tabteksts"/>
              <w:spacing w:line="259" w:lineRule="auto"/>
              <w:jc w:val="center"/>
            </w:pPr>
            <w:r w:rsidRPr="00752CC6">
              <w:t>3</w:t>
            </w:r>
          </w:p>
        </w:tc>
      </w:tr>
      <w:tr w:rsidR="00417B00" w:rsidRPr="00752CC6" w14:paraId="38817679"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F290D" w14:textId="77777777" w:rsidR="00417B00" w:rsidRPr="00752CC6" w:rsidRDefault="00417B00" w:rsidP="00823441">
            <w:pPr>
              <w:pStyle w:val="tabteksts"/>
              <w:jc w:val="both"/>
            </w:pPr>
            <w:r w:rsidRPr="00752CC6">
              <w:t>Atbalstītie projekti sabiedriski nozīmīga satura veidošanai personām ar invaliditāti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6C977" w14:textId="77777777" w:rsidR="00417B00" w:rsidRPr="00752CC6" w:rsidRDefault="00417B00" w:rsidP="00823441">
            <w:pPr>
              <w:pStyle w:val="tabteksts"/>
              <w:jc w:val="center"/>
            </w:pPr>
            <w:r w:rsidRPr="00752CC6">
              <w:t>3</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BA9BA" w14:textId="77777777" w:rsidR="00417B00" w:rsidRPr="00752CC6" w:rsidRDefault="00417B00" w:rsidP="00823441">
            <w:pPr>
              <w:pStyle w:val="tabteksts"/>
              <w:jc w:val="center"/>
            </w:pPr>
            <w:r w:rsidRPr="00752CC6">
              <w:t>2</w:t>
            </w:r>
          </w:p>
        </w:tc>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B3A0F" w14:textId="77777777" w:rsidR="00417B00" w:rsidRPr="00752CC6" w:rsidRDefault="00417B00" w:rsidP="00823441">
            <w:pPr>
              <w:pStyle w:val="tabteksts"/>
              <w:jc w:val="center"/>
            </w:pPr>
            <w:r w:rsidRPr="00752CC6">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F2418" w14:textId="77777777" w:rsidR="00417B00" w:rsidRPr="00752CC6" w:rsidRDefault="00417B00" w:rsidP="00823441">
            <w:pPr>
              <w:pStyle w:val="tabteksts"/>
              <w:jc w:val="center"/>
            </w:pPr>
            <w:r w:rsidRPr="00752CC6">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893F9" w14:textId="77777777" w:rsidR="00417B00" w:rsidRPr="00752CC6" w:rsidRDefault="00417B00" w:rsidP="00823441">
            <w:pPr>
              <w:pStyle w:val="tabteksts"/>
              <w:jc w:val="center"/>
            </w:pPr>
            <w:r w:rsidRPr="00752CC6">
              <w:t>2</w:t>
            </w:r>
          </w:p>
        </w:tc>
      </w:tr>
      <w:tr w:rsidR="00417B00" w:rsidRPr="00752CC6" w14:paraId="527BBA2B"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AD094" w14:textId="77777777" w:rsidR="00417B00" w:rsidRPr="00752CC6" w:rsidRDefault="00417B00" w:rsidP="00823441">
            <w:pPr>
              <w:pStyle w:val="tabteksts"/>
              <w:jc w:val="both"/>
            </w:pPr>
            <w:r w:rsidRPr="00752CC6">
              <w:t>Atbalstītie projekti mediju kritikas žanra attīstībai medijos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0A8B1" w14:textId="77777777" w:rsidR="00417B00" w:rsidRPr="00752CC6" w:rsidRDefault="00417B00" w:rsidP="00823441">
            <w:pPr>
              <w:pStyle w:val="tabteksts"/>
              <w:jc w:val="center"/>
            </w:pPr>
            <w:r w:rsidRPr="00752CC6">
              <w:t>5</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4497E" w14:textId="77777777" w:rsidR="00417B00" w:rsidRPr="00752CC6" w:rsidRDefault="00417B00" w:rsidP="00823441">
            <w:pPr>
              <w:pStyle w:val="tabteksts"/>
              <w:jc w:val="center"/>
            </w:pPr>
            <w:r w:rsidRPr="00752CC6">
              <w:t>4</w:t>
            </w:r>
          </w:p>
        </w:tc>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453A6" w14:textId="77777777" w:rsidR="00417B00" w:rsidRPr="00752CC6" w:rsidRDefault="00417B00" w:rsidP="00823441">
            <w:pPr>
              <w:pStyle w:val="tabteksts"/>
              <w:jc w:val="center"/>
            </w:pPr>
            <w:r w:rsidRPr="00752CC6">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9B7DC" w14:textId="77777777" w:rsidR="00417B00" w:rsidRPr="00752CC6" w:rsidRDefault="00417B00" w:rsidP="00823441">
            <w:pPr>
              <w:pStyle w:val="tabteksts"/>
              <w:jc w:val="center"/>
            </w:pPr>
            <w:r w:rsidRPr="00752CC6">
              <w:t>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F415F" w14:textId="77777777" w:rsidR="00417B00" w:rsidRPr="00752CC6" w:rsidRDefault="00417B00" w:rsidP="00823441">
            <w:pPr>
              <w:pStyle w:val="tabteksts"/>
              <w:jc w:val="center"/>
            </w:pPr>
            <w:r w:rsidRPr="00752CC6">
              <w:t>4</w:t>
            </w:r>
          </w:p>
        </w:tc>
      </w:tr>
      <w:tr w:rsidR="00417B00" w:rsidRPr="00752CC6" w14:paraId="318B7497" w14:textId="77777777" w:rsidTr="00823441">
        <w:trPr>
          <w:jc w:val="center"/>
        </w:trPr>
        <w:tc>
          <w:tcPr>
            <w:tcW w:w="9072" w:type="dxa"/>
            <w:gridSpan w:val="6"/>
            <w:shd w:val="clear" w:color="auto" w:fill="D9D9D9" w:themeFill="background1" w:themeFillShade="D9"/>
            <w:vAlign w:val="center"/>
          </w:tcPr>
          <w:p w14:paraId="6FA1E999" w14:textId="77777777" w:rsidR="00417B00" w:rsidRPr="00752CC6" w:rsidRDefault="00417B00" w:rsidP="00823441">
            <w:pPr>
              <w:pStyle w:val="tabteksts"/>
              <w:jc w:val="center"/>
            </w:pPr>
            <w:r w:rsidRPr="00752CC6">
              <w:rPr>
                <w:szCs w:val="18"/>
              </w:rPr>
              <w:t xml:space="preserve">Veiktas aktivitātes </w:t>
            </w:r>
            <w:proofErr w:type="spellStart"/>
            <w:r w:rsidRPr="00752CC6">
              <w:rPr>
                <w:szCs w:val="18"/>
              </w:rPr>
              <w:t>medijpratības</w:t>
            </w:r>
            <w:proofErr w:type="spellEnd"/>
            <w:r w:rsidRPr="00752CC6">
              <w:rPr>
                <w:szCs w:val="18"/>
              </w:rPr>
              <w:t xml:space="preserve"> līmeņa attīstībai</w:t>
            </w:r>
          </w:p>
        </w:tc>
      </w:tr>
      <w:tr w:rsidR="00417B00" w:rsidRPr="00752CC6" w14:paraId="688206E2" w14:textId="77777777" w:rsidTr="00823441">
        <w:trPr>
          <w:jc w:val="center"/>
        </w:trPr>
        <w:tc>
          <w:tcPr>
            <w:tcW w:w="3397" w:type="dxa"/>
          </w:tcPr>
          <w:p w14:paraId="4E048ECF" w14:textId="77777777" w:rsidR="00417B00" w:rsidRPr="00752CC6" w:rsidRDefault="00417B00" w:rsidP="00823441">
            <w:pPr>
              <w:pStyle w:val="tabteksts"/>
              <w:jc w:val="both"/>
            </w:pPr>
            <w:proofErr w:type="spellStart"/>
            <w:r w:rsidRPr="00752CC6">
              <w:rPr>
                <w:szCs w:val="18"/>
              </w:rPr>
              <w:t>Medijpratībā</w:t>
            </w:r>
            <w:proofErr w:type="spellEnd"/>
            <w:r w:rsidRPr="00752CC6">
              <w:rPr>
                <w:szCs w:val="18"/>
              </w:rPr>
              <w:t xml:space="preserve"> izglītotie bibliotekāri (skaits)</w:t>
            </w:r>
          </w:p>
        </w:tc>
        <w:tc>
          <w:tcPr>
            <w:tcW w:w="1134" w:type="dxa"/>
          </w:tcPr>
          <w:p w14:paraId="1FE77FC1" w14:textId="77777777" w:rsidR="00417B00" w:rsidRPr="00752CC6" w:rsidRDefault="00417B00" w:rsidP="00823441">
            <w:pPr>
              <w:pStyle w:val="tabteksts"/>
              <w:jc w:val="center"/>
            </w:pPr>
            <w:r w:rsidRPr="00752CC6">
              <w:t>1 015</w:t>
            </w:r>
          </w:p>
        </w:tc>
        <w:tc>
          <w:tcPr>
            <w:tcW w:w="1035" w:type="dxa"/>
          </w:tcPr>
          <w:p w14:paraId="0F1CDFD0" w14:textId="77777777" w:rsidR="00417B00" w:rsidRPr="00752CC6" w:rsidRDefault="00417B00" w:rsidP="00823441">
            <w:pPr>
              <w:pStyle w:val="tabteksts"/>
              <w:jc w:val="center"/>
            </w:pPr>
            <w:r w:rsidRPr="00752CC6">
              <w:t>45</w:t>
            </w:r>
          </w:p>
        </w:tc>
        <w:tc>
          <w:tcPr>
            <w:tcW w:w="1233" w:type="dxa"/>
          </w:tcPr>
          <w:p w14:paraId="61C2FA17" w14:textId="77777777" w:rsidR="00417B00" w:rsidRPr="00752CC6" w:rsidRDefault="00417B00" w:rsidP="00823441">
            <w:pPr>
              <w:pStyle w:val="tabteksts"/>
              <w:jc w:val="center"/>
            </w:pPr>
            <w:r w:rsidRPr="00752CC6">
              <w:t>45</w:t>
            </w:r>
          </w:p>
        </w:tc>
        <w:tc>
          <w:tcPr>
            <w:tcW w:w="1134" w:type="dxa"/>
          </w:tcPr>
          <w:p w14:paraId="100121CB" w14:textId="77777777" w:rsidR="00417B00" w:rsidRPr="00752CC6" w:rsidRDefault="00417B00" w:rsidP="00823441">
            <w:pPr>
              <w:pStyle w:val="tabteksts"/>
              <w:jc w:val="center"/>
            </w:pPr>
            <w:r w:rsidRPr="00752CC6">
              <w:t>45</w:t>
            </w:r>
          </w:p>
        </w:tc>
        <w:tc>
          <w:tcPr>
            <w:tcW w:w="1139" w:type="dxa"/>
          </w:tcPr>
          <w:p w14:paraId="167A2FA2" w14:textId="77777777" w:rsidR="00417B00" w:rsidRPr="00752CC6" w:rsidRDefault="00417B00" w:rsidP="00823441">
            <w:pPr>
              <w:pStyle w:val="tabteksts"/>
              <w:jc w:val="center"/>
            </w:pPr>
            <w:r w:rsidRPr="00752CC6">
              <w:t>45</w:t>
            </w:r>
          </w:p>
        </w:tc>
      </w:tr>
      <w:tr w:rsidR="00417B00" w:rsidRPr="00752CC6" w14:paraId="7C0CBA50" w14:textId="77777777" w:rsidTr="00823441">
        <w:trPr>
          <w:jc w:val="center"/>
        </w:trPr>
        <w:tc>
          <w:tcPr>
            <w:tcW w:w="3397" w:type="dxa"/>
          </w:tcPr>
          <w:p w14:paraId="5F4EEC4F" w14:textId="77777777" w:rsidR="00417B00" w:rsidRPr="00752CC6" w:rsidRDefault="00417B00" w:rsidP="00823441">
            <w:pPr>
              <w:pStyle w:val="tabteksts"/>
              <w:jc w:val="both"/>
            </w:pPr>
            <w:proofErr w:type="spellStart"/>
            <w:r w:rsidRPr="00752CC6">
              <w:rPr>
                <w:szCs w:val="18"/>
              </w:rPr>
              <w:t>Medijpratībā</w:t>
            </w:r>
            <w:proofErr w:type="spellEnd"/>
            <w:r w:rsidRPr="00752CC6">
              <w:rPr>
                <w:szCs w:val="18"/>
              </w:rPr>
              <w:t xml:space="preserve"> izglītotie pedagogi (skaits)</w:t>
            </w:r>
          </w:p>
        </w:tc>
        <w:tc>
          <w:tcPr>
            <w:tcW w:w="1134" w:type="dxa"/>
          </w:tcPr>
          <w:p w14:paraId="71CC753A" w14:textId="77777777" w:rsidR="00417B00" w:rsidRPr="00752CC6" w:rsidRDefault="00417B00" w:rsidP="00823441">
            <w:pPr>
              <w:pStyle w:val="tabteksts"/>
              <w:jc w:val="center"/>
            </w:pPr>
            <w:r w:rsidRPr="00752CC6">
              <w:t>339</w:t>
            </w:r>
          </w:p>
        </w:tc>
        <w:tc>
          <w:tcPr>
            <w:tcW w:w="1035" w:type="dxa"/>
          </w:tcPr>
          <w:p w14:paraId="4BBA2CCD" w14:textId="77777777" w:rsidR="00417B00" w:rsidRPr="00752CC6" w:rsidRDefault="00417B00" w:rsidP="00823441">
            <w:pPr>
              <w:pStyle w:val="tabteksts"/>
              <w:jc w:val="center"/>
            </w:pPr>
            <w:r w:rsidRPr="00752CC6">
              <w:t>35</w:t>
            </w:r>
          </w:p>
        </w:tc>
        <w:tc>
          <w:tcPr>
            <w:tcW w:w="1233" w:type="dxa"/>
          </w:tcPr>
          <w:p w14:paraId="4055A2B1" w14:textId="77777777" w:rsidR="00417B00" w:rsidRPr="00752CC6" w:rsidRDefault="00417B00" w:rsidP="00823441">
            <w:pPr>
              <w:pStyle w:val="tabteksts"/>
              <w:jc w:val="center"/>
            </w:pPr>
            <w:r w:rsidRPr="00752CC6">
              <w:t>35</w:t>
            </w:r>
          </w:p>
        </w:tc>
        <w:tc>
          <w:tcPr>
            <w:tcW w:w="1134" w:type="dxa"/>
          </w:tcPr>
          <w:p w14:paraId="304F418F" w14:textId="77777777" w:rsidR="00417B00" w:rsidRPr="00752CC6" w:rsidRDefault="00417B00" w:rsidP="00823441">
            <w:pPr>
              <w:pStyle w:val="tabteksts"/>
              <w:jc w:val="center"/>
            </w:pPr>
            <w:r w:rsidRPr="00752CC6">
              <w:t>35</w:t>
            </w:r>
          </w:p>
        </w:tc>
        <w:tc>
          <w:tcPr>
            <w:tcW w:w="1139" w:type="dxa"/>
          </w:tcPr>
          <w:p w14:paraId="6B92DBF2" w14:textId="77777777" w:rsidR="00417B00" w:rsidRPr="00752CC6" w:rsidRDefault="00417B00" w:rsidP="00823441">
            <w:pPr>
              <w:pStyle w:val="tabteksts"/>
              <w:jc w:val="center"/>
            </w:pPr>
            <w:r w:rsidRPr="00752CC6">
              <w:t>35</w:t>
            </w:r>
          </w:p>
        </w:tc>
      </w:tr>
      <w:tr w:rsidR="00417B00" w:rsidRPr="00752CC6" w14:paraId="028BD81F" w14:textId="77777777" w:rsidTr="00823441">
        <w:trPr>
          <w:jc w:val="center"/>
        </w:trPr>
        <w:tc>
          <w:tcPr>
            <w:tcW w:w="3397" w:type="dxa"/>
          </w:tcPr>
          <w:p w14:paraId="0F548261" w14:textId="77777777" w:rsidR="00417B00" w:rsidRPr="00752CC6" w:rsidRDefault="00417B00" w:rsidP="00823441">
            <w:pPr>
              <w:pStyle w:val="tabteksts"/>
              <w:jc w:val="both"/>
            </w:pPr>
            <w:proofErr w:type="spellStart"/>
            <w:r w:rsidRPr="00752CC6">
              <w:rPr>
                <w:szCs w:val="18"/>
              </w:rPr>
              <w:t>Medijpratību</w:t>
            </w:r>
            <w:proofErr w:type="spellEnd"/>
            <w:r w:rsidRPr="00752CC6">
              <w:rPr>
                <w:szCs w:val="18"/>
              </w:rPr>
              <w:t xml:space="preserve"> popularizējošie un izglītojošie pasākumi skolēniem un jauniešiem (skaits)</w:t>
            </w:r>
          </w:p>
        </w:tc>
        <w:tc>
          <w:tcPr>
            <w:tcW w:w="1134" w:type="dxa"/>
          </w:tcPr>
          <w:p w14:paraId="381A8BB2" w14:textId="77777777" w:rsidR="00417B00" w:rsidRPr="00752CC6" w:rsidRDefault="00417B00" w:rsidP="00823441">
            <w:pPr>
              <w:pStyle w:val="tabteksts"/>
              <w:jc w:val="center"/>
            </w:pPr>
            <w:r w:rsidRPr="00752CC6">
              <w:t>2</w:t>
            </w:r>
          </w:p>
        </w:tc>
        <w:tc>
          <w:tcPr>
            <w:tcW w:w="1035" w:type="dxa"/>
          </w:tcPr>
          <w:p w14:paraId="6D6DF7F0" w14:textId="77777777" w:rsidR="00417B00" w:rsidRPr="00752CC6" w:rsidRDefault="00417B00" w:rsidP="00823441">
            <w:pPr>
              <w:pStyle w:val="tabteksts"/>
              <w:jc w:val="center"/>
            </w:pPr>
            <w:r w:rsidRPr="00752CC6">
              <w:t>2</w:t>
            </w:r>
          </w:p>
        </w:tc>
        <w:tc>
          <w:tcPr>
            <w:tcW w:w="1233" w:type="dxa"/>
          </w:tcPr>
          <w:p w14:paraId="2ECDAEF2" w14:textId="77777777" w:rsidR="00417B00" w:rsidRPr="00752CC6" w:rsidRDefault="00417B00" w:rsidP="00823441">
            <w:pPr>
              <w:pStyle w:val="tabteksts"/>
              <w:jc w:val="center"/>
            </w:pPr>
            <w:r w:rsidRPr="00752CC6">
              <w:t>2</w:t>
            </w:r>
          </w:p>
        </w:tc>
        <w:tc>
          <w:tcPr>
            <w:tcW w:w="1134" w:type="dxa"/>
          </w:tcPr>
          <w:p w14:paraId="23BD3E07" w14:textId="77777777" w:rsidR="00417B00" w:rsidRPr="00752CC6" w:rsidRDefault="00417B00" w:rsidP="00823441">
            <w:pPr>
              <w:pStyle w:val="tabteksts"/>
              <w:jc w:val="center"/>
            </w:pPr>
            <w:r w:rsidRPr="00752CC6">
              <w:t>2</w:t>
            </w:r>
          </w:p>
        </w:tc>
        <w:tc>
          <w:tcPr>
            <w:tcW w:w="1139" w:type="dxa"/>
          </w:tcPr>
          <w:p w14:paraId="2E014A4B" w14:textId="77777777" w:rsidR="00417B00" w:rsidRPr="00752CC6" w:rsidRDefault="00417B00" w:rsidP="00823441">
            <w:pPr>
              <w:pStyle w:val="tabteksts"/>
              <w:jc w:val="center"/>
            </w:pPr>
            <w:r w:rsidRPr="00752CC6">
              <w:t>2</w:t>
            </w:r>
          </w:p>
        </w:tc>
      </w:tr>
      <w:tr w:rsidR="00417B00" w:rsidRPr="00752CC6" w14:paraId="423A7654" w14:textId="77777777" w:rsidTr="00823441">
        <w:trPr>
          <w:trHeight w:val="300"/>
          <w:jc w:val="center"/>
        </w:trPr>
        <w:tc>
          <w:tcPr>
            <w:tcW w:w="3397" w:type="dxa"/>
          </w:tcPr>
          <w:p w14:paraId="49EECB91" w14:textId="77777777" w:rsidR="00417B00" w:rsidRPr="00752CC6" w:rsidRDefault="00417B00" w:rsidP="00823441">
            <w:pPr>
              <w:pStyle w:val="tabteksts"/>
              <w:jc w:val="both"/>
            </w:pPr>
            <w:r w:rsidRPr="00752CC6">
              <w:t>Pasākumi mediju profesionāļu zināšanu un prasmju pilnveidošana (skaits)</w:t>
            </w:r>
          </w:p>
        </w:tc>
        <w:tc>
          <w:tcPr>
            <w:tcW w:w="1134" w:type="dxa"/>
          </w:tcPr>
          <w:p w14:paraId="69045D41" w14:textId="77777777" w:rsidR="00417B00" w:rsidRPr="00752CC6" w:rsidRDefault="00417B00" w:rsidP="00823441">
            <w:pPr>
              <w:pStyle w:val="tabteksts"/>
              <w:jc w:val="center"/>
            </w:pPr>
            <w:r w:rsidRPr="00752CC6">
              <w:t>-</w:t>
            </w:r>
          </w:p>
        </w:tc>
        <w:tc>
          <w:tcPr>
            <w:tcW w:w="1035" w:type="dxa"/>
          </w:tcPr>
          <w:p w14:paraId="677A86D0" w14:textId="77777777" w:rsidR="00417B00" w:rsidRPr="00752CC6" w:rsidRDefault="00417B00" w:rsidP="00823441">
            <w:pPr>
              <w:pStyle w:val="tabteksts"/>
              <w:jc w:val="center"/>
            </w:pPr>
            <w:r w:rsidRPr="00752CC6">
              <w:t>-</w:t>
            </w:r>
          </w:p>
        </w:tc>
        <w:tc>
          <w:tcPr>
            <w:tcW w:w="1233" w:type="dxa"/>
          </w:tcPr>
          <w:p w14:paraId="6292D199" w14:textId="77777777" w:rsidR="00417B00" w:rsidRPr="00752CC6" w:rsidRDefault="00417B00" w:rsidP="00823441">
            <w:pPr>
              <w:pStyle w:val="tabteksts"/>
              <w:jc w:val="center"/>
            </w:pPr>
            <w:r w:rsidRPr="00752CC6">
              <w:t>1</w:t>
            </w:r>
          </w:p>
        </w:tc>
        <w:tc>
          <w:tcPr>
            <w:tcW w:w="1134" w:type="dxa"/>
          </w:tcPr>
          <w:p w14:paraId="357FB3F9" w14:textId="77777777" w:rsidR="00417B00" w:rsidRPr="00752CC6" w:rsidRDefault="00417B00" w:rsidP="00823441">
            <w:pPr>
              <w:pStyle w:val="tabteksts"/>
              <w:jc w:val="center"/>
            </w:pPr>
            <w:r w:rsidRPr="00752CC6">
              <w:t>1</w:t>
            </w:r>
          </w:p>
        </w:tc>
        <w:tc>
          <w:tcPr>
            <w:tcW w:w="1139" w:type="dxa"/>
          </w:tcPr>
          <w:p w14:paraId="7F2825AE" w14:textId="77777777" w:rsidR="00417B00" w:rsidRPr="00752CC6" w:rsidRDefault="00417B00" w:rsidP="00823441">
            <w:pPr>
              <w:pStyle w:val="tabteksts"/>
              <w:jc w:val="center"/>
            </w:pPr>
            <w:r w:rsidRPr="00752CC6">
              <w:t>1</w:t>
            </w:r>
          </w:p>
        </w:tc>
      </w:tr>
    </w:tbl>
    <w:bookmarkEnd w:id="28"/>
    <w:p w14:paraId="57DA4091"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442F8D97" w14:textId="77777777" w:rsidTr="00823441">
        <w:trPr>
          <w:trHeight w:val="283"/>
          <w:tblHeader/>
          <w:jc w:val="center"/>
        </w:trPr>
        <w:tc>
          <w:tcPr>
            <w:tcW w:w="3378" w:type="dxa"/>
            <w:vAlign w:val="center"/>
          </w:tcPr>
          <w:p w14:paraId="6AEBE286" w14:textId="77777777" w:rsidR="00417B00" w:rsidRPr="00752CC6" w:rsidRDefault="00417B00" w:rsidP="00823441">
            <w:pPr>
              <w:pStyle w:val="tabteksts"/>
              <w:jc w:val="center"/>
              <w:rPr>
                <w:szCs w:val="24"/>
              </w:rPr>
            </w:pPr>
          </w:p>
        </w:tc>
        <w:tc>
          <w:tcPr>
            <w:tcW w:w="1131" w:type="dxa"/>
          </w:tcPr>
          <w:p w14:paraId="765E2570"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14CF3625" w14:textId="77777777" w:rsidR="00417B00" w:rsidRPr="00752CC6" w:rsidRDefault="00417B00" w:rsidP="00823441">
            <w:pPr>
              <w:pStyle w:val="tabteksts"/>
              <w:jc w:val="center"/>
              <w:rPr>
                <w:szCs w:val="24"/>
                <w:lang w:eastAsia="lv-LV"/>
              </w:rPr>
            </w:pPr>
            <w:r w:rsidRPr="00752CC6">
              <w:t>2023. gada plāns</w:t>
            </w:r>
          </w:p>
        </w:tc>
        <w:tc>
          <w:tcPr>
            <w:tcW w:w="1132" w:type="dxa"/>
          </w:tcPr>
          <w:p w14:paraId="6C5CF80A"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45A4863A"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53BE3CCE"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B90D473" w14:textId="77777777" w:rsidTr="00823441">
        <w:trPr>
          <w:trHeight w:val="142"/>
          <w:jc w:val="center"/>
        </w:trPr>
        <w:tc>
          <w:tcPr>
            <w:tcW w:w="3378" w:type="dxa"/>
            <w:shd w:val="clear" w:color="auto" w:fill="D9D9D9" w:themeFill="background1" w:themeFillShade="D9"/>
            <w:vAlign w:val="center"/>
          </w:tcPr>
          <w:p w14:paraId="6F57C321"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14E5AAB3" w14:textId="77777777" w:rsidR="00417B00" w:rsidRPr="00752CC6" w:rsidRDefault="00417B00" w:rsidP="00823441">
            <w:pPr>
              <w:pStyle w:val="tabteksts"/>
              <w:jc w:val="right"/>
              <w:rPr>
                <w:szCs w:val="18"/>
              </w:rPr>
            </w:pPr>
            <w:r w:rsidRPr="00752CC6">
              <w:rPr>
                <w:szCs w:val="18"/>
              </w:rPr>
              <w:t>4 721 965</w:t>
            </w:r>
          </w:p>
        </w:tc>
        <w:tc>
          <w:tcPr>
            <w:tcW w:w="1132" w:type="dxa"/>
            <w:shd w:val="clear" w:color="auto" w:fill="D9D9D9" w:themeFill="background1" w:themeFillShade="D9"/>
          </w:tcPr>
          <w:p w14:paraId="49D2431C" w14:textId="77777777" w:rsidR="00417B00" w:rsidRPr="00752CC6" w:rsidRDefault="00417B00" w:rsidP="00823441">
            <w:pPr>
              <w:pStyle w:val="tabteksts"/>
              <w:jc w:val="right"/>
              <w:rPr>
                <w:szCs w:val="18"/>
              </w:rPr>
            </w:pPr>
            <w:r w:rsidRPr="00752CC6">
              <w:rPr>
                <w:szCs w:val="18"/>
              </w:rPr>
              <w:t>4 513 862</w:t>
            </w:r>
          </w:p>
        </w:tc>
        <w:tc>
          <w:tcPr>
            <w:tcW w:w="1132" w:type="dxa"/>
            <w:shd w:val="clear" w:color="auto" w:fill="D9D9D9" w:themeFill="background1" w:themeFillShade="D9"/>
          </w:tcPr>
          <w:p w14:paraId="226557D9" w14:textId="77777777" w:rsidR="00417B00" w:rsidRPr="00752CC6" w:rsidRDefault="00417B00" w:rsidP="00823441">
            <w:pPr>
              <w:pStyle w:val="tabteksts"/>
              <w:jc w:val="right"/>
              <w:rPr>
                <w:szCs w:val="18"/>
              </w:rPr>
            </w:pPr>
            <w:r w:rsidRPr="00752CC6">
              <w:rPr>
                <w:color w:val="000000" w:themeColor="text1"/>
                <w:szCs w:val="18"/>
              </w:rPr>
              <w:t>4 548 862</w:t>
            </w:r>
          </w:p>
        </w:tc>
        <w:tc>
          <w:tcPr>
            <w:tcW w:w="1132" w:type="dxa"/>
            <w:shd w:val="clear" w:color="auto" w:fill="D9D9D9" w:themeFill="background1" w:themeFillShade="D9"/>
            <w:vAlign w:val="bottom"/>
          </w:tcPr>
          <w:p w14:paraId="24E7EF09" w14:textId="77777777" w:rsidR="00417B00" w:rsidRPr="00752CC6" w:rsidRDefault="00417B00" w:rsidP="00823441">
            <w:pPr>
              <w:pStyle w:val="tabteksts"/>
              <w:jc w:val="right"/>
              <w:rPr>
                <w:szCs w:val="18"/>
              </w:rPr>
            </w:pPr>
            <w:r w:rsidRPr="00752CC6">
              <w:rPr>
                <w:szCs w:val="18"/>
              </w:rPr>
              <w:t>4 548 862</w:t>
            </w:r>
          </w:p>
        </w:tc>
        <w:tc>
          <w:tcPr>
            <w:tcW w:w="1132" w:type="dxa"/>
            <w:shd w:val="clear" w:color="auto" w:fill="D9D9D9" w:themeFill="background1" w:themeFillShade="D9"/>
            <w:vAlign w:val="bottom"/>
          </w:tcPr>
          <w:p w14:paraId="70C9DF85" w14:textId="77777777" w:rsidR="00417B00" w:rsidRPr="00752CC6" w:rsidRDefault="00417B00" w:rsidP="00823441">
            <w:pPr>
              <w:pStyle w:val="tabteksts"/>
              <w:jc w:val="right"/>
              <w:rPr>
                <w:szCs w:val="18"/>
              </w:rPr>
            </w:pPr>
            <w:r w:rsidRPr="00752CC6">
              <w:rPr>
                <w:szCs w:val="18"/>
              </w:rPr>
              <w:t>4 548 862</w:t>
            </w:r>
          </w:p>
        </w:tc>
      </w:tr>
      <w:tr w:rsidR="00417B00" w:rsidRPr="00752CC6" w14:paraId="4E2EB24E" w14:textId="77777777" w:rsidTr="00823441">
        <w:trPr>
          <w:trHeight w:val="283"/>
          <w:jc w:val="center"/>
        </w:trPr>
        <w:tc>
          <w:tcPr>
            <w:tcW w:w="3378" w:type="dxa"/>
            <w:vAlign w:val="center"/>
          </w:tcPr>
          <w:p w14:paraId="4E32FF3E"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1576C199" w14:textId="77777777" w:rsidR="00417B00" w:rsidRPr="00752CC6" w:rsidRDefault="00417B00" w:rsidP="00823441">
            <w:pPr>
              <w:pStyle w:val="tabteksts"/>
              <w:jc w:val="center"/>
            </w:pPr>
            <w:r w:rsidRPr="00752CC6">
              <w:rPr>
                <w:b/>
              </w:rPr>
              <w:t>×</w:t>
            </w:r>
          </w:p>
        </w:tc>
        <w:tc>
          <w:tcPr>
            <w:tcW w:w="1132" w:type="dxa"/>
          </w:tcPr>
          <w:p w14:paraId="07EDB66B" w14:textId="77777777" w:rsidR="00417B00" w:rsidRPr="00752CC6" w:rsidRDefault="00417B00" w:rsidP="00823441">
            <w:pPr>
              <w:pStyle w:val="tabteksts"/>
              <w:jc w:val="right"/>
            </w:pPr>
            <w:r w:rsidRPr="00752CC6">
              <w:rPr>
                <w:color w:val="000000"/>
                <w:szCs w:val="18"/>
              </w:rPr>
              <w:t>-208 103</w:t>
            </w:r>
          </w:p>
        </w:tc>
        <w:tc>
          <w:tcPr>
            <w:tcW w:w="1132" w:type="dxa"/>
          </w:tcPr>
          <w:p w14:paraId="457BE450" w14:textId="77777777" w:rsidR="00417B00" w:rsidRPr="00752CC6" w:rsidRDefault="00417B00" w:rsidP="00823441">
            <w:pPr>
              <w:pStyle w:val="tabteksts"/>
              <w:jc w:val="right"/>
            </w:pPr>
            <w:r w:rsidRPr="00752CC6">
              <w:rPr>
                <w:color w:val="000000"/>
                <w:szCs w:val="18"/>
              </w:rPr>
              <w:t>35 000</w:t>
            </w:r>
          </w:p>
        </w:tc>
        <w:tc>
          <w:tcPr>
            <w:tcW w:w="1132" w:type="dxa"/>
          </w:tcPr>
          <w:p w14:paraId="3CF2A8CE" w14:textId="77777777" w:rsidR="00417B00" w:rsidRPr="00752CC6" w:rsidRDefault="00417B00" w:rsidP="00823441">
            <w:pPr>
              <w:pStyle w:val="tabteksts"/>
              <w:jc w:val="center"/>
            </w:pPr>
            <w:r w:rsidRPr="00752CC6">
              <w:rPr>
                <w:szCs w:val="18"/>
              </w:rPr>
              <w:t>-</w:t>
            </w:r>
          </w:p>
        </w:tc>
        <w:tc>
          <w:tcPr>
            <w:tcW w:w="1132" w:type="dxa"/>
          </w:tcPr>
          <w:p w14:paraId="4442B536" w14:textId="77777777" w:rsidR="00417B00" w:rsidRPr="00752CC6" w:rsidRDefault="00417B00" w:rsidP="00823441">
            <w:pPr>
              <w:pStyle w:val="tabteksts"/>
              <w:jc w:val="center"/>
            </w:pPr>
            <w:r w:rsidRPr="00752CC6">
              <w:rPr>
                <w:szCs w:val="18"/>
              </w:rPr>
              <w:t>-</w:t>
            </w:r>
          </w:p>
        </w:tc>
      </w:tr>
      <w:tr w:rsidR="00417B00" w:rsidRPr="00752CC6" w14:paraId="14D86987" w14:textId="77777777" w:rsidTr="00823441">
        <w:trPr>
          <w:trHeight w:val="283"/>
          <w:jc w:val="center"/>
        </w:trPr>
        <w:tc>
          <w:tcPr>
            <w:tcW w:w="3378" w:type="dxa"/>
            <w:vAlign w:val="center"/>
          </w:tcPr>
          <w:p w14:paraId="707B446F"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43FD37F5" w14:textId="77777777" w:rsidR="00417B00" w:rsidRPr="00752CC6" w:rsidRDefault="00417B00" w:rsidP="00823441">
            <w:pPr>
              <w:pStyle w:val="tabteksts"/>
              <w:jc w:val="center"/>
            </w:pPr>
            <w:r w:rsidRPr="00752CC6">
              <w:rPr>
                <w:b/>
              </w:rPr>
              <w:t>×</w:t>
            </w:r>
          </w:p>
        </w:tc>
        <w:tc>
          <w:tcPr>
            <w:tcW w:w="1132" w:type="dxa"/>
          </w:tcPr>
          <w:p w14:paraId="64587F8E" w14:textId="77777777" w:rsidR="00417B00" w:rsidRPr="00752CC6" w:rsidRDefault="00417B00" w:rsidP="00823441">
            <w:pPr>
              <w:pStyle w:val="tabteksts"/>
              <w:jc w:val="right"/>
            </w:pPr>
            <w:r w:rsidRPr="00752CC6">
              <w:t>-4,4</w:t>
            </w:r>
          </w:p>
        </w:tc>
        <w:tc>
          <w:tcPr>
            <w:tcW w:w="1132" w:type="dxa"/>
          </w:tcPr>
          <w:p w14:paraId="3222445A" w14:textId="77777777" w:rsidR="00417B00" w:rsidRPr="00752CC6" w:rsidRDefault="00417B00" w:rsidP="00823441">
            <w:pPr>
              <w:pStyle w:val="tabteksts"/>
              <w:jc w:val="right"/>
            </w:pPr>
            <w:r w:rsidRPr="00752CC6">
              <w:rPr>
                <w:color w:val="000000"/>
                <w:szCs w:val="18"/>
              </w:rPr>
              <w:t>-0,8</w:t>
            </w:r>
          </w:p>
        </w:tc>
        <w:tc>
          <w:tcPr>
            <w:tcW w:w="1132" w:type="dxa"/>
          </w:tcPr>
          <w:p w14:paraId="67A4FB66" w14:textId="77777777" w:rsidR="00417B00" w:rsidRPr="00752CC6" w:rsidRDefault="00417B00" w:rsidP="00823441">
            <w:pPr>
              <w:pStyle w:val="tabteksts"/>
              <w:jc w:val="center"/>
            </w:pPr>
            <w:r w:rsidRPr="00752CC6">
              <w:rPr>
                <w:szCs w:val="18"/>
              </w:rPr>
              <w:t>-</w:t>
            </w:r>
          </w:p>
        </w:tc>
        <w:tc>
          <w:tcPr>
            <w:tcW w:w="1132" w:type="dxa"/>
          </w:tcPr>
          <w:p w14:paraId="3F4D5591" w14:textId="77777777" w:rsidR="00417B00" w:rsidRPr="00752CC6" w:rsidRDefault="00417B00" w:rsidP="00823441">
            <w:pPr>
              <w:pStyle w:val="tabteksts"/>
              <w:jc w:val="center"/>
            </w:pPr>
            <w:r w:rsidRPr="00752CC6">
              <w:rPr>
                <w:szCs w:val="18"/>
              </w:rPr>
              <w:t>-</w:t>
            </w:r>
          </w:p>
        </w:tc>
      </w:tr>
      <w:tr w:rsidR="00417B00" w:rsidRPr="00752CC6" w14:paraId="58297989" w14:textId="77777777" w:rsidTr="00823441">
        <w:trPr>
          <w:trHeight w:val="142"/>
          <w:jc w:val="center"/>
        </w:trPr>
        <w:tc>
          <w:tcPr>
            <w:tcW w:w="3378" w:type="dxa"/>
          </w:tcPr>
          <w:p w14:paraId="4D552F51"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58051702" w14:textId="77777777" w:rsidR="00417B00" w:rsidRPr="00752CC6" w:rsidRDefault="00417B00" w:rsidP="00823441">
            <w:pPr>
              <w:pStyle w:val="tabteksts"/>
              <w:jc w:val="right"/>
              <w:rPr>
                <w:szCs w:val="18"/>
              </w:rPr>
            </w:pPr>
            <w:r w:rsidRPr="00752CC6">
              <w:rPr>
                <w:szCs w:val="18"/>
              </w:rPr>
              <w:t>5 018</w:t>
            </w:r>
          </w:p>
        </w:tc>
        <w:tc>
          <w:tcPr>
            <w:tcW w:w="1132" w:type="dxa"/>
          </w:tcPr>
          <w:p w14:paraId="565086BC" w14:textId="77777777" w:rsidR="00417B00" w:rsidRPr="00752CC6" w:rsidRDefault="00417B00" w:rsidP="00823441">
            <w:pPr>
              <w:pStyle w:val="tabteksts"/>
              <w:jc w:val="right"/>
              <w:rPr>
                <w:szCs w:val="18"/>
              </w:rPr>
            </w:pPr>
            <w:r w:rsidRPr="00752CC6">
              <w:rPr>
                <w:szCs w:val="18"/>
              </w:rPr>
              <w:t>5 018</w:t>
            </w:r>
          </w:p>
        </w:tc>
        <w:tc>
          <w:tcPr>
            <w:tcW w:w="1132" w:type="dxa"/>
          </w:tcPr>
          <w:p w14:paraId="6A4DC06C" w14:textId="77777777" w:rsidR="00417B00" w:rsidRPr="00752CC6" w:rsidRDefault="00417B00" w:rsidP="00823441">
            <w:pPr>
              <w:pStyle w:val="tabteksts"/>
              <w:jc w:val="right"/>
              <w:rPr>
                <w:szCs w:val="18"/>
              </w:rPr>
            </w:pPr>
            <w:r w:rsidRPr="00752CC6">
              <w:rPr>
                <w:szCs w:val="18"/>
              </w:rPr>
              <w:t>5 018</w:t>
            </w:r>
          </w:p>
        </w:tc>
        <w:tc>
          <w:tcPr>
            <w:tcW w:w="1132" w:type="dxa"/>
          </w:tcPr>
          <w:p w14:paraId="43DBDF2D" w14:textId="77777777" w:rsidR="00417B00" w:rsidRPr="00752CC6" w:rsidRDefault="00417B00" w:rsidP="00823441">
            <w:pPr>
              <w:pStyle w:val="tabteksts"/>
              <w:jc w:val="center"/>
              <w:rPr>
                <w:szCs w:val="18"/>
              </w:rPr>
            </w:pPr>
            <w:r w:rsidRPr="00752CC6">
              <w:rPr>
                <w:szCs w:val="18"/>
              </w:rPr>
              <w:t>-</w:t>
            </w:r>
          </w:p>
        </w:tc>
        <w:tc>
          <w:tcPr>
            <w:tcW w:w="1132" w:type="dxa"/>
          </w:tcPr>
          <w:p w14:paraId="650DA96C" w14:textId="77777777" w:rsidR="00417B00" w:rsidRPr="00752CC6" w:rsidRDefault="00417B00" w:rsidP="00823441">
            <w:pPr>
              <w:pStyle w:val="tabteksts"/>
              <w:jc w:val="center"/>
              <w:rPr>
                <w:szCs w:val="18"/>
              </w:rPr>
            </w:pPr>
            <w:r w:rsidRPr="00752CC6">
              <w:rPr>
                <w:szCs w:val="18"/>
              </w:rPr>
              <w:t>-</w:t>
            </w:r>
          </w:p>
        </w:tc>
      </w:tr>
      <w:tr w:rsidR="00417B00" w:rsidRPr="00752CC6" w14:paraId="529EE37F" w14:textId="77777777" w:rsidTr="00823441">
        <w:trPr>
          <w:trHeight w:val="567"/>
          <w:jc w:val="center"/>
        </w:trPr>
        <w:tc>
          <w:tcPr>
            <w:tcW w:w="3378" w:type="dxa"/>
            <w:vAlign w:val="center"/>
          </w:tcPr>
          <w:p w14:paraId="4A286CC9"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0BE24A11" w14:textId="77777777" w:rsidR="00417B00" w:rsidRPr="00752CC6" w:rsidRDefault="00417B00" w:rsidP="00823441">
            <w:pPr>
              <w:pStyle w:val="tabteksts"/>
              <w:jc w:val="right"/>
              <w:rPr>
                <w:szCs w:val="18"/>
              </w:rPr>
            </w:pPr>
            <w:r w:rsidRPr="00752CC6">
              <w:rPr>
                <w:szCs w:val="18"/>
              </w:rPr>
              <w:t>5 018</w:t>
            </w:r>
          </w:p>
        </w:tc>
        <w:tc>
          <w:tcPr>
            <w:tcW w:w="1132" w:type="dxa"/>
          </w:tcPr>
          <w:p w14:paraId="03402900" w14:textId="77777777" w:rsidR="00417B00" w:rsidRPr="00752CC6" w:rsidRDefault="00417B00" w:rsidP="00823441">
            <w:pPr>
              <w:pStyle w:val="tabteksts"/>
              <w:jc w:val="right"/>
              <w:rPr>
                <w:szCs w:val="18"/>
              </w:rPr>
            </w:pPr>
            <w:r w:rsidRPr="00752CC6">
              <w:rPr>
                <w:szCs w:val="18"/>
              </w:rPr>
              <w:t>5 018</w:t>
            </w:r>
          </w:p>
        </w:tc>
        <w:tc>
          <w:tcPr>
            <w:tcW w:w="1132" w:type="dxa"/>
          </w:tcPr>
          <w:p w14:paraId="4F7188AA" w14:textId="77777777" w:rsidR="00417B00" w:rsidRPr="00752CC6" w:rsidRDefault="00417B00" w:rsidP="00823441">
            <w:pPr>
              <w:pStyle w:val="tabteksts"/>
              <w:jc w:val="right"/>
              <w:rPr>
                <w:szCs w:val="18"/>
              </w:rPr>
            </w:pPr>
            <w:r w:rsidRPr="00752CC6">
              <w:rPr>
                <w:szCs w:val="18"/>
              </w:rPr>
              <w:t>5 018</w:t>
            </w:r>
          </w:p>
        </w:tc>
        <w:tc>
          <w:tcPr>
            <w:tcW w:w="1132" w:type="dxa"/>
          </w:tcPr>
          <w:p w14:paraId="5194CD48" w14:textId="77777777" w:rsidR="00417B00" w:rsidRPr="00752CC6" w:rsidRDefault="00417B00" w:rsidP="00823441">
            <w:pPr>
              <w:pStyle w:val="tabteksts"/>
              <w:jc w:val="center"/>
              <w:rPr>
                <w:szCs w:val="18"/>
              </w:rPr>
            </w:pPr>
            <w:r w:rsidRPr="00752CC6">
              <w:rPr>
                <w:szCs w:val="18"/>
              </w:rPr>
              <w:t>-</w:t>
            </w:r>
          </w:p>
        </w:tc>
        <w:tc>
          <w:tcPr>
            <w:tcW w:w="1132" w:type="dxa"/>
          </w:tcPr>
          <w:p w14:paraId="549426BC" w14:textId="77777777" w:rsidR="00417B00" w:rsidRPr="00752CC6" w:rsidRDefault="00417B00" w:rsidP="00823441">
            <w:pPr>
              <w:pStyle w:val="tabteksts"/>
              <w:jc w:val="center"/>
              <w:rPr>
                <w:szCs w:val="18"/>
              </w:rPr>
            </w:pPr>
            <w:r w:rsidRPr="00752CC6">
              <w:rPr>
                <w:szCs w:val="18"/>
              </w:rPr>
              <w:t>-</w:t>
            </w:r>
          </w:p>
        </w:tc>
      </w:tr>
    </w:tbl>
    <w:p w14:paraId="348A59E0"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3AA6BEF1"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6C7BDA83" w14:textId="77777777" w:rsidTr="00823441">
        <w:trPr>
          <w:trHeight w:val="142"/>
          <w:tblHeader/>
          <w:jc w:val="center"/>
        </w:trPr>
        <w:tc>
          <w:tcPr>
            <w:tcW w:w="5241" w:type="dxa"/>
            <w:vAlign w:val="center"/>
          </w:tcPr>
          <w:p w14:paraId="29F7F1DA"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28060AEB"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0ADDA13B"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737F0F53"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14A894DE" w14:textId="77777777" w:rsidTr="00823441">
        <w:trPr>
          <w:trHeight w:val="142"/>
          <w:jc w:val="center"/>
        </w:trPr>
        <w:tc>
          <w:tcPr>
            <w:tcW w:w="5241" w:type="dxa"/>
            <w:shd w:val="clear" w:color="auto" w:fill="D9D9D9" w:themeFill="background1" w:themeFillShade="D9"/>
          </w:tcPr>
          <w:p w14:paraId="667ABB10" w14:textId="77777777" w:rsidR="00417B00" w:rsidRPr="00752CC6" w:rsidRDefault="00417B00" w:rsidP="00823441">
            <w:pPr>
              <w:pStyle w:val="tabteksts"/>
              <w:rPr>
                <w:szCs w:val="18"/>
              </w:rPr>
            </w:pPr>
            <w:r w:rsidRPr="00752CC6">
              <w:rPr>
                <w:b/>
                <w:szCs w:val="18"/>
                <w:lang w:eastAsia="lv-LV"/>
              </w:rPr>
              <w:t>Izdevumi - kopā</w:t>
            </w:r>
          </w:p>
        </w:tc>
        <w:tc>
          <w:tcPr>
            <w:tcW w:w="1277" w:type="dxa"/>
            <w:shd w:val="clear" w:color="auto" w:fill="D9D9D9" w:themeFill="background1" w:themeFillShade="D9"/>
          </w:tcPr>
          <w:p w14:paraId="0D674F2C" w14:textId="77777777" w:rsidR="00417B00" w:rsidRPr="00752CC6" w:rsidRDefault="00417B00" w:rsidP="00823441">
            <w:pPr>
              <w:pStyle w:val="tabteksts"/>
              <w:jc w:val="right"/>
              <w:rPr>
                <w:b/>
                <w:szCs w:val="18"/>
              </w:rPr>
            </w:pPr>
            <w:r w:rsidRPr="00752CC6">
              <w:rPr>
                <w:b/>
                <w:szCs w:val="18"/>
              </w:rPr>
              <w:t>40 000</w:t>
            </w:r>
          </w:p>
        </w:tc>
        <w:tc>
          <w:tcPr>
            <w:tcW w:w="1277" w:type="dxa"/>
            <w:shd w:val="clear" w:color="auto" w:fill="D9D9D9" w:themeFill="background1" w:themeFillShade="D9"/>
          </w:tcPr>
          <w:p w14:paraId="4F551636" w14:textId="77777777" w:rsidR="00417B00" w:rsidRPr="00752CC6" w:rsidRDefault="00417B00" w:rsidP="00823441">
            <w:pPr>
              <w:pStyle w:val="tabteksts"/>
              <w:jc w:val="right"/>
              <w:rPr>
                <w:b/>
                <w:szCs w:val="18"/>
              </w:rPr>
            </w:pPr>
            <w:r w:rsidRPr="00752CC6">
              <w:rPr>
                <w:b/>
                <w:szCs w:val="18"/>
              </w:rPr>
              <w:t>75 000</w:t>
            </w:r>
          </w:p>
        </w:tc>
        <w:tc>
          <w:tcPr>
            <w:tcW w:w="1277" w:type="dxa"/>
            <w:shd w:val="clear" w:color="auto" w:fill="D9D9D9" w:themeFill="background1" w:themeFillShade="D9"/>
          </w:tcPr>
          <w:p w14:paraId="0E41FD8C" w14:textId="77777777" w:rsidR="00417B00" w:rsidRPr="00752CC6" w:rsidRDefault="00417B00" w:rsidP="00823441">
            <w:pPr>
              <w:pStyle w:val="tabteksts"/>
              <w:jc w:val="right"/>
              <w:rPr>
                <w:b/>
                <w:szCs w:val="18"/>
              </w:rPr>
            </w:pPr>
            <w:r w:rsidRPr="00752CC6">
              <w:rPr>
                <w:b/>
                <w:szCs w:val="18"/>
              </w:rPr>
              <w:t>35 000</w:t>
            </w:r>
          </w:p>
        </w:tc>
      </w:tr>
      <w:tr w:rsidR="00417B00" w:rsidRPr="00752CC6" w14:paraId="66043701" w14:textId="77777777" w:rsidTr="00823441">
        <w:trPr>
          <w:jc w:val="center"/>
        </w:trPr>
        <w:tc>
          <w:tcPr>
            <w:tcW w:w="9072" w:type="dxa"/>
            <w:gridSpan w:val="4"/>
          </w:tcPr>
          <w:p w14:paraId="2263B42F"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5672D6FF" w14:textId="77777777" w:rsidTr="00823441">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ABF0997" w14:textId="77777777" w:rsidR="00417B00" w:rsidRPr="00752CC6" w:rsidRDefault="00417B00" w:rsidP="00823441">
            <w:pPr>
              <w:pStyle w:val="tabteksts"/>
              <w:jc w:val="both"/>
              <w:rPr>
                <w:szCs w:val="18"/>
                <w:u w:val="single"/>
                <w:lang w:eastAsia="lv-LV"/>
              </w:rPr>
            </w:pPr>
            <w:r w:rsidRPr="00752CC6">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DFB2BC" w14:textId="77777777" w:rsidR="00417B00" w:rsidRPr="00752CC6" w:rsidRDefault="00417B00" w:rsidP="00823441">
            <w:pPr>
              <w:pStyle w:val="tabteksts"/>
              <w:jc w:val="right"/>
              <w:rPr>
                <w:szCs w:val="18"/>
              </w:rPr>
            </w:pPr>
            <w:r w:rsidRPr="00752CC6">
              <w:rPr>
                <w:szCs w:val="18"/>
              </w:rPr>
              <w:t>40 000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D897B6" w14:textId="77777777" w:rsidR="00417B00" w:rsidRPr="00752CC6" w:rsidRDefault="00417B00" w:rsidP="00823441">
            <w:pPr>
              <w:pStyle w:val="tabteksts"/>
              <w:jc w:val="right"/>
              <w:rPr>
                <w:szCs w:val="18"/>
              </w:rPr>
            </w:pPr>
            <w:r w:rsidRPr="00752CC6">
              <w:rPr>
                <w:szCs w:val="18"/>
              </w:rPr>
              <w:t>75 000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540EA8B" w14:textId="77777777" w:rsidR="00417B00" w:rsidRPr="00752CC6" w:rsidRDefault="00417B00" w:rsidP="00823441">
            <w:pPr>
              <w:pStyle w:val="tabteksts"/>
              <w:jc w:val="right"/>
              <w:rPr>
                <w:szCs w:val="18"/>
              </w:rPr>
            </w:pPr>
            <w:r w:rsidRPr="00752CC6">
              <w:t>35 000</w:t>
            </w:r>
          </w:p>
        </w:tc>
      </w:tr>
      <w:tr w:rsidR="00417B00" w:rsidRPr="00752CC6" w14:paraId="443C0FB7" w14:textId="77777777" w:rsidTr="0082344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0EAEE243" w14:textId="77777777" w:rsidR="00417B00" w:rsidRPr="00752CC6" w:rsidRDefault="00417B00" w:rsidP="00823441">
            <w:pPr>
              <w:pStyle w:val="tabteksts"/>
              <w:jc w:val="both"/>
              <w:rPr>
                <w:i/>
                <w:szCs w:val="18"/>
                <w:lang w:eastAsia="lv-LV"/>
              </w:rPr>
            </w:pPr>
            <w:r w:rsidRPr="00752CC6">
              <w:rPr>
                <w:i/>
                <w:szCs w:val="18"/>
                <w:lang w:eastAsia="lv-LV"/>
              </w:rPr>
              <w:t>Izdevumi Mediju atbalsta fonda darbības paplašināšanai vēlēšanu gadā (MK 24.08.2021. sēdes prot. Nr.57 52.§ 48.3.p.)</w:t>
            </w:r>
          </w:p>
        </w:tc>
        <w:tc>
          <w:tcPr>
            <w:tcW w:w="1277" w:type="dxa"/>
            <w:tcBorders>
              <w:top w:val="single" w:sz="4" w:space="0" w:color="000000"/>
              <w:left w:val="single" w:sz="4" w:space="0" w:color="000000"/>
              <w:bottom w:val="single" w:sz="4" w:space="0" w:color="000000"/>
              <w:right w:val="single" w:sz="4" w:space="0" w:color="000000"/>
            </w:tcBorders>
          </w:tcPr>
          <w:p w14:paraId="662ACDD9" w14:textId="77777777" w:rsidR="00417B00" w:rsidRPr="00752CC6" w:rsidRDefault="00417B00" w:rsidP="00823441">
            <w:pPr>
              <w:pStyle w:val="tabteksts"/>
              <w:jc w:val="center"/>
              <w:rPr>
                <w:szCs w:val="18"/>
              </w:rPr>
            </w:pPr>
            <w:r w:rsidRPr="00752CC6">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327EFCD" w14:textId="77777777" w:rsidR="00417B00" w:rsidRPr="00752CC6" w:rsidRDefault="00417B00" w:rsidP="00823441">
            <w:pPr>
              <w:pStyle w:val="tabteksts"/>
              <w:jc w:val="right"/>
              <w:rPr>
                <w:szCs w:val="18"/>
              </w:rPr>
            </w:pPr>
            <w:r w:rsidRPr="00752CC6">
              <w:rPr>
                <w:szCs w:val="18"/>
              </w:rPr>
              <w:t>75 000</w:t>
            </w:r>
          </w:p>
        </w:tc>
        <w:tc>
          <w:tcPr>
            <w:tcW w:w="1277" w:type="dxa"/>
            <w:tcBorders>
              <w:top w:val="single" w:sz="4" w:space="0" w:color="000000"/>
              <w:left w:val="single" w:sz="4" w:space="0" w:color="000000"/>
              <w:bottom w:val="single" w:sz="4" w:space="0" w:color="000000"/>
              <w:right w:val="single" w:sz="4" w:space="0" w:color="000000"/>
            </w:tcBorders>
          </w:tcPr>
          <w:p w14:paraId="7E274983" w14:textId="77777777" w:rsidR="00417B00" w:rsidRPr="00752CC6" w:rsidRDefault="00417B00" w:rsidP="00823441">
            <w:pPr>
              <w:pStyle w:val="tabteksts"/>
              <w:jc w:val="right"/>
              <w:rPr>
                <w:szCs w:val="18"/>
              </w:rPr>
            </w:pPr>
            <w:r w:rsidRPr="00752CC6">
              <w:t>75 000</w:t>
            </w:r>
          </w:p>
        </w:tc>
      </w:tr>
      <w:tr w:rsidR="00417B00" w:rsidRPr="00752CC6" w14:paraId="0A1B4B21" w14:textId="77777777" w:rsidTr="0082344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4F33B353" w14:textId="77777777" w:rsidR="00417B00" w:rsidRPr="00752CC6" w:rsidRDefault="00417B00" w:rsidP="00823441">
            <w:pPr>
              <w:pStyle w:val="tabteksts"/>
              <w:jc w:val="both"/>
              <w:rPr>
                <w:i/>
                <w:szCs w:val="18"/>
                <w:lang w:eastAsia="lv-LV"/>
              </w:rPr>
            </w:pPr>
            <w:r w:rsidRPr="00752CC6">
              <w:rPr>
                <w:i/>
                <w:szCs w:val="18"/>
                <w:lang w:eastAsia="lv-LV"/>
              </w:rPr>
              <w:t>Finansējums prioritārajam pasākumam “Latgales informatīvās telpas stiprināšana” (MK 13.01.2023. ārkārtas sēdes prot. Nr.2 1.§ 2.p.)</w:t>
            </w:r>
          </w:p>
        </w:tc>
        <w:tc>
          <w:tcPr>
            <w:tcW w:w="1277" w:type="dxa"/>
            <w:tcBorders>
              <w:top w:val="single" w:sz="4" w:space="0" w:color="000000"/>
              <w:left w:val="single" w:sz="4" w:space="0" w:color="000000"/>
              <w:bottom w:val="single" w:sz="4" w:space="0" w:color="000000"/>
              <w:right w:val="single" w:sz="4" w:space="0" w:color="000000"/>
            </w:tcBorders>
          </w:tcPr>
          <w:p w14:paraId="0D735ACF" w14:textId="77777777" w:rsidR="00417B00" w:rsidRPr="00752CC6" w:rsidRDefault="00417B00" w:rsidP="00823441">
            <w:pPr>
              <w:pStyle w:val="tabteksts"/>
              <w:jc w:val="right"/>
              <w:rPr>
                <w:szCs w:val="18"/>
              </w:rPr>
            </w:pPr>
            <w:r w:rsidRPr="00752CC6">
              <w:rPr>
                <w:szCs w:val="18"/>
              </w:rPr>
              <w:t>40 000</w:t>
            </w:r>
          </w:p>
        </w:tc>
        <w:tc>
          <w:tcPr>
            <w:tcW w:w="1277" w:type="dxa"/>
            <w:tcBorders>
              <w:top w:val="single" w:sz="4" w:space="0" w:color="000000"/>
              <w:left w:val="single" w:sz="4" w:space="0" w:color="000000"/>
              <w:bottom w:val="single" w:sz="4" w:space="0" w:color="000000"/>
              <w:right w:val="single" w:sz="4" w:space="0" w:color="000000"/>
            </w:tcBorders>
          </w:tcPr>
          <w:p w14:paraId="1D6F8102" w14:textId="77777777" w:rsidR="00417B00" w:rsidRPr="00752CC6" w:rsidRDefault="00417B00" w:rsidP="00823441">
            <w:pPr>
              <w:pStyle w:val="tabteksts"/>
              <w:jc w:val="center"/>
              <w:rPr>
                <w:szCs w:val="18"/>
              </w:rPr>
            </w:pPr>
            <w:r w:rsidRPr="00752CC6">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9B4D9FB" w14:textId="77777777" w:rsidR="00417B00" w:rsidRPr="00752CC6" w:rsidRDefault="00417B00" w:rsidP="00823441">
            <w:pPr>
              <w:pStyle w:val="tabteksts"/>
              <w:jc w:val="right"/>
            </w:pPr>
            <w:r w:rsidRPr="00752CC6">
              <w:rPr>
                <w:szCs w:val="18"/>
              </w:rPr>
              <w:t>-40 000</w:t>
            </w:r>
          </w:p>
        </w:tc>
      </w:tr>
    </w:tbl>
    <w:p w14:paraId="541DD567" w14:textId="77777777" w:rsidR="00417B00" w:rsidRPr="00752CC6" w:rsidRDefault="00417B00" w:rsidP="00417B00">
      <w:pPr>
        <w:spacing w:before="240" w:after="240"/>
        <w:ind w:firstLine="0"/>
        <w:jc w:val="center"/>
        <w:rPr>
          <w:b/>
        </w:rPr>
      </w:pPr>
      <w:bookmarkStart w:id="29" w:name="_Hlk124846813"/>
      <w:r w:rsidRPr="00752CC6">
        <w:rPr>
          <w:b/>
        </w:rPr>
        <w:t>97.00.00 Nozaru vadība un politikas plānošana</w:t>
      </w:r>
    </w:p>
    <w:bookmarkEnd w:id="29"/>
    <w:p w14:paraId="1790B4E6" w14:textId="77777777" w:rsidR="00417B00" w:rsidRPr="00752CC6" w:rsidRDefault="00417B00" w:rsidP="00417B00">
      <w:pPr>
        <w:ind w:firstLine="0"/>
        <w:rPr>
          <w:u w:val="single"/>
        </w:rPr>
      </w:pPr>
      <w:r w:rsidRPr="00752CC6">
        <w:rPr>
          <w:u w:val="single"/>
        </w:rPr>
        <w:t>Programmas mērķis:</w:t>
      </w:r>
    </w:p>
    <w:p w14:paraId="2578A549" w14:textId="77777777" w:rsidR="00417B00" w:rsidRPr="00752CC6" w:rsidRDefault="00417B00" w:rsidP="00417B00">
      <w:pPr>
        <w:ind w:firstLine="720"/>
        <w:rPr>
          <w:u w:val="single"/>
        </w:rPr>
      </w:pPr>
      <w:r w:rsidRPr="00752CC6">
        <w:t xml:space="preserve">nodrošināt efektīvu, atklātu un uz rezultātiem virzītu </w:t>
      </w:r>
      <w:proofErr w:type="spellStart"/>
      <w:r w:rsidRPr="00752CC6">
        <w:t>kultūrpārvaldību</w:t>
      </w:r>
      <w:proofErr w:type="spellEnd"/>
      <w:r w:rsidRPr="00752CC6">
        <w:t>, organizēt un koordinēt Latvijas nacionālajām interesēm atbilstošas politikas veidošanu Latvijas dalībai ES, kā arī nodrošināt efektīvu vienotas informācijas tehnoloģiju sistēmas darbību Kultūras ministrijas centrālajā aparātā un pārraudzības un padotības iestādēs.</w:t>
      </w:r>
    </w:p>
    <w:p w14:paraId="2069B12C" w14:textId="77777777" w:rsidR="00417B00" w:rsidRPr="00752CC6" w:rsidRDefault="00417B00" w:rsidP="00417B00">
      <w:pPr>
        <w:ind w:firstLine="0"/>
        <w:rPr>
          <w:u w:val="single"/>
        </w:rPr>
      </w:pPr>
      <w:r w:rsidRPr="00752CC6">
        <w:rPr>
          <w:u w:val="single"/>
        </w:rPr>
        <w:t>Galvenās aktivitātes:</w:t>
      </w:r>
    </w:p>
    <w:p w14:paraId="11BE9BAF" w14:textId="77777777" w:rsidR="00417B00" w:rsidRPr="00752CC6" w:rsidRDefault="00417B00" w:rsidP="00417B00">
      <w:pPr>
        <w:numPr>
          <w:ilvl w:val="0"/>
          <w:numId w:val="11"/>
        </w:numPr>
        <w:ind w:left="1077" w:hanging="357"/>
      </w:pPr>
      <w:r w:rsidRPr="00752CC6">
        <w:t>kultūras, t.sk. radošo industriju, sabiedrības integrācijas, mediju politikas un audiovizuālās politikas plānošana un izstrāde;</w:t>
      </w:r>
    </w:p>
    <w:p w14:paraId="586752FA" w14:textId="77777777" w:rsidR="00417B00" w:rsidRPr="00752CC6" w:rsidRDefault="00417B00" w:rsidP="00417B00">
      <w:pPr>
        <w:numPr>
          <w:ilvl w:val="0"/>
          <w:numId w:val="11"/>
        </w:numPr>
        <w:ind w:left="1077" w:hanging="357"/>
      </w:pPr>
      <w:r w:rsidRPr="00752CC6">
        <w:t>politiku veidošanai un analīzei nepieciešamās informācijas sistēmas veidošana, datu uzkrāšana un aktualizācija;</w:t>
      </w:r>
    </w:p>
    <w:p w14:paraId="0EE728D3" w14:textId="77777777" w:rsidR="00417B00" w:rsidRPr="00752CC6" w:rsidRDefault="00417B00" w:rsidP="00417B00">
      <w:pPr>
        <w:numPr>
          <w:ilvl w:val="0"/>
          <w:numId w:val="11"/>
        </w:numPr>
        <w:ind w:left="1077" w:hanging="357"/>
      </w:pPr>
      <w:r w:rsidRPr="00752CC6">
        <w:t>politiku ieviešanas organizēšana un koordinēšana;</w:t>
      </w:r>
    </w:p>
    <w:p w14:paraId="5515DE9F" w14:textId="77777777" w:rsidR="00417B00" w:rsidRPr="00752CC6" w:rsidRDefault="00417B00" w:rsidP="00417B00">
      <w:pPr>
        <w:numPr>
          <w:ilvl w:val="0"/>
          <w:numId w:val="11"/>
        </w:numPr>
        <w:ind w:left="1077" w:hanging="357"/>
      </w:pPr>
      <w:r w:rsidRPr="00752CC6">
        <w:t>nozares budžeta plānošana un vadība;</w:t>
      </w:r>
    </w:p>
    <w:p w14:paraId="430A6DE7" w14:textId="77777777" w:rsidR="00417B00" w:rsidRPr="00752CC6" w:rsidRDefault="00417B00" w:rsidP="00417B00">
      <w:pPr>
        <w:numPr>
          <w:ilvl w:val="0"/>
          <w:numId w:val="11"/>
        </w:numPr>
        <w:ind w:left="1077" w:hanging="357"/>
      </w:pPr>
      <w:r w:rsidRPr="00752CC6">
        <w:t>ES fondu un citu finanšu instrumentu plānošana un ieviešana kultūras un sabiedrības integrācijas jomās;</w:t>
      </w:r>
    </w:p>
    <w:p w14:paraId="0226FF3A" w14:textId="77777777" w:rsidR="00417B00" w:rsidRPr="00752CC6" w:rsidRDefault="00417B00" w:rsidP="00417B00">
      <w:pPr>
        <w:numPr>
          <w:ilvl w:val="0"/>
          <w:numId w:val="11"/>
        </w:numPr>
        <w:ind w:left="1077" w:hanging="357"/>
      </w:pPr>
      <w:r w:rsidRPr="00752CC6">
        <w:t>starptautiskās sadarbības plānošana, koordinācija un īstenošanas organizēšana kultūras jomā;</w:t>
      </w:r>
    </w:p>
    <w:p w14:paraId="2D1A126A" w14:textId="77777777" w:rsidR="00417B00" w:rsidRPr="00752CC6" w:rsidRDefault="00417B00" w:rsidP="00417B00">
      <w:pPr>
        <w:numPr>
          <w:ilvl w:val="0"/>
          <w:numId w:val="11"/>
        </w:numPr>
        <w:ind w:left="1077" w:hanging="357"/>
      </w:pPr>
      <w:r w:rsidRPr="00752CC6">
        <w:t>sadarbības īstenošana ar kultūras, mazākumtautību un pilsoniskās sabiedrības nevalstiskajām organizācijām;</w:t>
      </w:r>
    </w:p>
    <w:p w14:paraId="5C4124C8" w14:textId="77777777" w:rsidR="00417B00" w:rsidRPr="00752CC6" w:rsidRDefault="00417B00" w:rsidP="00417B00">
      <w:pPr>
        <w:numPr>
          <w:ilvl w:val="0"/>
          <w:numId w:val="11"/>
        </w:numPr>
        <w:ind w:left="1077" w:hanging="357"/>
      </w:pPr>
      <w:r w:rsidRPr="00752CC6">
        <w:t>mantisko tiesību kolektīvā pārvaldījuma organizāciju uzraudzīšana;</w:t>
      </w:r>
    </w:p>
    <w:p w14:paraId="4A2CE6F2" w14:textId="77777777" w:rsidR="00417B00" w:rsidRPr="00752CC6" w:rsidRDefault="00417B00" w:rsidP="00417B00">
      <w:pPr>
        <w:numPr>
          <w:ilvl w:val="0"/>
          <w:numId w:val="11"/>
        </w:numPr>
        <w:ind w:left="1077" w:hanging="357"/>
      </w:pPr>
      <w:r w:rsidRPr="00752CC6">
        <w:t>ES politikas plānošana kultūras, autortiesību un audiovizuālo pakalpojumu un sabiedrības integrācijas jomās.</w:t>
      </w:r>
    </w:p>
    <w:p w14:paraId="37A4A709" w14:textId="77777777" w:rsidR="00417B00" w:rsidRPr="00752CC6" w:rsidRDefault="00417B00" w:rsidP="00417B00">
      <w:pPr>
        <w:spacing w:after="240"/>
        <w:ind w:firstLine="0"/>
      </w:pPr>
      <w:r w:rsidRPr="00752CC6">
        <w:rPr>
          <w:u w:val="single"/>
        </w:rPr>
        <w:t>Programmas izpildītājs:</w:t>
      </w:r>
      <w:r w:rsidRPr="00752CC6">
        <w:t xml:space="preserve"> Kultūras ministrija.</w:t>
      </w:r>
    </w:p>
    <w:p w14:paraId="42A8C4EF"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73C2138A" w14:textId="77777777" w:rsidTr="00823441">
        <w:trPr>
          <w:trHeight w:val="283"/>
          <w:tblHeader/>
          <w:jc w:val="center"/>
        </w:trPr>
        <w:tc>
          <w:tcPr>
            <w:tcW w:w="3378" w:type="dxa"/>
            <w:vAlign w:val="center"/>
          </w:tcPr>
          <w:p w14:paraId="5F97D54C" w14:textId="77777777" w:rsidR="00417B00" w:rsidRPr="00752CC6" w:rsidRDefault="00417B00" w:rsidP="00823441">
            <w:pPr>
              <w:pStyle w:val="tabteksts"/>
              <w:jc w:val="center"/>
              <w:rPr>
                <w:szCs w:val="24"/>
              </w:rPr>
            </w:pPr>
          </w:p>
        </w:tc>
        <w:tc>
          <w:tcPr>
            <w:tcW w:w="1131" w:type="dxa"/>
          </w:tcPr>
          <w:p w14:paraId="5EDEA198"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1DEA2E05" w14:textId="77777777" w:rsidR="00417B00" w:rsidRPr="00752CC6" w:rsidRDefault="00417B00" w:rsidP="00823441">
            <w:pPr>
              <w:pStyle w:val="tabteksts"/>
              <w:jc w:val="center"/>
              <w:rPr>
                <w:szCs w:val="24"/>
                <w:lang w:eastAsia="lv-LV"/>
              </w:rPr>
            </w:pPr>
            <w:r w:rsidRPr="00752CC6">
              <w:t>2023. gada plāns</w:t>
            </w:r>
          </w:p>
        </w:tc>
        <w:tc>
          <w:tcPr>
            <w:tcW w:w="1132" w:type="dxa"/>
          </w:tcPr>
          <w:p w14:paraId="3BF43B93"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239E545D"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0C174516"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61072F27" w14:textId="77777777" w:rsidTr="00823441">
        <w:trPr>
          <w:trHeight w:val="142"/>
          <w:jc w:val="center"/>
        </w:trPr>
        <w:tc>
          <w:tcPr>
            <w:tcW w:w="3378" w:type="dxa"/>
            <w:shd w:val="clear" w:color="auto" w:fill="D9D9D9" w:themeFill="background1" w:themeFillShade="D9"/>
            <w:vAlign w:val="center"/>
          </w:tcPr>
          <w:p w14:paraId="777477F6"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4A2B08AF" w14:textId="77777777" w:rsidR="00417B00" w:rsidRPr="00752CC6" w:rsidRDefault="00417B00" w:rsidP="00823441">
            <w:pPr>
              <w:pStyle w:val="tabteksts"/>
              <w:jc w:val="right"/>
              <w:rPr>
                <w:szCs w:val="18"/>
              </w:rPr>
            </w:pPr>
            <w:r w:rsidRPr="00752CC6">
              <w:rPr>
                <w:szCs w:val="18"/>
              </w:rPr>
              <w:t>3 445 428</w:t>
            </w:r>
          </w:p>
        </w:tc>
        <w:tc>
          <w:tcPr>
            <w:tcW w:w="1132" w:type="dxa"/>
            <w:shd w:val="clear" w:color="auto" w:fill="D9D9D9" w:themeFill="background1" w:themeFillShade="D9"/>
          </w:tcPr>
          <w:p w14:paraId="6FF90633" w14:textId="77777777" w:rsidR="00417B00" w:rsidRPr="00752CC6" w:rsidRDefault="00417B00" w:rsidP="00823441">
            <w:pPr>
              <w:pStyle w:val="tabteksts"/>
              <w:jc w:val="right"/>
              <w:rPr>
                <w:szCs w:val="18"/>
              </w:rPr>
            </w:pPr>
            <w:r w:rsidRPr="00752CC6">
              <w:rPr>
                <w:szCs w:val="18"/>
              </w:rPr>
              <w:t>3 884 048</w:t>
            </w:r>
          </w:p>
        </w:tc>
        <w:tc>
          <w:tcPr>
            <w:tcW w:w="1132" w:type="dxa"/>
            <w:shd w:val="clear" w:color="auto" w:fill="D9D9D9" w:themeFill="background1" w:themeFillShade="D9"/>
            <w:vAlign w:val="bottom"/>
          </w:tcPr>
          <w:p w14:paraId="3F6FD08F" w14:textId="77777777" w:rsidR="00417B00" w:rsidRPr="00752CC6" w:rsidRDefault="00417B00" w:rsidP="00823441">
            <w:pPr>
              <w:spacing w:after="0"/>
              <w:ind w:firstLine="0"/>
              <w:jc w:val="right"/>
              <w:rPr>
                <w:sz w:val="18"/>
                <w:szCs w:val="18"/>
              </w:rPr>
            </w:pPr>
            <w:r w:rsidRPr="00752CC6">
              <w:rPr>
                <w:sz w:val="18"/>
                <w:szCs w:val="18"/>
              </w:rPr>
              <w:t>4 192 646</w:t>
            </w:r>
          </w:p>
        </w:tc>
        <w:tc>
          <w:tcPr>
            <w:tcW w:w="1132" w:type="dxa"/>
            <w:shd w:val="clear" w:color="auto" w:fill="D9D9D9" w:themeFill="background1" w:themeFillShade="D9"/>
          </w:tcPr>
          <w:p w14:paraId="3FA0C582" w14:textId="77777777" w:rsidR="00417B00" w:rsidRPr="00752CC6" w:rsidRDefault="00417B00" w:rsidP="00823441">
            <w:pPr>
              <w:spacing w:after="0"/>
              <w:ind w:firstLine="0"/>
              <w:jc w:val="right"/>
              <w:rPr>
                <w:sz w:val="18"/>
                <w:szCs w:val="18"/>
              </w:rPr>
            </w:pPr>
            <w:r w:rsidRPr="00752CC6">
              <w:rPr>
                <w:sz w:val="18"/>
                <w:szCs w:val="18"/>
              </w:rPr>
              <w:t>4 438 250</w:t>
            </w:r>
          </w:p>
        </w:tc>
        <w:tc>
          <w:tcPr>
            <w:tcW w:w="1132" w:type="dxa"/>
            <w:shd w:val="clear" w:color="auto" w:fill="D9D9D9" w:themeFill="background1" w:themeFillShade="D9"/>
          </w:tcPr>
          <w:p w14:paraId="15C5D19D" w14:textId="77777777" w:rsidR="00417B00" w:rsidRPr="00752CC6" w:rsidRDefault="00417B00" w:rsidP="00823441">
            <w:pPr>
              <w:spacing w:after="0"/>
              <w:ind w:firstLine="0"/>
              <w:jc w:val="right"/>
              <w:rPr>
                <w:sz w:val="18"/>
                <w:szCs w:val="18"/>
              </w:rPr>
            </w:pPr>
            <w:r w:rsidRPr="00752CC6">
              <w:rPr>
                <w:sz w:val="18"/>
                <w:szCs w:val="18"/>
              </w:rPr>
              <w:t>4 424 612</w:t>
            </w:r>
          </w:p>
        </w:tc>
      </w:tr>
      <w:tr w:rsidR="00417B00" w:rsidRPr="00752CC6" w14:paraId="301795AE" w14:textId="77777777" w:rsidTr="00823441">
        <w:trPr>
          <w:trHeight w:val="283"/>
          <w:jc w:val="center"/>
        </w:trPr>
        <w:tc>
          <w:tcPr>
            <w:tcW w:w="3378" w:type="dxa"/>
            <w:vAlign w:val="center"/>
          </w:tcPr>
          <w:p w14:paraId="6BA8D111"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46697A94" w14:textId="77777777" w:rsidR="00417B00" w:rsidRPr="00752CC6" w:rsidRDefault="00417B00" w:rsidP="00823441">
            <w:pPr>
              <w:pStyle w:val="tabteksts"/>
              <w:jc w:val="center"/>
              <w:rPr>
                <w:b/>
                <w:szCs w:val="18"/>
              </w:rPr>
            </w:pPr>
            <w:r w:rsidRPr="00752CC6">
              <w:rPr>
                <w:b/>
                <w:szCs w:val="18"/>
              </w:rPr>
              <w:t>×</w:t>
            </w:r>
          </w:p>
        </w:tc>
        <w:tc>
          <w:tcPr>
            <w:tcW w:w="1132" w:type="dxa"/>
          </w:tcPr>
          <w:p w14:paraId="57904DEA" w14:textId="77777777" w:rsidR="00417B00" w:rsidRPr="00752CC6" w:rsidRDefault="00417B00" w:rsidP="00823441">
            <w:pPr>
              <w:pStyle w:val="tabteksts"/>
              <w:jc w:val="right"/>
              <w:rPr>
                <w:szCs w:val="18"/>
              </w:rPr>
            </w:pPr>
            <w:r w:rsidRPr="00752CC6">
              <w:rPr>
                <w:color w:val="000000" w:themeColor="text1"/>
                <w:szCs w:val="18"/>
              </w:rPr>
              <w:t>438 620</w:t>
            </w:r>
          </w:p>
        </w:tc>
        <w:tc>
          <w:tcPr>
            <w:tcW w:w="1132" w:type="dxa"/>
          </w:tcPr>
          <w:p w14:paraId="5609F527" w14:textId="77777777" w:rsidR="00417B00" w:rsidRPr="00752CC6" w:rsidRDefault="00417B00" w:rsidP="00823441">
            <w:pPr>
              <w:pStyle w:val="tabteksts"/>
              <w:jc w:val="right"/>
              <w:rPr>
                <w:szCs w:val="18"/>
              </w:rPr>
            </w:pPr>
            <w:r w:rsidRPr="00752CC6">
              <w:rPr>
                <w:color w:val="000000" w:themeColor="text1"/>
                <w:szCs w:val="18"/>
              </w:rPr>
              <w:t>308 598</w:t>
            </w:r>
          </w:p>
        </w:tc>
        <w:tc>
          <w:tcPr>
            <w:tcW w:w="1132" w:type="dxa"/>
          </w:tcPr>
          <w:p w14:paraId="570ECFA1" w14:textId="77777777" w:rsidR="00417B00" w:rsidRPr="00752CC6" w:rsidRDefault="00417B00" w:rsidP="00823441">
            <w:pPr>
              <w:pStyle w:val="tabteksts"/>
              <w:jc w:val="right"/>
              <w:rPr>
                <w:szCs w:val="18"/>
              </w:rPr>
            </w:pPr>
            <w:r w:rsidRPr="00752CC6">
              <w:rPr>
                <w:color w:val="000000" w:themeColor="text1"/>
                <w:szCs w:val="18"/>
              </w:rPr>
              <w:t>245 604</w:t>
            </w:r>
          </w:p>
        </w:tc>
        <w:tc>
          <w:tcPr>
            <w:tcW w:w="1132" w:type="dxa"/>
          </w:tcPr>
          <w:p w14:paraId="6E4033FE" w14:textId="77777777" w:rsidR="00417B00" w:rsidRPr="00752CC6" w:rsidRDefault="00417B00" w:rsidP="00823441">
            <w:pPr>
              <w:pStyle w:val="tabteksts"/>
              <w:jc w:val="right"/>
              <w:rPr>
                <w:szCs w:val="18"/>
              </w:rPr>
            </w:pPr>
            <w:r w:rsidRPr="00752CC6">
              <w:rPr>
                <w:color w:val="000000" w:themeColor="text1"/>
                <w:szCs w:val="18"/>
              </w:rPr>
              <w:t>-13 638</w:t>
            </w:r>
          </w:p>
        </w:tc>
      </w:tr>
      <w:tr w:rsidR="00417B00" w:rsidRPr="00752CC6" w14:paraId="4C3ACA6A" w14:textId="77777777" w:rsidTr="00823441">
        <w:trPr>
          <w:trHeight w:val="283"/>
          <w:jc w:val="center"/>
        </w:trPr>
        <w:tc>
          <w:tcPr>
            <w:tcW w:w="3378" w:type="dxa"/>
            <w:vAlign w:val="center"/>
          </w:tcPr>
          <w:p w14:paraId="13D5F82D" w14:textId="77777777" w:rsidR="00417B00" w:rsidRPr="00752CC6" w:rsidRDefault="00417B00" w:rsidP="00823441">
            <w:pPr>
              <w:pStyle w:val="tabteksts"/>
            </w:pPr>
            <w:r w:rsidRPr="00752CC6">
              <w:rPr>
                <w:lang w:eastAsia="lv-LV"/>
              </w:rPr>
              <w:lastRenderedPageBreak/>
              <w:t>Kopējie izdevumi</w:t>
            </w:r>
            <w:r w:rsidRPr="00752CC6">
              <w:t>, % (+/–) pret iepriekšējo gadu</w:t>
            </w:r>
          </w:p>
        </w:tc>
        <w:tc>
          <w:tcPr>
            <w:tcW w:w="1131" w:type="dxa"/>
          </w:tcPr>
          <w:p w14:paraId="129E8029" w14:textId="77777777" w:rsidR="00417B00" w:rsidRPr="00752CC6" w:rsidRDefault="00417B00" w:rsidP="00823441">
            <w:pPr>
              <w:pStyle w:val="tabteksts"/>
              <w:jc w:val="center"/>
              <w:rPr>
                <w:b/>
                <w:szCs w:val="18"/>
              </w:rPr>
            </w:pPr>
            <w:r w:rsidRPr="00752CC6">
              <w:rPr>
                <w:b/>
                <w:szCs w:val="18"/>
              </w:rPr>
              <w:t>×</w:t>
            </w:r>
          </w:p>
        </w:tc>
        <w:tc>
          <w:tcPr>
            <w:tcW w:w="1132" w:type="dxa"/>
          </w:tcPr>
          <w:p w14:paraId="65A76601" w14:textId="77777777" w:rsidR="00417B00" w:rsidRPr="00752CC6" w:rsidRDefault="00417B00" w:rsidP="00823441">
            <w:pPr>
              <w:pStyle w:val="tabteksts"/>
              <w:jc w:val="right"/>
              <w:rPr>
                <w:szCs w:val="18"/>
              </w:rPr>
            </w:pPr>
            <w:r w:rsidRPr="00752CC6">
              <w:rPr>
                <w:color w:val="000000" w:themeColor="text1"/>
                <w:szCs w:val="18"/>
              </w:rPr>
              <w:t>12,7</w:t>
            </w:r>
          </w:p>
        </w:tc>
        <w:tc>
          <w:tcPr>
            <w:tcW w:w="1132" w:type="dxa"/>
          </w:tcPr>
          <w:p w14:paraId="62012EA5" w14:textId="77777777" w:rsidR="00417B00" w:rsidRPr="00752CC6" w:rsidRDefault="00417B00" w:rsidP="00823441">
            <w:pPr>
              <w:pStyle w:val="tabteksts"/>
              <w:jc w:val="right"/>
              <w:rPr>
                <w:szCs w:val="18"/>
              </w:rPr>
            </w:pPr>
            <w:r w:rsidRPr="00752CC6">
              <w:rPr>
                <w:color w:val="000000" w:themeColor="text1"/>
                <w:szCs w:val="18"/>
              </w:rPr>
              <w:t>7,9</w:t>
            </w:r>
          </w:p>
        </w:tc>
        <w:tc>
          <w:tcPr>
            <w:tcW w:w="1132" w:type="dxa"/>
          </w:tcPr>
          <w:p w14:paraId="62675A90" w14:textId="77777777" w:rsidR="00417B00" w:rsidRPr="00752CC6" w:rsidRDefault="00417B00" w:rsidP="00823441">
            <w:pPr>
              <w:pStyle w:val="tabteksts"/>
              <w:jc w:val="right"/>
              <w:rPr>
                <w:szCs w:val="18"/>
              </w:rPr>
            </w:pPr>
            <w:r w:rsidRPr="00752CC6">
              <w:rPr>
                <w:color w:val="000000" w:themeColor="text1"/>
                <w:szCs w:val="18"/>
              </w:rPr>
              <w:t>5,9</w:t>
            </w:r>
          </w:p>
        </w:tc>
        <w:tc>
          <w:tcPr>
            <w:tcW w:w="1132" w:type="dxa"/>
          </w:tcPr>
          <w:p w14:paraId="320A325C" w14:textId="77777777" w:rsidR="00417B00" w:rsidRPr="00752CC6" w:rsidRDefault="00417B00" w:rsidP="00823441">
            <w:pPr>
              <w:pStyle w:val="tabteksts"/>
              <w:jc w:val="right"/>
              <w:rPr>
                <w:szCs w:val="18"/>
              </w:rPr>
            </w:pPr>
            <w:r w:rsidRPr="00752CC6">
              <w:rPr>
                <w:color w:val="000000" w:themeColor="text1"/>
                <w:szCs w:val="18"/>
              </w:rPr>
              <w:t>-0,3</w:t>
            </w:r>
          </w:p>
        </w:tc>
      </w:tr>
      <w:tr w:rsidR="00417B00" w:rsidRPr="00752CC6" w14:paraId="784705D2" w14:textId="77777777" w:rsidTr="00823441">
        <w:trPr>
          <w:trHeight w:val="142"/>
          <w:jc w:val="center"/>
        </w:trPr>
        <w:tc>
          <w:tcPr>
            <w:tcW w:w="3378" w:type="dxa"/>
          </w:tcPr>
          <w:p w14:paraId="067419EE"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Atlīdzība, </w:t>
            </w:r>
            <w:proofErr w:type="spellStart"/>
            <w:r w:rsidRPr="00752CC6">
              <w:rPr>
                <w:i/>
                <w:szCs w:val="18"/>
              </w:rPr>
              <w:t>euro</w:t>
            </w:r>
            <w:proofErr w:type="spellEnd"/>
          </w:p>
        </w:tc>
        <w:tc>
          <w:tcPr>
            <w:tcW w:w="1131" w:type="dxa"/>
          </w:tcPr>
          <w:p w14:paraId="2F1375A3" w14:textId="77777777" w:rsidR="00417B00" w:rsidRPr="00752CC6" w:rsidRDefault="00417B00" w:rsidP="00823441">
            <w:pPr>
              <w:pStyle w:val="tabteksts"/>
              <w:jc w:val="right"/>
              <w:rPr>
                <w:szCs w:val="18"/>
              </w:rPr>
            </w:pPr>
            <w:r w:rsidRPr="00752CC6">
              <w:rPr>
                <w:szCs w:val="18"/>
              </w:rPr>
              <w:t>2 850 206</w:t>
            </w:r>
          </w:p>
        </w:tc>
        <w:tc>
          <w:tcPr>
            <w:tcW w:w="1132" w:type="dxa"/>
          </w:tcPr>
          <w:p w14:paraId="1894AE35" w14:textId="77777777" w:rsidR="00417B00" w:rsidRPr="00752CC6" w:rsidRDefault="00417B00" w:rsidP="00823441">
            <w:pPr>
              <w:pStyle w:val="tabteksts"/>
              <w:jc w:val="right"/>
              <w:rPr>
                <w:szCs w:val="18"/>
              </w:rPr>
            </w:pPr>
            <w:r w:rsidRPr="00752CC6">
              <w:rPr>
                <w:szCs w:val="18"/>
              </w:rPr>
              <w:t>3 269 980</w:t>
            </w:r>
          </w:p>
        </w:tc>
        <w:tc>
          <w:tcPr>
            <w:tcW w:w="1132" w:type="dxa"/>
          </w:tcPr>
          <w:p w14:paraId="1AEBDF61" w14:textId="77777777" w:rsidR="00417B00" w:rsidRPr="00752CC6" w:rsidRDefault="00417B00" w:rsidP="00823441">
            <w:pPr>
              <w:spacing w:after="0"/>
              <w:ind w:firstLine="0"/>
              <w:jc w:val="right"/>
              <w:rPr>
                <w:sz w:val="18"/>
                <w:szCs w:val="18"/>
              </w:rPr>
            </w:pPr>
            <w:r w:rsidRPr="00752CC6">
              <w:rPr>
                <w:sz w:val="18"/>
                <w:szCs w:val="18"/>
              </w:rPr>
              <w:t>3 591 796</w:t>
            </w:r>
          </w:p>
        </w:tc>
        <w:tc>
          <w:tcPr>
            <w:tcW w:w="1132" w:type="dxa"/>
          </w:tcPr>
          <w:p w14:paraId="65E54196" w14:textId="77777777" w:rsidR="00417B00" w:rsidRPr="00752CC6" w:rsidRDefault="00417B00" w:rsidP="00823441">
            <w:pPr>
              <w:spacing w:after="0"/>
              <w:ind w:firstLine="0"/>
              <w:jc w:val="right"/>
              <w:rPr>
                <w:sz w:val="18"/>
                <w:szCs w:val="18"/>
              </w:rPr>
            </w:pPr>
            <w:r w:rsidRPr="00752CC6">
              <w:rPr>
                <w:sz w:val="18"/>
                <w:szCs w:val="18"/>
              </w:rPr>
              <w:t>3 837 400</w:t>
            </w:r>
          </w:p>
        </w:tc>
        <w:tc>
          <w:tcPr>
            <w:tcW w:w="1132" w:type="dxa"/>
          </w:tcPr>
          <w:p w14:paraId="2711FDEC" w14:textId="77777777" w:rsidR="00417B00" w:rsidRPr="00752CC6" w:rsidRDefault="00417B00" w:rsidP="00823441">
            <w:pPr>
              <w:spacing w:after="0"/>
              <w:ind w:firstLine="0"/>
              <w:jc w:val="right"/>
              <w:rPr>
                <w:sz w:val="18"/>
                <w:szCs w:val="18"/>
              </w:rPr>
            </w:pPr>
            <w:r w:rsidRPr="00752CC6">
              <w:rPr>
                <w:sz w:val="18"/>
                <w:szCs w:val="18"/>
              </w:rPr>
              <w:t>3 823 762</w:t>
            </w:r>
          </w:p>
        </w:tc>
      </w:tr>
      <w:tr w:rsidR="00417B00" w:rsidRPr="00752CC6" w14:paraId="1ADD53E7" w14:textId="77777777" w:rsidTr="00823441">
        <w:trPr>
          <w:trHeight w:val="283"/>
          <w:jc w:val="center"/>
        </w:trPr>
        <w:tc>
          <w:tcPr>
            <w:tcW w:w="3378" w:type="dxa"/>
          </w:tcPr>
          <w:p w14:paraId="57B7473E" w14:textId="77777777" w:rsidR="00417B00" w:rsidRPr="00752CC6" w:rsidRDefault="00417B00" w:rsidP="00823441">
            <w:pPr>
              <w:pStyle w:val="tabteksts"/>
              <w:rPr>
                <w:color w:val="000000" w:themeColor="text1"/>
                <w:szCs w:val="18"/>
                <w:lang w:eastAsia="lv-LV"/>
              </w:rPr>
            </w:pPr>
            <w:r w:rsidRPr="00752CC6">
              <w:rPr>
                <w:color w:val="000000" w:themeColor="text1"/>
                <w:szCs w:val="18"/>
              </w:rPr>
              <w:t>Vidējais amata vietu skaits gadā, neskaitot pedagogu amata vietas</w:t>
            </w:r>
          </w:p>
        </w:tc>
        <w:tc>
          <w:tcPr>
            <w:tcW w:w="1131" w:type="dxa"/>
          </w:tcPr>
          <w:p w14:paraId="2D34FC67" w14:textId="77777777" w:rsidR="00417B00" w:rsidRPr="00752CC6" w:rsidRDefault="00417B00" w:rsidP="00823441">
            <w:pPr>
              <w:pStyle w:val="tabteksts"/>
              <w:jc w:val="right"/>
              <w:rPr>
                <w:szCs w:val="18"/>
              </w:rPr>
            </w:pPr>
            <w:r w:rsidRPr="00752CC6">
              <w:rPr>
                <w:szCs w:val="18"/>
              </w:rPr>
              <w:t>109</w:t>
            </w:r>
          </w:p>
        </w:tc>
        <w:tc>
          <w:tcPr>
            <w:tcW w:w="1132" w:type="dxa"/>
          </w:tcPr>
          <w:p w14:paraId="64C3BDF4" w14:textId="77777777" w:rsidR="00417B00" w:rsidRPr="00752CC6" w:rsidRDefault="00417B00" w:rsidP="00823441">
            <w:pPr>
              <w:pStyle w:val="tabteksts"/>
              <w:jc w:val="right"/>
              <w:rPr>
                <w:szCs w:val="18"/>
              </w:rPr>
            </w:pPr>
            <w:r w:rsidRPr="00752CC6">
              <w:rPr>
                <w:szCs w:val="18"/>
              </w:rPr>
              <w:t>109</w:t>
            </w:r>
          </w:p>
        </w:tc>
        <w:tc>
          <w:tcPr>
            <w:tcW w:w="1132" w:type="dxa"/>
          </w:tcPr>
          <w:p w14:paraId="445B1EDE" w14:textId="77777777" w:rsidR="00417B00" w:rsidRPr="00752CC6" w:rsidRDefault="00417B00" w:rsidP="00823441">
            <w:pPr>
              <w:pStyle w:val="tabteksts"/>
              <w:jc w:val="right"/>
              <w:rPr>
                <w:szCs w:val="18"/>
              </w:rPr>
            </w:pPr>
            <w:r w:rsidRPr="00752CC6">
              <w:rPr>
                <w:szCs w:val="18"/>
              </w:rPr>
              <w:t>109</w:t>
            </w:r>
          </w:p>
        </w:tc>
        <w:tc>
          <w:tcPr>
            <w:tcW w:w="1132" w:type="dxa"/>
          </w:tcPr>
          <w:p w14:paraId="76BC13B2" w14:textId="77777777" w:rsidR="00417B00" w:rsidRPr="00752CC6" w:rsidRDefault="00417B00" w:rsidP="00823441">
            <w:pPr>
              <w:pStyle w:val="tabteksts"/>
              <w:jc w:val="right"/>
              <w:rPr>
                <w:szCs w:val="18"/>
              </w:rPr>
            </w:pPr>
            <w:r w:rsidRPr="00752CC6">
              <w:rPr>
                <w:szCs w:val="18"/>
              </w:rPr>
              <w:t>109</w:t>
            </w:r>
          </w:p>
        </w:tc>
        <w:tc>
          <w:tcPr>
            <w:tcW w:w="1132" w:type="dxa"/>
          </w:tcPr>
          <w:p w14:paraId="284C86D5" w14:textId="77777777" w:rsidR="00417B00" w:rsidRPr="00752CC6" w:rsidRDefault="00417B00" w:rsidP="00823441">
            <w:pPr>
              <w:pStyle w:val="tabteksts"/>
              <w:jc w:val="right"/>
              <w:rPr>
                <w:szCs w:val="18"/>
              </w:rPr>
            </w:pPr>
            <w:r w:rsidRPr="00752CC6">
              <w:rPr>
                <w:szCs w:val="18"/>
              </w:rPr>
              <w:t>109</w:t>
            </w:r>
          </w:p>
        </w:tc>
      </w:tr>
      <w:tr w:rsidR="00417B00" w:rsidRPr="00752CC6" w14:paraId="6FA92F8C" w14:textId="77777777" w:rsidTr="00823441">
        <w:trPr>
          <w:trHeight w:val="283"/>
          <w:jc w:val="center"/>
        </w:trPr>
        <w:tc>
          <w:tcPr>
            <w:tcW w:w="3378" w:type="dxa"/>
          </w:tcPr>
          <w:p w14:paraId="37E87313" w14:textId="77777777" w:rsidR="00417B00" w:rsidRPr="00752CC6" w:rsidRDefault="00417B00" w:rsidP="00823441">
            <w:pPr>
              <w:pStyle w:val="tabteksts"/>
              <w:rPr>
                <w:color w:val="000000" w:themeColor="text1"/>
                <w:szCs w:val="18"/>
                <w:lang w:eastAsia="lv-LV"/>
              </w:rPr>
            </w:pPr>
            <w:r w:rsidRPr="00752CC6">
              <w:rPr>
                <w:color w:val="000000" w:themeColor="text1"/>
                <w:szCs w:val="18"/>
              </w:rPr>
              <w:t xml:space="preserve">Vidējā atlīdzība amata vietai </w:t>
            </w:r>
            <w:r w:rsidRPr="00752CC6">
              <w:rPr>
                <w:color w:val="000000" w:themeColor="text1"/>
                <w:szCs w:val="18"/>
                <w:lang w:eastAsia="lv-LV"/>
              </w:rPr>
              <w:t>(mēnesī)</w:t>
            </w:r>
            <w:r w:rsidRPr="00752CC6">
              <w:rPr>
                <w:color w:val="000000" w:themeColor="text1"/>
                <w:szCs w:val="18"/>
              </w:rPr>
              <w:t xml:space="preserve">, neskaitot pedagogu amata vietas, </w:t>
            </w:r>
            <w:proofErr w:type="spellStart"/>
            <w:r w:rsidRPr="00752CC6">
              <w:rPr>
                <w:i/>
                <w:color w:val="000000" w:themeColor="text1"/>
                <w:szCs w:val="18"/>
              </w:rPr>
              <w:t>euro</w:t>
            </w:r>
            <w:proofErr w:type="spellEnd"/>
          </w:p>
        </w:tc>
        <w:tc>
          <w:tcPr>
            <w:tcW w:w="1131" w:type="dxa"/>
          </w:tcPr>
          <w:p w14:paraId="6B93758B" w14:textId="77777777" w:rsidR="00417B00" w:rsidRPr="00752CC6" w:rsidRDefault="00417B00" w:rsidP="00823441">
            <w:pPr>
              <w:pStyle w:val="tabteksts"/>
              <w:jc w:val="right"/>
              <w:rPr>
                <w:szCs w:val="18"/>
              </w:rPr>
            </w:pPr>
            <w:r w:rsidRPr="00752CC6">
              <w:rPr>
                <w:szCs w:val="18"/>
              </w:rPr>
              <w:t>2 139</w:t>
            </w:r>
          </w:p>
        </w:tc>
        <w:tc>
          <w:tcPr>
            <w:tcW w:w="1132" w:type="dxa"/>
          </w:tcPr>
          <w:p w14:paraId="131146F1" w14:textId="77777777" w:rsidR="00417B00" w:rsidRPr="00752CC6" w:rsidRDefault="00417B00" w:rsidP="00823441">
            <w:pPr>
              <w:pStyle w:val="tabteksts"/>
              <w:jc w:val="right"/>
              <w:rPr>
                <w:szCs w:val="18"/>
              </w:rPr>
            </w:pPr>
            <w:r w:rsidRPr="00752CC6">
              <w:rPr>
                <w:szCs w:val="18"/>
              </w:rPr>
              <w:t>2 451</w:t>
            </w:r>
          </w:p>
        </w:tc>
        <w:tc>
          <w:tcPr>
            <w:tcW w:w="1132" w:type="dxa"/>
          </w:tcPr>
          <w:p w14:paraId="18DB3F54" w14:textId="77777777" w:rsidR="00417B00" w:rsidRPr="00752CC6" w:rsidRDefault="00417B00" w:rsidP="00823441">
            <w:pPr>
              <w:pStyle w:val="tabteksts"/>
              <w:jc w:val="right"/>
              <w:rPr>
                <w:szCs w:val="18"/>
              </w:rPr>
            </w:pPr>
            <w:r w:rsidRPr="00752CC6">
              <w:rPr>
                <w:szCs w:val="18"/>
              </w:rPr>
              <w:t>2 697</w:t>
            </w:r>
          </w:p>
        </w:tc>
        <w:tc>
          <w:tcPr>
            <w:tcW w:w="1132" w:type="dxa"/>
          </w:tcPr>
          <w:p w14:paraId="2E1940B3" w14:textId="77777777" w:rsidR="00417B00" w:rsidRPr="00752CC6" w:rsidRDefault="00417B00" w:rsidP="00823441">
            <w:pPr>
              <w:pStyle w:val="tabteksts"/>
              <w:jc w:val="right"/>
              <w:rPr>
                <w:szCs w:val="18"/>
              </w:rPr>
            </w:pPr>
            <w:r w:rsidRPr="00752CC6">
              <w:rPr>
                <w:szCs w:val="18"/>
              </w:rPr>
              <w:t>2 885</w:t>
            </w:r>
          </w:p>
        </w:tc>
        <w:tc>
          <w:tcPr>
            <w:tcW w:w="1132" w:type="dxa"/>
          </w:tcPr>
          <w:p w14:paraId="19D3DBEF" w14:textId="77777777" w:rsidR="00417B00" w:rsidRPr="00752CC6" w:rsidRDefault="00417B00" w:rsidP="00823441">
            <w:pPr>
              <w:pStyle w:val="tabteksts"/>
              <w:jc w:val="right"/>
              <w:rPr>
                <w:szCs w:val="18"/>
              </w:rPr>
            </w:pPr>
            <w:r w:rsidRPr="00752CC6">
              <w:rPr>
                <w:szCs w:val="18"/>
              </w:rPr>
              <w:t>2 874</w:t>
            </w:r>
          </w:p>
        </w:tc>
      </w:tr>
      <w:tr w:rsidR="00417B00" w:rsidRPr="00752CC6" w14:paraId="6C05DA87" w14:textId="77777777" w:rsidTr="00823441">
        <w:trPr>
          <w:trHeight w:val="567"/>
          <w:jc w:val="center"/>
        </w:trPr>
        <w:tc>
          <w:tcPr>
            <w:tcW w:w="3378" w:type="dxa"/>
            <w:vAlign w:val="center"/>
          </w:tcPr>
          <w:p w14:paraId="4891F1E3" w14:textId="77777777" w:rsidR="00417B00" w:rsidRPr="00752CC6" w:rsidRDefault="00417B00" w:rsidP="00823441">
            <w:pPr>
              <w:pStyle w:val="tabteksts"/>
              <w:rPr>
                <w:color w:val="000000" w:themeColor="text1"/>
                <w:szCs w:val="18"/>
                <w:lang w:eastAsia="lv-LV"/>
              </w:rPr>
            </w:pPr>
            <w:r w:rsidRPr="00752CC6">
              <w:rPr>
                <w:color w:val="000000" w:themeColor="text1"/>
                <w:szCs w:val="18"/>
                <w:lang w:eastAsia="lv-LV"/>
              </w:rPr>
              <w:t xml:space="preserve">Kopējā atlīdzība gadā par ārštata darbinieku un uz līgumattiecību pamata nodarbināto, kas nav amatu sarakstā, pakalpojumiem, </w:t>
            </w:r>
            <w:proofErr w:type="spellStart"/>
            <w:r w:rsidRPr="00752CC6">
              <w:rPr>
                <w:i/>
                <w:color w:val="000000" w:themeColor="text1"/>
                <w:szCs w:val="18"/>
                <w:lang w:eastAsia="lv-LV"/>
              </w:rPr>
              <w:t>euro</w:t>
            </w:r>
            <w:proofErr w:type="spellEnd"/>
          </w:p>
        </w:tc>
        <w:tc>
          <w:tcPr>
            <w:tcW w:w="1131" w:type="dxa"/>
          </w:tcPr>
          <w:p w14:paraId="21F97E30" w14:textId="77777777" w:rsidR="00417B00" w:rsidRPr="00752CC6" w:rsidRDefault="00417B00" w:rsidP="00823441">
            <w:pPr>
              <w:pStyle w:val="tabteksts"/>
              <w:jc w:val="right"/>
              <w:rPr>
                <w:szCs w:val="18"/>
              </w:rPr>
            </w:pPr>
            <w:r w:rsidRPr="00752CC6">
              <w:rPr>
                <w:szCs w:val="18"/>
              </w:rPr>
              <w:t>52 425</w:t>
            </w:r>
          </w:p>
        </w:tc>
        <w:tc>
          <w:tcPr>
            <w:tcW w:w="1132" w:type="dxa"/>
          </w:tcPr>
          <w:p w14:paraId="7B6AC06A" w14:textId="77777777" w:rsidR="00417B00" w:rsidRPr="00752CC6" w:rsidRDefault="00417B00" w:rsidP="00823441">
            <w:pPr>
              <w:pStyle w:val="tabteksts"/>
              <w:jc w:val="right"/>
              <w:rPr>
                <w:szCs w:val="18"/>
              </w:rPr>
            </w:pPr>
            <w:r w:rsidRPr="00752CC6">
              <w:rPr>
                <w:szCs w:val="18"/>
              </w:rPr>
              <w:t>63 931</w:t>
            </w:r>
          </w:p>
        </w:tc>
        <w:tc>
          <w:tcPr>
            <w:tcW w:w="1132" w:type="dxa"/>
          </w:tcPr>
          <w:p w14:paraId="49649F90" w14:textId="77777777" w:rsidR="00417B00" w:rsidRPr="00752CC6" w:rsidRDefault="00417B00" w:rsidP="00823441">
            <w:pPr>
              <w:pStyle w:val="tabteksts"/>
              <w:jc w:val="right"/>
              <w:rPr>
                <w:szCs w:val="18"/>
              </w:rPr>
            </w:pPr>
            <w:r w:rsidRPr="00752CC6">
              <w:rPr>
                <w:szCs w:val="18"/>
              </w:rPr>
              <w:t>63 931</w:t>
            </w:r>
          </w:p>
        </w:tc>
        <w:tc>
          <w:tcPr>
            <w:tcW w:w="1132" w:type="dxa"/>
          </w:tcPr>
          <w:p w14:paraId="344A374C" w14:textId="77777777" w:rsidR="00417B00" w:rsidRPr="00752CC6" w:rsidRDefault="00417B00" w:rsidP="00823441">
            <w:pPr>
              <w:pStyle w:val="tabteksts"/>
              <w:jc w:val="right"/>
              <w:rPr>
                <w:szCs w:val="18"/>
              </w:rPr>
            </w:pPr>
            <w:r w:rsidRPr="00752CC6">
              <w:rPr>
                <w:szCs w:val="18"/>
              </w:rPr>
              <w:t>63 931</w:t>
            </w:r>
          </w:p>
        </w:tc>
        <w:tc>
          <w:tcPr>
            <w:tcW w:w="1132" w:type="dxa"/>
          </w:tcPr>
          <w:p w14:paraId="1E382C3D" w14:textId="77777777" w:rsidR="00417B00" w:rsidRPr="00752CC6" w:rsidRDefault="00417B00" w:rsidP="00823441">
            <w:pPr>
              <w:pStyle w:val="tabteksts"/>
              <w:jc w:val="right"/>
              <w:rPr>
                <w:szCs w:val="18"/>
              </w:rPr>
            </w:pPr>
            <w:r w:rsidRPr="00752CC6">
              <w:rPr>
                <w:szCs w:val="18"/>
              </w:rPr>
              <w:t>63 931</w:t>
            </w:r>
          </w:p>
        </w:tc>
      </w:tr>
    </w:tbl>
    <w:p w14:paraId="379D59FD"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2A921CF2"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41"/>
        <w:gridCol w:w="1277"/>
        <w:gridCol w:w="1277"/>
        <w:gridCol w:w="1277"/>
      </w:tblGrid>
      <w:tr w:rsidR="00417B00" w:rsidRPr="00752CC6" w14:paraId="79A88196" w14:textId="77777777" w:rsidTr="00823441">
        <w:trPr>
          <w:trHeight w:val="142"/>
          <w:tblHeader/>
          <w:jc w:val="center"/>
        </w:trPr>
        <w:tc>
          <w:tcPr>
            <w:tcW w:w="5241" w:type="dxa"/>
            <w:vAlign w:val="center"/>
          </w:tcPr>
          <w:p w14:paraId="426D482E"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7576E57F"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6D4F42B4"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14BEE01D"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54480D3E" w14:textId="77777777" w:rsidTr="00823441">
        <w:trPr>
          <w:trHeight w:val="142"/>
          <w:jc w:val="center"/>
        </w:trPr>
        <w:tc>
          <w:tcPr>
            <w:tcW w:w="5241" w:type="dxa"/>
            <w:shd w:val="clear" w:color="auto" w:fill="D9D9D9" w:themeFill="background1" w:themeFillShade="D9"/>
          </w:tcPr>
          <w:p w14:paraId="50805B84" w14:textId="77777777" w:rsidR="00417B00" w:rsidRPr="00752CC6" w:rsidRDefault="00417B00" w:rsidP="00823441">
            <w:pPr>
              <w:pStyle w:val="tabteksts"/>
              <w:rPr>
                <w:szCs w:val="18"/>
              </w:rPr>
            </w:pPr>
            <w:r w:rsidRPr="00752CC6">
              <w:rPr>
                <w:b/>
                <w:szCs w:val="18"/>
                <w:lang w:eastAsia="lv-LV"/>
              </w:rPr>
              <w:t>Izdevumi - kopā</w:t>
            </w:r>
          </w:p>
        </w:tc>
        <w:tc>
          <w:tcPr>
            <w:tcW w:w="1277" w:type="dxa"/>
            <w:shd w:val="clear" w:color="auto" w:fill="D9D9D9" w:themeFill="background1" w:themeFillShade="D9"/>
          </w:tcPr>
          <w:p w14:paraId="6743B2E3" w14:textId="77777777" w:rsidR="00417B00" w:rsidRPr="00752CC6" w:rsidRDefault="00417B00" w:rsidP="00823441">
            <w:pPr>
              <w:pStyle w:val="tabteksts"/>
              <w:jc w:val="right"/>
              <w:rPr>
                <w:b/>
                <w:szCs w:val="18"/>
              </w:rPr>
            </w:pPr>
            <w:r w:rsidRPr="00752CC6">
              <w:rPr>
                <w:b/>
                <w:bCs/>
              </w:rPr>
              <w:t>32 714</w:t>
            </w:r>
          </w:p>
        </w:tc>
        <w:tc>
          <w:tcPr>
            <w:tcW w:w="1277" w:type="dxa"/>
            <w:shd w:val="clear" w:color="auto" w:fill="DBDBDB" w:themeFill="accent3" w:themeFillTint="66"/>
          </w:tcPr>
          <w:p w14:paraId="2B32A9CC" w14:textId="77777777" w:rsidR="00417B00" w:rsidRPr="00752CC6" w:rsidRDefault="00417B00" w:rsidP="00823441">
            <w:pPr>
              <w:pStyle w:val="tabteksts"/>
              <w:jc w:val="right"/>
              <w:rPr>
                <w:b/>
                <w:szCs w:val="18"/>
              </w:rPr>
            </w:pPr>
            <w:r w:rsidRPr="00752CC6">
              <w:rPr>
                <w:b/>
                <w:bCs/>
                <w:color w:val="000000"/>
                <w:szCs w:val="18"/>
                <w:shd w:val="clear" w:color="auto" w:fill="E7E6E6" w:themeFill="background2"/>
              </w:rPr>
              <w:t>341 31</w:t>
            </w:r>
            <w:r w:rsidRPr="00752CC6">
              <w:rPr>
                <w:b/>
                <w:bCs/>
                <w:color w:val="000000"/>
                <w:szCs w:val="18"/>
              </w:rPr>
              <w:t>2</w:t>
            </w:r>
          </w:p>
        </w:tc>
        <w:tc>
          <w:tcPr>
            <w:tcW w:w="1277" w:type="dxa"/>
            <w:shd w:val="clear" w:color="auto" w:fill="D9D9D9" w:themeFill="background1" w:themeFillShade="D9"/>
          </w:tcPr>
          <w:p w14:paraId="51A8D033" w14:textId="77777777" w:rsidR="00417B00" w:rsidRPr="00752CC6" w:rsidRDefault="00417B00" w:rsidP="00823441">
            <w:pPr>
              <w:pStyle w:val="tabteksts"/>
              <w:jc w:val="right"/>
              <w:rPr>
                <w:b/>
                <w:szCs w:val="18"/>
              </w:rPr>
            </w:pPr>
            <w:r w:rsidRPr="00752CC6">
              <w:rPr>
                <w:b/>
                <w:bCs/>
                <w:color w:val="000000"/>
                <w:szCs w:val="18"/>
              </w:rPr>
              <w:t>308 598</w:t>
            </w:r>
          </w:p>
        </w:tc>
      </w:tr>
      <w:tr w:rsidR="00417B00" w:rsidRPr="00752CC6" w14:paraId="4D050651" w14:textId="77777777" w:rsidTr="00823441">
        <w:trPr>
          <w:jc w:val="center"/>
        </w:trPr>
        <w:tc>
          <w:tcPr>
            <w:tcW w:w="9072" w:type="dxa"/>
            <w:gridSpan w:val="4"/>
          </w:tcPr>
          <w:p w14:paraId="6B30DFC2"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649EEA02" w14:textId="77777777" w:rsidTr="00823441">
        <w:trPr>
          <w:trHeight w:val="142"/>
          <w:jc w:val="center"/>
        </w:trPr>
        <w:tc>
          <w:tcPr>
            <w:tcW w:w="5241" w:type="dxa"/>
            <w:shd w:val="clear" w:color="auto" w:fill="F2F2F2" w:themeFill="background1" w:themeFillShade="F2"/>
          </w:tcPr>
          <w:p w14:paraId="54D0408B" w14:textId="77777777" w:rsidR="00417B00" w:rsidRPr="00752CC6" w:rsidRDefault="00417B00" w:rsidP="00823441">
            <w:pPr>
              <w:pStyle w:val="tabteksts"/>
              <w:rPr>
                <w:b/>
                <w:szCs w:val="18"/>
                <w:u w:val="single"/>
                <w:lang w:eastAsia="lv-LV"/>
              </w:rPr>
            </w:pPr>
            <w:r w:rsidRPr="00752CC6">
              <w:rPr>
                <w:szCs w:val="18"/>
                <w:u w:val="single"/>
                <w:lang w:eastAsia="lv-LV"/>
              </w:rPr>
              <w:t>Prioritāri pasākumi</w:t>
            </w:r>
          </w:p>
        </w:tc>
        <w:tc>
          <w:tcPr>
            <w:tcW w:w="1277" w:type="dxa"/>
            <w:shd w:val="clear" w:color="auto" w:fill="F2F2F2" w:themeFill="background1" w:themeFillShade="F2"/>
          </w:tcPr>
          <w:p w14:paraId="5448FCA5" w14:textId="77777777" w:rsidR="00417B00" w:rsidRPr="00752CC6" w:rsidRDefault="00417B00" w:rsidP="00823441">
            <w:pPr>
              <w:pStyle w:val="tabteksts"/>
              <w:jc w:val="center"/>
            </w:pPr>
            <w:r w:rsidRPr="00752CC6">
              <w:t>-</w:t>
            </w:r>
          </w:p>
        </w:tc>
        <w:tc>
          <w:tcPr>
            <w:tcW w:w="1277" w:type="dxa"/>
            <w:shd w:val="clear" w:color="auto" w:fill="F2F2F2" w:themeFill="background1" w:themeFillShade="F2"/>
          </w:tcPr>
          <w:p w14:paraId="0F113237" w14:textId="77777777" w:rsidR="00417B00" w:rsidRPr="00752CC6" w:rsidRDefault="00417B00" w:rsidP="00823441">
            <w:pPr>
              <w:pStyle w:val="tabteksts"/>
              <w:jc w:val="right"/>
              <w:rPr>
                <w:szCs w:val="18"/>
              </w:rPr>
            </w:pPr>
            <w:r w:rsidRPr="00752CC6">
              <w:t>207 765</w:t>
            </w:r>
          </w:p>
        </w:tc>
        <w:tc>
          <w:tcPr>
            <w:tcW w:w="1277" w:type="dxa"/>
            <w:shd w:val="clear" w:color="auto" w:fill="F2F2F2" w:themeFill="background1" w:themeFillShade="F2"/>
          </w:tcPr>
          <w:p w14:paraId="21C02D84" w14:textId="77777777" w:rsidR="00417B00" w:rsidRPr="00752CC6" w:rsidRDefault="00417B00" w:rsidP="00823441">
            <w:pPr>
              <w:pStyle w:val="tabteksts"/>
              <w:jc w:val="right"/>
              <w:rPr>
                <w:szCs w:val="18"/>
              </w:rPr>
            </w:pPr>
            <w:r w:rsidRPr="00752CC6">
              <w:t>207 765</w:t>
            </w:r>
          </w:p>
        </w:tc>
      </w:tr>
      <w:tr w:rsidR="00417B00" w:rsidRPr="00752CC6" w14:paraId="086D537A" w14:textId="77777777" w:rsidTr="00823441">
        <w:trPr>
          <w:trHeight w:val="142"/>
          <w:jc w:val="center"/>
        </w:trPr>
        <w:tc>
          <w:tcPr>
            <w:tcW w:w="5241" w:type="dxa"/>
          </w:tcPr>
          <w:p w14:paraId="3F842C63" w14:textId="77777777" w:rsidR="00417B00" w:rsidRPr="00752CC6" w:rsidRDefault="00417B00" w:rsidP="00823441">
            <w:pPr>
              <w:pStyle w:val="tabteksts"/>
              <w:jc w:val="both"/>
              <w:rPr>
                <w:i/>
                <w:szCs w:val="18"/>
                <w:lang w:eastAsia="lv-LV"/>
              </w:rPr>
            </w:pPr>
            <w:r w:rsidRPr="00752CC6">
              <w:rPr>
                <w:i/>
                <w:szCs w:val="18"/>
                <w:lang w:eastAsia="lv-LV"/>
              </w:rPr>
              <w:t>Finansējums prioritārajam pasākumam “</w:t>
            </w:r>
            <w:r w:rsidRPr="00752CC6">
              <w:rPr>
                <w:i/>
                <w:iCs/>
                <w:szCs w:val="18"/>
                <w:lang w:eastAsia="lv-LV"/>
              </w:rPr>
              <w:t>Kultūras nozares cilvēkresursu</w:t>
            </w:r>
            <w:r w:rsidRPr="00752CC6">
              <w:rPr>
                <w:i/>
                <w:szCs w:val="18"/>
                <w:lang w:eastAsia="lv-LV"/>
              </w:rPr>
              <w:t xml:space="preserve"> kapacitātes </w:t>
            </w:r>
            <w:r w:rsidRPr="00752CC6">
              <w:rPr>
                <w:i/>
                <w:iCs/>
                <w:szCs w:val="18"/>
                <w:lang w:eastAsia="lv-LV"/>
              </w:rPr>
              <w:t>celšana</w:t>
            </w:r>
            <w:r w:rsidRPr="00752CC6">
              <w:rPr>
                <w:i/>
                <w:szCs w:val="18"/>
                <w:lang w:eastAsia="lv-LV"/>
              </w:rPr>
              <w:t xml:space="preserve">” (MK </w:t>
            </w:r>
            <w:r w:rsidRPr="00752CC6">
              <w:rPr>
                <w:i/>
                <w:iCs/>
                <w:szCs w:val="18"/>
                <w:lang w:eastAsia="lv-LV"/>
              </w:rPr>
              <w:t>26.09</w:t>
            </w:r>
            <w:r w:rsidRPr="00752CC6">
              <w:rPr>
                <w:i/>
                <w:szCs w:val="18"/>
                <w:lang w:eastAsia="lv-LV"/>
              </w:rPr>
              <w:t>.2023. sēdes prot. Nr.</w:t>
            </w:r>
            <w:r w:rsidRPr="00752CC6">
              <w:rPr>
                <w:i/>
                <w:iCs/>
                <w:szCs w:val="18"/>
                <w:lang w:eastAsia="lv-LV"/>
              </w:rPr>
              <w:t>47 43</w:t>
            </w:r>
            <w:r w:rsidRPr="00752CC6">
              <w:rPr>
                <w:i/>
                <w:szCs w:val="18"/>
                <w:lang w:eastAsia="lv-LV"/>
              </w:rPr>
              <w:t>.§ 2.p.)</w:t>
            </w:r>
          </w:p>
        </w:tc>
        <w:tc>
          <w:tcPr>
            <w:tcW w:w="1277" w:type="dxa"/>
          </w:tcPr>
          <w:p w14:paraId="4CA7ADC0" w14:textId="77777777" w:rsidR="00417B00" w:rsidRPr="00752CC6" w:rsidRDefault="00417B00" w:rsidP="00823441">
            <w:pPr>
              <w:pStyle w:val="tabteksts"/>
              <w:jc w:val="center"/>
            </w:pPr>
            <w:r w:rsidRPr="00752CC6">
              <w:t>-</w:t>
            </w:r>
          </w:p>
          <w:p w14:paraId="57C18C25" w14:textId="77777777" w:rsidR="00417B00" w:rsidRPr="00752CC6" w:rsidRDefault="00417B00" w:rsidP="00823441">
            <w:pPr>
              <w:pStyle w:val="tabteksts"/>
              <w:jc w:val="right"/>
            </w:pPr>
          </w:p>
        </w:tc>
        <w:tc>
          <w:tcPr>
            <w:tcW w:w="1277" w:type="dxa"/>
          </w:tcPr>
          <w:p w14:paraId="372A48C6" w14:textId="77777777" w:rsidR="00417B00" w:rsidRPr="00752CC6" w:rsidRDefault="00417B00" w:rsidP="00823441">
            <w:pPr>
              <w:pStyle w:val="tabteksts"/>
              <w:jc w:val="right"/>
              <w:rPr>
                <w:szCs w:val="18"/>
              </w:rPr>
            </w:pPr>
            <w:r w:rsidRPr="00752CC6">
              <w:rPr>
                <w:szCs w:val="18"/>
              </w:rPr>
              <w:t>188 269</w:t>
            </w:r>
          </w:p>
        </w:tc>
        <w:tc>
          <w:tcPr>
            <w:tcW w:w="1277" w:type="dxa"/>
          </w:tcPr>
          <w:p w14:paraId="6C36ABE5" w14:textId="77777777" w:rsidR="00417B00" w:rsidRPr="00752CC6" w:rsidRDefault="00417B00" w:rsidP="00823441">
            <w:pPr>
              <w:pStyle w:val="tabteksts"/>
              <w:jc w:val="right"/>
              <w:rPr>
                <w:szCs w:val="18"/>
              </w:rPr>
            </w:pPr>
            <w:r w:rsidRPr="00752CC6">
              <w:rPr>
                <w:szCs w:val="18"/>
              </w:rPr>
              <w:t>188 269</w:t>
            </w:r>
          </w:p>
        </w:tc>
      </w:tr>
      <w:tr w:rsidR="00417B00" w:rsidRPr="00752CC6" w14:paraId="6F4D23FD" w14:textId="77777777" w:rsidTr="00823441">
        <w:trPr>
          <w:trHeight w:val="142"/>
          <w:jc w:val="center"/>
        </w:trPr>
        <w:tc>
          <w:tcPr>
            <w:tcW w:w="5241" w:type="dxa"/>
          </w:tcPr>
          <w:p w14:paraId="6528165B" w14:textId="77777777" w:rsidR="00417B00" w:rsidRPr="00752CC6" w:rsidRDefault="00417B00" w:rsidP="00823441">
            <w:pPr>
              <w:pStyle w:val="tabteksts"/>
              <w:jc w:val="both"/>
              <w:rPr>
                <w:i/>
                <w:szCs w:val="18"/>
                <w:lang w:eastAsia="lv-LV"/>
              </w:rPr>
            </w:pPr>
            <w:r w:rsidRPr="00752CC6">
              <w:rPr>
                <w:i/>
                <w:iCs/>
                <w:szCs w:val="18"/>
                <w:lang w:eastAsia="lv-LV"/>
              </w:rPr>
              <w:t>Finansējums prioritārajam pasākumam “Publisko personu nomas maksas sadārdzinājums” (MK 26.09.2023. sēdes prot. Nr.47 43.§ 2.p.)</w:t>
            </w:r>
          </w:p>
        </w:tc>
        <w:tc>
          <w:tcPr>
            <w:tcW w:w="1277" w:type="dxa"/>
          </w:tcPr>
          <w:p w14:paraId="4DEE9340" w14:textId="77777777" w:rsidR="00417B00" w:rsidRPr="00752CC6" w:rsidRDefault="00417B00" w:rsidP="00823441">
            <w:pPr>
              <w:pStyle w:val="tabteksts"/>
              <w:jc w:val="center"/>
              <w:rPr>
                <w:szCs w:val="18"/>
              </w:rPr>
            </w:pPr>
            <w:r w:rsidRPr="00752CC6">
              <w:t>-</w:t>
            </w:r>
          </w:p>
        </w:tc>
        <w:tc>
          <w:tcPr>
            <w:tcW w:w="1277" w:type="dxa"/>
          </w:tcPr>
          <w:p w14:paraId="5493D132" w14:textId="77777777" w:rsidR="00417B00" w:rsidRPr="00752CC6" w:rsidRDefault="00417B00" w:rsidP="00823441">
            <w:pPr>
              <w:pStyle w:val="tabteksts"/>
              <w:jc w:val="right"/>
              <w:rPr>
                <w:szCs w:val="18"/>
              </w:rPr>
            </w:pPr>
            <w:r w:rsidRPr="00752CC6">
              <w:rPr>
                <w:szCs w:val="18"/>
              </w:rPr>
              <w:t>19 496</w:t>
            </w:r>
          </w:p>
        </w:tc>
        <w:tc>
          <w:tcPr>
            <w:tcW w:w="1277" w:type="dxa"/>
          </w:tcPr>
          <w:p w14:paraId="45CD47ED" w14:textId="77777777" w:rsidR="00417B00" w:rsidRPr="00752CC6" w:rsidRDefault="00417B00" w:rsidP="00823441">
            <w:pPr>
              <w:pStyle w:val="tabteksts"/>
              <w:jc w:val="right"/>
              <w:rPr>
                <w:szCs w:val="18"/>
              </w:rPr>
            </w:pPr>
            <w:r w:rsidRPr="00752CC6">
              <w:rPr>
                <w:szCs w:val="18"/>
              </w:rPr>
              <w:t>19 496</w:t>
            </w:r>
          </w:p>
        </w:tc>
      </w:tr>
      <w:tr w:rsidR="00417B00" w:rsidRPr="00752CC6" w14:paraId="18E72535" w14:textId="77777777" w:rsidTr="00823441">
        <w:trPr>
          <w:trHeight w:val="142"/>
          <w:jc w:val="center"/>
        </w:trPr>
        <w:tc>
          <w:tcPr>
            <w:tcW w:w="5241" w:type="dxa"/>
            <w:shd w:val="clear" w:color="auto" w:fill="F2F2F2" w:themeFill="background1" w:themeFillShade="F2"/>
            <w:vAlign w:val="center"/>
          </w:tcPr>
          <w:p w14:paraId="7D6A9964" w14:textId="77777777" w:rsidR="00417B00" w:rsidRPr="00752CC6" w:rsidRDefault="00417B00" w:rsidP="00823441">
            <w:pPr>
              <w:pStyle w:val="tabteksts"/>
              <w:rPr>
                <w:color w:val="000000" w:themeColor="text1"/>
                <w:szCs w:val="18"/>
                <w:u w:val="single"/>
                <w:lang w:eastAsia="lv-LV"/>
              </w:rPr>
            </w:pPr>
            <w:r w:rsidRPr="00752CC6">
              <w:rPr>
                <w:color w:val="000000" w:themeColor="text1"/>
                <w:szCs w:val="18"/>
                <w:u w:val="single"/>
                <w:lang w:eastAsia="lv-LV"/>
              </w:rPr>
              <w:t>Citas izmaiņas</w:t>
            </w:r>
          </w:p>
        </w:tc>
        <w:tc>
          <w:tcPr>
            <w:tcW w:w="1277" w:type="dxa"/>
            <w:shd w:val="clear" w:color="auto" w:fill="F2F2F2" w:themeFill="background1" w:themeFillShade="F2"/>
          </w:tcPr>
          <w:p w14:paraId="7D8B9486" w14:textId="77777777" w:rsidR="00417B00" w:rsidRPr="00752CC6" w:rsidRDefault="00417B00" w:rsidP="00823441">
            <w:pPr>
              <w:pStyle w:val="tabteksts"/>
              <w:jc w:val="right"/>
              <w:rPr>
                <w:color w:val="000000" w:themeColor="text1"/>
              </w:rPr>
            </w:pPr>
            <w:r w:rsidRPr="00752CC6">
              <w:rPr>
                <w:color w:val="000000" w:themeColor="text1"/>
              </w:rPr>
              <w:t>32 714</w:t>
            </w:r>
          </w:p>
        </w:tc>
        <w:tc>
          <w:tcPr>
            <w:tcW w:w="1277" w:type="dxa"/>
            <w:shd w:val="clear" w:color="auto" w:fill="F2F2F2" w:themeFill="background1" w:themeFillShade="F2"/>
          </w:tcPr>
          <w:p w14:paraId="6ECDDAFA" w14:textId="77777777" w:rsidR="00417B00" w:rsidRPr="00752CC6" w:rsidRDefault="00417B00" w:rsidP="00823441">
            <w:pPr>
              <w:pStyle w:val="tabteksts"/>
              <w:jc w:val="right"/>
              <w:rPr>
                <w:color w:val="000000" w:themeColor="text1"/>
                <w:szCs w:val="18"/>
              </w:rPr>
            </w:pPr>
            <w:r w:rsidRPr="00752CC6">
              <w:rPr>
                <w:color w:val="000000" w:themeColor="text1"/>
                <w:szCs w:val="18"/>
              </w:rPr>
              <w:t>133 547</w:t>
            </w:r>
          </w:p>
        </w:tc>
        <w:tc>
          <w:tcPr>
            <w:tcW w:w="1277" w:type="dxa"/>
            <w:shd w:val="clear" w:color="auto" w:fill="F2F2F2" w:themeFill="background1" w:themeFillShade="F2"/>
          </w:tcPr>
          <w:p w14:paraId="6A56A43A" w14:textId="77777777" w:rsidR="00417B00" w:rsidRPr="00752CC6" w:rsidRDefault="00417B00" w:rsidP="00823441">
            <w:pPr>
              <w:pStyle w:val="tabteksts"/>
              <w:jc w:val="right"/>
              <w:rPr>
                <w:color w:val="000000" w:themeColor="text1"/>
                <w:szCs w:val="18"/>
              </w:rPr>
            </w:pPr>
            <w:r w:rsidRPr="00752CC6">
              <w:rPr>
                <w:color w:val="000000" w:themeColor="text1"/>
                <w:szCs w:val="18"/>
              </w:rPr>
              <w:t>100 833</w:t>
            </w:r>
          </w:p>
        </w:tc>
      </w:tr>
      <w:tr w:rsidR="00417B00" w:rsidRPr="00752CC6" w14:paraId="01390CBF" w14:textId="77777777" w:rsidTr="00823441">
        <w:trPr>
          <w:trHeight w:val="142"/>
          <w:jc w:val="center"/>
        </w:trPr>
        <w:tc>
          <w:tcPr>
            <w:tcW w:w="5241" w:type="dxa"/>
            <w:shd w:val="clear" w:color="auto" w:fill="auto"/>
          </w:tcPr>
          <w:p w14:paraId="768B1773" w14:textId="77777777" w:rsidR="00417B00" w:rsidRPr="00752CC6" w:rsidRDefault="00417B00" w:rsidP="00823441">
            <w:pPr>
              <w:pStyle w:val="tabteksts"/>
              <w:jc w:val="both"/>
              <w:rPr>
                <w:i/>
                <w:szCs w:val="18"/>
                <w:lang w:eastAsia="lv-LV"/>
              </w:rPr>
            </w:pPr>
            <w:r w:rsidRPr="00752CC6">
              <w:rPr>
                <w:i/>
                <w:szCs w:val="18"/>
                <w:lang w:eastAsia="lv-LV"/>
              </w:rPr>
              <w:t>Finansējuma samazinājums, lai nodrošinātu Valsts un pašvaldību iestāžu tīmekļvietņu vienotās platformas izmaksu segšanu (MK 15.08.23. sēdes prot. Nr.40 43.§ 52.16.p.)</w:t>
            </w:r>
          </w:p>
        </w:tc>
        <w:tc>
          <w:tcPr>
            <w:tcW w:w="1277" w:type="dxa"/>
            <w:shd w:val="clear" w:color="auto" w:fill="auto"/>
          </w:tcPr>
          <w:p w14:paraId="510F95A1" w14:textId="77777777" w:rsidR="00417B00" w:rsidRPr="00752CC6" w:rsidRDefault="00417B00" w:rsidP="00823441">
            <w:pPr>
              <w:pStyle w:val="tabteksts"/>
              <w:jc w:val="right"/>
            </w:pPr>
            <w:r w:rsidRPr="00752CC6">
              <w:t>1 750</w:t>
            </w:r>
          </w:p>
        </w:tc>
        <w:tc>
          <w:tcPr>
            <w:tcW w:w="1277" w:type="dxa"/>
            <w:shd w:val="clear" w:color="auto" w:fill="auto"/>
          </w:tcPr>
          <w:p w14:paraId="5DEC2F42" w14:textId="77777777" w:rsidR="00417B00" w:rsidRPr="00752CC6" w:rsidRDefault="00417B00" w:rsidP="00823441">
            <w:pPr>
              <w:pStyle w:val="tabteksts"/>
              <w:jc w:val="center"/>
              <w:rPr>
                <w:szCs w:val="18"/>
              </w:rPr>
            </w:pPr>
            <w:r w:rsidRPr="00752CC6">
              <w:t>-</w:t>
            </w:r>
          </w:p>
        </w:tc>
        <w:tc>
          <w:tcPr>
            <w:tcW w:w="1277" w:type="dxa"/>
            <w:shd w:val="clear" w:color="auto" w:fill="auto"/>
          </w:tcPr>
          <w:p w14:paraId="48DDD4C9" w14:textId="77777777" w:rsidR="00417B00" w:rsidRPr="00752CC6" w:rsidRDefault="00417B00" w:rsidP="00823441">
            <w:pPr>
              <w:pStyle w:val="tabteksts"/>
              <w:jc w:val="right"/>
              <w:rPr>
                <w:szCs w:val="18"/>
              </w:rPr>
            </w:pPr>
            <w:r w:rsidRPr="00752CC6">
              <w:t>-1 750</w:t>
            </w:r>
          </w:p>
        </w:tc>
      </w:tr>
      <w:tr w:rsidR="00417B00" w:rsidRPr="00752CC6" w14:paraId="1F5A9281" w14:textId="77777777" w:rsidTr="00823441">
        <w:trPr>
          <w:trHeight w:val="142"/>
          <w:jc w:val="center"/>
        </w:trPr>
        <w:tc>
          <w:tcPr>
            <w:tcW w:w="5241" w:type="dxa"/>
          </w:tcPr>
          <w:p w14:paraId="04AABA2E" w14:textId="77777777" w:rsidR="00417B00" w:rsidRPr="00752CC6" w:rsidRDefault="00417B00" w:rsidP="00823441">
            <w:pPr>
              <w:pStyle w:val="tabteksts"/>
              <w:jc w:val="both"/>
              <w:rPr>
                <w:i/>
                <w:szCs w:val="18"/>
                <w:lang w:eastAsia="lv-LV"/>
              </w:rPr>
            </w:pPr>
            <w:r w:rsidRPr="00752CC6">
              <w:rPr>
                <w:i/>
                <w:szCs w:val="18"/>
                <w:lang w:eastAsia="lv-LV"/>
              </w:rPr>
              <w:t>Finansējums parlamentārā sekretāra mēnešalgas apmēra palielinājumam saskaņā ar Valsts un pašvaldību institūciju amatpersonu un darbinieku atlīdzības likumā par Saeimas ievēlēto, apstiprināto un iecelto amatpersonu atlīdzības noteikto aprēķinu 2024. gadam</w:t>
            </w:r>
          </w:p>
        </w:tc>
        <w:tc>
          <w:tcPr>
            <w:tcW w:w="1277" w:type="dxa"/>
          </w:tcPr>
          <w:p w14:paraId="24B5326F" w14:textId="77777777" w:rsidR="00417B00" w:rsidRPr="00752CC6" w:rsidRDefault="00417B00" w:rsidP="00823441">
            <w:pPr>
              <w:pStyle w:val="tabteksts"/>
              <w:jc w:val="center"/>
            </w:pPr>
            <w:r w:rsidRPr="00752CC6">
              <w:t>-</w:t>
            </w:r>
          </w:p>
        </w:tc>
        <w:tc>
          <w:tcPr>
            <w:tcW w:w="1277" w:type="dxa"/>
          </w:tcPr>
          <w:p w14:paraId="565C8261" w14:textId="77777777" w:rsidR="00417B00" w:rsidRPr="00752CC6" w:rsidRDefault="00417B00" w:rsidP="00823441">
            <w:pPr>
              <w:pStyle w:val="tabteksts"/>
              <w:jc w:val="right"/>
              <w:rPr>
                <w:szCs w:val="18"/>
              </w:rPr>
            </w:pPr>
            <w:r w:rsidRPr="00752CC6">
              <w:rPr>
                <w:szCs w:val="18"/>
              </w:rPr>
              <w:t>5 562</w:t>
            </w:r>
          </w:p>
        </w:tc>
        <w:tc>
          <w:tcPr>
            <w:tcW w:w="1277" w:type="dxa"/>
          </w:tcPr>
          <w:p w14:paraId="3602AAAD" w14:textId="77777777" w:rsidR="00417B00" w:rsidRPr="00752CC6" w:rsidRDefault="00417B00" w:rsidP="00823441">
            <w:pPr>
              <w:pStyle w:val="tabteksts"/>
              <w:jc w:val="right"/>
              <w:rPr>
                <w:szCs w:val="18"/>
              </w:rPr>
            </w:pPr>
            <w:r w:rsidRPr="00752CC6">
              <w:rPr>
                <w:szCs w:val="18"/>
              </w:rPr>
              <w:t>5 562</w:t>
            </w:r>
          </w:p>
        </w:tc>
      </w:tr>
      <w:tr w:rsidR="00417B00" w:rsidRPr="00752CC6" w14:paraId="09C7B5BF" w14:textId="77777777" w:rsidTr="00823441">
        <w:trPr>
          <w:trHeight w:val="142"/>
          <w:jc w:val="center"/>
        </w:trPr>
        <w:tc>
          <w:tcPr>
            <w:tcW w:w="5241" w:type="dxa"/>
          </w:tcPr>
          <w:p w14:paraId="70B328AA" w14:textId="77777777" w:rsidR="00417B00" w:rsidRPr="00752CC6" w:rsidRDefault="00417B00" w:rsidP="00823441">
            <w:pPr>
              <w:pStyle w:val="tabteksts"/>
              <w:jc w:val="both"/>
              <w:rPr>
                <w:i/>
                <w:szCs w:val="18"/>
                <w:lang w:eastAsia="lv-LV"/>
              </w:rPr>
            </w:pPr>
            <w:r w:rsidRPr="00752CC6">
              <w:rPr>
                <w:i/>
                <w:szCs w:val="18"/>
                <w:lang w:eastAsia="lv-LV"/>
              </w:rPr>
              <w:t>Finansējums prioritārajam pasākumam “Valsts pārvaldes kapacitātes stiprināšanai, nodrošinot stratēģiski svarīgo amata grupu atlīdzību” (MK 13.01.2023. ārkārtas sēdes prot. Nr.2 1.§ 2.p.)</w:t>
            </w:r>
          </w:p>
        </w:tc>
        <w:tc>
          <w:tcPr>
            <w:tcW w:w="1277" w:type="dxa"/>
          </w:tcPr>
          <w:p w14:paraId="242BFEBD" w14:textId="77777777" w:rsidR="00417B00" w:rsidRPr="00752CC6" w:rsidRDefault="00417B00" w:rsidP="00823441">
            <w:pPr>
              <w:pStyle w:val="tabteksts"/>
              <w:jc w:val="center"/>
            </w:pPr>
            <w:r w:rsidRPr="00752CC6">
              <w:t>-</w:t>
            </w:r>
          </w:p>
          <w:p w14:paraId="46D8719A" w14:textId="77777777" w:rsidR="00417B00" w:rsidRPr="00752CC6" w:rsidRDefault="00417B00" w:rsidP="00823441">
            <w:pPr>
              <w:pStyle w:val="tabteksts"/>
              <w:jc w:val="center"/>
            </w:pPr>
          </w:p>
        </w:tc>
        <w:tc>
          <w:tcPr>
            <w:tcW w:w="1277" w:type="dxa"/>
          </w:tcPr>
          <w:p w14:paraId="788AEBB8" w14:textId="77777777" w:rsidR="00417B00" w:rsidRPr="00752CC6" w:rsidRDefault="00417B00" w:rsidP="00823441">
            <w:pPr>
              <w:pStyle w:val="tabteksts"/>
              <w:jc w:val="right"/>
              <w:rPr>
                <w:szCs w:val="18"/>
              </w:rPr>
            </w:pPr>
            <w:r w:rsidRPr="00752CC6">
              <w:rPr>
                <w:szCs w:val="18"/>
              </w:rPr>
              <w:t>117 976</w:t>
            </w:r>
          </w:p>
        </w:tc>
        <w:tc>
          <w:tcPr>
            <w:tcW w:w="1277" w:type="dxa"/>
          </w:tcPr>
          <w:p w14:paraId="0481FCB1" w14:textId="77777777" w:rsidR="00417B00" w:rsidRPr="00752CC6" w:rsidRDefault="00417B00" w:rsidP="00823441">
            <w:pPr>
              <w:pStyle w:val="tabteksts"/>
              <w:jc w:val="right"/>
              <w:rPr>
                <w:szCs w:val="18"/>
              </w:rPr>
            </w:pPr>
            <w:r w:rsidRPr="00752CC6">
              <w:rPr>
                <w:szCs w:val="18"/>
              </w:rPr>
              <w:t>117 976</w:t>
            </w:r>
          </w:p>
        </w:tc>
      </w:tr>
      <w:tr w:rsidR="00417B00" w:rsidRPr="00752CC6" w14:paraId="0F524443" w14:textId="77777777" w:rsidTr="00823441">
        <w:trPr>
          <w:trHeight w:val="142"/>
          <w:jc w:val="center"/>
        </w:trPr>
        <w:tc>
          <w:tcPr>
            <w:tcW w:w="5241" w:type="dxa"/>
          </w:tcPr>
          <w:p w14:paraId="4D9410A4" w14:textId="77777777" w:rsidR="00417B00" w:rsidRPr="00752CC6" w:rsidRDefault="00417B00" w:rsidP="00823441">
            <w:pPr>
              <w:pStyle w:val="tabteksts"/>
              <w:jc w:val="both"/>
              <w:rPr>
                <w:i/>
                <w:szCs w:val="18"/>
                <w:lang w:eastAsia="lv-LV"/>
              </w:rPr>
            </w:pPr>
            <w:r w:rsidRPr="00752CC6">
              <w:rPr>
                <w:i/>
                <w:szCs w:val="18"/>
                <w:lang w:eastAsia="lv-LV"/>
              </w:rPr>
              <w:t>Finansējums prioritārajam pasākumam “Pabalstu un kompensāciju nodrošinājuma palielināšana par dienestu ārvalstīs kvalitatīvai Latvijas nacionālo drošības un ekonomisko interešu aizstāvībai” (MK 13.01.2023. ārkārtas sēdes prot. Nr.2 1.§ 2.p.)</w:t>
            </w:r>
          </w:p>
        </w:tc>
        <w:tc>
          <w:tcPr>
            <w:tcW w:w="1277" w:type="dxa"/>
          </w:tcPr>
          <w:p w14:paraId="444F3C85" w14:textId="77777777" w:rsidR="00417B00" w:rsidRPr="00752CC6" w:rsidRDefault="00417B00" w:rsidP="00823441">
            <w:pPr>
              <w:pStyle w:val="tabteksts"/>
              <w:jc w:val="center"/>
            </w:pPr>
            <w:r w:rsidRPr="00752CC6">
              <w:t>-</w:t>
            </w:r>
          </w:p>
        </w:tc>
        <w:tc>
          <w:tcPr>
            <w:tcW w:w="1277" w:type="dxa"/>
          </w:tcPr>
          <w:p w14:paraId="2ED18519" w14:textId="77777777" w:rsidR="00417B00" w:rsidRPr="00752CC6" w:rsidRDefault="00417B00" w:rsidP="00823441">
            <w:pPr>
              <w:pStyle w:val="tabteksts"/>
              <w:jc w:val="right"/>
              <w:rPr>
                <w:szCs w:val="18"/>
              </w:rPr>
            </w:pPr>
            <w:r w:rsidRPr="00752CC6">
              <w:rPr>
                <w:szCs w:val="18"/>
              </w:rPr>
              <w:t>10 009</w:t>
            </w:r>
          </w:p>
        </w:tc>
        <w:tc>
          <w:tcPr>
            <w:tcW w:w="1277" w:type="dxa"/>
          </w:tcPr>
          <w:p w14:paraId="36EBCE33" w14:textId="77777777" w:rsidR="00417B00" w:rsidRPr="00752CC6" w:rsidRDefault="00417B00" w:rsidP="00823441">
            <w:pPr>
              <w:pStyle w:val="tabteksts"/>
              <w:jc w:val="right"/>
              <w:rPr>
                <w:szCs w:val="18"/>
              </w:rPr>
            </w:pPr>
            <w:r w:rsidRPr="00752CC6">
              <w:rPr>
                <w:szCs w:val="18"/>
              </w:rPr>
              <w:t>10 009</w:t>
            </w:r>
          </w:p>
        </w:tc>
      </w:tr>
      <w:tr w:rsidR="00417B00" w:rsidRPr="00752CC6" w14:paraId="6A8AE724" w14:textId="77777777" w:rsidTr="00823441">
        <w:trPr>
          <w:trHeight w:val="142"/>
          <w:jc w:val="center"/>
        </w:trPr>
        <w:tc>
          <w:tcPr>
            <w:tcW w:w="5241" w:type="dxa"/>
          </w:tcPr>
          <w:p w14:paraId="621167A0" w14:textId="77777777" w:rsidR="00417B00" w:rsidRPr="00752CC6" w:rsidRDefault="00417B00" w:rsidP="00823441">
            <w:pPr>
              <w:pStyle w:val="tabteksts"/>
              <w:jc w:val="both"/>
              <w:rPr>
                <w:i/>
                <w:lang w:eastAsia="lv-LV"/>
              </w:rPr>
            </w:pPr>
            <w:r w:rsidRPr="00752CC6">
              <w:rPr>
                <w:i/>
                <w:iCs/>
                <w:szCs w:val="18"/>
                <w:lang w:eastAsia="lv-LV"/>
              </w:rPr>
              <w:t>Finansējums prioritārajam pasākumam “Valsts nekustamo īpašumu nomas maksas un apsaimniekošanas izdevumu pieauguma segšana” (MK 13.01.2023. ārkārtas sēdes prot. Nr.2 1.§ 2.p.)</w:t>
            </w:r>
          </w:p>
        </w:tc>
        <w:tc>
          <w:tcPr>
            <w:tcW w:w="1277" w:type="dxa"/>
          </w:tcPr>
          <w:p w14:paraId="50C1422F" w14:textId="77777777" w:rsidR="00417B00" w:rsidRPr="00752CC6" w:rsidRDefault="00417B00" w:rsidP="00823441">
            <w:pPr>
              <w:pStyle w:val="tabteksts"/>
              <w:jc w:val="right"/>
            </w:pPr>
            <w:r w:rsidRPr="00752CC6">
              <w:t>20 876</w:t>
            </w:r>
          </w:p>
        </w:tc>
        <w:tc>
          <w:tcPr>
            <w:tcW w:w="1277" w:type="dxa"/>
          </w:tcPr>
          <w:p w14:paraId="2114F5D8" w14:textId="77777777" w:rsidR="00417B00" w:rsidRPr="00752CC6" w:rsidRDefault="00417B00" w:rsidP="00823441">
            <w:pPr>
              <w:pStyle w:val="tabteksts"/>
              <w:jc w:val="center"/>
            </w:pPr>
            <w:r w:rsidRPr="00752CC6">
              <w:t>-</w:t>
            </w:r>
          </w:p>
        </w:tc>
        <w:tc>
          <w:tcPr>
            <w:tcW w:w="1277" w:type="dxa"/>
          </w:tcPr>
          <w:p w14:paraId="3C28211B" w14:textId="77777777" w:rsidR="00417B00" w:rsidRPr="00752CC6" w:rsidRDefault="00417B00" w:rsidP="00823441">
            <w:pPr>
              <w:pStyle w:val="tabteksts"/>
              <w:jc w:val="right"/>
            </w:pPr>
            <w:r w:rsidRPr="00752CC6">
              <w:t>-20 876</w:t>
            </w:r>
          </w:p>
        </w:tc>
      </w:tr>
      <w:tr w:rsidR="00417B00" w:rsidRPr="00752CC6" w14:paraId="4FF163ED" w14:textId="77777777" w:rsidTr="00823441">
        <w:trPr>
          <w:trHeight w:val="142"/>
          <w:jc w:val="center"/>
        </w:trPr>
        <w:tc>
          <w:tcPr>
            <w:tcW w:w="5241" w:type="dxa"/>
          </w:tcPr>
          <w:p w14:paraId="6DD24437" w14:textId="77777777" w:rsidR="00417B00" w:rsidRPr="00752CC6" w:rsidRDefault="00417B00" w:rsidP="00823441">
            <w:pPr>
              <w:pStyle w:val="tabteksts"/>
              <w:ind w:left="720"/>
              <w:jc w:val="both"/>
              <w:rPr>
                <w:i/>
                <w:szCs w:val="18"/>
                <w:lang w:eastAsia="lv-LV"/>
              </w:rPr>
            </w:pPr>
            <w:r w:rsidRPr="00752CC6">
              <w:rPr>
                <w:i/>
                <w:lang w:eastAsia="lv-LV"/>
              </w:rPr>
              <w:t>t.sk. iekšējā līdzekļu pārdale starp budžeta programmām (apakšprogrammām)</w:t>
            </w:r>
          </w:p>
        </w:tc>
        <w:tc>
          <w:tcPr>
            <w:tcW w:w="1277" w:type="dxa"/>
          </w:tcPr>
          <w:p w14:paraId="368FE0A7" w14:textId="77777777" w:rsidR="00417B00" w:rsidRPr="00752CC6" w:rsidRDefault="00417B00" w:rsidP="00823441">
            <w:pPr>
              <w:pStyle w:val="tabteksts"/>
              <w:jc w:val="right"/>
            </w:pPr>
            <w:r w:rsidRPr="00752CC6">
              <w:t>10 088</w:t>
            </w:r>
          </w:p>
        </w:tc>
        <w:tc>
          <w:tcPr>
            <w:tcW w:w="1277" w:type="dxa"/>
          </w:tcPr>
          <w:p w14:paraId="48AA2515" w14:textId="77777777" w:rsidR="00417B00" w:rsidRPr="00752CC6" w:rsidRDefault="00417B00" w:rsidP="00823441">
            <w:pPr>
              <w:pStyle w:val="tabteksts"/>
              <w:jc w:val="center"/>
            </w:pPr>
            <w:r w:rsidRPr="00752CC6">
              <w:t>-</w:t>
            </w:r>
          </w:p>
        </w:tc>
        <w:tc>
          <w:tcPr>
            <w:tcW w:w="1277" w:type="dxa"/>
          </w:tcPr>
          <w:p w14:paraId="425D7C3B" w14:textId="77777777" w:rsidR="00417B00" w:rsidRPr="00752CC6" w:rsidRDefault="00417B00" w:rsidP="00823441">
            <w:pPr>
              <w:pStyle w:val="tabteksts"/>
              <w:jc w:val="right"/>
            </w:pPr>
            <w:r w:rsidRPr="00752CC6">
              <w:t>-10 088</w:t>
            </w:r>
          </w:p>
          <w:p w14:paraId="1773C8F7" w14:textId="77777777" w:rsidR="00417B00" w:rsidRPr="00752CC6" w:rsidRDefault="00417B00" w:rsidP="00823441">
            <w:pPr>
              <w:pStyle w:val="tabteksts"/>
              <w:jc w:val="right"/>
            </w:pPr>
          </w:p>
        </w:tc>
      </w:tr>
      <w:tr w:rsidR="00417B00" w:rsidRPr="00752CC6" w14:paraId="1DEC932F" w14:textId="77777777" w:rsidTr="00823441">
        <w:trPr>
          <w:trHeight w:val="142"/>
          <w:jc w:val="center"/>
        </w:trPr>
        <w:tc>
          <w:tcPr>
            <w:tcW w:w="5241" w:type="dxa"/>
          </w:tcPr>
          <w:p w14:paraId="7A935DC6" w14:textId="0B21347A" w:rsidR="00417B00" w:rsidRPr="00752CC6" w:rsidRDefault="00417B00" w:rsidP="00823441">
            <w:pPr>
              <w:pStyle w:val="tabteksts"/>
              <w:jc w:val="both"/>
              <w:rPr>
                <w:i/>
                <w:szCs w:val="18"/>
                <w:lang w:eastAsia="lv-LV"/>
              </w:rPr>
            </w:pPr>
            <w:r w:rsidRPr="00752CC6">
              <w:rPr>
                <w:i/>
                <w:iCs/>
                <w:lang w:eastAsia="lv-LV"/>
              </w:rPr>
              <w:t xml:space="preserve">Finansējuma pārdale uz programmu 21.00.00 </w:t>
            </w:r>
            <w:r w:rsidR="00092011">
              <w:rPr>
                <w:i/>
                <w:iCs/>
                <w:lang w:eastAsia="lv-LV"/>
              </w:rPr>
              <w:t>“</w:t>
            </w:r>
            <w:r w:rsidRPr="00752CC6">
              <w:rPr>
                <w:i/>
                <w:iCs/>
                <w:lang w:eastAsia="lv-LV"/>
              </w:rPr>
              <w:t>Kultūras mantojums</w:t>
            </w:r>
            <w:r w:rsidR="00092011">
              <w:rPr>
                <w:i/>
                <w:iCs/>
                <w:lang w:eastAsia="lv-LV"/>
              </w:rPr>
              <w:t>”</w:t>
            </w:r>
            <w:r w:rsidRPr="00752CC6">
              <w:rPr>
                <w:i/>
                <w:iCs/>
                <w:lang w:eastAsia="lv-LV"/>
              </w:rPr>
              <w:t xml:space="preserve"> Latvijas Nacionālā kultūra centra telpu nomas maksas segšanai Meirovica bulvārī 14, Rīgā, (MK 15.08.23. sēdes prot. Nr.40 43.§ 47.1.p.)</w:t>
            </w:r>
          </w:p>
        </w:tc>
        <w:tc>
          <w:tcPr>
            <w:tcW w:w="1277" w:type="dxa"/>
          </w:tcPr>
          <w:p w14:paraId="02817D9A" w14:textId="77777777" w:rsidR="00417B00" w:rsidRPr="00752CC6" w:rsidRDefault="00417B00" w:rsidP="00823441">
            <w:pPr>
              <w:pStyle w:val="tabteksts"/>
              <w:jc w:val="right"/>
            </w:pPr>
            <w:r w:rsidRPr="00752CC6">
              <w:t>10 088</w:t>
            </w:r>
          </w:p>
        </w:tc>
        <w:tc>
          <w:tcPr>
            <w:tcW w:w="1277" w:type="dxa"/>
          </w:tcPr>
          <w:p w14:paraId="3CBC3C69" w14:textId="77777777" w:rsidR="00417B00" w:rsidRPr="00752CC6" w:rsidRDefault="00417B00" w:rsidP="00823441">
            <w:pPr>
              <w:pStyle w:val="tabteksts"/>
              <w:jc w:val="center"/>
            </w:pPr>
            <w:r w:rsidRPr="00752CC6">
              <w:t>-</w:t>
            </w:r>
          </w:p>
        </w:tc>
        <w:tc>
          <w:tcPr>
            <w:tcW w:w="1277" w:type="dxa"/>
          </w:tcPr>
          <w:p w14:paraId="1C665C38" w14:textId="77777777" w:rsidR="00417B00" w:rsidRPr="00752CC6" w:rsidRDefault="00417B00" w:rsidP="00823441">
            <w:pPr>
              <w:pStyle w:val="tabteksts"/>
              <w:jc w:val="right"/>
            </w:pPr>
            <w:r w:rsidRPr="00752CC6">
              <w:t>-10 088</w:t>
            </w:r>
          </w:p>
        </w:tc>
      </w:tr>
    </w:tbl>
    <w:p w14:paraId="17D72674" w14:textId="77777777" w:rsidR="00417B00" w:rsidRPr="00752CC6" w:rsidRDefault="00417B00" w:rsidP="00417B00">
      <w:pPr>
        <w:spacing w:before="240" w:after="240"/>
        <w:ind w:firstLine="0"/>
        <w:jc w:val="center"/>
        <w:rPr>
          <w:b/>
          <w:bCs/>
        </w:rPr>
      </w:pPr>
      <w:r w:rsidRPr="00752CC6">
        <w:rPr>
          <w:b/>
        </w:rPr>
        <w:t xml:space="preserve">67.00.00 </w:t>
      </w:r>
      <w:r w:rsidRPr="00752CC6">
        <w:rPr>
          <w:b/>
          <w:bCs/>
        </w:rPr>
        <w:t>Eiropas Kopienas iniciatīvas projektu un pasākumu īstenošana</w:t>
      </w:r>
    </w:p>
    <w:p w14:paraId="33EAE258" w14:textId="77777777" w:rsidR="00417B00" w:rsidRPr="00752CC6" w:rsidRDefault="00417B00" w:rsidP="00417B00">
      <w:pPr>
        <w:ind w:firstLine="0"/>
      </w:pPr>
      <w:r w:rsidRPr="00752CC6">
        <w:t>Budžeta programmai ir viena apakšprogramma.</w:t>
      </w:r>
    </w:p>
    <w:p w14:paraId="54FA1845" w14:textId="77777777" w:rsidR="00417B00" w:rsidRPr="00752CC6" w:rsidRDefault="00417B00" w:rsidP="00417B00">
      <w:pPr>
        <w:pStyle w:val="programmas"/>
        <w:spacing w:after="240"/>
      </w:pPr>
      <w:r w:rsidRPr="00752CC6">
        <w:rPr>
          <w:lang w:val="fr-FR"/>
        </w:rPr>
        <w:t xml:space="preserve">67.06.00 </w:t>
      </w:r>
      <w:r w:rsidRPr="00752CC6">
        <w:t>Eiropas Kopienas iniciatīvas projektu un pasākumu īstenošana</w:t>
      </w:r>
    </w:p>
    <w:p w14:paraId="1981E1CA" w14:textId="77777777" w:rsidR="00417B00" w:rsidRPr="00752CC6" w:rsidRDefault="00417B00" w:rsidP="00417B00">
      <w:pPr>
        <w:ind w:firstLine="0"/>
        <w:rPr>
          <w:u w:val="single"/>
        </w:rPr>
      </w:pPr>
      <w:r w:rsidRPr="00752CC6">
        <w:rPr>
          <w:u w:val="single"/>
        </w:rPr>
        <w:t>Apakšprogrammas mērķis:</w:t>
      </w:r>
    </w:p>
    <w:p w14:paraId="26BFCA3E" w14:textId="77777777" w:rsidR="00417B00" w:rsidRPr="00752CC6" w:rsidRDefault="00417B00" w:rsidP="00417B00">
      <w:r w:rsidRPr="00752CC6">
        <w:t xml:space="preserve"> veicināt Latvijas kultūras un radošo jomu organizāciju un institūciju līdzdalību ES programmā „Radošā Eiropa” (2021–2027), Latvijas pašvaldību, pašvaldību iestāžu un nevalstisko organizāciju līdzdalību ES programmā “Pilsoņi, Vienlīdzība, Tiesības un Vērtības” (2021–2027) un nodrošināt projektu “Latvijas </w:t>
      </w:r>
      <w:proofErr w:type="spellStart"/>
      <w:r w:rsidRPr="00752CC6">
        <w:t>romu</w:t>
      </w:r>
      <w:proofErr w:type="spellEnd"/>
      <w:r w:rsidRPr="00752CC6">
        <w:t xml:space="preserve"> platforma” īstenošanu Latvijā, sekmējot </w:t>
      </w:r>
      <w:proofErr w:type="spellStart"/>
      <w:r w:rsidRPr="00752CC6">
        <w:lastRenderedPageBreak/>
        <w:t>romu</w:t>
      </w:r>
      <w:proofErr w:type="spellEnd"/>
      <w:r w:rsidRPr="00752CC6">
        <w:t xml:space="preserve"> iekļaušanos un līdzdalību pilsoniskās sabiedrības un </w:t>
      </w:r>
      <w:proofErr w:type="spellStart"/>
      <w:r w:rsidRPr="00752CC6">
        <w:t>starpkultūru</w:t>
      </w:r>
      <w:proofErr w:type="spellEnd"/>
      <w:r w:rsidRPr="00752CC6">
        <w:t xml:space="preserve"> komunikācijas attīstībā, popularizēt pētījumus par staļinisma un nacisma mazākumtautību upuriem, veicināt viņu piemiņas saglabāšanu.</w:t>
      </w:r>
    </w:p>
    <w:p w14:paraId="26BE676B" w14:textId="77777777" w:rsidR="00417B00" w:rsidRPr="00752CC6" w:rsidRDefault="00417B00" w:rsidP="00417B00">
      <w:pPr>
        <w:ind w:firstLine="0"/>
        <w:rPr>
          <w:u w:val="single"/>
        </w:rPr>
      </w:pPr>
      <w:r w:rsidRPr="00752CC6">
        <w:rPr>
          <w:u w:val="single"/>
        </w:rPr>
        <w:t>Galvenās aktivitātes:</w:t>
      </w:r>
    </w:p>
    <w:p w14:paraId="719244DE" w14:textId="77777777" w:rsidR="00417B00" w:rsidRPr="00752CC6" w:rsidRDefault="00417B00" w:rsidP="00417B00">
      <w:r w:rsidRPr="00752CC6">
        <w:t xml:space="preserve">piešķirt valsts budžeta līdzfinansējumu ES programmu „Radošā Eiropa” (2021–2027), “Pilsoņi, Vienlīdzība, Tiesības un Vērtības” (2021–2027) un projekta “Latvijas </w:t>
      </w:r>
      <w:proofErr w:type="spellStart"/>
      <w:r w:rsidRPr="00752CC6">
        <w:t>romu</w:t>
      </w:r>
      <w:proofErr w:type="spellEnd"/>
      <w:r w:rsidRPr="00752CC6">
        <w:t xml:space="preserve"> platforma VII” (ES programmas “Tiesības, vienlīdzība un pilsonība 2014 – 2020” ietvaros) īstenošanai Latvijā.</w:t>
      </w:r>
    </w:p>
    <w:p w14:paraId="1368E00D" w14:textId="77777777" w:rsidR="00417B00" w:rsidRPr="00752CC6" w:rsidRDefault="00417B00" w:rsidP="00417B00">
      <w:pPr>
        <w:spacing w:after="240"/>
        <w:ind w:firstLine="0"/>
      </w:pPr>
      <w:r w:rsidRPr="00752CC6">
        <w:rPr>
          <w:u w:val="single"/>
        </w:rPr>
        <w:t>Apakšprogrammas izpildītājs:</w:t>
      </w:r>
      <w:r w:rsidRPr="00752CC6">
        <w:t xml:space="preserve"> Kultūras ministrija un Nacionālais kino centrs.</w:t>
      </w:r>
    </w:p>
    <w:p w14:paraId="39681FAD"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1EB41672" w14:textId="77777777" w:rsidTr="00823441">
        <w:trPr>
          <w:tblHeader/>
          <w:jc w:val="center"/>
        </w:trPr>
        <w:tc>
          <w:tcPr>
            <w:tcW w:w="3397" w:type="dxa"/>
          </w:tcPr>
          <w:p w14:paraId="6A93F83A" w14:textId="77777777" w:rsidR="00417B00" w:rsidRPr="00752CC6" w:rsidRDefault="00417B00" w:rsidP="00823441">
            <w:pPr>
              <w:pStyle w:val="tabteksts"/>
              <w:jc w:val="center"/>
              <w:rPr>
                <w:szCs w:val="18"/>
              </w:rPr>
            </w:pPr>
          </w:p>
        </w:tc>
        <w:tc>
          <w:tcPr>
            <w:tcW w:w="1134" w:type="dxa"/>
          </w:tcPr>
          <w:p w14:paraId="49A6B4BE"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1B70B78A" w14:textId="77777777" w:rsidR="00417B00" w:rsidRPr="00752CC6" w:rsidRDefault="00417B00" w:rsidP="00823441">
            <w:pPr>
              <w:pStyle w:val="tabteksts"/>
              <w:jc w:val="center"/>
              <w:rPr>
                <w:lang w:eastAsia="lv-LV"/>
              </w:rPr>
            </w:pPr>
            <w:r w:rsidRPr="00752CC6">
              <w:rPr>
                <w:lang w:eastAsia="lv-LV"/>
              </w:rPr>
              <w:t>2023.gada     plāns</w:t>
            </w:r>
          </w:p>
        </w:tc>
        <w:tc>
          <w:tcPr>
            <w:tcW w:w="1134" w:type="dxa"/>
          </w:tcPr>
          <w:p w14:paraId="4E3DECCB"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38B20269"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201347BE"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5EF43537" w14:textId="77777777" w:rsidTr="00823441">
        <w:trPr>
          <w:jc w:val="center"/>
        </w:trPr>
        <w:tc>
          <w:tcPr>
            <w:tcW w:w="9072" w:type="dxa"/>
            <w:gridSpan w:val="6"/>
            <w:shd w:val="clear" w:color="auto" w:fill="D9D9D9" w:themeFill="background1" w:themeFillShade="D9"/>
            <w:vAlign w:val="center"/>
          </w:tcPr>
          <w:p w14:paraId="7DCDE5C2" w14:textId="77777777" w:rsidR="00417B00" w:rsidRPr="00752CC6" w:rsidRDefault="00417B00" w:rsidP="00823441">
            <w:pPr>
              <w:pStyle w:val="tabteksts"/>
              <w:jc w:val="center"/>
            </w:pPr>
            <w:r w:rsidRPr="00752CC6">
              <w:rPr>
                <w:lang w:eastAsia="lv-LV"/>
              </w:rPr>
              <w:t>Nodrošināta kultūras politikas ieviešanai nepieciešamā ES programmu finansējuma piesaiste</w:t>
            </w:r>
          </w:p>
        </w:tc>
      </w:tr>
      <w:tr w:rsidR="00417B00" w:rsidRPr="00752CC6" w14:paraId="1C80DF09" w14:textId="77777777" w:rsidTr="00823441">
        <w:trPr>
          <w:jc w:val="center"/>
        </w:trPr>
        <w:tc>
          <w:tcPr>
            <w:tcW w:w="3397" w:type="dxa"/>
          </w:tcPr>
          <w:p w14:paraId="59AA74FE" w14:textId="77777777" w:rsidR="00417B00" w:rsidRPr="00752CC6" w:rsidRDefault="00417B00" w:rsidP="00823441">
            <w:pPr>
              <w:pStyle w:val="tabteksts"/>
            </w:pPr>
            <w:r w:rsidRPr="00752CC6">
              <w:t>Turpināti projekti (skaits)</w:t>
            </w:r>
          </w:p>
        </w:tc>
        <w:tc>
          <w:tcPr>
            <w:tcW w:w="1134" w:type="dxa"/>
          </w:tcPr>
          <w:p w14:paraId="7B571155" w14:textId="77777777" w:rsidR="00417B00" w:rsidRPr="00752CC6" w:rsidRDefault="00417B00" w:rsidP="00823441">
            <w:pPr>
              <w:pStyle w:val="tabteksts"/>
              <w:spacing w:line="259" w:lineRule="auto"/>
              <w:jc w:val="center"/>
            </w:pPr>
            <w:r w:rsidRPr="00752CC6">
              <w:t>12</w:t>
            </w:r>
          </w:p>
        </w:tc>
        <w:tc>
          <w:tcPr>
            <w:tcW w:w="1134" w:type="dxa"/>
          </w:tcPr>
          <w:p w14:paraId="5640DAA5" w14:textId="77777777" w:rsidR="00417B00" w:rsidRPr="00752CC6" w:rsidRDefault="00417B00" w:rsidP="00823441">
            <w:pPr>
              <w:pStyle w:val="tabteksts"/>
              <w:jc w:val="center"/>
            </w:pPr>
            <w:r w:rsidRPr="00752CC6">
              <w:t>16</w:t>
            </w:r>
          </w:p>
        </w:tc>
        <w:tc>
          <w:tcPr>
            <w:tcW w:w="1134" w:type="dxa"/>
          </w:tcPr>
          <w:p w14:paraId="1110D405" w14:textId="77777777" w:rsidR="00417B00" w:rsidRPr="00752CC6" w:rsidRDefault="00417B00" w:rsidP="00823441">
            <w:pPr>
              <w:pStyle w:val="tabteksts"/>
              <w:spacing w:line="259" w:lineRule="auto"/>
              <w:jc w:val="center"/>
            </w:pPr>
            <w:r w:rsidRPr="00752CC6">
              <w:t>16</w:t>
            </w:r>
          </w:p>
        </w:tc>
        <w:tc>
          <w:tcPr>
            <w:tcW w:w="1134" w:type="dxa"/>
          </w:tcPr>
          <w:p w14:paraId="4DA282C1" w14:textId="77777777" w:rsidR="00417B00" w:rsidRPr="00752CC6" w:rsidRDefault="00417B00" w:rsidP="00823441">
            <w:pPr>
              <w:pStyle w:val="tabteksts"/>
              <w:jc w:val="center"/>
            </w:pPr>
            <w:r w:rsidRPr="00752CC6">
              <w:t>17</w:t>
            </w:r>
          </w:p>
        </w:tc>
        <w:tc>
          <w:tcPr>
            <w:tcW w:w="1139" w:type="dxa"/>
          </w:tcPr>
          <w:p w14:paraId="6E7F1621" w14:textId="77777777" w:rsidR="00417B00" w:rsidRPr="00752CC6" w:rsidRDefault="00417B00" w:rsidP="00823441">
            <w:pPr>
              <w:pStyle w:val="tabteksts"/>
              <w:jc w:val="center"/>
            </w:pPr>
            <w:r w:rsidRPr="00752CC6">
              <w:t>17</w:t>
            </w:r>
          </w:p>
        </w:tc>
      </w:tr>
      <w:tr w:rsidR="00417B00" w:rsidRPr="00752CC6" w14:paraId="4093219F"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9173E" w14:textId="77777777" w:rsidR="00417B00" w:rsidRPr="00752CC6" w:rsidRDefault="00417B00" w:rsidP="00823441">
            <w:pPr>
              <w:pStyle w:val="tabteksts"/>
            </w:pPr>
            <w:r w:rsidRPr="00752CC6">
              <w:t xml:space="preserve">Līdzfinansēti projekti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D5720" w14:textId="77777777" w:rsidR="00417B00" w:rsidRPr="00752CC6" w:rsidRDefault="00417B00" w:rsidP="00823441">
            <w:pPr>
              <w:pStyle w:val="tabteksts"/>
              <w:spacing w:line="259" w:lineRule="auto"/>
              <w:jc w:val="center"/>
            </w:pPr>
            <w:r w:rsidRPr="00752CC6">
              <w:t>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449E8" w14:textId="77777777" w:rsidR="00417B00" w:rsidRPr="00752CC6" w:rsidRDefault="00417B00" w:rsidP="00823441">
            <w:pPr>
              <w:pStyle w:val="tabteksts"/>
              <w:jc w:val="center"/>
            </w:pPr>
            <w:r w:rsidRPr="00752CC6">
              <w:t>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416AF" w14:textId="77777777" w:rsidR="00417B00" w:rsidRPr="00752CC6" w:rsidRDefault="00417B00" w:rsidP="00823441">
            <w:pPr>
              <w:pStyle w:val="tabteksts"/>
              <w:spacing w:line="259" w:lineRule="auto"/>
              <w:jc w:val="center"/>
            </w:pPr>
            <w:r w:rsidRPr="00752CC6">
              <w:t>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70366" w14:textId="77777777" w:rsidR="00417B00" w:rsidRPr="00752CC6" w:rsidRDefault="00417B00" w:rsidP="00823441">
            <w:pPr>
              <w:pStyle w:val="tabteksts"/>
              <w:jc w:val="center"/>
            </w:pPr>
            <w:r w:rsidRPr="00752CC6">
              <w:t>27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A595C" w14:textId="77777777" w:rsidR="00417B00" w:rsidRPr="00752CC6" w:rsidRDefault="00417B00" w:rsidP="00823441">
            <w:pPr>
              <w:pStyle w:val="tabteksts"/>
              <w:jc w:val="center"/>
            </w:pPr>
            <w:r w:rsidRPr="00752CC6">
              <w:t>27</w:t>
            </w:r>
          </w:p>
        </w:tc>
      </w:tr>
    </w:tbl>
    <w:p w14:paraId="677DACB2"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4BA15BB4" w14:textId="77777777" w:rsidTr="00823441">
        <w:trPr>
          <w:trHeight w:val="283"/>
          <w:tblHeader/>
          <w:jc w:val="center"/>
        </w:trPr>
        <w:tc>
          <w:tcPr>
            <w:tcW w:w="3378" w:type="dxa"/>
            <w:vAlign w:val="center"/>
          </w:tcPr>
          <w:p w14:paraId="5B5723FF" w14:textId="77777777" w:rsidR="00417B00" w:rsidRPr="00752CC6" w:rsidRDefault="00417B00" w:rsidP="00823441">
            <w:pPr>
              <w:pStyle w:val="tabteksts"/>
              <w:jc w:val="center"/>
              <w:rPr>
                <w:szCs w:val="24"/>
              </w:rPr>
            </w:pPr>
          </w:p>
        </w:tc>
        <w:tc>
          <w:tcPr>
            <w:tcW w:w="1131" w:type="dxa"/>
          </w:tcPr>
          <w:p w14:paraId="390CC6BA"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3A30A649"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77681AC1"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6FD74EF4"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31FCD5C3"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42493549" w14:textId="77777777" w:rsidTr="00C273B7">
        <w:trPr>
          <w:trHeight w:val="43"/>
          <w:jc w:val="center"/>
        </w:trPr>
        <w:tc>
          <w:tcPr>
            <w:tcW w:w="3378" w:type="dxa"/>
            <w:shd w:val="clear" w:color="auto" w:fill="D9D9D9" w:themeFill="background1" w:themeFillShade="D9"/>
            <w:vAlign w:val="center"/>
          </w:tcPr>
          <w:p w14:paraId="0847D545"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iCs/>
              </w:rPr>
              <w:t>euro</w:t>
            </w:r>
            <w:proofErr w:type="spellEnd"/>
          </w:p>
        </w:tc>
        <w:tc>
          <w:tcPr>
            <w:tcW w:w="1131" w:type="dxa"/>
            <w:shd w:val="clear" w:color="auto" w:fill="D9D9D9" w:themeFill="background1" w:themeFillShade="D9"/>
          </w:tcPr>
          <w:p w14:paraId="46CD797B" w14:textId="77777777" w:rsidR="00417B00" w:rsidRPr="00752CC6" w:rsidRDefault="00417B00" w:rsidP="00823441">
            <w:pPr>
              <w:pStyle w:val="tabteksts"/>
              <w:jc w:val="right"/>
            </w:pPr>
            <w:r w:rsidRPr="00752CC6">
              <w:t>414 509</w:t>
            </w:r>
          </w:p>
        </w:tc>
        <w:tc>
          <w:tcPr>
            <w:tcW w:w="1132" w:type="dxa"/>
            <w:shd w:val="clear" w:color="auto" w:fill="D9D9D9" w:themeFill="background1" w:themeFillShade="D9"/>
          </w:tcPr>
          <w:p w14:paraId="53BA2D1D" w14:textId="77777777" w:rsidR="00417B00" w:rsidRPr="00752CC6" w:rsidRDefault="00417B00" w:rsidP="00823441">
            <w:pPr>
              <w:pStyle w:val="tabteksts"/>
              <w:jc w:val="right"/>
            </w:pPr>
            <w:r w:rsidRPr="00752CC6">
              <w:t>386 884</w:t>
            </w:r>
          </w:p>
        </w:tc>
        <w:tc>
          <w:tcPr>
            <w:tcW w:w="1132" w:type="dxa"/>
            <w:shd w:val="clear" w:color="auto" w:fill="D9D9D9" w:themeFill="background1" w:themeFillShade="D9"/>
          </w:tcPr>
          <w:p w14:paraId="28618BAD" w14:textId="77777777" w:rsidR="00417B00" w:rsidRPr="00752CC6" w:rsidRDefault="00417B00" w:rsidP="00823441">
            <w:pPr>
              <w:pStyle w:val="tabteksts"/>
              <w:spacing w:line="259" w:lineRule="auto"/>
              <w:jc w:val="right"/>
            </w:pPr>
            <w:r w:rsidRPr="00752CC6">
              <w:t>466 760</w:t>
            </w:r>
          </w:p>
        </w:tc>
        <w:tc>
          <w:tcPr>
            <w:tcW w:w="1132" w:type="dxa"/>
            <w:shd w:val="clear" w:color="auto" w:fill="D9D9D9" w:themeFill="background1" w:themeFillShade="D9"/>
          </w:tcPr>
          <w:p w14:paraId="41383308" w14:textId="77777777" w:rsidR="00417B00" w:rsidRPr="00752CC6" w:rsidRDefault="00417B00" w:rsidP="00823441">
            <w:pPr>
              <w:pStyle w:val="tabteksts"/>
              <w:spacing w:line="259" w:lineRule="auto"/>
              <w:jc w:val="right"/>
            </w:pPr>
            <w:r w:rsidRPr="00752CC6">
              <w:t>198 051</w:t>
            </w:r>
          </w:p>
        </w:tc>
        <w:tc>
          <w:tcPr>
            <w:tcW w:w="1132" w:type="dxa"/>
            <w:shd w:val="clear" w:color="auto" w:fill="D9D9D9" w:themeFill="background1" w:themeFillShade="D9"/>
          </w:tcPr>
          <w:p w14:paraId="240A82D0" w14:textId="77777777" w:rsidR="00417B00" w:rsidRPr="00752CC6" w:rsidRDefault="00417B00" w:rsidP="00823441">
            <w:pPr>
              <w:pStyle w:val="tabteksts"/>
              <w:jc w:val="right"/>
            </w:pPr>
            <w:r w:rsidRPr="00752CC6">
              <w:t>150 000</w:t>
            </w:r>
          </w:p>
        </w:tc>
      </w:tr>
      <w:tr w:rsidR="00417B00" w:rsidRPr="00752CC6" w14:paraId="01BF079C" w14:textId="77777777" w:rsidTr="00823441">
        <w:trPr>
          <w:trHeight w:val="444"/>
          <w:jc w:val="center"/>
        </w:trPr>
        <w:tc>
          <w:tcPr>
            <w:tcW w:w="3378" w:type="dxa"/>
            <w:vAlign w:val="center"/>
          </w:tcPr>
          <w:p w14:paraId="0D8E158D"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iCs/>
                <w:lang w:eastAsia="lv-LV"/>
              </w:rPr>
              <w:t>euro</w:t>
            </w:r>
            <w:proofErr w:type="spellEnd"/>
            <w:r w:rsidRPr="00752CC6">
              <w:rPr>
                <w:lang w:eastAsia="lv-LV"/>
              </w:rPr>
              <w:t xml:space="preserve"> (+/–) pret iepriekšējo gadu</w:t>
            </w:r>
          </w:p>
        </w:tc>
        <w:tc>
          <w:tcPr>
            <w:tcW w:w="1131" w:type="dxa"/>
          </w:tcPr>
          <w:p w14:paraId="1EDD8882" w14:textId="77777777" w:rsidR="00417B00" w:rsidRPr="00752CC6" w:rsidRDefault="00417B00" w:rsidP="00823441">
            <w:pPr>
              <w:pStyle w:val="tabteksts"/>
              <w:jc w:val="center"/>
            </w:pPr>
            <w:r w:rsidRPr="00752CC6">
              <w:rPr>
                <w:b/>
                <w:bCs/>
              </w:rPr>
              <w:t>×</w:t>
            </w:r>
          </w:p>
        </w:tc>
        <w:tc>
          <w:tcPr>
            <w:tcW w:w="1132" w:type="dxa"/>
          </w:tcPr>
          <w:p w14:paraId="33CAA53D" w14:textId="77777777" w:rsidR="00417B00" w:rsidRPr="00752CC6" w:rsidRDefault="00417B00" w:rsidP="00823441">
            <w:pPr>
              <w:pStyle w:val="tabteksts"/>
              <w:jc w:val="right"/>
            </w:pPr>
            <w:r w:rsidRPr="00752CC6">
              <w:t>-27 625</w:t>
            </w:r>
          </w:p>
        </w:tc>
        <w:tc>
          <w:tcPr>
            <w:tcW w:w="1132" w:type="dxa"/>
          </w:tcPr>
          <w:p w14:paraId="0031EFFA" w14:textId="77777777" w:rsidR="00417B00" w:rsidRPr="00752CC6" w:rsidRDefault="00417B00" w:rsidP="00823441">
            <w:pPr>
              <w:pStyle w:val="tabteksts"/>
              <w:jc w:val="right"/>
            </w:pPr>
            <w:r w:rsidRPr="00752CC6">
              <w:t>79 876</w:t>
            </w:r>
          </w:p>
        </w:tc>
        <w:tc>
          <w:tcPr>
            <w:tcW w:w="1132" w:type="dxa"/>
          </w:tcPr>
          <w:p w14:paraId="16D002FE" w14:textId="77777777" w:rsidR="00417B00" w:rsidRPr="00752CC6" w:rsidRDefault="00417B00" w:rsidP="00823441">
            <w:pPr>
              <w:pStyle w:val="tabteksts"/>
              <w:jc w:val="right"/>
            </w:pPr>
            <w:r w:rsidRPr="00752CC6">
              <w:t>-268 079</w:t>
            </w:r>
          </w:p>
        </w:tc>
        <w:tc>
          <w:tcPr>
            <w:tcW w:w="1132" w:type="dxa"/>
          </w:tcPr>
          <w:p w14:paraId="450F9474" w14:textId="77777777" w:rsidR="00417B00" w:rsidRPr="00752CC6" w:rsidRDefault="00417B00" w:rsidP="00823441">
            <w:pPr>
              <w:pStyle w:val="tabteksts"/>
              <w:jc w:val="right"/>
            </w:pPr>
            <w:r w:rsidRPr="00752CC6">
              <w:t>-48 051</w:t>
            </w:r>
          </w:p>
        </w:tc>
      </w:tr>
      <w:tr w:rsidR="00417B00" w:rsidRPr="00752CC6" w14:paraId="2DDA7377" w14:textId="77777777" w:rsidTr="00823441">
        <w:trPr>
          <w:trHeight w:val="283"/>
          <w:jc w:val="center"/>
        </w:trPr>
        <w:tc>
          <w:tcPr>
            <w:tcW w:w="3378" w:type="dxa"/>
            <w:vAlign w:val="center"/>
          </w:tcPr>
          <w:p w14:paraId="18938CB8"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6F8A264A" w14:textId="77777777" w:rsidR="00417B00" w:rsidRPr="00752CC6" w:rsidRDefault="00417B00" w:rsidP="00823441">
            <w:pPr>
              <w:pStyle w:val="tabteksts"/>
              <w:jc w:val="center"/>
            </w:pPr>
            <w:r w:rsidRPr="00752CC6">
              <w:rPr>
                <w:b/>
                <w:bCs/>
              </w:rPr>
              <w:t>×</w:t>
            </w:r>
          </w:p>
        </w:tc>
        <w:tc>
          <w:tcPr>
            <w:tcW w:w="1132" w:type="dxa"/>
          </w:tcPr>
          <w:p w14:paraId="21EBE59D" w14:textId="77777777" w:rsidR="00417B00" w:rsidRPr="00752CC6" w:rsidRDefault="00417B00" w:rsidP="00823441">
            <w:pPr>
              <w:pStyle w:val="tabteksts"/>
              <w:jc w:val="right"/>
            </w:pPr>
            <w:r w:rsidRPr="00752CC6">
              <w:t>-6,7</w:t>
            </w:r>
          </w:p>
        </w:tc>
        <w:tc>
          <w:tcPr>
            <w:tcW w:w="1132" w:type="dxa"/>
          </w:tcPr>
          <w:p w14:paraId="71D46DE8" w14:textId="77777777" w:rsidR="00417B00" w:rsidRPr="00752CC6" w:rsidRDefault="00417B00" w:rsidP="00823441">
            <w:pPr>
              <w:pStyle w:val="tabteksts"/>
              <w:jc w:val="right"/>
            </w:pPr>
            <w:r w:rsidRPr="00752CC6">
              <w:t>20,6</w:t>
            </w:r>
          </w:p>
        </w:tc>
        <w:tc>
          <w:tcPr>
            <w:tcW w:w="1132" w:type="dxa"/>
          </w:tcPr>
          <w:p w14:paraId="7D894E1F" w14:textId="77777777" w:rsidR="00417B00" w:rsidRPr="00752CC6" w:rsidRDefault="00417B00" w:rsidP="00823441">
            <w:pPr>
              <w:pStyle w:val="tabteksts"/>
              <w:jc w:val="right"/>
            </w:pPr>
            <w:r w:rsidRPr="00752CC6">
              <w:t>-57,6</w:t>
            </w:r>
          </w:p>
        </w:tc>
        <w:tc>
          <w:tcPr>
            <w:tcW w:w="1132" w:type="dxa"/>
          </w:tcPr>
          <w:p w14:paraId="1786EA62" w14:textId="77777777" w:rsidR="00417B00" w:rsidRPr="00752CC6" w:rsidRDefault="00417B00" w:rsidP="00823441">
            <w:pPr>
              <w:pStyle w:val="tabteksts"/>
              <w:jc w:val="right"/>
            </w:pPr>
            <w:r w:rsidRPr="00752CC6">
              <w:t>-24,3</w:t>
            </w:r>
          </w:p>
        </w:tc>
      </w:tr>
      <w:tr w:rsidR="00417B00" w:rsidRPr="00752CC6" w14:paraId="0BD31507" w14:textId="77777777" w:rsidTr="00823441">
        <w:trPr>
          <w:trHeight w:val="142"/>
          <w:jc w:val="center"/>
        </w:trPr>
        <w:tc>
          <w:tcPr>
            <w:tcW w:w="3378" w:type="dxa"/>
          </w:tcPr>
          <w:p w14:paraId="308C691C"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iCs/>
              </w:rPr>
              <w:t>euro</w:t>
            </w:r>
            <w:proofErr w:type="spellEnd"/>
          </w:p>
        </w:tc>
        <w:tc>
          <w:tcPr>
            <w:tcW w:w="1131" w:type="dxa"/>
          </w:tcPr>
          <w:p w14:paraId="15A91896" w14:textId="77777777" w:rsidR="00417B00" w:rsidRPr="00752CC6" w:rsidRDefault="00417B00" w:rsidP="00823441">
            <w:pPr>
              <w:pStyle w:val="tabteksts"/>
              <w:jc w:val="right"/>
            </w:pPr>
            <w:r w:rsidRPr="00752CC6">
              <w:t>140 178</w:t>
            </w:r>
          </w:p>
        </w:tc>
        <w:tc>
          <w:tcPr>
            <w:tcW w:w="1132" w:type="dxa"/>
          </w:tcPr>
          <w:p w14:paraId="1320FBED" w14:textId="77777777" w:rsidR="00417B00" w:rsidRPr="00752CC6" w:rsidRDefault="00417B00" w:rsidP="00823441">
            <w:pPr>
              <w:pStyle w:val="tabteksts"/>
              <w:jc w:val="right"/>
            </w:pPr>
            <w:r w:rsidRPr="00752CC6">
              <w:t>152 300</w:t>
            </w:r>
          </w:p>
        </w:tc>
        <w:tc>
          <w:tcPr>
            <w:tcW w:w="1132" w:type="dxa"/>
          </w:tcPr>
          <w:p w14:paraId="736D66DF" w14:textId="77777777" w:rsidR="00417B00" w:rsidRPr="00752CC6" w:rsidRDefault="00417B00" w:rsidP="00823441">
            <w:pPr>
              <w:pStyle w:val="tabteksts"/>
              <w:jc w:val="right"/>
            </w:pPr>
            <w:r w:rsidRPr="00752CC6">
              <w:t>155 650</w:t>
            </w:r>
          </w:p>
        </w:tc>
        <w:tc>
          <w:tcPr>
            <w:tcW w:w="1132" w:type="dxa"/>
          </w:tcPr>
          <w:p w14:paraId="4710668F" w14:textId="77777777" w:rsidR="00417B00" w:rsidRPr="00752CC6" w:rsidRDefault="00417B00" w:rsidP="00823441">
            <w:pPr>
              <w:pStyle w:val="tabteksts"/>
              <w:spacing w:line="259" w:lineRule="auto"/>
              <w:jc w:val="right"/>
            </w:pPr>
            <w:r w:rsidRPr="00752CC6">
              <w:t>22 400</w:t>
            </w:r>
          </w:p>
        </w:tc>
        <w:tc>
          <w:tcPr>
            <w:tcW w:w="1132" w:type="dxa"/>
          </w:tcPr>
          <w:p w14:paraId="5B3B4501" w14:textId="77777777" w:rsidR="00417B00" w:rsidRPr="00752CC6" w:rsidRDefault="00417B00" w:rsidP="00823441">
            <w:pPr>
              <w:pStyle w:val="tabteksts"/>
              <w:spacing w:line="259" w:lineRule="auto"/>
              <w:jc w:val="center"/>
            </w:pPr>
            <w:r w:rsidRPr="00752CC6">
              <w:t>-</w:t>
            </w:r>
          </w:p>
        </w:tc>
      </w:tr>
      <w:tr w:rsidR="00417B00" w:rsidRPr="00752CC6" w14:paraId="56AF15C0" w14:textId="77777777" w:rsidTr="00823441">
        <w:trPr>
          <w:trHeight w:val="283"/>
          <w:jc w:val="center"/>
        </w:trPr>
        <w:tc>
          <w:tcPr>
            <w:tcW w:w="3378" w:type="dxa"/>
          </w:tcPr>
          <w:p w14:paraId="3BDA62F8"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1131" w:type="dxa"/>
          </w:tcPr>
          <w:p w14:paraId="44138B20" w14:textId="77777777" w:rsidR="00417B00" w:rsidRPr="00752CC6" w:rsidRDefault="00417B00" w:rsidP="00823441">
            <w:pPr>
              <w:pStyle w:val="tabteksts"/>
              <w:jc w:val="right"/>
            </w:pPr>
            <w:r w:rsidRPr="00752CC6">
              <w:t>6</w:t>
            </w:r>
          </w:p>
        </w:tc>
        <w:tc>
          <w:tcPr>
            <w:tcW w:w="1132" w:type="dxa"/>
          </w:tcPr>
          <w:p w14:paraId="3CCD2BF5" w14:textId="77777777" w:rsidR="00417B00" w:rsidRPr="00752CC6" w:rsidRDefault="00417B00" w:rsidP="00823441">
            <w:pPr>
              <w:pStyle w:val="tabteksts"/>
              <w:jc w:val="right"/>
            </w:pPr>
            <w:r w:rsidRPr="00752CC6">
              <w:t>6</w:t>
            </w:r>
          </w:p>
        </w:tc>
        <w:tc>
          <w:tcPr>
            <w:tcW w:w="1132" w:type="dxa"/>
          </w:tcPr>
          <w:p w14:paraId="261C2DF9" w14:textId="77777777" w:rsidR="00417B00" w:rsidRPr="00752CC6" w:rsidRDefault="00417B00" w:rsidP="00823441">
            <w:pPr>
              <w:pStyle w:val="tabteksts"/>
              <w:jc w:val="right"/>
            </w:pPr>
            <w:r w:rsidRPr="00752CC6">
              <w:t>6</w:t>
            </w:r>
          </w:p>
        </w:tc>
        <w:tc>
          <w:tcPr>
            <w:tcW w:w="1132" w:type="dxa"/>
          </w:tcPr>
          <w:p w14:paraId="221C6660" w14:textId="77777777" w:rsidR="00417B00" w:rsidRPr="00752CC6" w:rsidRDefault="00417B00" w:rsidP="00823441">
            <w:pPr>
              <w:pStyle w:val="tabteksts"/>
              <w:spacing w:line="259" w:lineRule="auto"/>
              <w:jc w:val="right"/>
            </w:pPr>
            <w:r w:rsidRPr="00752CC6">
              <w:t>2</w:t>
            </w:r>
          </w:p>
        </w:tc>
        <w:tc>
          <w:tcPr>
            <w:tcW w:w="1132" w:type="dxa"/>
          </w:tcPr>
          <w:p w14:paraId="36903E34" w14:textId="77777777" w:rsidR="00417B00" w:rsidRPr="00752CC6" w:rsidRDefault="00417B00" w:rsidP="00823441">
            <w:pPr>
              <w:pStyle w:val="tabteksts"/>
              <w:spacing w:line="259" w:lineRule="auto"/>
              <w:jc w:val="center"/>
            </w:pPr>
            <w:r w:rsidRPr="00752CC6">
              <w:t>-</w:t>
            </w:r>
          </w:p>
        </w:tc>
      </w:tr>
      <w:tr w:rsidR="00417B00" w:rsidRPr="00752CC6" w14:paraId="3BD94147" w14:textId="77777777" w:rsidTr="00823441">
        <w:trPr>
          <w:trHeight w:val="283"/>
          <w:jc w:val="center"/>
        </w:trPr>
        <w:tc>
          <w:tcPr>
            <w:tcW w:w="3378" w:type="dxa"/>
          </w:tcPr>
          <w:p w14:paraId="15E23DD2" w14:textId="77777777" w:rsidR="00417B00" w:rsidRPr="00752CC6" w:rsidRDefault="00417B00" w:rsidP="00823441">
            <w:pPr>
              <w:pStyle w:val="tabteksts"/>
              <w:rPr>
                <w:color w:val="000000" w:themeColor="text1"/>
                <w:lang w:eastAsia="lv-LV"/>
              </w:rPr>
            </w:pPr>
            <w:r w:rsidRPr="00752CC6">
              <w:rPr>
                <w:color w:val="000000" w:themeColor="text1"/>
              </w:rPr>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iCs/>
                <w:color w:val="000000" w:themeColor="text1"/>
              </w:rPr>
              <w:t>euro</w:t>
            </w:r>
            <w:proofErr w:type="spellEnd"/>
          </w:p>
        </w:tc>
        <w:tc>
          <w:tcPr>
            <w:tcW w:w="1131" w:type="dxa"/>
          </w:tcPr>
          <w:p w14:paraId="236A5750" w14:textId="77777777" w:rsidR="00417B00" w:rsidRPr="00752CC6" w:rsidRDefault="00417B00" w:rsidP="00823441">
            <w:pPr>
              <w:pStyle w:val="tabteksts"/>
              <w:jc w:val="right"/>
            </w:pPr>
            <w:r w:rsidRPr="00752CC6">
              <w:t>1 903</w:t>
            </w:r>
          </w:p>
        </w:tc>
        <w:tc>
          <w:tcPr>
            <w:tcW w:w="1132" w:type="dxa"/>
          </w:tcPr>
          <w:p w14:paraId="41A4707A" w14:textId="77777777" w:rsidR="00417B00" w:rsidRPr="00752CC6" w:rsidRDefault="00417B00" w:rsidP="00823441">
            <w:pPr>
              <w:pStyle w:val="tabteksts"/>
              <w:jc w:val="right"/>
            </w:pPr>
            <w:r w:rsidRPr="00752CC6">
              <w:t>1 949</w:t>
            </w:r>
          </w:p>
        </w:tc>
        <w:tc>
          <w:tcPr>
            <w:tcW w:w="1132" w:type="dxa"/>
          </w:tcPr>
          <w:p w14:paraId="5C7BDF0C" w14:textId="77777777" w:rsidR="00417B00" w:rsidRPr="00752CC6" w:rsidRDefault="00417B00" w:rsidP="00823441">
            <w:pPr>
              <w:pStyle w:val="tabteksts"/>
              <w:jc w:val="right"/>
            </w:pPr>
            <w:r w:rsidRPr="00752CC6">
              <w:t>1 950</w:t>
            </w:r>
          </w:p>
        </w:tc>
        <w:tc>
          <w:tcPr>
            <w:tcW w:w="1132" w:type="dxa"/>
          </w:tcPr>
          <w:p w14:paraId="1728AA53" w14:textId="77777777" w:rsidR="00417B00" w:rsidRPr="00752CC6" w:rsidRDefault="00417B00" w:rsidP="00823441">
            <w:pPr>
              <w:pStyle w:val="tabteksts"/>
              <w:jc w:val="right"/>
            </w:pPr>
            <w:r w:rsidRPr="00752CC6">
              <w:t>933</w:t>
            </w:r>
          </w:p>
        </w:tc>
        <w:tc>
          <w:tcPr>
            <w:tcW w:w="1132" w:type="dxa"/>
          </w:tcPr>
          <w:p w14:paraId="0E1AF943" w14:textId="77777777" w:rsidR="00417B00" w:rsidRPr="00752CC6" w:rsidRDefault="00417B00" w:rsidP="00823441">
            <w:pPr>
              <w:pStyle w:val="tabteksts"/>
              <w:spacing w:line="259" w:lineRule="auto"/>
              <w:jc w:val="center"/>
            </w:pPr>
            <w:r w:rsidRPr="00752CC6">
              <w:t>-</w:t>
            </w:r>
          </w:p>
        </w:tc>
      </w:tr>
      <w:tr w:rsidR="00417B00" w:rsidRPr="00752CC6" w14:paraId="41C135DC" w14:textId="77777777" w:rsidTr="00823441">
        <w:trPr>
          <w:trHeight w:val="567"/>
          <w:jc w:val="center"/>
        </w:trPr>
        <w:tc>
          <w:tcPr>
            <w:tcW w:w="3378" w:type="dxa"/>
            <w:vAlign w:val="center"/>
          </w:tcPr>
          <w:p w14:paraId="18AA14A4" w14:textId="77777777" w:rsidR="00417B00" w:rsidRPr="00752CC6" w:rsidRDefault="00417B00" w:rsidP="00823441">
            <w:pPr>
              <w:pStyle w:val="tabteksts"/>
              <w:rPr>
                <w:color w:val="000000" w:themeColor="text1"/>
                <w:lang w:eastAsia="lv-LV"/>
              </w:rPr>
            </w:pPr>
            <w:r w:rsidRPr="00752CC6">
              <w:rPr>
                <w:color w:val="000000" w:themeColor="text1"/>
                <w:lang w:eastAsia="lv-LV"/>
              </w:rPr>
              <w:t xml:space="preserve">Kopējā atlīdzība gadā par ārštata darbinieku un uz līgumattiecību pamata nodarbināto, kas nav amatu sarakstā, pakalpojumiem, </w:t>
            </w:r>
            <w:proofErr w:type="spellStart"/>
            <w:r w:rsidRPr="00752CC6">
              <w:rPr>
                <w:i/>
                <w:iCs/>
                <w:color w:val="000000" w:themeColor="text1"/>
                <w:lang w:eastAsia="lv-LV"/>
              </w:rPr>
              <w:t>euro</w:t>
            </w:r>
            <w:proofErr w:type="spellEnd"/>
          </w:p>
        </w:tc>
        <w:tc>
          <w:tcPr>
            <w:tcW w:w="1131" w:type="dxa"/>
          </w:tcPr>
          <w:p w14:paraId="4FE694DE" w14:textId="77777777" w:rsidR="00417B00" w:rsidRPr="00752CC6" w:rsidRDefault="00417B00" w:rsidP="00823441">
            <w:pPr>
              <w:pStyle w:val="tabteksts"/>
              <w:jc w:val="right"/>
            </w:pPr>
            <w:r w:rsidRPr="00752CC6">
              <w:t>3 155</w:t>
            </w:r>
          </w:p>
        </w:tc>
        <w:tc>
          <w:tcPr>
            <w:tcW w:w="1132" w:type="dxa"/>
          </w:tcPr>
          <w:p w14:paraId="5BE9F8D1" w14:textId="77777777" w:rsidR="00417B00" w:rsidRPr="00752CC6" w:rsidRDefault="00417B00" w:rsidP="00823441">
            <w:pPr>
              <w:pStyle w:val="tabteksts"/>
              <w:jc w:val="right"/>
            </w:pPr>
            <w:r w:rsidRPr="00752CC6">
              <w:t>12 000</w:t>
            </w:r>
          </w:p>
        </w:tc>
        <w:tc>
          <w:tcPr>
            <w:tcW w:w="1132" w:type="dxa"/>
          </w:tcPr>
          <w:p w14:paraId="39FB408B" w14:textId="77777777" w:rsidR="00417B00" w:rsidRPr="00752CC6" w:rsidRDefault="00417B00" w:rsidP="00823441">
            <w:pPr>
              <w:pStyle w:val="tabteksts"/>
              <w:jc w:val="right"/>
            </w:pPr>
            <w:r w:rsidRPr="00752CC6">
              <w:t>15 249</w:t>
            </w:r>
          </w:p>
        </w:tc>
        <w:tc>
          <w:tcPr>
            <w:tcW w:w="1132" w:type="dxa"/>
          </w:tcPr>
          <w:p w14:paraId="76E7ED6F" w14:textId="77777777" w:rsidR="00417B00" w:rsidRPr="00752CC6" w:rsidRDefault="00417B00" w:rsidP="00823441">
            <w:pPr>
              <w:pStyle w:val="tabteksts"/>
              <w:jc w:val="center"/>
            </w:pPr>
            <w:r w:rsidRPr="00752CC6">
              <w:t>-</w:t>
            </w:r>
          </w:p>
        </w:tc>
        <w:tc>
          <w:tcPr>
            <w:tcW w:w="1132" w:type="dxa"/>
          </w:tcPr>
          <w:p w14:paraId="3A8CAC77" w14:textId="77777777" w:rsidR="00417B00" w:rsidRPr="00752CC6" w:rsidRDefault="00417B00" w:rsidP="00823441">
            <w:pPr>
              <w:pStyle w:val="tabteksts"/>
              <w:jc w:val="center"/>
            </w:pPr>
            <w:r w:rsidRPr="00752CC6">
              <w:t>-</w:t>
            </w:r>
          </w:p>
        </w:tc>
      </w:tr>
    </w:tbl>
    <w:p w14:paraId="2C3C1097"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17553844" w14:textId="77777777" w:rsidR="00417B00" w:rsidRPr="00752CC6" w:rsidRDefault="00417B00" w:rsidP="00417B00">
      <w:pPr>
        <w:spacing w:after="0"/>
        <w:ind w:left="7921" w:firstLine="720"/>
        <w:jc w:val="center"/>
        <w:rPr>
          <w:i/>
          <w:iCs/>
          <w:sz w:val="18"/>
          <w:szCs w:val="18"/>
        </w:rPr>
      </w:pPr>
      <w:proofErr w:type="spellStart"/>
      <w:r w:rsidRPr="00752CC6">
        <w:rPr>
          <w:i/>
          <w:iCs/>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39"/>
        <w:gridCol w:w="1278"/>
        <w:gridCol w:w="1276"/>
        <w:gridCol w:w="1279"/>
      </w:tblGrid>
      <w:tr w:rsidR="00417B00" w:rsidRPr="00752CC6" w14:paraId="7EE488CE" w14:textId="77777777" w:rsidTr="00823441">
        <w:trPr>
          <w:trHeight w:val="142"/>
          <w:tblHeader/>
          <w:jc w:val="center"/>
        </w:trPr>
        <w:tc>
          <w:tcPr>
            <w:tcW w:w="5239" w:type="dxa"/>
            <w:vAlign w:val="center"/>
          </w:tcPr>
          <w:p w14:paraId="3B5C4027" w14:textId="77777777" w:rsidR="00417B00" w:rsidRPr="00752CC6" w:rsidRDefault="00417B00" w:rsidP="00823441">
            <w:pPr>
              <w:pStyle w:val="tabteksts"/>
              <w:jc w:val="center"/>
            </w:pPr>
            <w:r w:rsidRPr="00752CC6">
              <w:rPr>
                <w:color w:val="000000" w:themeColor="text1"/>
                <w:lang w:eastAsia="lv-LV"/>
              </w:rPr>
              <w:t>Pasākums</w:t>
            </w:r>
          </w:p>
        </w:tc>
        <w:tc>
          <w:tcPr>
            <w:tcW w:w="1278" w:type="dxa"/>
            <w:vAlign w:val="center"/>
          </w:tcPr>
          <w:p w14:paraId="5D15DB87"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Samazinājums</w:t>
            </w:r>
          </w:p>
        </w:tc>
        <w:tc>
          <w:tcPr>
            <w:tcW w:w="1276" w:type="dxa"/>
            <w:vAlign w:val="center"/>
          </w:tcPr>
          <w:p w14:paraId="2A93AF33"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1279" w:type="dxa"/>
            <w:vAlign w:val="center"/>
          </w:tcPr>
          <w:p w14:paraId="7EB4F33E"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542AAC89" w14:textId="77777777" w:rsidTr="00823441">
        <w:trPr>
          <w:trHeight w:val="142"/>
          <w:jc w:val="center"/>
        </w:trPr>
        <w:tc>
          <w:tcPr>
            <w:tcW w:w="5239" w:type="dxa"/>
            <w:shd w:val="clear" w:color="auto" w:fill="D9D9D9" w:themeFill="background1" w:themeFillShade="D9"/>
          </w:tcPr>
          <w:p w14:paraId="20614DA2" w14:textId="77777777" w:rsidR="00417B00" w:rsidRPr="00752CC6" w:rsidRDefault="00417B00" w:rsidP="00823441">
            <w:pPr>
              <w:pStyle w:val="tabteksts"/>
            </w:pPr>
            <w:r w:rsidRPr="00752CC6">
              <w:rPr>
                <w:b/>
                <w:bCs/>
                <w:lang w:eastAsia="lv-LV"/>
              </w:rPr>
              <w:t>Izdevumi - kopā</w:t>
            </w:r>
          </w:p>
        </w:tc>
        <w:tc>
          <w:tcPr>
            <w:tcW w:w="1278" w:type="dxa"/>
            <w:shd w:val="clear" w:color="auto" w:fill="D9D9D9" w:themeFill="background1" w:themeFillShade="D9"/>
          </w:tcPr>
          <w:p w14:paraId="4FEC1100" w14:textId="77777777" w:rsidR="00417B00" w:rsidRPr="00752CC6" w:rsidRDefault="00417B00" w:rsidP="00823441">
            <w:pPr>
              <w:pStyle w:val="tabteksts"/>
              <w:jc w:val="right"/>
              <w:rPr>
                <w:b/>
                <w:bCs/>
              </w:rPr>
            </w:pPr>
            <w:r w:rsidRPr="00752CC6">
              <w:rPr>
                <w:b/>
                <w:bCs/>
              </w:rPr>
              <w:t>386 884</w:t>
            </w:r>
          </w:p>
        </w:tc>
        <w:tc>
          <w:tcPr>
            <w:tcW w:w="1276" w:type="dxa"/>
            <w:shd w:val="clear" w:color="auto" w:fill="D9D9D9" w:themeFill="background1" w:themeFillShade="D9"/>
          </w:tcPr>
          <w:p w14:paraId="2E54FBFA" w14:textId="77777777" w:rsidR="00417B00" w:rsidRPr="00752CC6" w:rsidRDefault="00417B00" w:rsidP="00823441">
            <w:pPr>
              <w:pStyle w:val="tabteksts"/>
              <w:jc w:val="right"/>
              <w:rPr>
                <w:b/>
                <w:bCs/>
              </w:rPr>
            </w:pPr>
            <w:r w:rsidRPr="00752CC6">
              <w:rPr>
                <w:b/>
                <w:bCs/>
              </w:rPr>
              <w:t>466 760</w:t>
            </w:r>
          </w:p>
        </w:tc>
        <w:tc>
          <w:tcPr>
            <w:tcW w:w="1279" w:type="dxa"/>
            <w:shd w:val="clear" w:color="auto" w:fill="D9D9D9" w:themeFill="background1" w:themeFillShade="D9"/>
          </w:tcPr>
          <w:p w14:paraId="0D536A88" w14:textId="77777777" w:rsidR="00417B00" w:rsidRPr="00752CC6" w:rsidRDefault="00417B00" w:rsidP="00823441">
            <w:pPr>
              <w:pStyle w:val="tabteksts"/>
              <w:spacing w:line="259" w:lineRule="auto"/>
              <w:jc w:val="right"/>
              <w:rPr>
                <w:b/>
                <w:bCs/>
              </w:rPr>
            </w:pPr>
            <w:r w:rsidRPr="00752CC6">
              <w:rPr>
                <w:b/>
                <w:bCs/>
              </w:rPr>
              <w:t>79 876</w:t>
            </w:r>
          </w:p>
        </w:tc>
      </w:tr>
      <w:tr w:rsidR="00417B00" w:rsidRPr="00752CC6" w14:paraId="56C568B8" w14:textId="77777777" w:rsidTr="00823441">
        <w:trPr>
          <w:jc w:val="center"/>
        </w:trPr>
        <w:tc>
          <w:tcPr>
            <w:tcW w:w="9072" w:type="dxa"/>
            <w:gridSpan w:val="4"/>
          </w:tcPr>
          <w:p w14:paraId="0429E867" w14:textId="77777777" w:rsidR="00417B00" w:rsidRPr="00752CC6" w:rsidRDefault="00417B00" w:rsidP="00823441">
            <w:pPr>
              <w:pStyle w:val="tabteksts"/>
              <w:ind w:firstLine="313"/>
            </w:pPr>
            <w:r w:rsidRPr="00752CC6">
              <w:rPr>
                <w:i/>
                <w:iCs/>
                <w:lang w:eastAsia="lv-LV"/>
              </w:rPr>
              <w:t>t. sk.:</w:t>
            </w:r>
          </w:p>
        </w:tc>
      </w:tr>
      <w:tr w:rsidR="00417B00" w:rsidRPr="00752CC6" w14:paraId="45B36298" w14:textId="77777777" w:rsidTr="00823441">
        <w:trPr>
          <w:trHeight w:val="142"/>
          <w:jc w:val="center"/>
        </w:trPr>
        <w:tc>
          <w:tcPr>
            <w:tcW w:w="5239" w:type="dxa"/>
            <w:shd w:val="clear" w:color="auto" w:fill="F2F2F2" w:themeFill="background1" w:themeFillShade="F2"/>
          </w:tcPr>
          <w:p w14:paraId="6E4F489C" w14:textId="77777777" w:rsidR="00417B00" w:rsidRPr="00752CC6" w:rsidRDefault="00417B00" w:rsidP="00823441">
            <w:pPr>
              <w:pStyle w:val="tabteksts"/>
              <w:rPr>
                <w:u w:val="single"/>
                <w:lang w:eastAsia="lv-LV"/>
              </w:rPr>
            </w:pPr>
            <w:r w:rsidRPr="00752CC6">
              <w:rPr>
                <w:u w:val="single"/>
                <w:lang w:eastAsia="lv-LV"/>
              </w:rPr>
              <w:t>Ilgtermiņa saistības</w:t>
            </w:r>
          </w:p>
        </w:tc>
        <w:tc>
          <w:tcPr>
            <w:tcW w:w="1278" w:type="dxa"/>
            <w:shd w:val="clear" w:color="auto" w:fill="F2F2F2" w:themeFill="background1" w:themeFillShade="F2"/>
          </w:tcPr>
          <w:p w14:paraId="72A18CD8" w14:textId="77777777" w:rsidR="00417B00" w:rsidRPr="00752CC6" w:rsidRDefault="00417B00" w:rsidP="00823441">
            <w:pPr>
              <w:pStyle w:val="tabteksts"/>
              <w:spacing w:line="259" w:lineRule="auto"/>
              <w:jc w:val="right"/>
            </w:pPr>
            <w:r w:rsidRPr="00752CC6">
              <w:t>386 884</w:t>
            </w:r>
          </w:p>
        </w:tc>
        <w:tc>
          <w:tcPr>
            <w:tcW w:w="1276" w:type="dxa"/>
            <w:shd w:val="clear" w:color="auto" w:fill="F2F2F2" w:themeFill="background1" w:themeFillShade="F2"/>
          </w:tcPr>
          <w:p w14:paraId="3AA52431" w14:textId="77777777" w:rsidR="00417B00" w:rsidRPr="00752CC6" w:rsidRDefault="00417B00" w:rsidP="00823441">
            <w:pPr>
              <w:pStyle w:val="tabteksts"/>
              <w:jc w:val="right"/>
            </w:pPr>
            <w:r w:rsidRPr="00752CC6">
              <w:t>466 760</w:t>
            </w:r>
          </w:p>
        </w:tc>
        <w:tc>
          <w:tcPr>
            <w:tcW w:w="1279" w:type="dxa"/>
            <w:shd w:val="clear" w:color="auto" w:fill="F2F2F2" w:themeFill="background1" w:themeFillShade="F2"/>
          </w:tcPr>
          <w:p w14:paraId="6C6A5107" w14:textId="77777777" w:rsidR="00417B00" w:rsidRPr="00752CC6" w:rsidRDefault="00417B00" w:rsidP="00823441">
            <w:pPr>
              <w:pStyle w:val="tabteksts"/>
              <w:spacing w:line="259" w:lineRule="auto"/>
              <w:jc w:val="right"/>
            </w:pPr>
            <w:r w:rsidRPr="00752CC6">
              <w:t>79 876</w:t>
            </w:r>
          </w:p>
        </w:tc>
      </w:tr>
      <w:tr w:rsidR="00417B00" w:rsidRPr="00752CC6" w14:paraId="1A90DB7B" w14:textId="77777777" w:rsidTr="00823441">
        <w:trPr>
          <w:trHeight w:val="142"/>
          <w:jc w:val="center"/>
        </w:trPr>
        <w:tc>
          <w:tcPr>
            <w:tcW w:w="5239" w:type="dxa"/>
          </w:tcPr>
          <w:p w14:paraId="0DDA2E2C" w14:textId="77777777" w:rsidR="00417B00" w:rsidRPr="00752CC6" w:rsidRDefault="00417B00" w:rsidP="00823441">
            <w:pPr>
              <w:spacing w:after="0"/>
              <w:ind w:firstLine="0"/>
            </w:pPr>
            <w:r w:rsidRPr="00752CC6">
              <w:rPr>
                <w:i/>
                <w:iCs/>
                <w:sz w:val="18"/>
                <w:szCs w:val="18"/>
              </w:rPr>
              <w:t xml:space="preserve">Izdevumi </w:t>
            </w:r>
            <w:r w:rsidRPr="00752CC6">
              <w:rPr>
                <w:i/>
                <w:iCs/>
                <w:color w:val="000000" w:themeColor="text1"/>
                <w:sz w:val="18"/>
                <w:szCs w:val="18"/>
              </w:rPr>
              <w:t xml:space="preserve">Kultūras ministrijas projekta </w:t>
            </w:r>
            <w:r w:rsidRPr="00752CC6">
              <w:rPr>
                <w:i/>
                <w:iCs/>
                <w:sz w:val="18"/>
                <w:szCs w:val="18"/>
              </w:rPr>
              <w:t xml:space="preserve">„Latvijas </w:t>
            </w:r>
            <w:proofErr w:type="spellStart"/>
            <w:r w:rsidRPr="00752CC6">
              <w:rPr>
                <w:i/>
                <w:iCs/>
                <w:sz w:val="18"/>
                <w:szCs w:val="18"/>
              </w:rPr>
              <w:t>romu</w:t>
            </w:r>
            <w:proofErr w:type="spellEnd"/>
            <w:r w:rsidRPr="00752CC6">
              <w:rPr>
                <w:i/>
                <w:iCs/>
                <w:sz w:val="18"/>
                <w:szCs w:val="18"/>
              </w:rPr>
              <w:t xml:space="preserve"> platforma VII” </w:t>
            </w:r>
            <w:r w:rsidRPr="00752CC6">
              <w:rPr>
                <w:i/>
                <w:iCs/>
                <w:color w:val="000000" w:themeColor="text1"/>
                <w:sz w:val="18"/>
                <w:szCs w:val="18"/>
              </w:rPr>
              <w:t>īstenošanai</w:t>
            </w:r>
          </w:p>
        </w:tc>
        <w:tc>
          <w:tcPr>
            <w:tcW w:w="1278" w:type="dxa"/>
          </w:tcPr>
          <w:p w14:paraId="062A165E" w14:textId="77777777" w:rsidR="00417B00" w:rsidRPr="00752CC6" w:rsidRDefault="00417B00" w:rsidP="00823441">
            <w:pPr>
              <w:spacing w:after="0"/>
              <w:ind w:firstLine="0"/>
              <w:jc w:val="center"/>
            </w:pPr>
            <w:r w:rsidRPr="00752CC6">
              <w:rPr>
                <w:sz w:val="18"/>
                <w:szCs w:val="18"/>
              </w:rPr>
              <w:t>-</w:t>
            </w:r>
          </w:p>
        </w:tc>
        <w:tc>
          <w:tcPr>
            <w:tcW w:w="1276" w:type="dxa"/>
          </w:tcPr>
          <w:p w14:paraId="17A8D976" w14:textId="77777777" w:rsidR="00417B00" w:rsidRPr="00752CC6" w:rsidRDefault="00417B00" w:rsidP="00823441">
            <w:pPr>
              <w:spacing w:after="0"/>
              <w:ind w:firstLine="0"/>
              <w:jc w:val="right"/>
            </w:pPr>
            <w:r w:rsidRPr="00752CC6">
              <w:rPr>
                <w:sz w:val="18"/>
                <w:szCs w:val="18"/>
              </w:rPr>
              <w:t>24 331</w:t>
            </w:r>
          </w:p>
        </w:tc>
        <w:tc>
          <w:tcPr>
            <w:tcW w:w="1279" w:type="dxa"/>
          </w:tcPr>
          <w:p w14:paraId="43AB3804" w14:textId="77777777" w:rsidR="00417B00" w:rsidRPr="00752CC6" w:rsidRDefault="00417B00" w:rsidP="00823441">
            <w:pPr>
              <w:spacing w:after="0"/>
              <w:ind w:firstLine="0"/>
              <w:jc w:val="right"/>
            </w:pPr>
            <w:r w:rsidRPr="00752CC6">
              <w:rPr>
                <w:sz w:val="18"/>
                <w:szCs w:val="18"/>
              </w:rPr>
              <w:t>24 331</w:t>
            </w:r>
          </w:p>
        </w:tc>
      </w:tr>
      <w:tr w:rsidR="00417B00" w:rsidRPr="00752CC6" w14:paraId="18F5B13B" w14:textId="77777777" w:rsidTr="00823441">
        <w:trPr>
          <w:trHeight w:val="142"/>
          <w:jc w:val="center"/>
        </w:trPr>
        <w:tc>
          <w:tcPr>
            <w:tcW w:w="5239" w:type="dxa"/>
          </w:tcPr>
          <w:p w14:paraId="4240B1FC" w14:textId="77777777" w:rsidR="00417B00" w:rsidRPr="00752CC6" w:rsidRDefault="00417B00" w:rsidP="00823441">
            <w:pPr>
              <w:spacing w:after="0"/>
              <w:ind w:firstLine="0"/>
            </w:pPr>
            <w:r w:rsidRPr="00752CC6">
              <w:rPr>
                <w:i/>
                <w:iCs/>
                <w:sz w:val="18"/>
                <w:szCs w:val="18"/>
              </w:rPr>
              <w:t xml:space="preserve">Izdevumi </w:t>
            </w:r>
            <w:r w:rsidRPr="00752CC6">
              <w:rPr>
                <w:i/>
                <w:iCs/>
                <w:color w:val="000000" w:themeColor="text1"/>
                <w:sz w:val="18"/>
                <w:szCs w:val="18"/>
              </w:rPr>
              <w:t xml:space="preserve">Kultūras ministrijas projekta </w:t>
            </w:r>
            <w:r w:rsidRPr="00752CC6">
              <w:rPr>
                <w:i/>
                <w:iCs/>
                <w:sz w:val="18"/>
                <w:szCs w:val="18"/>
              </w:rPr>
              <w:t xml:space="preserve">„Latvijas </w:t>
            </w:r>
            <w:proofErr w:type="spellStart"/>
            <w:r w:rsidRPr="00752CC6">
              <w:rPr>
                <w:i/>
                <w:iCs/>
                <w:sz w:val="18"/>
                <w:szCs w:val="18"/>
              </w:rPr>
              <w:t>romu</w:t>
            </w:r>
            <w:proofErr w:type="spellEnd"/>
            <w:r w:rsidRPr="00752CC6">
              <w:rPr>
                <w:i/>
                <w:iCs/>
                <w:sz w:val="18"/>
                <w:szCs w:val="18"/>
              </w:rPr>
              <w:t xml:space="preserve"> platforma VI” </w:t>
            </w:r>
            <w:r w:rsidRPr="00752CC6">
              <w:rPr>
                <w:i/>
                <w:iCs/>
                <w:color w:val="000000" w:themeColor="text1"/>
                <w:sz w:val="18"/>
                <w:szCs w:val="18"/>
              </w:rPr>
              <w:t>īstenošanai</w:t>
            </w:r>
          </w:p>
        </w:tc>
        <w:tc>
          <w:tcPr>
            <w:tcW w:w="1278" w:type="dxa"/>
          </w:tcPr>
          <w:p w14:paraId="46F8E225" w14:textId="77777777" w:rsidR="00417B00" w:rsidRPr="00752CC6" w:rsidRDefault="00417B00" w:rsidP="00823441">
            <w:pPr>
              <w:spacing w:after="0"/>
              <w:ind w:firstLine="0"/>
              <w:jc w:val="right"/>
            </w:pPr>
            <w:r w:rsidRPr="00752CC6">
              <w:rPr>
                <w:sz w:val="18"/>
                <w:szCs w:val="18"/>
              </w:rPr>
              <w:t>15 000</w:t>
            </w:r>
          </w:p>
        </w:tc>
        <w:tc>
          <w:tcPr>
            <w:tcW w:w="1276" w:type="dxa"/>
          </w:tcPr>
          <w:p w14:paraId="550877DD" w14:textId="77777777" w:rsidR="00417B00" w:rsidRPr="00752CC6" w:rsidRDefault="00417B00" w:rsidP="00823441">
            <w:pPr>
              <w:spacing w:after="0"/>
              <w:ind w:firstLine="0"/>
              <w:jc w:val="center"/>
            </w:pPr>
            <w:r w:rsidRPr="00752CC6">
              <w:rPr>
                <w:sz w:val="18"/>
                <w:szCs w:val="18"/>
              </w:rPr>
              <w:t>-</w:t>
            </w:r>
          </w:p>
        </w:tc>
        <w:tc>
          <w:tcPr>
            <w:tcW w:w="1279" w:type="dxa"/>
          </w:tcPr>
          <w:p w14:paraId="40EB2BA2" w14:textId="77777777" w:rsidR="00417B00" w:rsidRPr="00752CC6" w:rsidRDefault="00417B00" w:rsidP="00823441">
            <w:pPr>
              <w:spacing w:after="0"/>
              <w:ind w:firstLine="0"/>
              <w:jc w:val="right"/>
            </w:pPr>
            <w:r w:rsidRPr="00752CC6">
              <w:rPr>
                <w:sz w:val="18"/>
                <w:szCs w:val="18"/>
              </w:rPr>
              <w:t>-15 000</w:t>
            </w:r>
          </w:p>
        </w:tc>
      </w:tr>
      <w:tr w:rsidR="00417B00" w:rsidRPr="00752CC6" w14:paraId="17D9F6ED" w14:textId="77777777" w:rsidTr="00823441">
        <w:trPr>
          <w:trHeight w:val="142"/>
          <w:jc w:val="center"/>
        </w:trPr>
        <w:tc>
          <w:tcPr>
            <w:tcW w:w="5239" w:type="dxa"/>
          </w:tcPr>
          <w:p w14:paraId="249CF3EF" w14:textId="77777777" w:rsidR="00417B00" w:rsidRPr="00752CC6" w:rsidRDefault="00417B00" w:rsidP="00823441">
            <w:pPr>
              <w:spacing w:after="0"/>
              <w:ind w:firstLine="0"/>
            </w:pPr>
            <w:r w:rsidRPr="00752CC6">
              <w:rPr>
                <w:i/>
                <w:iCs/>
                <w:sz w:val="18"/>
                <w:szCs w:val="18"/>
              </w:rPr>
              <w:t xml:space="preserve">Izdevumi </w:t>
            </w:r>
            <w:r w:rsidRPr="00752CC6">
              <w:rPr>
                <w:i/>
                <w:iCs/>
                <w:color w:val="000000" w:themeColor="text1"/>
                <w:sz w:val="18"/>
                <w:szCs w:val="18"/>
              </w:rPr>
              <w:t xml:space="preserve">Kultūras ministrijas projekta </w:t>
            </w:r>
            <w:r w:rsidRPr="00752CC6">
              <w:rPr>
                <w:i/>
                <w:iCs/>
                <w:sz w:val="18"/>
                <w:szCs w:val="18"/>
              </w:rPr>
              <w:t xml:space="preserve">„Pilsoņi, vienlīdzība, tiesības un vērtības” (2021 – 2027) kontaktpunkta darbības īstenošana” </w:t>
            </w:r>
            <w:r w:rsidRPr="00752CC6">
              <w:rPr>
                <w:i/>
                <w:iCs/>
                <w:color w:val="000000" w:themeColor="text1"/>
                <w:sz w:val="18"/>
                <w:szCs w:val="18"/>
              </w:rPr>
              <w:t>īstenošanai</w:t>
            </w:r>
          </w:p>
        </w:tc>
        <w:tc>
          <w:tcPr>
            <w:tcW w:w="1278" w:type="dxa"/>
          </w:tcPr>
          <w:p w14:paraId="3446E6F3" w14:textId="77777777" w:rsidR="00417B00" w:rsidRPr="00752CC6" w:rsidRDefault="00417B00" w:rsidP="00823441">
            <w:pPr>
              <w:spacing w:after="0"/>
              <w:ind w:firstLine="0"/>
              <w:jc w:val="right"/>
            </w:pPr>
            <w:r w:rsidRPr="00752CC6">
              <w:rPr>
                <w:sz w:val="18"/>
                <w:szCs w:val="18"/>
              </w:rPr>
              <w:t>83 550</w:t>
            </w:r>
          </w:p>
        </w:tc>
        <w:tc>
          <w:tcPr>
            <w:tcW w:w="1276" w:type="dxa"/>
          </w:tcPr>
          <w:p w14:paraId="1F16CAED" w14:textId="77777777" w:rsidR="00417B00" w:rsidRPr="00752CC6" w:rsidRDefault="00417B00" w:rsidP="00823441">
            <w:pPr>
              <w:spacing w:after="0"/>
              <w:ind w:firstLine="0"/>
              <w:jc w:val="right"/>
            </w:pPr>
            <w:r w:rsidRPr="00752CC6">
              <w:rPr>
                <w:sz w:val="18"/>
                <w:szCs w:val="18"/>
              </w:rPr>
              <w:t>84 600</w:t>
            </w:r>
          </w:p>
        </w:tc>
        <w:tc>
          <w:tcPr>
            <w:tcW w:w="1279" w:type="dxa"/>
          </w:tcPr>
          <w:p w14:paraId="4873A6FC" w14:textId="77777777" w:rsidR="00417B00" w:rsidRPr="00752CC6" w:rsidRDefault="00417B00" w:rsidP="00823441">
            <w:pPr>
              <w:spacing w:after="0"/>
              <w:ind w:firstLine="0"/>
              <w:jc w:val="right"/>
            </w:pPr>
            <w:r w:rsidRPr="00752CC6">
              <w:rPr>
                <w:sz w:val="18"/>
                <w:szCs w:val="18"/>
              </w:rPr>
              <w:t>1 050</w:t>
            </w:r>
          </w:p>
        </w:tc>
      </w:tr>
      <w:tr w:rsidR="00417B00" w:rsidRPr="00752CC6" w14:paraId="28C5D340" w14:textId="77777777" w:rsidTr="00823441">
        <w:trPr>
          <w:trHeight w:val="142"/>
          <w:jc w:val="center"/>
        </w:trPr>
        <w:tc>
          <w:tcPr>
            <w:tcW w:w="5239" w:type="dxa"/>
          </w:tcPr>
          <w:p w14:paraId="1FE2B2B9" w14:textId="77777777" w:rsidR="00417B00" w:rsidRPr="00752CC6" w:rsidRDefault="00417B00" w:rsidP="00823441">
            <w:pPr>
              <w:spacing w:after="0"/>
              <w:ind w:firstLine="0"/>
            </w:pPr>
            <w:r w:rsidRPr="00752CC6">
              <w:rPr>
                <w:i/>
                <w:iCs/>
                <w:sz w:val="18"/>
                <w:szCs w:val="18"/>
              </w:rPr>
              <w:t>Izdevumi projekta “ES programmu “Radošā Eiropa” un “Eiropa pilsoņiem” informācijas centri” īstenošanai</w:t>
            </w:r>
          </w:p>
        </w:tc>
        <w:tc>
          <w:tcPr>
            <w:tcW w:w="1278" w:type="dxa"/>
          </w:tcPr>
          <w:p w14:paraId="56EF27C4" w14:textId="77777777" w:rsidR="00417B00" w:rsidRPr="00752CC6" w:rsidRDefault="00417B00" w:rsidP="00823441">
            <w:pPr>
              <w:spacing w:after="0"/>
              <w:ind w:firstLine="0"/>
              <w:jc w:val="right"/>
            </w:pPr>
            <w:r w:rsidRPr="00752CC6">
              <w:rPr>
                <w:sz w:val="18"/>
                <w:szCs w:val="18"/>
              </w:rPr>
              <w:t>219 167</w:t>
            </w:r>
          </w:p>
        </w:tc>
        <w:tc>
          <w:tcPr>
            <w:tcW w:w="1276" w:type="dxa"/>
          </w:tcPr>
          <w:p w14:paraId="2FD56BC3" w14:textId="77777777" w:rsidR="00417B00" w:rsidRPr="00752CC6" w:rsidRDefault="00417B00" w:rsidP="00823441">
            <w:pPr>
              <w:spacing w:after="0"/>
              <w:ind w:firstLine="0"/>
              <w:jc w:val="right"/>
            </w:pPr>
            <w:r w:rsidRPr="00752CC6">
              <w:rPr>
                <w:sz w:val="18"/>
                <w:szCs w:val="18"/>
              </w:rPr>
              <w:t>219 167</w:t>
            </w:r>
          </w:p>
        </w:tc>
        <w:tc>
          <w:tcPr>
            <w:tcW w:w="1279" w:type="dxa"/>
          </w:tcPr>
          <w:p w14:paraId="2993DE59" w14:textId="77777777" w:rsidR="00417B00" w:rsidRPr="00752CC6" w:rsidRDefault="00417B00" w:rsidP="00823441">
            <w:pPr>
              <w:spacing w:after="0"/>
              <w:ind w:firstLine="0"/>
              <w:jc w:val="center"/>
            </w:pPr>
            <w:r w:rsidRPr="00752CC6">
              <w:rPr>
                <w:sz w:val="18"/>
                <w:szCs w:val="18"/>
              </w:rPr>
              <w:t>-</w:t>
            </w:r>
          </w:p>
        </w:tc>
      </w:tr>
      <w:tr w:rsidR="00417B00" w:rsidRPr="00752CC6" w14:paraId="1C1F5A64" w14:textId="77777777" w:rsidTr="00823441">
        <w:trPr>
          <w:trHeight w:val="142"/>
          <w:jc w:val="center"/>
        </w:trPr>
        <w:tc>
          <w:tcPr>
            <w:tcW w:w="5239" w:type="dxa"/>
          </w:tcPr>
          <w:p w14:paraId="48460CB3" w14:textId="77777777" w:rsidR="00417B00" w:rsidRPr="00752CC6" w:rsidRDefault="00417B00" w:rsidP="00823441">
            <w:pPr>
              <w:spacing w:after="0"/>
              <w:ind w:firstLine="0"/>
            </w:pPr>
            <w:r w:rsidRPr="00752CC6">
              <w:rPr>
                <w:i/>
                <w:iCs/>
                <w:sz w:val="18"/>
                <w:szCs w:val="18"/>
              </w:rPr>
              <w:t>Izdevumi Nacionālā Kino centra projekta “Programmas MEDIA informācijas centrs” īstenošanai</w:t>
            </w:r>
          </w:p>
        </w:tc>
        <w:tc>
          <w:tcPr>
            <w:tcW w:w="1278" w:type="dxa"/>
          </w:tcPr>
          <w:p w14:paraId="42620FAF" w14:textId="77777777" w:rsidR="00417B00" w:rsidRPr="00752CC6" w:rsidRDefault="00417B00" w:rsidP="00823441">
            <w:pPr>
              <w:spacing w:after="0"/>
              <w:ind w:firstLine="0"/>
              <w:jc w:val="right"/>
            </w:pPr>
            <w:r w:rsidRPr="00752CC6">
              <w:rPr>
                <w:sz w:val="18"/>
                <w:szCs w:val="18"/>
              </w:rPr>
              <w:t>69 167</w:t>
            </w:r>
          </w:p>
        </w:tc>
        <w:tc>
          <w:tcPr>
            <w:tcW w:w="1276" w:type="dxa"/>
          </w:tcPr>
          <w:p w14:paraId="4700928D" w14:textId="77777777" w:rsidR="00417B00" w:rsidRPr="00752CC6" w:rsidRDefault="00417B00" w:rsidP="00823441">
            <w:pPr>
              <w:spacing w:after="0"/>
              <w:ind w:firstLine="0"/>
              <w:jc w:val="right"/>
            </w:pPr>
            <w:r w:rsidRPr="00752CC6">
              <w:rPr>
                <w:sz w:val="18"/>
                <w:szCs w:val="18"/>
              </w:rPr>
              <w:t>69 167</w:t>
            </w:r>
          </w:p>
        </w:tc>
        <w:tc>
          <w:tcPr>
            <w:tcW w:w="1279" w:type="dxa"/>
          </w:tcPr>
          <w:p w14:paraId="7C030D3A" w14:textId="77777777" w:rsidR="00417B00" w:rsidRPr="00752CC6" w:rsidRDefault="00417B00" w:rsidP="00823441">
            <w:pPr>
              <w:spacing w:after="0"/>
              <w:ind w:firstLine="0"/>
              <w:jc w:val="center"/>
            </w:pPr>
            <w:r w:rsidRPr="00752CC6">
              <w:rPr>
                <w:sz w:val="18"/>
                <w:szCs w:val="18"/>
              </w:rPr>
              <w:t>-</w:t>
            </w:r>
          </w:p>
        </w:tc>
      </w:tr>
      <w:tr w:rsidR="00417B00" w:rsidRPr="00752CC6" w14:paraId="6891E2AA" w14:textId="77777777" w:rsidTr="00823441">
        <w:trPr>
          <w:trHeight w:val="142"/>
          <w:jc w:val="center"/>
        </w:trPr>
        <w:tc>
          <w:tcPr>
            <w:tcW w:w="5239" w:type="dxa"/>
          </w:tcPr>
          <w:p w14:paraId="79DB6C97" w14:textId="77777777" w:rsidR="00417B00" w:rsidRPr="00752CC6" w:rsidRDefault="00417B00" w:rsidP="00823441">
            <w:pPr>
              <w:spacing w:after="0"/>
              <w:ind w:firstLine="0"/>
            </w:pPr>
            <w:r w:rsidRPr="00752CC6">
              <w:rPr>
                <w:i/>
                <w:iCs/>
                <w:sz w:val="18"/>
                <w:szCs w:val="18"/>
              </w:rPr>
              <w:t>Izdevumi Nacionālā Kino centra projekta “Baltijas jūras dokumentālo filmu forums” īstenošanai</w:t>
            </w:r>
          </w:p>
        </w:tc>
        <w:tc>
          <w:tcPr>
            <w:tcW w:w="1278" w:type="dxa"/>
          </w:tcPr>
          <w:p w14:paraId="71E1DAE2" w14:textId="77777777" w:rsidR="00417B00" w:rsidRPr="00752CC6" w:rsidRDefault="00417B00" w:rsidP="00823441">
            <w:pPr>
              <w:spacing w:after="0"/>
              <w:ind w:firstLine="0"/>
              <w:jc w:val="center"/>
            </w:pPr>
            <w:r w:rsidRPr="00752CC6">
              <w:rPr>
                <w:sz w:val="18"/>
                <w:szCs w:val="18"/>
              </w:rPr>
              <w:t>-</w:t>
            </w:r>
          </w:p>
        </w:tc>
        <w:tc>
          <w:tcPr>
            <w:tcW w:w="1276" w:type="dxa"/>
          </w:tcPr>
          <w:p w14:paraId="0096FE07" w14:textId="77777777" w:rsidR="00417B00" w:rsidRPr="00752CC6" w:rsidRDefault="00417B00" w:rsidP="00823441">
            <w:pPr>
              <w:spacing w:after="0"/>
              <w:ind w:firstLine="0"/>
              <w:jc w:val="right"/>
            </w:pPr>
            <w:r w:rsidRPr="00752CC6">
              <w:rPr>
                <w:sz w:val="18"/>
                <w:szCs w:val="18"/>
              </w:rPr>
              <w:t>69 495</w:t>
            </w:r>
          </w:p>
        </w:tc>
        <w:tc>
          <w:tcPr>
            <w:tcW w:w="1279" w:type="dxa"/>
          </w:tcPr>
          <w:p w14:paraId="3B9BF1A4" w14:textId="77777777" w:rsidR="00417B00" w:rsidRPr="00752CC6" w:rsidRDefault="00417B00" w:rsidP="00823441">
            <w:pPr>
              <w:spacing w:after="0"/>
              <w:ind w:firstLine="0"/>
              <w:jc w:val="right"/>
            </w:pPr>
            <w:r w:rsidRPr="00752CC6">
              <w:rPr>
                <w:sz w:val="18"/>
                <w:szCs w:val="18"/>
              </w:rPr>
              <w:t>69 495</w:t>
            </w:r>
          </w:p>
        </w:tc>
      </w:tr>
    </w:tbl>
    <w:p w14:paraId="16C78096" w14:textId="77777777" w:rsidR="00C273B7" w:rsidRDefault="00C273B7" w:rsidP="00417B00">
      <w:pPr>
        <w:pStyle w:val="programmas"/>
        <w:spacing w:after="240"/>
        <w:rPr>
          <w:bCs/>
        </w:rPr>
      </w:pPr>
    </w:p>
    <w:p w14:paraId="3FB18101" w14:textId="37E63D39" w:rsidR="00417B00" w:rsidRPr="00752CC6" w:rsidRDefault="00417B00" w:rsidP="00417B00">
      <w:pPr>
        <w:pStyle w:val="programmas"/>
        <w:spacing w:after="240"/>
      </w:pPr>
      <w:r w:rsidRPr="00752CC6">
        <w:rPr>
          <w:bCs/>
        </w:rPr>
        <w:lastRenderedPageBreak/>
        <w:t>70.00.00</w:t>
      </w:r>
      <w:r w:rsidRPr="00752CC6">
        <w:rPr>
          <w:b w:val="0"/>
        </w:rPr>
        <w:t xml:space="preserve"> </w:t>
      </w:r>
      <w:r w:rsidRPr="00752CC6">
        <w:t>Citu Eiropas Savienības politiku instrumentu projektu un pasākumu īstenošana</w:t>
      </w:r>
    </w:p>
    <w:p w14:paraId="17AED6C3"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7847475B" w14:textId="77777777" w:rsidTr="00823441">
        <w:trPr>
          <w:trHeight w:val="283"/>
          <w:tblHeader/>
          <w:jc w:val="center"/>
        </w:trPr>
        <w:tc>
          <w:tcPr>
            <w:tcW w:w="3378" w:type="dxa"/>
            <w:vAlign w:val="center"/>
          </w:tcPr>
          <w:p w14:paraId="2971B0B0" w14:textId="77777777" w:rsidR="00417B00" w:rsidRPr="00752CC6" w:rsidRDefault="00417B00" w:rsidP="00823441">
            <w:pPr>
              <w:pStyle w:val="tabteksts"/>
              <w:jc w:val="center"/>
              <w:rPr>
                <w:szCs w:val="24"/>
              </w:rPr>
            </w:pPr>
          </w:p>
        </w:tc>
        <w:tc>
          <w:tcPr>
            <w:tcW w:w="1131" w:type="dxa"/>
          </w:tcPr>
          <w:p w14:paraId="09940C1C"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0FA13C2E"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378E786B"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6FAE7430"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12AC550B"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5640A553" w14:textId="77777777" w:rsidTr="00823441">
        <w:trPr>
          <w:trHeight w:val="142"/>
          <w:jc w:val="center"/>
        </w:trPr>
        <w:tc>
          <w:tcPr>
            <w:tcW w:w="3378" w:type="dxa"/>
            <w:shd w:val="clear" w:color="auto" w:fill="D9D9D9" w:themeFill="background1" w:themeFillShade="D9"/>
            <w:vAlign w:val="center"/>
          </w:tcPr>
          <w:p w14:paraId="61896F62"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rPr>
              <w:t>euro</w:t>
            </w:r>
            <w:proofErr w:type="spellEnd"/>
          </w:p>
        </w:tc>
        <w:tc>
          <w:tcPr>
            <w:tcW w:w="1131" w:type="dxa"/>
            <w:shd w:val="clear" w:color="auto" w:fill="D9D9D9" w:themeFill="background1" w:themeFillShade="D9"/>
          </w:tcPr>
          <w:p w14:paraId="7082F038" w14:textId="77777777" w:rsidR="00417B00" w:rsidRPr="00752CC6" w:rsidRDefault="00417B00" w:rsidP="00823441">
            <w:pPr>
              <w:pStyle w:val="tabteksts"/>
              <w:spacing w:line="259" w:lineRule="auto"/>
              <w:jc w:val="right"/>
            </w:pPr>
            <w:r w:rsidRPr="00752CC6">
              <w:t>1 806 437</w:t>
            </w:r>
          </w:p>
        </w:tc>
        <w:tc>
          <w:tcPr>
            <w:tcW w:w="1132" w:type="dxa"/>
            <w:shd w:val="clear" w:color="auto" w:fill="D9D9D9" w:themeFill="background1" w:themeFillShade="D9"/>
          </w:tcPr>
          <w:p w14:paraId="6A468A94" w14:textId="77777777" w:rsidR="00417B00" w:rsidRPr="00752CC6" w:rsidRDefault="00417B00" w:rsidP="00823441">
            <w:pPr>
              <w:pStyle w:val="tabteksts"/>
              <w:jc w:val="right"/>
            </w:pPr>
            <w:r w:rsidRPr="00752CC6">
              <w:t>707 923</w:t>
            </w:r>
          </w:p>
        </w:tc>
        <w:tc>
          <w:tcPr>
            <w:tcW w:w="1132" w:type="dxa"/>
            <w:shd w:val="clear" w:color="auto" w:fill="D9D9D9" w:themeFill="background1" w:themeFillShade="D9"/>
          </w:tcPr>
          <w:p w14:paraId="2F3F41E2" w14:textId="77777777" w:rsidR="00417B00" w:rsidRPr="00752CC6" w:rsidRDefault="00417B00" w:rsidP="00823441">
            <w:pPr>
              <w:pStyle w:val="tabteksts"/>
              <w:jc w:val="right"/>
            </w:pPr>
            <w:r w:rsidRPr="00752CC6">
              <w:t>1 957 621</w:t>
            </w:r>
          </w:p>
        </w:tc>
        <w:tc>
          <w:tcPr>
            <w:tcW w:w="1132" w:type="dxa"/>
            <w:shd w:val="clear" w:color="auto" w:fill="D9D9D9" w:themeFill="background1" w:themeFillShade="D9"/>
          </w:tcPr>
          <w:p w14:paraId="28CF4715" w14:textId="77777777" w:rsidR="00417B00" w:rsidRPr="00752CC6" w:rsidRDefault="00417B00" w:rsidP="00823441">
            <w:pPr>
              <w:pStyle w:val="tabteksts"/>
              <w:jc w:val="right"/>
            </w:pPr>
            <w:r w:rsidRPr="00752CC6">
              <w:t>1 905 008</w:t>
            </w:r>
          </w:p>
        </w:tc>
        <w:tc>
          <w:tcPr>
            <w:tcW w:w="1132" w:type="dxa"/>
            <w:shd w:val="clear" w:color="auto" w:fill="D9D9D9" w:themeFill="background1" w:themeFillShade="D9"/>
          </w:tcPr>
          <w:p w14:paraId="32E6AB26" w14:textId="77777777" w:rsidR="00417B00" w:rsidRPr="00752CC6" w:rsidRDefault="00417B00" w:rsidP="00823441">
            <w:pPr>
              <w:pStyle w:val="tabteksts"/>
              <w:spacing w:line="259" w:lineRule="auto"/>
              <w:jc w:val="right"/>
            </w:pPr>
            <w:r w:rsidRPr="00752CC6">
              <w:t>802 092</w:t>
            </w:r>
          </w:p>
        </w:tc>
      </w:tr>
      <w:tr w:rsidR="00417B00" w:rsidRPr="00752CC6" w14:paraId="53809AB3" w14:textId="77777777" w:rsidTr="00823441">
        <w:trPr>
          <w:trHeight w:val="283"/>
          <w:jc w:val="center"/>
        </w:trPr>
        <w:tc>
          <w:tcPr>
            <w:tcW w:w="3378" w:type="dxa"/>
            <w:vAlign w:val="center"/>
          </w:tcPr>
          <w:p w14:paraId="091336CD"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lang w:eastAsia="lv-LV"/>
              </w:rPr>
              <w:t>euro</w:t>
            </w:r>
            <w:proofErr w:type="spellEnd"/>
            <w:r w:rsidRPr="00752CC6">
              <w:rPr>
                <w:lang w:eastAsia="lv-LV"/>
              </w:rPr>
              <w:t xml:space="preserve"> (+/–) pret iepriekšējo gadu</w:t>
            </w:r>
          </w:p>
        </w:tc>
        <w:tc>
          <w:tcPr>
            <w:tcW w:w="1131" w:type="dxa"/>
          </w:tcPr>
          <w:p w14:paraId="4129FB30" w14:textId="77777777" w:rsidR="00417B00" w:rsidRPr="00752CC6" w:rsidRDefault="00417B00" w:rsidP="00823441">
            <w:pPr>
              <w:pStyle w:val="tabteksts"/>
              <w:jc w:val="center"/>
            </w:pPr>
            <w:r w:rsidRPr="00752CC6">
              <w:rPr>
                <w:b/>
              </w:rPr>
              <w:t>×</w:t>
            </w:r>
          </w:p>
        </w:tc>
        <w:tc>
          <w:tcPr>
            <w:tcW w:w="1132" w:type="dxa"/>
          </w:tcPr>
          <w:p w14:paraId="02963A6E" w14:textId="77777777" w:rsidR="00417B00" w:rsidRPr="00752CC6" w:rsidRDefault="00417B00" w:rsidP="00823441">
            <w:pPr>
              <w:pStyle w:val="tabteksts"/>
              <w:jc w:val="right"/>
            </w:pPr>
            <w:r w:rsidRPr="00752CC6">
              <w:t>-1 098 514</w:t>
            </w:r>
          </w:p>
        </w:tc>
        <w:tc>
          <w:tcPr>
            <w:tcW w:w="1132" w:type="dxa"/>
          </w:tcPr>
          <w:p w14:paraId="584C4734" w14:textId="77777777" w:rsidR="00417B00" w:rsidRPr="00752CC6" w:rsidRDefault="00417B00" w:rsidP="00823441">
            <w:pPr>
              <w:pStyle w:val="tabteksts"/>
              <w:jc w:val="right"/>
            </w:pPr>
            <w:r w:rsidRPr="00752CC6">
              <w:t>1 249 698</w:t>
            </w:r>
          </w:p>
        </w:tc>
        <w:tc>
          <w:tcPr>
            <w:tcW w:w="1132" w:type="dxa"/>
          </w:tcPr>
          <w:p w14:paraId="01548D68" w14:textId="77777777" w:rsidR="00417B00" w:rsidRPr="00752CC6" w:rsidRDefault="00417B00" w:rsidP="00823441">
            <w:pPr>
              <w:pStyle w:val="tabteksts"/>
              <w:jc w:val="right"/>
            </w:pPr>
            <w:r w:rsidRPr="00752CC6">
              <w:t>-52 613</w:t>
            </w:r>
          </w:p>
        </w:tc>
        <w:tc>
          <w:tcPr>
            <w:tcW w:w="1132" w:type="dxa"/>
          </w:tcPr>
          <w:p w14:paraId="23C18E66" w14:textId="77777777" w:rsidR="00417B00" w:rsidRPr="00752CC6" w:rsidRDefault="00417B00" w:rsidP="00823441">
            <w:pPr>
              <w:pStyle w:val="tabteksts"/>
              <w:jc w:val="right"/>
            </w:pPr>
            <w:r w:rsidRPr="00752CC6">
              <w:t>-1 102 916</w:t>
            </w:r>
          </w:p>
        </w:tc>
      </w:tr>
      <w:tr w:rsidR="00417B00" w:rsidRPr="00752CC6" w14:paraId="53852458" w14:textId="77777777" w:rsidTr="00823441">
        <w:trPr>
          <w:trHeight w:val="283"/>
          <w:jc w:val="center"/>
        </w:trPr>
        <w:tc>
          <w:tcPr>
            <w:tcW w:w="3378" w:type="dxa"/>
            <w:vAlign w:val="center"/>
          </w:tcPr>
          <w:p w14:paraId="07BB9A7D"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432253EC" w14:textId="77777777" w:rsidR="00417B00" w:rsidRPr="00752CC6" w:rsidRDefault="00417B00" w:rsidP="00823441">
            <w:pPr>
              <w:pStyle w:val="tabteksts"/>
              <w:jc w:val="center"/>
            </w:pPr>
            <w:r w:rsidRPr="00752CC6">
              <w:rPr>
                <w:b/>
              </w:rPr>
              <w:t>×</w:t>
            </w:r>
          </w:p>
        </w:tc>
        <w:tc>
          <w:tcPr>
            <w:tcW w:w="1132" w:type="dxa"/>
          </w:tcPr>
          <w:p w14:paraId="16FA6C83" w14:textId="77777777" w:rsidR="00417B00" w:rsidRPr="00752CC6" w:rsidRDefault="00417B00" w:rsidP="00823441">
            <w:pPr>
              <w:pStyle w:val="tabteksts"/>
              <w:jc w:val="right"/>
            </w:pPr>
            <w:r w:rsidRPr="00752CC6">
              <w:t>-60,8</w:t>
            </w:r>
          </w:p>
        </w:tc>
        <w:tc>
          <w:tcPr>
            <w:tcW w:w="1132" w:type="dxa"/>
          </w:tcPr>
          <w:p w14:paraId="2021A706" w14:textId="77777777" w:rsidR="00417B00" w:rsidRPr="00752CC6" w:rsidRDefault="00417B00" w:rsidP="00823441">
            <w:pPr>
              <w:pStyle w:val="tabteksts"/>
              <w:jc w:val="right"/>
            </w:pPr>
            <w:r w:rsidRPr="00752CC6">
              <w:t>176,5</w:t>
            </w:r>
          </w:p>
        </w:tc>
        <w:tc>
          <w:tcPr>
            <w:tcW w:w="1132" w:type="dxa"/>
          </w:tcPr>
          <w:p w14:paraId="461144F5" w14:textId="77777777" w:rsidR="00417B00" w:rsidRPr="00752CC6" w:rsidRDefault="00417B00" w:rsidP="00823441">
            <w:pPr>
              <w:pStyle w:val="tabteksts"/>
              <w:jc w:val="right"/>
            </w:pPr>
            <w:r w:rsidRPr="00752CC6">
              <w:t>-2,7</w:t>
            </w:r>
          </w:p>
        </w:tc>
        <w:tc>
          <w:tcPr>
            <w:tcW w:w="1132" w:type="dxa"/>
          </w:tcPr>
          <w:p w14:paraId="1F8F3230" w14:textId="77777777" w:rsidR="00417B00" w:rsidRPr="00752CC6" w:rsidRDefault="00417B00" w:rsidP="00823441">
            <w:pPr>
              <w:pStyle w:val="tabteksts"/>
              <w:jc w:val="right"/>
            </w:pPr>
            <w:r w:rsidRPr="00752CC6">
              <w:t>-57,9</w:t>
            </w:r>
          </w:p>
        </w:tc>
      </w:tr>
      <w:tr w:rsidR="00417B00" w:rsidRPr="00752CC6" w14:paraId="0DF7E39D" w14:textId="77777777" w:rsidTr="00823441">
        <w:trPr>
          <w:trHeight w:val="142"/>
          <w:jc w:val="center"/>
        </w:trPr>
        <w:tc>
          <w:tcPr>
            <w:tcW w:w="3378" w:type="dxa"/>
          </w:tcPr>
          <w:p w14:paraId="35D013B2"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rPr>
              <w:t>euro</w:t>
            </w:r>
            <w:proofErr w:type="spellEnd"/>
          </w:p>
        </w:tc>
        <w:tc>
          <w:tcPr>
            <w:tcW w:w="1131" w:type="dxa"/>
          </w:tcPr>
          <w:p w14:paraId="0A905155" w14:textId="77777777" w:rsidR="00417B00" w:rsidRPr="00752CC6" w:rsidRDefault="00417B00" w:rsidP="00823441">
            <w:pPr>
              <w:pStyle w:val="tabteksts"/>
              <w:jc w:val="right"/>
            </w:pPr>
            <w:r w:rsidRPr="00752CC6">
              <w:t>192 759</w:t>
            </w:r>
          </w:p>
        </w:tc>
        <w:tc>
          <w:tcPr>
            <w:tcW w:w="1132" w:type="dxa"/>
          </w:tcPr>
          <w:p w14:paraId="5D8CF029" w14:textId="77777777" w:rsidR="00417B00" w:rsidRPr="00752CC6" w:rsidRDefault="00417B00" w:rsidP="00823441">
            <w:pPr>
              <w:pStyle w:val="tabteksts"/>
              <w:jc w:val="right"/>
            </w:pPr>
            <w:r w:rsidRPr="00752CC6">
              <w:t>283 694</w:t>
            </w:r>
          </w:p>
        </w:tc>
        <w:tc>
          <w:tcPr>
            <w:tcW w:w="1132" w:type="dxa"/>
          </w:tcPr>
          <w:p w14:paraId="02E63D46" w14:textId="77777777" w:rsidR="00417B00" w:rsidRPr="00752CC6" w:rsidRDefault="00417B00" w:rsidP="00823441">
            <w:pPr>
              <w:pStyle w:val="tabteksts"/>
              <w:spacing w:line="259" w:lineRule="auto"/>
              <w:jc w:val="right"/>
            </w:pPr>
            <w:r w:rsidRPr="00752CC6">
              <w:t>420 759</w:t>
            </w:r>
          </w:p>
        </w:tc>
        <w:tc>
          <w:tcPr>
            <w:tcW w:w="1132" w:type="dxa"/>
          </w:tcPr>
          <w:p w14:paraId="55C95AE1" w14:textId="77777777" w:rsidR="00417B00" w:rsidRPr="00752CC6" w:rsidRDefault="00417B00" w:rsidP="00823441">
            <w:pPr>
              <w:pStyle w:val="tabteksts"/>
              <w:spacing w:line="259" w:lineRule="auto"/>
              <w:jc w:val="right"/>
            </w:pPr>
            <w:r w:rsidRPr="00752CC6">
              <w:t>422 383</w:t>
            </w:r>
          </w:p>
        </w:tc>
        <w:tc>
          <w:tcPr>
            <w:tcW w:w="1132" w:type="dxa"/>
          </w:tcPr>
          <w:p w14:paraId="28B04947" w14:textId="77777777" w:rsidR="00417B00" w:rsidRPr="00752CC6" w:rsidRDefault="00417B00" w:rsidP="00823441">
            <w:pPr>
              <w:pStyle w:val="tabteksts"/>
              <w:jc w:val="right"/>
            </w:pPr>
            <w:r w:rsidRPr="00752CC6">
              <w:t>420 382</w:t>
            </w:r>
          </w:p>
        </w:tc>
      </w:tr>
      <w:tr w:rsidR="00417B00" w:rsidRPr="00752CC6" w14:paraId="6E6273C4" w14:textId="77777777" w:rsidTr="00823441">
        <w:trPr>
          <w:trHeight w:val="283"/>
          <w:jc w:val="center"/>
        </w:trPr>
        <w:tc>
          <w:tcPr>
            <w:tcW w:w="3378" w:type="dxa"/>
          </w:tcPr>
          <w:p w14:paraId="79E3C810"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1131" w:type="dxa"/>
          </w:tcPr>
          <w:p w14:paraId="327EF956" w14:textId="77777777" w:rsidR="00417B00" w:rsidRPr="00752CC6" w:rsidRDefault="00417B00" w:rsidP="00823441">
            <w:pPr>
              <w:pStyle w:val="tabteksts"/>
              <w:jc w:val="right"/>
            </w:pPr>
            <w:r w:rsidRPr="00752CC6">
              <w:t>8</w:t>
            </w:r>
          </w:p>
        </w:tc>
        <w:tc>
          <w:tcPr>
            <w:tcW w:w="1132" w:type="dxa"/>
          </w:tcPr>
          <w:p w14:paraId="4C3024E5" w14:textId="77777777" w:rsidR="00417B00" w:rsidRPr="00752CC6" w:rsidRDefault="00417B00" w:rsidP="00823441">
            <w:pPr>
              <w:pStyle w:val="tabteksts"/>
              <w:jc w:val="right"/>
            </w:pPr>
            <w:r w:rsidRPr="00752CC6">
              <w:t>13</w:t>
            </w:r>
          </w:p>
        </w:tc>
        <w:tc>
          <w:tcPr>
            <w:tcW w:w="1132" w:type="dxa"/>
          </w:tcPr>
          <w:p w14:paraId="6E04380F" w14:textId="77777777" w:rsidR="00417B00" w:rsidRPr="00752CC6" w:rsidRDefault="00417B00" w:rsidP="00823441">
            <w:pPr>
              <w:pStyle w:val="tabteksts"/>
              <w:jc w:val="right"/>
            </w:pPr>
            <w:r w:rsidRPr="00752CC6">
              <w:t>13</w:t>
            </w:r>
          </w:p>
        </w:tc>
        <w:tc>
          <w:tcPr>
            <w:tcW w:w="1132" w:type="dxa"/>
          </w:tcPr>
          <w:p w14:paraId="32E7939B" w14:textId="77777777" w:rsidR="00417B00" w:rsidRPr="00752CC6" w:rsidRDefault="00417B00" w:rsidP="00823441">
            <w:pPr>
              <w:pStyle w:val="tabteksts"/>
              <w:spacing w:line="259" w:lineRule="auto"/>
              <w:jc w:val="right"/>
            </w:pPr>
            <w:r w:rsidRPr="00752CC6">
              <w:t>12</w:t>
            </w:r>
          </w:p>
        </w:tc>
        <w:tc>
          <w:tcPr>
            <w:tcW w:w="1132" w:type="dxa"/>
          </w:tcPr>
          <w:p w14:paraId="79167A65" w14:textId="77777777" w:rsidR="00417B00" w:rsidRPr="00752CC6" w:rsidRDefault="00417B00" w:rsidP="00823441">
            <w:pPr>
              <w:pStyle w:val="tabteksts"/>
              <w:spacing w:line="259" w:lineRule="auto"/>
              <w:jc w:val="right"/>
            </w:pPr>
            <w:r w:rsidRPr="00752CC6">
              <w:t>12</w:t>
            </w:r>
          </w:p>
        </w:tc>
      </w:tr>
      <w:tr w:rsidR="00417B00" w:rsidRPr="00752CC6" w14:paraId="52AFF066" w14:textId="77777777" w:rsidTr="00823441">
        <w:trPr>
          <w:trHeight w:val="283"/>
          <w:jc w:val="center"/>
        </w:trPr>
        <w:tc>
          <w:tcPr>
            <w:tcW w:w="3378" w:type="dxa"/>
          </w:tcPr>
          <w:p w14:paraId="520028CD" w14:textId="77777777" w:rsidR="00417B00" w:rsidRPr="00752CC6" w:rsidRDefault="00417B00" w:rsidP="00823441">
            <w:pPr>
              <w:pStyle w:val="tabteksts"/>
              <w:rPr>
                <w:color w:val="000000" w:themeColor="text1"/>
                <w:lang w:eastAsia="lv-LV"/>
              </w:rPr>
            </w:pPr>
            <w:r w:rsidRPr="00752CC6">
              <w:rPr>
                <w:color w:val="000000" w:themeColor="text1"/>
              </w:rPr>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color w:val="000000" w:themeColor="text1"/>
              </w:rPr>
              <w:t>euro</w:t>
            </w:r>
            <w:proofErr w:type="spellEnd"/>
          </w:p>
        </w:tc>
        <w:tc>
          <w:tcPr>
            <w:tcW w:w="1131" w:type="dxa"/>
          </w:tcPr>
          <w:p w14:paraId="6B2A3163" w14:textId="77777777" w:rsidR="00417B00" w:rsidRPr="00752CC6" w:rsidRDefault="00417B00" w:rsidP="00823441">
            <w:pPr>
              <w:pStyle w:val="tabteksts"/>
              <w:jc w:val="right"/>
            </w:pPr>
            <w:r w:rsidRPr="00752CC6">
              <w:t>1 984</w:t>
            </w:r>
          </w:p>
        </w:tc>
        <w:tc>
          <w:tcPr>
            <w:tcW w:w="1132" w:type="dxa"/>
          </w:tcPr>
          <w:p w14:paraId="4CB598E7" w14:textId="77777777" w:rsidR="00417B00" w:rsidRPr="00752CC6" w:rsidRDefault="00417B00" w:rsidP="00823441">
            <w:pPr>
              <w:pStyle w:val="tabteksts"/>
              <w:jc w:val="right"/>
            </w:pPr>
            <w:r w:rsidRPr="00752CC6">
              <w:t>1 819</w:t>
            </w:r>
          </w:p>
        </w:tc>
        <w:tc>
          <w:tcPr>
            <w:tcW w:w="1132" w:type="dxa"/>
          </w:tcPr>
          <w:p w14:paraId="6DB7AC28" w14:textId="77777777" w:rsidR="00417B00" w:rsidRPr="00752CC6" w:rsidRDefault="00417B00" w:rsidP="00823441">
            <w:pPr>
              <w:pStyle w:val="tabteksts"/>
              <w:jc w:val="right"/>
            </w:pPr>
            <w:r w:rsidRPr="00752CC6">
              <w:t>2 662</w:t>
            </w:r>
          </w:p>
        </w:tc>
        <w:tc>
          <w:tcPr>
            <w:tcW w:w="1132" w:type="dxa"/>
          </w:tcPr>
          <w:p w14:paraId="3A547D5B" w14:textId="77777777" w:rsidR="00417B00" w:rsidRPr="00752CC6" w:rsidRDefault="00417B00" w:rsidP="00823441">
            <w:pPr>
              <w:pStyle w:val="tabteksts"/>
              <w:jc w:val="right"/>
            </w:pPr>
            <w:r w:rsidRPr="00752CC6">
              <w:t>2 919</w:t>
            </w:r>
          </w:p>
        </w:tc>
        <w:tc>
          <w:tcPr>
            <w:tcW w:w="1132" w:type="dxa"/>
          </w:tcPr>
          <w:p w14:paraId="5659EB97" w14:textId="77777777" w:rsidR="00417B00" w:rsidRPr="00752CC6" w:rsidRDefault="00417B00" w:rsidP="00823441">
            <w:pPr>
              <w:pStyle w:val="tabteksts"/>
              <w:jc w:val="right"/>
            </w:pPr>
            <w:r w:rsidRPr="00752CC6">
              <w:t>2 919</w:t>
            </w:r>
          </w:p>
        </w:tc>
      </w:tr>
      <w:tr w:rsidR="00417B00" w:rsidRPr="00752CC6" w14:paraId="34E01890" w14:textId="77777777" w:rsidTr="00823441">
        <w:trPr>
          <w:trHeight w:val="567"/>
          <w:jc w:val="center"/>
        </w:trPr>
        <w:tc>
          <w:tcPr>
            <w:tcW w:w="3378" w:type="dxa"/>
            <w:vAlign w:val="center"/>
          </w:tcPr>
          <w:p w14:paraId="42A64C26" w14:textId="77777777" w:rsidR="00417B00" w:rsidRPr="00752CC6" w:rsidRDefault="00417B00" w:rsidP="00823441">
            <w:pPr>
              <w:pStyle w:val="tabteksts"/>
              <w:rPr>
                <w:color w:val="000000" w:themeColor="text1"/>
                <w:lang w:eastAsia="lv-LV"/>
              </w:rPr>
            </w:pPr>
            <w:r w:rsidRPr="00752CC6">
              <w:rPr>
                <w:color w:val="000000" w:themeColor="text1"/>
                <w:lang w:eastAsia="lv-LV"/>
              </w:rPr>
              <w:t xml:space="preserve">Kopējā atlīdzība gadā par ārštata darbinieku un uz līgumattiecību pamata nodarbināto, kas nav amatu sarakstā, pakalpojumiem, </w:t>
            </w:r>
            <w:proofErr w:type="spellStart"/>
            <w:r w:rsidRPr="00752CC6">
              <w:rPr>
                <w:i/>
                <w:color w:val="000000" w:themeColor="text1"/>
                <w:lang w:eastAsia="lv-LV"/>
              </w:rPr>
              <w:t>euro</w:t>
            </w:r>
            <w:proofErr w:type="spellEnd"/>
          </w:p>
        </w:tc>
        <w:tc>
          <w:tcPr>
            <w:tcW w:w="1131" w:type="dxa"/>
          </w:tcPr>
          <w:p w14:paraId="00C43882" w14:textId="77777777" w:rsidR="00417B00" w:rsidRPr="00752CC6" w:rsidRDefault="00417B00" w:rsidP="00823441">
            <w:pPr>
              <w:pStyle w:val="tabteksts"/>
              <w:jc w:val="right"/>
            </w:pPr>
            <w:r w:rsidRPr="00752CC6">
              <w:t>2 300</w:t>
            </w:r>
          </w:p>
        </w:tc>
        <w:tc>
          <w:tcPr>
            <w:tcW w:w="1132" w:type="dxa"/>
          </w:tcPr>
          <w:p w14:paraId="02B87985" w14:textId="77777777" w:rsidR="00417B00" w:rsidRPr="00752CC6" w:rsidRDefault="00417B00" w:rsidP="00823441">
            <w:pPr>
              <w:pStyle w:val="tabteksts"/>
              <w:jc w:val="center"/>
            </w:pPr>
            <w:r w:rsidRPr="00752CC6">
              <w:t>-</w:t>
            </w:r>
          </w:p>
        </w:tc>
        <w:tc>
          <w:tcPr>
            <w:tcW w:w="1132" w:type="dxa"/>
          </w:tcPr>
          <w:p w14:paraId="7A1A8FD2" w14:textId="77777777" w:rsidR="00417B00" w:rsidRPr="00752CC6" w:rsidRDefault="00417B00" w:rsidP="00823441">
            <w:pPr>
              <w:pStyle w:val="tabteksts"/>
              <w:jc w:val="right"/>
            </w:pPr>
            <w:r w:rsidRPr="00752CC6">
              <w:t>5 500</w:t>
            </w:r>
          </w:p>
        </w:tc>
        <w:tc>
          <w:tcPr>
            <w:tcW w:w="1132" w:type="dxa"/>
          </w:tcPr>
          <w:p w14:paraId="680C72F1" w14:textId="77777777" w:rsidR="00417B00" w:rsidRPr="00752CC6" w:rsidRDefault="00417B00" w:rsidP="00823441">
            <w:pPr>
              <w:pStyle w:val="tabteksts"/>
              <w:jc w:val="right"/>
            </w:pPr>
            <w:r w:rsidRPr="00752CC6">
              <w:t>2 000</w:t>
            </w:r>
          </w:p>
        </w:tc>
        <w:tc>
          <w:tcPr>
            <w:tcW w:w="1132" w:type="dxa"/>
          </w:tcPr>
          <w:p w14:paraId="40A27E9D" w14:textId="77777777" w:rsidR="00417B00" w:rsidRPr="00752CC6" w:rsidRDefault="00417B00" w:rsidP="00823441">
            <w:pPr>
              <w:pStyle w:val="tabteksts"/>
              <w:jc w:val="center"/>
            </w:pPr>
            <w:r w:rsidRPr="00752CC6">
              <w:t>-</w:t>
            </w:r>
          </w:p>
        </w:tc>
      </w:tr>
    </w:tbl>
    <w:p w14:paraId="141B29C0" w14:textId="77777777" w:rsidR="00417B00" w:rsidRPr="00752CC6" w:rsidRDefault="00417B00" w:rsidP="00417B00">
      <w:pPr>
        <w:spacing w:before="240" w:after="240"/>
        <w:ind w:firstLine="0"/>
        <w:jc w:val="center"/>
        <w:rPr>
          <w:b/>
          <w:bCs/>
        </w:rPr>
      </w:pPr>
      <w:r w:rsidRPr="00752CC6">
        <w:rPr>
          <w:b/>
        </w:rPr>
        <w:t xml:space="preserve">70.06.00 </w:t>
      </w:r>
      <w:r w:rsidRPr="00752CC6">
        <w:rPr>
          <w:b/>
          <w:bCs/>
        </w:rPr>
        <w:t>Latvijas pārstāvju ceļa izdevumu kompensācija, dodoties uz Eiropas Savienības Padomes darba grupu sanāksmēm un Padomes sanāksmēm</w:t>
      </w:r>
    </w:p>
    <w:p w14:paraId="711D71A1" w14:textId="77777777" w:rsidR="00417B00" w:rsidRPr="00752CC6" w:rsidRDefault="00417B00" w:rsidP="00417B00">
      <w:pPr>
        <w:ind w:firstLine="0"/>
        <w:rPr>
          <w:u w:val="single"/>
        </w:rPr>
      </w:pPr>
      <w:r w:rsidRPr="00752CC6">
        <w:rPr>
          <w:u w:val="single"/>
        </w:rPr>
        <w:t>Apakšprogrammas mērķis:</w:t>
      </w:r>
    </w:p>
    <w:p w14:paraId="119D2740" w14:textId="77777777" w:rsidR="00417B00" w:rsidRPr="00752CC6" w:rsidRDefault="00417B00" w:rsidP="00417B00">
      <w:pPr>
        <w:rPr>
          <w:u w:val="single"/>
        </w:rPr>
      </w:pPr>
      <w:r w:rsidRPr="00752CC6">
        <w:t>nodrošināt Latvijas interešu pārstāvību kultūras jomā ES Padomes darba grupās un Padomes sanāksmēs.</w:t>
      </w:r>
    </w:p>
    <w:p w14:paraId="54F77C2B" w14:textId="77777777" w:rsidR="00417B00" w:rsidRPr="00752CC6" w:rsidRDefault="00417B00" w:rsidP="00417B00">
      <w:pPr>
        <w:ind w:firstLine="0"/>
        <w:rPr>
          <w:u w:val="single"/>
        </w:rPr>
      </w:pPr>
      <w:r w:rsidRPr="00752CC6">
        <w:rPr>
          <w:u w:val="single"/>
        </w:rPr>
        <w:t>Galvenās aktivitātes:</w:t>
      </w:r>
    </w:p>
    <w:p w14:paraId="3563671F" w14:textId="77777777" w:rsidR="00417B00" w:rsidRPr="00752CC6" w:rsidRDefault="00417B00" w:rsidP="00417B00">
      <w:pPr>
        <w:rPr>
          <w:u w:val="single"/>
        </w:rPr>
      </w:pPr>
      <w:r w:rsidRPr="00752CC6">
        <w:t>nodrošināt Latvijas pārstāvju ceļa izdevumu kompensāciju, dodoties uz ES Padomes darba grupu sanāksmēm un Padomes sanāksmēm.</w:t>
      </w:r>
    </w:p>
    <w:p w14:paraId="4177E083" w14:textId="77777777" w:rsidR="00417B00" w:rsidRPr="00752CC6" w:rsidRDefault="00417B00" w:rsidP="00417B00">
      <w:pPr>
        <w:spacing w:after="240"/>
        <w:ind w:firstLine="0"/>
      </w:pPr>
      <w:r w:rsidRPr="00752CC6">
        <w:rPr>
          <w:u w:val="single"/>
        </w:rPr>
        <w:t>Apakšprogrammas izpildītājs:</w:t>
      </w:r>
      <w:r w:rsidRPr="00752CC6">
        <w:t xml:space="preserve"> Kultūras ministrija.</w:t>
      </w:r>
    </w:p>
    <w:p w14:paraId="2EECC9AC"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229208A8" w14:textId="77777777" w:rsidTr="00823441">
        <w:trPr>
          <w:tblHeader/>
          <w:jc w:val="center"/>
        </w:trPr>
        <w:tc>
          <w:tcPr>
            <w:tcW w:w="3397" w:type="dxa"/>
          </w:tcPr>
          <w:p w14:paraId="4D019B48" w14:textId="77777777" w:rsidR="00417B00" w:rsidRPr="00752CC6" w:rsidRDefault="00417B00" w:rsidP="00823441">
            <w:pPr>
              <w:pStyle w:val="tabteksts"/>
              <w:jc w:val="center"/>
              <w:rPr>
                <w:szCs w:val="18"/>
              </w:rPr>
            </w:pPr>
          </w:p>
        </w:tc>
        <w:tc>
          <w:tcPr>
            <w:tcW w:w="1134" w:type="dxa"/>
          </w:tcPr>
          <w:p w14:paraId="51AF0427"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423F34B1" w14:textId="77777777" w:rsidR="00417B00" w:rsidRPr="00752CC6" w:rsidRDefault="00417B00" w:rsidP="00823441">
            <w:pPr>
              <w:pStyle w:val="tabteksts"/>
              <w:jc w:val="center"/>
              <w:rPr>
                <w:lang w:eastAsia="lv-LV"/>
              </w:rPr>
            </w:pPr>
            <w:r w:rsidRPr="00752CC6">
              <w:rPr>
                <w:lang w:eastAsia="lv-LV"/>
              </w:rPr>
              <w:t>2023.gada     plāns</w:t>
            </w:r>
          </w:p>
        </w:tc>
        <w:tc>
          <w:tcPr>
            <w:tcW w:w="1134" w:type="dxa"/>
          </w:tcPr>
          <w:p w14:paraId="0DD5530E"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4BDFF104"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692DF161"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5CC7CB8" w14:textId="77777777" w:rsidTr="00823441">
        <w:trPr>
          <w:jc w:val="center"/>
        </w:trPr>
        <w:tc>
          <w:tcPr>
            <w:tcW w:w="9072" w:type="dxa"/>
            <w:gridSpan w:val="6"/>
            <w:shd w:val="clear" w:color="auto" w:fill="D9D9D9" w:themeFill="background1" w:themeFillShade="D9"/>
            <w:vAlign w:val="center"/>
          </w:tcPr>
          <w:p w14:paraId="5762D684" w14:textId="77777777" w:rsidR="00417B00" w:rsidRPr="00752CC6" w:rsidRDefault="00417B00" w:rsidP="00823441">
            <w:pPr>
              <w:pStyle w:val="tabteksts"/>
              <w:jc w:val="center"/>
              <w:rPr>
                <w:szCs w:val="18"/>
              </w:rPr>
            </w:pPr>
            <w:r w:rsidRPr="00752CC6">
              <w:rPr>
                <w:szCs w:val="18"/>
                <w:lang w:eastAsia="lv-LV"/>
              </w:rPr>
              <w:t>Projektu īstenošana</w:t>
            </w:r>
          </w:p>
        </w:tc>
      </w:tr>
      <w:tr w:rsidR="00417B00" w:rsidRPr="00752CC6" w14:paraId="0204CA87" w14:textId="77777777" w:rsidTr="00823441">
        <w:trPr>
          <w:jc w:val="center"/>
        </w:trPr>
        <w:tc>
          <w:tcPr>
            <w:tcW w:w="3397" w:type="dxa"/>
          </w:tcPr>
          <w:p w14:paraId="10D94E80" w14:textId="77777777" w:rsidR="00417B00" w:rsidRPr="00752CC6" w:rsidRDefault="00417B00" w:rsidP="00823441">
            <w:pPr>
              <w:pStyle w:val="tabteksts"/>
            </w:pPr>
            <w:r w:rsidRPr="00752CC6">
              <w:t>Projekti (skaits)</w:t>
            </w:r>
          </w:p>
        </w:tc>
        <w:tc>
          <w:tcPr>
            <w:tcW w:w="1134" w:type="dxa"/>
          </w:tcPr>
          <w:p w14:paraId="7BA54C0E" w14:textId="77777777" w:rsidR="00417B00" w:rsidRPr="00752CC6" w:rsidRDefault="00417B00" w:rsidP="00823441">
            <w:pPr>
              <w:pStyle w:val="tabteksts"/>
              <w:jc w:val="center"/>
            </w:pPr>
            <w:r w:rsidRPr="00752CC6">
              <w:t>1</w:t>
            </w:r>
          </w:p>
        </w:tc>
        <w:tc>
          <w:tcPr>
            <w:tcW w:w="1134" w:type="dxa"/>
          </w:tcPr>
          <w:p w14:paraId="0F63A0D6" w14:textId="77777777" w:rsidR="00417B00" w:rsidRPr="00752CC6" w:rsidRDefault="00417B00" w:rsidP="00823441">
            <w:pPr>
              <w:pStyle w:val="tabteksts"/>
              <w:jc w:val="center"/>
            </w:pPr>
            <w:r w:rsidRPr="00752CC6">
              <w:t>1</w:t>
            </w:r>
          </w:p>
        </w:tc>
        <w:tc>
          <w:tcPr>
            <w:tcW w:w="1134" w:type="dxa"/>
          </w:tcPr>
          <w:p w14:paraId="7C1DED02" w14:textId="77777777" w:rsidR="00417B00" w:rsidRPr="00752CC6" w:rsidRDefault="00417B00" w:rsidP="00823441">
            <w:pPr>
              <w:pStyle w:val="tabteksts"/>
              <w:jc w:val="center"/>
            </w:pPr>
            <w:r w:rsidRPr="00752CC6">
              <w:t>1</w:t>
            </w:r>
          </w:p>
        </w:tc>
        <w:tc>
          <w:tcPr>
            <w:tcW w:w="1134" w:type="dxa"/>
          </w:tcPr>
          <w:p w14:paraId="231A5991" w14:textId="77777777" w:rsidR="00417B00" w:rsidRPr="00752CC6" w:rsidRDefault="00417B00" w:rsidP="00823441">
            <w:pPr>
              <w:pStyle w:val="tabteksts"/>
              <w:jc w:val="center"/>
            </w:pPr>
            <w:r w:rsidRPr="00752CC6">
              <w:t>-</w:t>
            </w:r>
          </w:p>
        </w:tc>
        <w:tc>
          <w:tcPr>
            <w:tcW w:w="1139" w:type="dxa"/>
          </w:tcPr>
          <w:p w14:paraId="44EAE29F" w14:textId="77777777" w:rsidR="00417B00" w:rsidRPr="00752CC6" w:rsidRDefault="00417B00" w:rsidP="00823441">
            <w:pPr>
              <w:pStyle w:val="tabteksts"/>
              <w:jc w:val="center"/>
            </w:pPr>
            <w:r w:rsidRPr="00752CC6">
              <w:t>-</w:t>
            </w:r>
          </w:p>
        </w:tc>
      </w:tr>
    </w:tbl>
    <w:p w14:paraId="0CDA4B94"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44EAA520" w14:textId="77777777" w:rsidTr="00823441">
        <w:trPr>
          <w:trHeight w:val="283"/>
          <w:tblHeader/>
          <w:jc w:val="center"/>
        </w:trPr>
        <w:tc>
          <w:tcPr>
            <w:tcW w:w="3378" w:type="dxa"/>
            <w:vAlign w:val="center"/>
          </w:tcPr>
          <w:p w14:paraId="2D921887" w14:textId="77777777" w:rsidR="00417B00" w:rsidRPr="00752CC6" w:rsidRDefault="00417B00" w:rsidP="00823441">
            <w:pPr>
              <w:pStyle w:val="tabteksts"/>
              <w:jc w:val="center"/>
              <w:rPr>
                <w:szCs w:val="24"/>
              </w:rPr>
            </w:pPr>
          </w:p>
        </w:tc>
        <w:tc>
          <w:tcPr>
            <w:tcW w:w="1131" w:type="dxa"/>
          </w:tcPr>
          <w:p w14:paraId="58C3C082"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68BD2523"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3B469312"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1D84EDD6"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0FA4EB7C"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544E58D" w14:textId="77777777" w:rsidTr="00823441">
        <w:trPr>
          <w:trHeight w:val="142"/>
          <w:jc w:val="center"/>
        </w:trPr>
        <w:tc>
          <w:tcPr>
            <w:tcW w:w="3378" w:type="dxa"/>
            <w:shd w:val="clear" w:color="auto" w:fill="D9D9D9" w:themeFill="background1" w:themeFillShade="D9"/>
            <w:vAlign w:val="center"/>
          </w:tcPr>
          <w:p w14:paraId="78CD957D"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szCs w:val="18"/>
              </w:rPr>
              <w:t>euro</w:t>
            </w:r>
            <w:proofErr w:type="spellEnd"/>
          </w:p>
        </w:tc>
        <w:tc>
          <w:tcPr>
            <w:tcW w:w="1131" w:type="dxa"/>
            <w:shd w:val="clear" w:color="auto" w:fill="D9D9D9" w:themeFill="background1" w:themeFillShade="D9"/>
          </w:tcPr>
          <w:p w14:paraId="01ECC696" w14:textId="77777777" w:rsidR="00417B00" w:rsidRPr="00752CC6" w:rsidRDefault="00417B00" w:rsidP="00823441">
            <w:pPr>
              <w:pStyle w:val="tabteksts"/>
              <w:jc w:val="right"/>
            </w:pPr>
            <w:r w:rsidRPr="00752CC6">
              <w:t>5 320</w:t>
            </w:r>
          </w:p>
        </w:tc>
        <w:tc>
          <w:tcPr>
            <w:tcW w:w="1132" w:type="dxa"/>
            <w:shd w:val="clear" w:color="auto" w:fill="D9D9D9" w:themeFill="background1" w:themeFillShade="D9"/>
          </w:tcPr>
          <w:p w14:paraId="738B2ACD" w14:textId="77777777" w:rsidR="00417B00" w:rsidRPr="00752CC6" w:rsidRDefault="00417B00" w:rsidP="00823441">
            <w:pPr>
              <w:pStyle w:val="tabteksts"/>
              <w:jc w:val="right"/>
            </w:pPr>
            <w:r w:rsidRPr="00752CC6">
              <w:t>6 217</w:t>
            </w:r>
          </w:p>
        </w:tc>
        <w:tc>
          <w:tcPr>
            <w:tcW w:w="1132" w:type="dxa"/>
            <w:shd w:val="clear" w:color="auto" w:fill="D9D9D9" w:themeFill="background1" w:themeFillShade="D9"/>
          </w:tcPr>
          <w:p w14:paraId="3CF5F129" w14:textId="77777777" w:rsidR="00417B00" w:rsidRPr="00752CC6" w:rsidRDefault="00417B00" w:rsidP="00823441">
            <w:pPr>
              <w:pStyle w:val="tabteksts"/>
              <w:jc w:val="right"/>
            </w:pPr>
            <w:r w:rsidRPr="00752CC6">
              <w:t>7 475</w:t>
            </w:r>
          </w:p>
        </w:tc>
        <w:tc>
          <w:tcPr>
            <w:tcW w:w="1132" w:type="dxa"/>
            <w:shd w:val="clear" w:color="auto" w:fill="D9D9D9" w:themeFill="background1" w:themeFillShade="D9"/>
          </w:tcPr>
          <w:p w14:paraId="42319806" w14:textId="77777777" w:rsidR="00417B00" w:rsidRPr="00752CC6" w:rsidRDefault="00417B00" w:rsidP="00823441">
            <w:pPr>
              <w:pStyle w:val="tabteksts"/>
              <w:jc w:val="center"/>
            </w:pPr>
            <w:r w:rsidRPr="00752CC6">
              <w:t>-</w:t>
            </w:r>
          </w:p>
        </w:tc>
        <w:tc>
          <w:tcPr>
            <w:tcW w:w="1132" w:type="dxa"/>
            <w:shd w:val="clear" w:color="auto" w:fill="D9D9D9" w:themeFill="background1" w:themeFillShade="D9"/>
          </w:tcPr>
          <w:p w14:paraId="03A1E7C3" w14:textId="77777777" w:rsidR="00417B00" w:rsidRPr="00752CC6" w:rsidRDefault="00417B00" w:rsidP="00823441">
            <w:pPr>
              <w:pStyle w:val="tabteksts"/>
              <w:jc w:val="center"/>
            </w:pPr>
            <w:r w:rsidRPr="00752CC6">
              <w:t>-</w:t>
            </w:r>
          </w:p>
        </w:tc>
      </w:tr>
      <w:tr w:rsidR="00417B00" w:rsidRPr="00752CC6" w14:paraId="4B8456DC" w14:textId="77777777" w:rsidTr="00823441">
        <w:trPr>
          <w:trHeight w:val="283"/>
          <w:jc w:val="center"/>
        </w:trPr>
        <w:tc>
          <w:tcPr>
            <w:tcW w:w="3378" w:type="dxa"/>
            <w:vAlign w:val="center"/>
          </w:tcPr>
          <w:p w14:paraId="6F273786" w14:textId="77777777" w:rsidR="00417B00" w:rsidRPr="00752CC6" w:rsidRDefault="00417B00" w:rsidP="00823441">
            <w:pPr>
              <w:pStyle w:val="tabteksts"/>
              <w:rPr>
                <w:szCs w:val="18"/>
                <w:lang w:eastAsia="lv-LV"/>
              </w:rPr>
            </w:pPr>
            <w:r w:rsidRPr="00752CC6">
              <w:rPr>
                <w:szCs w:val="18"/>
                <w:lang w:eastAsia="lv-LV"/>
              </w:rPr>
              <w:t xml:space="preserve">Kopējo izdevumu izmaiņas, </w:t>
            </w:r>
            <w:proofErr w:type="spellStart"/>
            <w:r w:rsidRPr="00752CC6">
              <w:rPr>
                <w:i/>
                <w:szCs w:val="18"/>
                <w:lang w:eastAsia="lv-LV"/>
              </w:rPr>
              <w:t>euro</w:t>
            </w:r>
            <w:proofErr w:type="spellEnd"/>
            <w:r w:rsidRPr="00752CC6">
              <w:rPr>
                <w:szCs w:val="18"/>
                <w:lang w:eastAsia="lv-LV"/>
              </w:rPr>
              <w:t xml:space="preserve"> (+/–) pret iepriekšējo gadu</w:t>
            </w:r>
          </w:p>
        </w:tc>
        <w:tc>
          <w:tcPr>
            <w:tcW w:w="1131" w:type="dxa"/>
          </w:tcPr>
          <w:p w14:paraId="4E89FFB2" w14:textId="77777777" w:rsidR="00417B00" w:rsidRPr="00752CC6" w:rsidRDefault="00417B00" w:rsidP="00823441">
            <w:pPr>
              <w:pStyle w:val="tabteksts"/>
              <w:jc w:val="center"/>
            </w:pPr>
            <w:r w:rsidRPr="00752CC6">
              <w:rPr>
                <w:b/>
                <w:bCs/>
              </w:rPr>
              <w:t>×</w:t>
            </w:r>
          </w:p>
        </w:tc>
        <w:tc>
          <w:tcPr>
            <w:tcW w:w="1132" w:type="dxa"/>
          </w:tcPr>
          <w:p w14:paraId="1F233EC9" w14:textId="77777777" w:rsidR="00417B00" w:rsidRPr="00752CC6" w:rsidRDefault="00417B00" w:rsidP="00823441">
            <w:pPr>
              <w:pStyle w:val="tabteksts"/>
              <w:jc w:val="right"/>
            </w:pPr>
            <w:r w:rsidRPr="00752CC6">
              <w:t>897</w:t>
            </w:r>
          </w:p>
        </w:tc>
        <w:tc>
          <w:tcPr>
            <w:tcW w:w="1132" w:type="dxa"/>
          </w:tcPr>
          <w:p w14:paraId="262C66CF" w14:textId="77777777" w:rsidR="00417B00" w:rsidRPr="00752CC6" w:rsidRDefault="00417B00" w:rsidP="00823441">
            <w:pPr>
              <w:pStyle w:val="tabteksts"/>
              <w:jc w:val="right"/>
            </w:pPr>
            <w:r w:rsidRPr="00752CC6">
              <w:t>1 258</w:t>
            </w:r>
          </w:p>
        </w:tc>
        <w:tc>
          <w:tcPr>
            <w:tcW w:w="1132" w:type="dxa"/>
          </w:tcPr>
          <w:p w14:paraId="1070D91C" w14:textId="77777777" w:rsidR="00417B00" w:rsidRPr="00752CC6" w:rsidRDefault="00417B00" w:rsidP="00823441">
            <w:pPr>
              <w:pStyle w:val="tabteksts"/>
              <w:jc w:val="right"/>
            </w:pPr>
            <w:r w:rsidRPr="00752CC6">
              <w:t>-7475</w:t>
            </w:r>
          </w:p>
          <w:p w14:paraId="5445CCB4" w14:textId="77777777" w:rsidR="00417B00" w:rsidRPr="00752CC6" w:rsidRDefault="00417B00" w:rsidP="00823441">
            <w:pPr>
              <w:pStyle w:val="tabteksts"/>
              <w:jc w:val="right"/>
            </w:pPr>
          </w:p>
        </w:tc>
        <w:tc>
          <w:tcPr>
            <w:tcW w:w="1132" w:type="dxa"/>
          </w:tcPr>
          <w:p w14:paraId="14CB04D0" w14:textId="77777777" w:rsidR="00417B00" w:rsidRPr="00752CC6" w:rsidRDefault="00417B00" w:rsidP="00823441">
            <w:pPr>
              <w:pStyle w:val="tabteksts"/>
              <w:jc w:val="center"/>
            </w:pPr>
            <w:r w:rsidRPr="00752CC6">
              <w:t>-</w:t>
            </w:r>
          </w:p>
        </w:tc>
      </w:tr>
      <w:tr w:rsidR="00417B00" w:rsidRPr="00752CC6" w14:paraId="77D6D681" w14:textId="77777777" w:rsidTr="00823441">
        <w:trPr>
          <w:trHeight w:val="283"/>
          <w:jc w:val="center"/>
        </w:trPr>
        <w:tc>
          <w:tcPr>
            <w:tcW w:w="3378" w:type="dxa"/>
            <w:vAlign w:val="center"/>
          </w:tcPr>
          <w:p w14:paraId="2F0511B6"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70853A26" w14:textId="77777777" w:rsidR="00417B00" w:rsidRPr="00752CC6" w:rsidRDefault="00417B00" w:rsidP="00823441">
            <w:pPr>
              <w:pStyle w:val="tabteksts"/>
              <w:jc w:val="center"/>
            </w:pPr>
            <w:r w:rsidRPr="00752CC6">
              <w:rPr>
                <w:b/>
                <w:bCs/>
              </w:rPr>
              <w:t>×</w:t>
            </w:r>
          </w:p>
        </w:tc>
        <w:tc>
          <w:tcPr>
            <w:tcW w:w="1132" w:type="dxa"/>
          </w:tcPr>
          <w:p w14:paraId="4214A523" w14:textId="77777777" w:rsidR="00417B00" w:rsidRPr="00752CC6" w:rsidRDefault="00417B00" w:rsidP="00823441">
            <w:pPr>
              <w:pStyle w:val="tabteksts"/>
              <w:jc w:val="right"/>
            </w:pPr>
            <w:r w:rsidRPr="00752CC6">
              <w:t>16,9</w:t>
            </w:r>
          </w:p>
        </w:tc>
        <w:tc>
          <w:tcPr>
            <w:tcW w:w="1132" w:type="dxa"/>
          </w:tcPr>
          <w:p w14:paraId="2D1007C2" w14:textId="77777777" w:rsidR="00417B00" w:rsidRPr="00752CC6" w:rsidRDefault="00417B00" w:rsidP="00823441">
            <w:pPr>
              <w:pStyle w:val="tabteksts"/>
              <w:jc w:val="right"/>
            </w:pPr>
            <w:r w:rsidRPr="00752CC6">
              <w:t>20,2</w:t>
            </w:r>
          </w:p>
        </w:tc>
        <w:tc>
          <w:tcPr>
            <w:tcW w:w="1132" w:type="dxa"/>
          </w:tcPr>
          <w:p w14:paraId="5B06615C" w14:textId="77777777" w:rsidR="00417B00" w:rsidRPr="00752CC6" w:rsidRDefault="00417B00" w:rsidP="00823441">
            <w:pPr>
              <w:pStyle w:val="tabteksts"/>
              <w:jc w:val="right"/>
            </w:pPr>
            <w:r w:rsidRPr="00752CC6">
              <w:t>-100,0</w:t>
            </w:r>
          </w:p>
        </w:tc>
        <w:tc>
          <w:tcPr>
            <w:tcW w:w="1132" w:type="dxa"/>
          </w:tcPr>
          <w:p w14:paraId="1ED1F5FE" w14:textId="77777777" w:rsidR="00417B00" w:rsidRPr="00752CC6" w:rsidRDefault="00417B00" w:rsidP="00823441">
            <w:pPr>
              <w:pStyle w:val="tabteksts"/>
              <w:jc w:val="center"/>
            </w:pPr>
            <w:r w:rsidRPr="00752CC6">
              <w:t>-</w:t>
            </w:r>
          </w:p>
        </w:tc>
      </w:tr>
    </w:tbl>
    <w:p w14:paraId="07F00CC6"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1F26CFCA"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17B00" w:rsidRPr="00752CC6" w14:paraId="5B2EEAD6" w14:textId="77777777" w:rsidTr="00823441">
        <w:trPr>
          <w:trHeight w:val="142"/>
          <w:tblHeader/>
          <w:jc w:val="center"/>
        </w:trPr>
        <w:tc>
          <w:tcPr>
            <w:tcW w:w="5241" w:type="dxa"/>
            <w:vAlign w:val="center"/>
          </w:tcPr>
          <w:p w14:paraId="2EFE3347" w14:textId="77777777" w:rsidR="00417B00" w:rsidRPr="00752CC6" w:rsidRDefault="00417B00" w:rsidP="00823441">
            <w:pPr>
              <w:pStyle w:val="tabteksts"/>
              <w:jc w:val="center"/>
              <w:rPr>
                <w:szCs w:val="18"/>
              </w:rPr>
            </w:pPr>
            <w:r w:rsidRPr="00752CC6">
              <w:rPr>
                <w:color w:val="000000" w:themeColor="text1"/>
                <w:szCs w:val="18"/>
                <w:lang w:eastAsia="lv-LV"/>
              </w:rPr>
              <w:t>Pasākums</w:t>
            </w:r>
          </w:p>
        </w:tc>
        <w:tc>
          <w:tcPr>
            <w:tcW w:w="1277" w:type="dxa"/>
            <w:vAlign w:val="center"/>
          </w:tcPr>
          <w:p w14:paraId="6901FBCA"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Samazinājums</w:t>
            </w:r>
          </w:p>
        </w:tc>
        <w:tc>
          <w:tcPr>
            <w:tcW w:w="1277" w:type="dxa"/>
            <w:vAlign w:val="center"/>
          </w:tcPr>
          <w:p w14:paraId="0C255BCA"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Palielinājums</w:t>
            </w:r>
          </w:p>
        </w:tc>
        <w:tc>
          <w:tcPr>
            <w:tcW w:w="1277" w:type="dxa"/>
            <w:vAlign w:val="center"/>
          </w:tcPr>
          <w:p w14:paraId="103EFAF9" w14:textId="77777777" w:rsidR="00417B00" w:rsidRPr="00752CC6" w:rsidRDefault="00417B00" w:rsidP="00823441">
            <w:pPr>
              <w:pStyle w:val="tabteksts"/>
              <w:jc w:val="center"/>
              <w:rPr>
                <w:color w:val="000000" w:themeColor="text1"/>
                <w:szCs w:val="18"/>
                <w:lang w:eastAsia="lv-LV"/>
              </w:rPr>
            </w:pPr>
            <w:r w:rsidRPr="00752CC6">
              <w:rPr>
                <w:color w:val="000000" w:themeColor="text1"/>
                <w:szCs w:val="18"/>
                <w:lang w:eastAsia="lv-LV"/>
              </w:rPr>
              <w:t>Izmaiņas</w:t>
            </w:r>
          </w:p>
        </w:tc>
      </w:tr>
      <w:tr w:rsidR="00417B00" w:rsidRPr="00752CC6" w14:paraId="2BBB5209" w14:textId="77777777" w:rsidTr="00823441">
        <w:trPr>
          <w:trHeight w:val="142"/>
          <w:jc w:val="center"/>
        </w:trPr>
        <w:tc>
          <w:tcPr>
            <w:tcW w:w="5241" w:type="dxa"/>
            <w:shd w:val="clear" w:color="auto" w:fill="D9D9D9" w:themeFill="background1" w:themeFillShade="D9"/>
          </w:tcPr>
          <w:p w14:paraId="31F3FF6A" w14:textId="77777777" w:rsidR="00417B00" w:rsidRPr="00752CC6" w:rsidRDefault="00417B00" w:rsidP="00823441">
            <w:pPr>
              <w:pStyle w:val="tabteksts"/>
              <w:rPr>
                <w:szCs w:val="18"/>
              </w:rPr>
            </w:pPr>
            <w:r w:rsidRPr="00752CC6">
              <w:rPr>
                <w:b/>
                <w:bCs/>
                <w:szCs w:val="18"/>
                <w:lang w:eastAsia="lv-LV"/>
              </w:rPr>
              <w:t>Izdevumi - kopā</w:t>
            </w:r>
          </w:p>
        </w:tc>
        <w:tc>
          <w:tcPr>
            <w:tcW w:w="1277" w:type="dxa"/>
            <w:shd w:val="clear" w:color="auto" w:fill="D9D9D9" w:themeFill="background1" w:themeFillShade="D9"/>
          </w:tcPr>
          <w:p w14:paraId="789A6005" w14:textId="77777777" w:rsidR="00417B00" w:rsidRPr="00752CC6" w:rsidRDefault="00417B00" w:rsidP="00823441">
            <w:pPr>
              <w:pStyle w:val="tabteksts"/>
              <w:jc w:val="right"/>
              <w:rPr>
                <w:b/>
                <w:szCs w:val="18"/>
              </w:rPr>
            </w:pPr>
            <w:r w:rsidRPr="00752CC6">
              <w:rPr>
                <w:b/>
                <w:szCs w:val="18"/>
              </w:rPr>
              <w:t>6 217</w:t>
            </w:r>
          </w:p>
        </w:tc>
        <w:tc>
          <w:tcPr>
            <w:tcW w:w="1277" w:type="dxa"/>
            <w:shd w:val="clear" w:color="auto" w:fill="D9D9D9" w:themeFill="background1" w:themeFillShade="D9"/>
          </w:tcPr>
          <w:p w14:paraId="556289D7" w14:textId="77777777" w:rsidR="00417B00" w:rsidRPr="00752CC6" w:rsidRDefault="00417B00" w:rsidP="00823441">
            <w:pPr>
              <w:pStyle w:val="tabteksts"/>
              <w:jc w:val="right"/>
              <w:rPr>
                <w:b/>
                <w:szCs w:val="18"/>
              </w:rPr>
            </w:pPr>
            <w:r w:rsidRPr="00752CC6">
              <w:rPr>
                <w:b/>
                <w:szCs w:val="18"/>
              </w:rPr>
              <w:t>7 475</w:t>
            </w:r>
          </w:p>
        </w:tc>
        <w:tc>
          <w:tcPr>
            <w:tcW w:w="1277" w:type="dxa"/>
            <w:shd w:val="clear" w:color="auto" w:fill="D9D9D9" w:themeFill="background1" w:themeFillShade="D9"/>
          </w:tcPr>
          <w:p w14:paraId="404ED7D8" w14:textId="77777777" w:rsidR="00417B00" w:rsidRPr="00752CC6" w:rsidRDefault="00417B00" w:rsidP="00823441">
            <w:pPr>
              <w:pStyle w:val="tabteksts"/>
              <w:jc w:val="right"/>
              <w:rPr>
                <w:b/>
                <w:szCs w:val="18"/>
              </w:rPr>
            </w:pPr>
            <w:r w:rsidRPr="00752CC6">
              <w:rPr>
                <w:b/>
                <w:szCs w:val="18"/>
              </w:rPr>
              <w:t>1 258</w:t>
            </w:r>
          </w:p>
        </w:tc>
      </w:tr>
      <w:tr w:rsidR="00417B00" w:rsidRPr="00752CC6" w14:paraId="58AE40C2" w14:textId="77777777" w:rsidTr="00823441">
        <w:trPr>
          <w:jc w:val="center"/>
        </w:trPr>
        <w:tc>
          <w:tcPr>
            <w:tcW w:w="9072" w:type="dxa"/>
            <w:gridSpan w:val="4"/>
          </w:tcPr>
          <w:p w14:paraId="4C46F192" w14:textId="77777777" w:rsidR="00417B00" w:rsidRPr="00752CC6" w:rsidRDefault="00417B00" w:rsidP="00823441">
            <w:pPr>
              <w:pStyle w:val="tabteksts"/>
              <w:ind w:firstLine="313"/>
              <w:rPr>
                <w:szCs w:val="18"/>
              </w:rPr>
            </w:pPr>
            <w:r w:rsidRPr="00752CC6">
              <w:rPr>
                <w:i/>
                <w:szCs w:val="18"/>
                <w:lang w:eastAsia="lv-LV"/>
              </w:rPr>
              <w:t>t. sk.:</w:t>
            </w:r>
          </w:p>
        </w:tc>
      </w:tr>
      <w:tr w:rsidR="00417B00" w:rsidRPr="00752CC6" w14:paraId="1178E832" w14:textId="77777777" w:rsidTr="00823441">
        <w:trPr>
          <w:trHeight w:val="142"/>
          <w:jc w:val="center"/>
        </w:trPr>
        <w:tc>
          <w:tcPr>
            <w:tcW w:w="5241" w:type="dxa"/>
            <w:shd w:val="clear" w:color="auto" w:fill="F2F2F2" w:themeFill="background1" w:themeFillShade="F2"/>
          </w:tcPr>
          <w:p w14:paraId="2FF740B3" w14:textId="77777777" w:rsidR="00417B00" w:rsidRPr="00752CC6" w:rsidRDefault="00417B00" w:rsidP="00823441">
            <w:pPr>
              <w:pStyle w:val="tabteksts"/>
              <w:rPr>
                <w:szCs w:val="18"/>
                <w:u w:val="single"/>
                <w:lang w:eastAsia="lv-LV"/>
              </w:rPr>
            </w:pPr>
            <w:r w:rsidRPr="00752CC6">
              <w:rPr>
                <w:szCs w:val="18"/>
                <w:u w:val="single"/>
                <w:lang w:eastAsia="lv-LV"/>
              </w:rPr>
              <w:t>Ilgtermiņa saistības</w:t>
            </w:r>
          </w:p>
        </w:tc>
        <w:tc>
          <w:tcPr>
            <w:tcW w:w="1277" w:type="dxa"/>
            <w:shd w:val="clear" w:color="auto" w:fill="F2F2F2" w:themeFill="background1" w:themeFillShade="F2"/>
          </w:tcPr>
          <w:p w14:paraId="3B79CDEC" w14:textId="77777777" w:rsidR="00417B00" w:rsidRPr="00752CC6" w:rsidRDefault="00417B00" w:rsidP="00823441">
            <w:pPr>
              <w:pStyle w:val="tabteksts"/>
              <w:jc w:val="right"/>
              <w:rPr>
                <w:szCs w:val="18"/>
              </w:rPr>
            </w:pPr>
            <w:r w:rsidRPr="00752CC6">
              <w:rPr>
                <w:szCs w:val="18"/>
              </w:rPr>
              <w:t>6 217</w:t>
            </w:r>
          </w:p>
        </w:tc>
        <w:tc>
          <w:tcPr>
            <w:tcW w:w="1277" w:type="dxa"/>
            <w:shd w:val="clear" w:color="auto" w:fill="F2F2F2" w:themeFill="background1" w:themeFillShade="F2"/>
          </w:tcPr>
          <w:p w14:paraId="4ADDA7BB" w14:textId="77777777" w:rsidR="00417B00" w:rsidRPr="00752CC6" w:rsidRDefault="00417B00" w:rsidP="00823441">
            <w:pPr>
              <w:pStyle w:val="tabteksts"/>
              <w:jc w:val="right"/>
              <w:rPr>
                <w:szCs w:val="18"/>
              </w:rPr>
            </w:pPr>
            <w:r w:rsidRPr="00752CC6">
              <w:rPr>
                <w:szCs w:val="18"/>
              </w:rPr>
              <w:t>7 475</w:t>
            </w:r>
          </w:p>
        </w:tc>
        <w:tc>
          <w:tcPr>
            <w:tcW w:w="1277" w:type="dxa"/>
            <w:shd w:val="clear" w:color="auto" w:fill="F2F2F2" w:themeFill="background1" w:themeFillShade="F2"/>
          </w:tcPr>
          <w:p w14:paraId="34789856" w14:textId="77777777" w:rsidR="00417B00" w:rsidRPr="00752CC6" w:rsidRDefault="00417B00" w:rsidP="00823441">
            <w:pPr>
              <w:pStyle w:val="tabteksts"/>
              <w:jc w:val="right"/>
              <w:rPr>
                <w:szCs w:val="18"/>
              </w:rPr>
            </w:pPr>
            <w:r w:rsidRPr="00752CC6">
              <w:rPr>
                <w:szCs w:val="18"/>
              </w:rPr>
              <w:t>1 258</w:t>
            </w:r>
          </w:p>
        </w:tc>
      </w:tr>
      <w:tr w:rsidR="00417B00" w:rsidRPr="00752CC6" w14:paraId="22E3519E" w14:textId="77777777" w:rsidTr="00823441">
        <w:trPr>
          <w:trHeight w:val="142"/>
          <w:jc w:val="center"/>
        </w:trPr>
        <w:tc>
          <w:tcPr>
            <w:tcW w:w="5241" w:type="dxa"/>
          </w:tcPr>
          <w:p w14:paraId="66708E8B" w14:textId="77777777" w:rsidR="00417B00" w:rsidRPr="00752CC6" w:rsidRDefault="00417B00" w:rsidP="00823441">
            <w:pPr>
              <w:pStyle w:val="tabteksts"/>
              <w:jc w:val="both"/>
              <w:rPr>
                <w:i/>
                <w:szCs w:val="18"/>
                <w:lang w:eastAsia="lv-LV"/>
              </w:rPr>
            </w:pPr>
            <w:r w:rsidRPr="00752CC6">
              <w:rPr>
                <w:i/>
                <w:szCs w:val="18"/>
                <w:lang w:eastAsia="lv-LV"/>
              </w:rPr>
              <w:lastRenderedPageBreak/>
              <w:t>Latvijas pārstāvju ceļa izdevumu kompensācija, dodoties uz ES Padomes darba grupu sanāksmēm un Padomes sanāksmēm</w:t>
            </w:r>
          </w:p>
        </w:tc>
        <w:tc>
          <w:tcPr>
            <w:tcW w:w="1277" w:type="dxa"/>
          </w:tcPr>
          <w:p w14:paraId="0719562C" w14:textId="77777777" w:rsidR="00417B00" w:rsidRPr="00752CC6" w:rsidRDefault="00417B00" w:rsidP="00823441">
            <w:pPr>
              <w:pStyle w:val="tabteksts"/>
              <w:jc w:val="right"/>
              <w:rPr>
                <w:szCs w:val="18"/>
              </w:rPr>
            </w:pPr>
            <w:r w:rsidRPr="00752CC6">
              <w:rPr>
                <w:szCs w:val="18"/>
              </w:rPr>
              <w:t>6 217</w:t>
            </w:r>
          </w:p>
        </w:tc>
        <w:tc>
          <w:tcPr>
            <w:tcW w:w="1277" w:type="dxa"/>
          </w:tcPr>
          <w:p w14:paraId="720B8A22" w14:textId="77777777" w:rsidR="00417B00" w:rsidRPr="00752CC6" w:rsidRDefault="00417B00" w:rsidP="00823441">
            <w:pPr>
              <w:pStyle w:val="tabteksts"/>
              <w:jc w:val="right"/>
              <w:rPr>
                <w:szCs w:val="18"/>
              </w:rPr>
            </w:pPr>
            <w:r w:rsidRPr="00752CC6">
              <w:rPr>
                <w:szCs w:val="18"/>
              </w:rPr>
              <w:t>7 475</w:t>
            </w:r>
          </w:p>
        </w:tc>
        <w:tc>
          <w:tcPr>
            <w:tcW w:w="1277" w:type="dxa"/>
          </w:tcPr>
          <w:p w14:paraId="3FBF2460" w14:textId="77777777" w:rsidR="00417B00" w:rsidRPr="00752CC6" w:rsidRDefault="00417B00" w:rsidP="00823441">
            <w:pPr>
              <w:pStyle w:val="tabteksts"/>
              <w:jc w:val="right"/>
              <w:rPr>
                <w:szCs w:val="18"/>
              </w:rPr>
            </w:pPr>
            <w:r w:rsidRPr="00752CC6">
              <w:rPr>
                <w:szCs w:val="18"/>
              </w:rPr>
              <w:t>1 258</w:t>
            </w:r>
          </w:p>
        </w:tc>
      </w:tr>
    </w:tbl>
    <w:p w14:paraId="05BECC9B" w14:textId="77777777" w:rsidR="00417B00" w:rsidRPr="00752CC6" w:rsidRDefault="00417B00" w:rsidP="00417B00">
      <w:pPr>
        <w:spacing w:before="240" w:after="240"/>
        <w:ind w:firstLine="0"/>
        <w:jc w:val="center"/>
        <w:rPr>
          <w:b/>
        </w:rPr>
      </w:pPr>
      <w:r w:rsidRPr="00752CC6">
        <w:rPr>
          <w:b/>
        </w:rPr>
        <w:t xml:space="preserve">70.15.00 </w:t>
      </w:r>
      <w:r w:rsidRPr="00752CC6">
        <w:rPr>
          <w:b/>
          <w:bCs/>
        </w:rPr>
        <w:t xml:space="preserve">Eiropas Savienības programmas </w:t>
      </w:r>
      <w:proofErr w:type="spellStart"/>
      <w:r w:rsidRPr="00752CC6">
        <w:rPr>
          <w:b/>
          <w:bCs/>
        </w:rPr>
        <w:t>Erasmus</w:t>
      </w:r>
      <w:proofErr w:type="spellEnd"/>
      <w:r w:rsidRPr="00752CC6">
        <w:rPr>
          <w:b/>
          <w:bCs/>
        </w:rPr>
        <w:t>+ projektu īstenošanas nodrošināšana</w:t>
      </w:r>
    </w:p>
    <w:p w14:paraId="03BBFE40" w14:textId="77777777" w:rsidR="00417B00" w:rsidRPr="00752CC6" w:rsidRDefault="00417B00" w:rsidP="00417B00">
      <w:pPr>
        <w:ind w:firstLine="0"/>
        <w:rPr>
          <w:u w:val="single"/>
        </w:rPr>
      </w:pPr>
      <w:r w:rsidRPr="00752CC6">
        <w:rPr>
          <w:u w:val="single"/>
        </w:rPr>
        <w:t>Apakšprogrammas mērķis:</w:t>
      </w:r>
    </w:p>
    <w:p w14:paraId="5E15899B" w14:textId="77777777" w:rsidR="00417B00" w:rsidRPr="00752CC6" w:rsidRDefault="00417B00" w:rsidP="00417B00">
      <w:pPr>
        <w:rPr>
          <w:u w:val="single"/>
        </w:rPr>
      </w:pPr>
      <w:r w:rsidRPr="00752CC6">
        <w:t>nodrošināt kultūrizglītības kvalitātes paaugstināšanu un sadarbību ar sociālajiem partneriem.</w:t>
      </w:r>
    </w:p>
    <w:p w14:paraId="7B4CED86" w14:textId="77777777" w:rsidR="00417B00" w:rsidRPr="00752CC6" w:rsidRDefault="00417B00" w:rsidP="00417B00">
      <w:pPr>
        <w:ind w:firstLine="0"/>
        <w:rPr>
          <w:u w:val="single"/>
        </w:rPr>
      </w:pPr>
      <w:r w:rsidRPr="00752CC6">
        <w:rPr>
          <w:u w:val="single"/>
        </w:rPr>
        <w:t>Galvenās aktivitātes:</w:t>
      </w:r>
    </w:p>
    <w:p w14:paraId="5141354D" w14:textId="77777777" w:rsidR="00417B00" w:rsidRPr="00752CC6" w:rsidRDefault="00417B00" w:rsidP="00417B00">
      <w:pPr>
        <w:rPr>
          <w:u w:val="single"/>
        </w:rPr>
      </w:pPr>
      <w:r w:rsidRPr="00752CC6">
        <w:t>nodrošināt finansējumu Kultūras ministrijas padotībā esošajām profesionālās kultūrizglītības iestādēm, Nacionālā kultūras mantojuma pārvaldei un Latvijas Nacionālajai bibliotēkai projektu īstenošanai.</w:t>
      </w:r>
    </w:p>
    <w:p w14:paraId="4DA69C1F" w14:textId="5B97CFBD" w:rsidR="00417B00" w:rsidRPr="00752CC6" w:rsidRDefault="00417B00" w:rsidP="00417B00">
      <w:pPr>
        <w:spacing w:after="240"/>
        <w:ind w:firstLine="0"/>
      </w:pPr>
      <w:r w:rsidRPr="00752CC6">
        <w:rPr>
          <w:u w:val="single"/>
        </w:rPr>
        <w:t>Apakšprogrammas izpildītājs:</w:t>
      </w:r>
      <w:r w:rsidRPr="00752CC6">
        <w:t xml:space="preserve"> Kultūras ministrijas padotībā esošās profesionālās kultūrizglītības iestādes – </w:t>
      </w:r>
      <w:r w:rsidRPr="00752CC6">
        <w:rPr>
          <w:szCs w:val="24"/>
        </w:rPr>
        <w:t>MIKC “Liepājas Mūzikas, mākslas un dizaina vidusskola”, MIKC “Nacionālā Mākslu vidusskola”, MIKC “</w:t>
      </w:r>
      <w:r w:rsidRPr="00752CC6">
        <w:rPr>
          <w:rFonts w:eastAsia="Calibri"/>
          <w:szCs w:val="24"/>
        </w:rPr>
        <w:t>Ventspils Mūzikas vidusskola</w:t>
      </w:r>
      <w:r w:rsidRPr="00752CC6">
        <w:rPr>
          <w:szCs w:val="24"/>
        </w:rPr>
        <w:t>”, MIKC “Rīgas Dizaina un mākslas vidusskola”, S. Broka Daugavpils Mūzikas vidusskola, MIKC “Latgales Mūzikas un mākslas vidusskola”,</w:t>
      </w:r>
      <w:r w:rsidRPr="00752CC6">
        <w:rPr>
          <w:rFonts w:eastAsia="Calibri"/>
          <w:szCs w:val="24"/>
        </w:rPr>
        <w:t xml:space="preserve"> </w:t>
      </w:r>
      <w:r w:rsidRPr="00752CC6">
        <w:rPr>
          <w:szCs w:val="24"/>
        </w:rPr>
        <w:t>A</w:t>
      </w:r>
      <w:hyperlink r:id="rId17">
        <w:r w:rsidRPr="00752CC6">
          <w:rPr>
            <w:rStyle w:val="Hyperlink"/>
            <w:color w:val="auto"/>
            <w:szCs w:val="24"/>
            <w:u w:val="none"/>
          </w:rPr>
          <w:t>.</w:t>
        </w:r>
        <w:r w:rsidR="009E2919">
          <w:rPr>
            <w:rStyle w:val="Hyperlink"/>
            <w:color w:val="auto"/>
            <w:szCs w:val="24"/>
            <w:u w:val="none"/>
          </w:rPr>
          <w:t> </w:t>
        </w:r>
        <w:r w:rsidRPr="00752CC6">
          <w:rPr>
            <w:rStyle w:val="Hyperlink"/>
            <w:color w:val="auto"/>
            <w:szCs w:val="24"/>
            <w:u w:val="none"/>
          </w:rPr>
          <w:t xml:space="preserve">Kalniņa </w:t>
        </w:r>
        <w:proofErr w:type="spellStart"/>
        <w:r w:rsidRPr="00752CC6">
          <w:rPr>
            <w:rStyle w:val="Hyperlink"/>
            <w:color w:val="auto"/>
            <w:szCs w:val="24"/>
            <w:u w:val="none"/>
          </w:rPr>
          <w:t>Cēsu</w:t>
        </w:r>
        <w:proofErr w:type="spellEnd"/>
        <w:r w:rsidRPr="00752CC6">
          <w:rPr>
            <w:rStyle w:val="Hyperlink"/>
            <w:color w:val="auto"/>
            <w:szCs w:val="24"/>
            <w:u w:val="none"/>
          </w:rPr>
          <w:t xml:space="preserve"> Mūzikas vidusskola</w:t>
        </w:r>
      </w:hyperlink>
      <w:r w:rsidRPr="00752CC6">
        <w:rPr>
          <w:szCs w:val="24"/>
        </w:rPr>
        <w:t>, Jelgavas Mūzikas vidusskola un Nacionālā kultūras mantojuma pārvalde un Latvijas Nacionālā bibliotēka.</w:t>
      </w:r>
    </w:p>
    <w:p w14:paraId="0BC0203D"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511FCAB0" w14:textId="77777777" w:rsidTr="00823441">
        <w:trPr>
          <w:tblHeader/>
          <w:jc w:val="center"/>
        </w:trPr>
        <w:tc>
          <w:tcPr>
            <w:tcW w:w="3397" w:type="dxa"/>
          </w:tcPr>
          <w:p w14:paraId="64A188DE" w14:textId="77777777" w:rsidR="00417B00" w:rsidRPr="00752CC6" w:rsidRDefault="00417B00" w:rsidP="00823441">
            <w:pPr>
              <w:pStyle w:val="tabteksts"/>
              <w:jc w:val="center"/>
              <w:rPr>
                <w:szCs w:val="18"/>
              </w:rPr>
            </w:pPr>
          </w:p>
        </w:tc>
        <w:tc>
          <w:tcPr>
            <w:tcW w:w="1134" w:type="dxa"/>
          </w:tcPr>
          <w:p w14:paraId="240C9C25"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12CEF5B6" w14:textId="77777777" w:rsidR="00417B00" w:rsidRPr="00752CC6" w:rsidRDefault="00417B00" w:rsidP="00823441">
            <w:pPr>
              <w:pStyle w:val="tabteksts"/>
              <w:jc w:val="center"/>
              <w:rPr>
                <w:szCs w:val="18"/>
                <w:lang w:eastAsia="lv-LV"/>
              </w:rPr>
            </w:pPr>
            <w:r w:rsidRPr="00752CC6">
              <w:rPr>
                <w:lang w:eastAsia="lv-LV"/>
              </w:rPr>
              <w:t>2023.gada     plāns</w:t>
            </w:r>
          </w:p>
        </w:tc>
        <w:tc>
          <w:tcPr>
            <w:tcW w:w="1134" w:type="dxa"/>
          </w:tcPr>
          <w:p w14:paraId="28B4F86C"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41AB0EA4" w14:textId="77777777" w:rsidR="00417B00" w:rsidRPr="00752CC6" w:rsidRDefault="00417B00" w:rsidP="00823441">
            <w:pPr>
              <w:pStyle w:val="tabteksts"/>
              <w:jc w:val="center"/>
              <w:rPr>
                <w:szCs w:val="18"/>
                <w:lang w:eastAsia="lv-LV"/>
              </w:rPr>
            </w:pPr>
            <w:r w:rsidRPr="00752CC6">
              <w:rPr>
                <w:szCs w:val="18"/>
                <w:lang w:eastAsia="lv-LV"/>
              </w:rPr>
              <w:t xml:space="preserve">2025. gada </w:t>
            </w:r>
            <w:r w:rsidRPr="00752CC6">
              <w:rPr>
                <w:lang w:eastAsia="lv-LV"/>
              </w:rPr>
              <w:t>prognoze</w:t>
            </w:r>
          </w:p>
        </w:tc>
        <w:tc>
          <w:tcPr>
            <w:tcW w:w="1139" w:type="dxa"/>
          </w:tcPr>
          <w:p w14:paraId="5A5D8763"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CA9FF70" w14:textId="77777777" w:rsidTr="00823441">
        <w:trPr>
          <w:jc w:val="center"/>
        </w:trPr>
        <w:tc>
          <w:tcPr>
            <w:tcW w:w="9072" w:type="dxa"/>
            <w:gridSpan w:val="6"/>
            <w:shd w:val="clear" w:color="auto" w:fill="D9D9D9" w:themeFill="background1" w:themeFillShade="D9"/>
            <w:vAlign w:val="center"/>
          </w:tcPr>
          <w:p w14:paraId="4BAFA717" w14:textId="77777777" w:rsidR="00417B00" w:rsidRPr="00752CC6" w:rsidRDefault="00417B00" w:rsidP="00823441">
            <w:pPr>
              <w:pStyle w:val="tabteksts"/>
              <w:jc w:val="center"/>
            </w:pPr>
            <w:proofErr w:type="spellStart"/>
            <w:r w:rsidRPr="00752CC6">
              <w:rPr>
                <w:lang w:eastAsia="lv-LV"/>
              </w:rPr>
              <w:t>Erasmus</w:t>
            </w:r>
            <w:proofErr w:type="spellEnd"/>
            <w:r w:rsidRPr="00752CC6">
              <w:rPr>
                <w:lang w:eastAsia="lv-LV"/>
              </w:rPr>
              <w:t>+ projektu īstenošanas nodrošināšana</w:t>
            </w:r>
          </w:p>
        </w:tc>
      </w:tr>
      <w:tr w:rsidR="00417B00" w:rsidRPr="00752CC6" w14:paraId="412CB0F1" w14:textId="77777777" w:rsidTr="00823441">
        <w:trPr>
          <w:jc w:val="center"/>
        </w:trPr>
        <w:tc>
          <w:tcPr>
            <w:tcW w:w="3397" w:type="dxa"/>
          </w:tcPr>
          <w:p w14:paraId="10B93C9D" w14:textId="77777777" w:rsidR="00417B00" w:rsidRPr="00752CC6" w:rsidRDefault="00417B00" w:rsidP="00823441">
            <w:pPr>
              <w:pStyle w:val="tabteksts"/>
            </w:pPr>
            <w:r w:rsidRPr="00752CC6">
              <w:t>Īstenotie projekti (skaits)</w:t>
            </w:r>
          </w:p>
        </w:tc>
        <w:tc>
          <w:tcPr>
            <w:tcW w:w="1134" w:type="dxa"/>
          </w:tcPr>
          <w:p w14:paraId="2D570D1B" w14:textId="77777777" w:rsidR="00417B00" w:rsidRPr="00752CC6" w:rsidRDefault="00417B00" w:rsidP="00823441">
            <w:pPr>
              <w:pStyle w:val="tabteksts"/>
              <w:spacing w:line="259" w:lineRule="auto"/>
              <w:jc w:val="center"/>
            </w:pPr>
            <w:r w:rsidRPr="00752CC6">
              <w:t>41</w:t>
            </w:r>
          </w:p>
        </w:tc>
        <w:tc>
          <w:tcPr>
            <w:tcW w:w="1134" w:type="dxa"/>
          </w:tcPr>
          <w:p w14:paraId="7F9E95E1" w14:textId="77777777" w:rsidR="00417B00" w:rsidRPr="00752CC6" w:rsidRDefault="00417B00" w:rsidP="00823441">
            <w:pPr>
              <w:pStyle w:val="tabteksts"/>
              <w:jc w:val="center"/>
            </w:pPr>
            <w:r w:rsidRPr="00752CC6">
              <w:t>13</w:t>
            </w:r>
          </w:p>
        </w:tc>
        <w:tc>
          <w:tcPr>
            <w:tcW w:w="1134" w:type="dxa"/>
          </w:tcPr>
          <w:p w14:paraId="01E8C71D" w14:textId="77777777" w:rsidR="00417B00" w:rsidRPr="00752CC6" w:rsidRDefault="00417B00" w:rsidP="00823441">
            <w:pPr>
              <w:pStyle w:val="tabteksts"/>
              <w:spacing w:line="259" w:lineRule="auto"/>
              <w:jc w:val="center"/>
            </w:pPr>
            <w:r w:rsidRPr="00752CC6">
              <w:t>7</w:t>
            </w:r>
          </w:p>
        </w:tc>
        <w:tc>
          <w:tcPr>
            <w:tcW w:w="1134" w:type="dxa"/>
          </w:tcPr>
          <w:p w14:paraId="5A2B4613" w14:textId="77777777" w:rsidR="00417B00" w:rsidRPr="00752CC6" w:rsidRDefault="00417B00" w:rsidP="00823441">
            <w:pPr>
              <w:pStyle w:val="tabteksts"/>
              <w:spacing w:line="259" w:lineRule="auto"/>
              <w:jc w:val="center"/>
            </w:pPr>
            <w:r w:rsidRPr="00752CC6">
              <w:t>4</w:t>
            </w:r>
          </w:p>
        </w:tc>
        <w:tc>
          <w:tcPr>
            <w:tcW w:w="1139" w:type="dxa"/>
          </w:tcPr>
          <w:p w14:paraId="492C3CFE" w14:textId="77777777" w:rsidR="00417B00" w:rsidRPr="00752CC6" w:rsidRDefault="00417B00" w:rsidP="00823441">
            <w:pPr>
              <w:pStyle w:val="tabteksts"/>
              <w:spacing w:line="259" w:lineRule="auto"/>
              <w:jc w:val="center"/>
            </w:pPr>
            <w:r w:rsidRPr="00752CC6">
              <w:t>-</w:t>
            </w:r>
          </w:p>
        </w:tc>
      </w:tr>
      <w:tr w:rsidR="00417B00" w:rsidRPr="00752CC6" w14:paraId="77147516" w14:textId="77777777" w:rsidTr="00823441">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CF121" w14:textId="77777777" w:rsidR="00417B00" w:rsidRPr="00752CC6" w:rsidRDefault="00417B00" w:rsidP="00823441">
            <w:pPr>
              <w:pStyle w:val="tabteksts"/>
            </w:pPr>
            <w:r w:rsidRPr="00752CC6">
              <w:t>Iestādes, kas īsteno projektus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B6830" w14:textId="77777777" w:rsidR="00417B00" w:rsidRPr="00752CC6" w:rsidRDefault="00417B00" w:rsidP="00823441">
            <w:pPr>
              <w:pStyle w:val="tabteksts"/>
              <w:spacing w:line="259" w:lineRule="auto"/>
              <w:jc w:val="center"/>
            </w:pPr>
            <w:r w:rsidRPr="00752CC6">
              <w:t>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8D42E" w14:textId="77777777" w:rsidR="00417B00" w:rsidRPr="00752CC6" w:rsidRDefault="00417B00" w:rsidP="00823441">
            <w:pPr>
              <w:pStyle w:val="tabteksts"/>
              <w:jc w:val="center"/>
            </w:pPr>
            <w:r w:rsidRPr="00752CC6">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09AEA" w14:textId="77777777" w:rsidR="00417B00" w:rsidRPr="00752CC6" w:rsidRDefault="00417B00" w:rsidP="00823441">
            <w:pPr>
              <w:pStyle w:val="tabteksts"/>
              <w:spacing w:line="259" w:lineRule="auto"/>
              <w:jc w:val="center"/>
            </w:pPr>
            <w:r w:rsidRPr="00752CC6">
              <w:t>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A3D14F" w14:textId="77777777" w:rsidR="00417B00" w:rsidRPr="00752CC6" w:rsidRDefault="00417B00" w:rsidP="00823441">
            <w:pPr>
              <w:pStyle w:val="tabteksts"/>
              <w:spacing w:line="259" w:lineRule="auto"/>
              <w:jc w:val="center"/>
            </w:pPr>
            <w:r w:rsidRPr="00752CC6">
              <w:t>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1966B" w14:textId="77777777" w:rsidR="00417B00" w:rsidRPr="00752CC6" w:rsidRDefault="00417B00" w:rsidP="00823441">
            <w:pPr>
              <w:pStyle w:val="tabteksts"/>
              <w:spacing w:line="259" w:lineRule="auto"/>
              <w:jc w:val="center"/>
            </w:pPr>
            <w:r w:rsidRPr="00752CC6">
              <w:t>-</w:t>
            </w:r>
          </w:p>
        </w:tc>
      </w:tr>
    </w:tbl>
    <w:p w14:paraId="66DCD49C"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059BB027" w14:textId="77777777" w:rsidTr="00823441">
        <w:trPr>
          <w:trHeight w:val="283"/>
          <w:tblHeader/>
          <w:jc w:val="center"/>
        </w:trPr>
        <w:tc>
          <w:tcPr>
            <w:tcW w:w="3378" w:type="dxa"/>
            <w:vAlign w:val="center"/>
          </w:tcPr>
          <w:p w14:paraId="40D55C2F" w14:textId="77777777" w:rsidR="00417B00" w:rsidRPr="00752CC6" w:rsidRDefault="00417B00" w:rsidP="00823441">
            <w:pPr>
              <w:pStyle w:val="tabteksts"/>
              <w:jc w:val="center"/>
              <w:rPr>
                <w:szCs w:val="24"/>
              </w:rPr>
            </w:pPr>
          </w:p>
        </w:tc>
        <w:tc>
          <w:tcPr>
            <w:tcW w:w="1131" w:type="dxa"/>
          </w:tcPr>
          <w:p w14:paraId="543E460C"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7412256E"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7732DC74" w14:textId="77777777" w:rsidR="00417B00" w:rsidRPr="00752CC6" w:rsidRDefault="00417B00" w:rsidP="00823441">
            <w:pPr>
              <w:pStyle w:val="tabteksts"/>
              <w:jc w:val="center"/>
              <w:rPr>
                <w:lang w:eastAsia="lv-LV"/>
              </w:rPr>
            </w:pPr>
            <w:r w:rsidRPr="00752CC6">
              <w:rPr>
                <w:lang w:eastAsia="lv-LV"/>
              </w:rPr>
              <w:t>2024. gada projekts</w:t>
            </w:r>
          </w:p>
        </w:tc>
        <w:tc>
          <w:tcPr>
            <w:tcW w:w="1132" w:type="dxa"/>
          </w:tcPr>
          <w:p w14:paraId="754032C4"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3AE8874F"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C47797E" w14:textId="77777777" w:rsidTr="00823441">
        <w:trPr>
          <w:trHeight w:val="142"/>
          <w:jc w:val="center"/>
        </w:trPr>
        <w:tc>
          <w:tcPr>
            <w:tcW w:w="3378" w:type="dxa"/>
            <w:shd w:val="clear" w:color="auto" w:fill="D9D9D9" w:themeFill="background1" w:themeFillShade="D9"/>
            <w:vAlign w:val="center"/>
          </w:tcPr>
          <w:p w14:paraId="40C18276"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rPr>
              <w:t>euro</w:t>
            </w:r>
            <w:proofErr w:type="spellEnd"/>
          </w:p>
        </w:tc>
        <w:tc>
          <w:tcPr>
            <w:tcW w:w="1131" w:type="dxa"/>
            <w:shd w:val="clear" w:color="auto" w:fill="D9D9D9" w:themeFill="background1" w:themeFillShade="D9"/>
          </w:tcPr>
          <w:p w14:paraId="5AB6CED8" w14:textId="77777777" w:rsidR="00417B00" w:rsidRPr="00752CC6" w:rsidRDefault="00417B00" w:rsidP="00823441">
            <w:pPr>
              <w:pStyle w:val="tabteksts"/>
              <w:jc w:val="right"/>
            </w:pPr>
            <w:r w:rsidRPr="00752CC6">
              <w:t>694 864</w:t>
            </w:r>
          </w:p>
        </w:tc>
        <w:tc>
          <w:tcPr>
            <w:tcW w:w="1132" w:type="dxa"/>
            <w:shd w:val="clear" w:color="auto" w:fill="D9D9D9" w:themeFill="background1" w:themeFillShade="D9"/>
          </w:tcPr>
          <w:p w14:paraId="322A167A" w14:textId="77777777" w:rsidR="00417B00" w:rsidRPr="00752CC6" w:rsidRDefault="00417B00" w:rsidP="00823441">
            <w:pPr>
              <w:pStyle w:val="tabteksts"/>
              <w:jc w:val="right"/>
            </w:pPr>
            <w:r w:rsidRPr="00752CC6">
              <w:t>145 819</w:t>
            </w:r>
          </w:p>
        </w:tc>
        <w:tc>
          <w:tcPr>
            <w:tcW w:w="1132" w:type="dxa"/>
            <w:shd w:val="clear" w:color="auto" w:fill="D9D9D9" w:themeFill="background1" w:themeFillShade="D9"/>
          </w:tcPr>
          <w:p w14:paraId="13AD1047" w14:textId="77777777" w:rsidR="00417B00" w:rsidRPr="00752CC6" w:rsidRDefault="00417B00" w:rsidP="00823441">
            <w:pPr>
              <w:pStyle w:val="tabteksts"/>
              <w:jc w:val="right"/>
            </w:pPr>
            <w:r w:rsidRPr="00752CC6">
              <w:t>117 041</w:t>
            </w:r>
          </w:p>
        </w:tc>
        <w:tc>
          <w:tcPr>
            <w:tcW w:w="1132" w:type="dxa"/>
            <w:shd w:val="clear" w:color="auto" w:fill="D9D9D9" w:themeFill="background1" w:themeFillShade="D9"/>
          </w:tcPr>
          <w:p w14:paraId="715631FB" w14:textId="77777777" w:rsidR="00417B00" w:rsidRPr="00752CC6" w:rsidRDefault="00417B00" w:rsidP="00823441">
            <w:pPr>
              <w:pStyle w:val="tabteksts"/>
              <w:jc w:val="right"/>
            </w:pPr>
            <w:r w:rsidRPr="00752CC6">
              <w:t>31 359</w:t>
            </w:r>
          </w:p>
        </w:tc>
        <w:tc>
          <w:tcPr>
            <w:tcW w:w="1132" w:type="dxa"/>
            <w:shd w:val="clear" w:color="auto" w:fill="D9D9D9" w:themeFill="background1" w:themeFillShade="D9"/>
          </w:tcPr>
          <w:p w14:paraId="12C8613F" w14:textId="77777777" w:rsidR="00417B00" w:rsidRPr="00752CC6" w:rsidRDefault="00417B00" w:rsidP="00823441">
            <w:pPr>
              <w:pStyle w:val="tabteksts"/>
              <w:jc w:val="center"/>
            </w:pPr>
            <w:r w:rsidRPr="00752CC6">
              <w:t>-</w:t>
            </w:r>
          </w:p>
        </w:tc>
      </w:tr>
      <w:tr w:rsidR="00417B00" w:rsidRPr="00752CC6" w14:paraId="06A6FEAF" w14:textId="77777777" w:rsidTr="00823441">
        <w:trPr>
          <w:trHeight w:val="283"/>
          <w:jc w:val="center"/>
        </w:trPr>
        <w:tc>
          <w:tcPr>
            <w:tcW w:w="3378" w:type="dxa"/>
            <w:vAlign w:val="center"/>
          </w:tcPr>
          <w:p w14:paraId="4D0C94D0"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lang w:eastAsia="lv-LV"/>
              </w:rPr>
              <w:t>euro</w:t>
            </w:r>
            <w:proofErr w:type="spellEnd"/>
            <w:r w:rsidRPr="00752CC6">
              <w:rPr>
                <w:lang w:eastAsia="lv-LV"/>
              </w:rPr>
              <w:t xml:space="preserve"> (+/–) pret iepriekšējo gadu</w:t>
            </w:r>
          </w:p>
        </w:tc>
        <w:tc>
          <w:tcPr>
            <w:tcW w:w="1131" w:type="dxa"/>
          </w:tcPr>
          <w:p w14:paraId="76B5D8AF" w14:textId="77777777" w:rsidR="00417B00" w:rsidRPr="00752CC6" w:rsidRDefault="00417B00" w:rsidP="00823441">
            <w:pPr>
              <w:pStyle w:val="tabteksts"/>
              <w:jc w:val="center"/>
            </w:pPr>
            <w:r w:rsidRPr="00752CC6">
              <w:rPr>
                <w:b/>
              </w:rPr>
              <w:t>×</w:t>
            </w:r>
          </w:p>
        </w:tc>
        <w:tc>
          <w:tcPr>
            <w:tcW w:w="1132" w:type="dxa"/>
          </w:tcPr>
          <w:p w14:paraId="3946ABB5" w14:textId="77777777" w:rsidR="00417B00" w:rsidRPr="00752CC6" w:rsidRDefault="00417B00" w:rsidP="00823441">
            <w:pPr>
              <w:pStyle w:val="tabteksts"/>
              <w:jc w:val="right"/>
            </w:pPr>
            <w:r w:rsidRPr="00752CC6">
              <w:t>-549 045</w:t>
            </w:r>
          </w:p>
        </w:tc>
        <w:tc>
          <w:tcPr>
            <w:tcW w:w="1132" w:type="dxa"/>
          </w:tcPr>
          <w:p w14:paraId="67361B97" w14:textId="77777777" w:rsidR="00417B00" w:rsidRPr="00752CC6" w:rsidRDefault="00417B00" w:rsidP="00823441">
            <w:pPr>
              <w:pStyle w:val="tabteksts"/>
              <w:jc w:val="right"/>
            </w:pPr>
            <w:r w:rsidRPr="00752CC6">
              <w:t>-28 778</w:t>
            </w:r>
          </w:p>
        </w:tc>
        <w:tc>
          <w:tcPr>
            <w:tcW w:w="1132" w:type="dxa"/>
          </w:tcPr>
          <w:p w14:paraId="21CD4BB8" w14:textId="77777777" w:rsidR="00417B00" w:rsidRPr="00752CC6" w:rsidRDefault="00417B00" w:rsidP="00823441">
            <w:pPr>
              <w:pStyle w:val="tabteksts"/>
              <w:jc w:val="right"/>
            </w:pPr>
            <w:r w:rsidRPr="00752CC6">
              <w:t>-85 682</w:t>
            </w:r>
          </w:p>
        </w:tc>
        <w:tc>
          <w:tcPr>
            <w:tcW w:w="1132" w:type="dxa"/>
          </w:tcPr>
          <w:p w14:paraId="5BDE9FD8" w14:textId="77777777" w:rsidR="00417B00" w:rsidRPr="00752CC6" w:rsidRDefault="00417B00" w:rsidP="00823441">
            <w:pPr>
              <w:pStyle w:val="tabteksts"/>
              <w:jc w:val="right"/>
            </w:pPr>
            <w:r w:rsidRPr="00752CC6">
              <w:t>-31 359</w:t>
            </w:r>
          </w:p>
        </w:tc>
      </w:tr>
      <w:tr w:rsidR="00417B00" w:rsidRPr="00752CC6" w14:paraId="6D71916C" w14:textId="77777777" w:rsidTr="00823441">
        <w:trPr>
          <w:trHeight w:val="283"/>
          <w:jc w:val="center"/>
        </w:trPr>
        <w:tc>
          <w:tcPr>
            <w:tcW w:w="3378" w:type="dxa"/>
            <w:vAlign w:val="center"/>
          </w:tcPr>
          <w:p w14:paraId="4F85318D"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43CACDFB" w14:textId="77777777" w:rsidR="00417B00" w:rsidRPr="00752CC6" w:rsidRDefault="00417B00" w:rsidP="00823441">
            <w:pPr>
              <w:pStyle w:val="tabteksts"/>
              <w:jc w:val="center"/>
            </w:pPr>
            <w:r w:rsidRPr="00752CC6">
              <w:rPr>
                <w:b/>
              </w:rPr>
              <w:t>×</w:t>
            </w:r>
          </w:p>
        </w:tc>
        <w:tc>
          <w:tcPr>
            <w:tcW w:w="1132" w:type="dxa"/>
          </w:tcPr>
          <w:p w14:paraId="564CF544" w14:textId="77777777" w:rsidR="00417B00" w:rsidRPr="00752CC6" w:rsidRDefault="00417B00" w:rsidP="00823441">
            <w:pPr>
              <w:pStyle w:val="tabteksts"/>
              <w:jc w:val="right"/>
            </w:pPr>
            <w:r w:rsidRPr="00752CC6">
              <w:t>-79,0</w:t>
            </w:r>
          </w:p>
        </w:tc>
        <w:tc>
          <w:tcPr>
            <w:tcW w:w="1132" w:type="dxa"/>
          </w:tcPr>
          <w:p w14:paraId="616A1ECC" w14:textId="77777777" w:rsidR="00417B00" w:rsidRPr="00752CC6" w:rsidRDefault="00417B00" w:rsidP="00823441">
            <w:pPr>
              <w:pStyle w:val="tabteksts"/>
              <w:jc w:val="right"/>
            </w:pPr>
            <w:r w:rsidRPr="00752CC6">
              <w:t>-19,7</w:t>
            </w:r>
          </w:p>
        </w:tc>
        <w:tc>
          <w:tcPr>
            <w:tcW w:w="1132" w:type="dxa"/>
          </w:tcPr>
          <w:p w14:paraId="3F2C63EE" w14:textId="77777777" w:rsidR="00417B00" w:rsidRPr="00752CC6" w:rsidRDefault="00417B00" w:rsidP="00823441">
            <w:pPr>
              <w:pStyle w:val="tabteksts"/>
              <w:jc w:val="right"/>
            </w:pPr>
            <w:r w:rsidRPr="00752CC6">
              <w:t>-73,2</w:t>
            </w:r>
          </w:p>
        </w:tc>
        <w:tc>
          <w:tcPr>
            <w:tcW w:w="1132" w:type="dxa"/>
          </w:tcPr>
          <w:p w14:paraId="250289EA" w14:textId="77777777" w:rsidR="00417B00" w:rsidRPr="00752CC6" w:rsidRDefault="00417B00" w:rsidP="00823441">
            <w:pPr>
              <w:pStyle w:val="tabteksts"/>
              <w:jc w:val="right"/>
            </w:pPr>
            <w:r w:rsidRPr="00752CC6">
              <w:t>-100</w:t>
            </w:r>
          </w:p>
        </w:tc>
      </w:tr>
      <w:tr w:rsidR="00417B00" w:rsidRPr="00752CC6" w14:paraId="0C2B5281" w14:textId="77777777" w:rsidTr="00823441">
        <w:trPr>
          <w:trHeight w:val="142"/>
          <w:jc w:val="center"/>
        </w:trPr>
        <w:tc>
          <w:tcPr>
            <w:tcW w:w="3378" w:type="dxa"/>
          </w:tcPr>
          <w:p w14:paraId="38E4DE03"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rPr>
              <w:t>euro</w:t>
            </w:r>
            <w:proofErr w:type="spellEnd"/>
          </w:p>
        </w:tc>
        <w:tc>
          <w:tcPr>
            <w:tcW w:w="1131" w:type="dxa"/>
          </w:tcPr>
          <w:p w14:paraId="3F25E3A5" w14:textId="77777777" w:rsidR="00417B00" w:rsidRPr="00752CC6" w:rsidRDefault="00417B00" w:rsidP="00823441">
            <w:pPr>
              <w:pStyle w:val="tabteksts"/>
              <w:jc w:val="right"/>
            </w:pPr>
            <w:r w:rsidRPr="00752CC6">
              <w:t>89 741</w:t>
            </w:r>
          </w:p>
        </w:tc>
        <w:tc>
          <w:tcPr>
            <w:tcW w:w="1132" w:type="dxa"/>
          </w:tcPr>
          <w:p w14:paraId="2B9B0084" w14:textId="77777777" w:rsidR="00417B00" w:rsidRPr="00752CC6" w:rsidRDefault="00417B00" w:rsidP="00823441">
            <w:pPr>
              <w:pStyle w:val="tabteksts"/>
              <w:jc w:val="right"/>
            </w:pPr>
            <w:r w:rsidRPr="00752CC6">
              <w:t>29 699</w:t>
            </w:r>
          </w:p>
        </w:tc>
        <w:tc>
          <w:tcPr>
            <w:tcW w:w="1132" w:type="dxa"/>
          </w:tcPr>
          <w:p w14:paraId="746F9E0B" w14:textId="77777777" w:rsidR="00417B00" w:rsidRPr="00752CC6" w:rsidRDefault="00417B00" w:rsidP="00823441">
            <w:pPr>
              <w:pStyle w:val="tabteksts"/>
              <w:jc w:val="right"/>
            </w:pPr>
            <w:r w:rsidRPr="00752CC6">
              <w:t>20 880</w:t>
            </w:r>
          </w:p>
        </w:tc>
        <w:tc>
          <w:tcPr>
            <w:tcW w:w="1132" w:type="dxa"/>
          </w:tcPr>
          <w:p w14:paraId="790F00E2" w14:textId="77777777" w:rsidR="00417B00" w:rsidRPr="00752CC6" w:rsidRDefault="00417B00" w:rsidP="00823441">
            <w:pPr>
              <w:pStyle w:val="tabteksts"/>
              <w:jc w:val="right"/>
            </w:pPr>
            <w:r w:rsidRPr="00752CC6">
              <w:t>2 000</w:t>
            </w:r>
          </w:p>
        </w:tc>
        <w:tc>
          <w:tcPr>
            <w:tcW w:w="1132" w:type="dxa"/>
          </w:tcPr>
          <w:p w14:paraId="4FA1C5BA" w14:textId="77777777" w:rsidR="00417B00" w:rsidRPr="00752CC6" w:rsidRDefault="00417B00" w:rsidP="00823441">
            <w:pPr>
              <w:pStyle w:val="tabteksts"/>
              <w:spacing w:line="259" w:lineRule="auto"/>
              <w:jc w:val="center"/>
            </w:pPr>
            <w:r w:rsidRPr="00752CC6">
              <w:t>-</w:t>
            </w:r>
          </w:p>
        </w:tc>
      </w:tr>
      <w:tr w:rsidR="00417B00" w:rsidRPr="00752CC6" w14:paraId="6F7DCA49" w14:textId="77777777" w:rsidTr="00823441">
        <w:trPr>
          <w:trHeight w:val="283"/>
          <w:jc w:val="center"/>
        </w:trPr>
        <w:tc>
          <w:tcPr>
            <w:tcW w:w="3378" w:type="dxa"/>
          </w:tcPr>
          <w:p w14:paraId="7508E1D9"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1131" w:type="dxa"/>
          </w:tcPr>
          <w:p w14:paraId="70CD2A81" w14:textId="77777777" w:rsidR="00417B00" w:rsidRPr="00752CC6" w:rsidRDefault="00417B00" w:rsidP="00823441">
            <w:pPr>
              <w:pStyle w:val="tabteksts"/>
              <w:jc w:val="right"/>
            </w:pPr>
            <w:r w:rsidRPr="00752CC6">
              <w:t>4</w:t>
            </w:r>
          </w:p>
        </w:tc>
        <w:tc>
          <w:tcPr>
            <w:tcW w:w="1132" w:type="dxa"/>
          </w:tcPr>
          <w:p w14:paraId="09E48DA1" w14:textId="77777777" w:rsidR="00417B00" w:rsidRPr="00752CC6" w:rsidRDefault="00417B00" w:rsidP="00823441">
            <w:pPr>
              <w:pStyle w:val="tabteksts"/>
              <w:jc w:val="right"/>
            </w:pPr>
            <w:r w:rsidRPr="00752CC6">
              <w:t>2</w:t>
            </w:r>
          </w:p>
        </w:tc>
        <w:tc>
          <w:tcPr>
            <w:tcW w:w="1132" w:type="dxa"/>
          </w:tcPr>
          <w:p w14:paraId="201A0938" w14:textId="77777777" w:rsidR="00417B00" w:rsidRPr="00752CC6" w:rsidRDefault="00417B00" w:rsidP="00823441">
            <w:pPr>
              <w:pStyle w:val="tabteksts"/>
              <w:jc w:val="center"/>
            </w:pPr>
            <w:r w:rsidRPr="00752CC6">
              <w:t>1</w:t>
            </w:r>
          </w:p>
        </w:tc>
        <w:tc>
          <w:tcPr>
            <w:tcW w:w="1132" w:type="dxa"/>
          </w:tcPr>
          <w:p w14:paraId="21E077DF" w14:textId="77777777" w:rsidR="00417B00" w:rsidRPr="00752CC6" w:rsidRDefault="00417B00" w:rsidP="00823441">
            <w:pPr>
              <w:pStyle w:val="tabteksts"/>
              <w:jc w:val="center"/>
            </w:pPr>
            <w:r w:rsidRPr="00752CC6">
              <w:t>-</w:t>
            </w:r>
          </w:p>
        </w:tc>
        <w:tc>
          <w:tcPr>
            <w:tcW w:w="1132" w:type="dxa"/>
          </w:tcPr>
          <w:p w14:paraId="3B636746" w14:textId="77777777" w:rsidR="00417B00" w:rsidRPr="00752CC6" w:rsidRDefault="00417B00" w:rsidP="00823441">
            <w:pPr>
              <w:pStyle w:val="tabteksts"/>
              <w:jc w:val="center"/>
            </w:pPr>
            <w:r w:rsidRPr="00752CC6">
              <w:t>-</w:t>
            </w:r>
          </w:p>
        </w:tc>
      </w:tr>
      <w:tr w:rsidR="00417B00" w:rsidRPr="00752CC6" w14:paraId="13EE5BA3" w14:textId="77777777" w:rsidTr="00823441">
        <w:trPr>
          <w:trHeight w:val="283"/>
          <w:jc w:val="center"/>
        </w:trPr>
        <w:tc>
          <w:tcPr>
            <w:tcW w:w="3378" w:type="dxa"/>
          </w:tcPr>
          <w:p w14:paraId="47C634E6" w14:textId="77777777" w:rsidR="00417B00" w:rsidRPr="00752CC6" w:rsidRDefault="00417B00" w:rsidP="00823441">
            <w:pPr>
              <w:pStyle w:val="tabteksts"/>
              <w:rPr>
                <w:color w:val="000000" w:themeColor="text1"/>
                <w:lang w:eastAsia="lv-LV"/>
              </w:rPr>
            </w:pPr>
            <w:r w:rsidRPr="00752CC6">
              <w:rPr>
                <w:color w:val="000000" w:themeColor="text1"/>
              </w:rPr>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color w:val="000000" w:themeColor="text1"/>
              </w:rPr>
              <w:t>euro</w:t>
            </w:r>
            <w:proofErr w:type="spellEnd"/>
          </w:p>
        </w:tc>
        <w:tc>
          <w:tcPr>
            <w:tcW w:w="1131" w:type="dxa"/>
          </w:tcPr>
          <w:p w14:paraId="19E8486E" w14:textId="77777777" w:rsidR="00417B00" w:rsidRPr="00752CC6" w:rsidRDefault="00417B00" w:rsidP="00823441">
            <w:pPr>
              <w:pStyle w:val="tabteksts"/>
              <w:jc w:val="right"/>
            </w:pPr>
            <w:r w:rsidRPr="00752CC6">
              <w:t>1 822</w:t>
            </w:r>
          </w:p>
        </w:tc>
        <w:tc>
          <w:tcPr>
            <w:tcW w:w="1132" w:type="dxa"/>
          </w:tcPr>
          <w:p w14:paraId="7F2F5483" w14:textId="77777777" w:rsidR="00417B00" w:rsidRPr="00752CC6" w:rsidRDefault="00417B00" w:rsidP="00823441">
            <w:pPr>
              <w:pStyle w:val="tabteksts"/>
              <w:jc w:val="right"/>
            </w:pPr>
            <w:r w:rsidRPr="00752CC6">
              <w:t>1 237</w:t>
            </w:r>
          </w:p>
        </w:tc>
        <w:tc>
          <w:tcPr>
            <w:tcW w:w="1132" w:type="dxa"/>
          </w:tcPr>
          <w:p w14:paraId="55CA1A67" w14:textId="77777777" w:rsidR="00417B00" w:rsidRPr="00752CC6" w:rsidRDefault="00417B00" w:rsidP="00823441">
            <w:pPr>
              <w:pStyle w:val="tabteksts"/>
              <w:jc w:val="right"/>
            </w:pPr>
            <w:r w:rsidRPr="00752CC6">
              <w:t>1 282</w:t>
            </w:r>
          </w:p>
        </w:tc>
        <w:tc>
          <w:tcPr>
            <w:tcW w:w="1132" w:type="dxa"/>
          </w:tcPr>
          <w:p w14:paraId="4563C226" w14:textId="77777777" w:rsidR="00417B00" w:rsidRPr="00752CC6" w:rsidRDefault="00417B00" w:rsidP="00823441">
            <w:pPr>
              <w:pStyle w:val="tabteksts"/>
              <w:jc w:val="center"/>
            </w:pPr>
            <w:r w:rsidRPr="00752CC6">
              <w:t>-</w:t>
            </w:r>
          </w:p>
        </w:tc>
        <w:tc>
          <w:tcPr>
            <w:tcW w:w="1132" w:type="dxa"/>
          </w:tcPr>
          <w:p w14:paraId="1F1C18C1" w14:textId="77777777" w:rsidR="00417B00" w:rsidRPr="00752CC6" w:rsidRDefault="00417B00" w:rsidP="00823441">
            <w:pPr>
              <w:pStyle w:val="tabteksts"/>
              <w:jc w:val="center"/>
            </w:pPr>
            <w:r w:rsidRPr="00752CC6">
              <w:t>-</w:t>
            </w:r>
          </w:p>
        </w:tc>
      </w:tr>
      <w:tr w:rsidR="00417B00" w:rsidRPr="00752CC6" w14:paraId="17C46C3A" w14:textId="77777777" w:rsidTr="00823441">
        <w:trPr>
          <w:trHeight w:val="567"/>
          <w:jc w:val="center"/>
        </w:trPr>
        <w:tc>
          <w:tcPr>
            <w:tcW w:w="3378" w:type="dxa"/>
            <w:vAlign w:val="center"/>
          </w:tcPr>
          <w:p w14:paraId="3A3E468B" w14:textId="77777777" w:rsidR="00417B00" w:rsidRPr="00752CC6" w:rsidRDefault="00417B00" w:rsidP="00823441">
            <w:pPr>
              <w:pStyle w:val="tabteksts"/>
              <w:rPr>
                <w:color w:val="000000" w:themeColor="text1"/>
                <w:lang w:eastAsia="lv-LV"/>
              </w:rPr>
            </w:pPr>
            <w:r w:rsidRPr="00752CC6">
              <w:rPr>
                <w:color w:val="000000" w:themeColor="text1"/>
                <w:lang w:eastAsia="lv-LV"/>
              </w:rPr>
              <w:t xml:space="preserve">Kopējā atlīdzība gadā par ārštata darbinieku un uz līgumattiecību pamata nodarbināto, kas nav amatu sarakstā, pakalpojumiem, </w:t>
            </w:r>
            <w:proofErr w:type="spellStart"/>
            <w:r w:rsidRPr="00752CC6">
              <w:rPr>
                <w:i/>
                <w:color w:val="000000" w:themeColor="text1"/>
                <w:lang w:eastAsia="lv-LV"/>
              </w:rPr>
              <w:t>euro</w:t>
            </w:r>
            <w:proofErr w:type="spellEnd"/>
          </w:p>
        </w:tc>
        <w:tc>
          <w:tcPr>
            <w:tcW w:w="1131" w:type="dxa"/>
          </w:tcPr>
          <w:p w14:paraId="02252388" w14:textId="77777777" w:rsidR="00417B00" w:rsidRPr="00752CC6" w:rsidRDefault="00417B00" w:rsidP="00823441">
            <w:pPr>
              <w:pStyle w:val="tabteksts"/>
              <w:jc w:val="right"/>
            </w:pPr>
            <w:r w:rsidRPr="00752CC6">
              <w:t>2 300</w:t>
            </w:r>
          </w:p>
        </w:tc>
        <w:tc>
          <w:tcPr>
            <w:tcW w:w="1132" w:type="dxa"/>
          </w:tcPr>
          <w:p w14:paraId="65D0D47F" w14:textId="77777777" w:rsidR="00417B00" w:rsidRPr="00752CC6" w:rsidRDefault="00417B00" w:rsidP="00823441">
            <w:pPr>
              <w:pStyle w:val="tabteksts"/>
              <w:jc w:val="center"/>
            </w:pPr>
            <w:r w:rsidRPr="00752CC6">
              <w:t>-</w:t>
            </w:r>
          </w:p>
        </w:tc>
        <w:tc>
          <w:tcPr>
            <w:tcW w:w="1132" w:type="dxa"/>
          </w:tcPr>
          <w:p w14:paraId="1774FFE8" w14:textId="77777777" w:rsidR="00417B00" w:rsidRPr="00752CC6" w:rsidRDefault="00417B00" w:rsidP="00823441">
            <w:pPr>
              <w:pStyle w:val="tabteksts"/>
              <w:spacing w:line="259" w:lineRule="auto"/>
              <w:jc w:val="right"/>
            </w:pPr>
            <w:r w:rsidRPr="00752CC6">
              <w:t>5 500</w:t>
            </w:r>
          </w:p>
        </w:tc>
        <w:tc>
          <w:tcPr>
            <w:tcW w:w="1132" w:type="dxa"/>
          </w:tcPr>
          <w:p w14:paraId="7E8A23BF" w14:textId="77777777" w:rsidR="00417B00" w:rsidRPr="00752CC6" w:rsidRDefault="00417B00" w:rsidP="00823441">
            <w:pPr>
              <w:pStyle w:val="tabteksts"/>
              <w:jc w:val="right"/>
            </w:pPr>
            <w:r w:rsidRPr="00752CC6">
              <w:t>2 000</w:t>
            </w:r>
          </w:p>
        </w:tc>
        <w:tc>
          <w:tcPr>
            <w:tcW w:w="1132" w:type="dxa"/>
          </w:tcPr>
          <w:p w14:paraId="148A46A2" w14:textId="77777777" w:rsidR="00417B00" w:rsidRPr="00752CC6" w:rsidRDefault="00417B00" w:rsidP="00823441">
            <w:pPr>
              <w:pStyle w:val="tabteksts"/>
              <w:jc w:val="center"/>
            </w:pPr>
            <w:r w:rsidRPr="00752CC6">
              <w:t>-</w:t>
            </w:r>
          </w:p>
        </w:tc>
      </w:tr>
    </w:tbl>
    <w:p w14:paraId="6578A976"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6109FD24" w14:textId="77777777" w:rsidR="00417B00" w:rsidRPr="00752CC6" w:rsidRDefault="00417B00" w:rsidP="00417B00">
      <w:pPr>
        <w:spacing w:after="0"/>
        <w:ind w:left="7921" w:firstLine="720"/>
        <w:jc w:val="center"/>
        <w:rPr>
          <w:i/>
          <w:iCs/>
          <w:sz w:val="18"/>
          <w:szCs w:val="18"/>
        </w:rPr>
      </w:pPr>
      <w:proofErr w:type="spellStart"/>
      <w:r w:rsidRPr="00752CC6">
        <w:rPr>
          <w:i/>
          <w:iCs/>
          <w:sz w:val="18"/>
          <w:szCs w:val="18"/>
        </w:rPr>
        <w:t>Euro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1320"/>
        <w:gridCol w:w="1290"/>
        <w:gridCol w:w="1410"/>
      </w:tblGrid>
      <w:tr w:rsidR="00417B00" w:rsidRPr="00752CC6" w14:paraId="4673880A" w14:textId="77777777" w:rsidTr="00C273B7">
        <w:trPr>
          <w:trHeight w:val="135"/>
          <w:tblHeader/>
        </w:trPr>
        <w:tc>
          <w:tcPr>
            <w:tcW w:w="5040" w:type="dxa"/>
            <w:tcMar>
              <w:left w:w="108" w:type="dxa"/>
              <w:right w:w="108" w:type="dxa"/>
            </w:tcMar>
            <w:vAlign w:val="center"/>
          </w:tcPr>
          <w:p w14:paraId="57412FC9" w14:textId="77777777" w:rsidR="00417B00" w:rsidRPr="00752CC6" w:rsidRDefault="00417B00" w:rsidP="00823441">
            <w:pPr>
              <w:spacing w:after="0"/>
              <w:ind w:firstLine="0"/>
              <w:jc w:val="center"/>
            </w:pPr>
            <w:r w:rsidRPr="00752CC6">
              <w:rPr>
                <w:color w:val="000000" w:themeColor="text1"/>
                <w:sz w:val="18"/>
                <w:szCs w:val="18"/>
              </w:rPr>
              <w:t>Pasākums</w:t>
            </w:r>
          </w:p>
        </w:tc>
        <w:tc>
          <w:tcPr>
            <w:tcW w:w="1320" w:type="dxa"/>
            <w:tcMar>
              <w:left w:w="108" w:type="dxa"/>
              <w:right w:w="108" w:type="dxa"/>
            </w:tcMar>
            <w:vAlign w:val="center"/>
          </w:tcPr>
          <w:p w14:paraId="7AD30676" w14:textId="77777777" w:rsidR="00417B00" w:rsidRPr="00752CC6" w:rsidRDefault="00417B00" w:rsidP="00823441">
            <w:pPr>
              <w:spacing w:after="0"/>
              <w:ind w:firstLine="0"/>
              <w:jc w:val="center"/>
            </w:pPr>
            <w:r w:rsidRPr="00752CC6">
              <w:rPr>
                <w:color w:val="000000" w:themeColor="text1"/>
                <w:sz w:val="18"/>
                <w:szCs w:val="18"/>
              </w:rPr>
              <w:t>Samazinājums</w:t>
            </w:r>
          </w:p>
        </w:tc>
        <w:tc>
          <w:tcPr>
            <w:tcW w:w="1290" w:type="dxa"/>
            <w:tcMar>
              <w:left w:w="108" w:type="dxa"/>
              <w:right w:w="108" w:type="dxa"/>
            </w:tcMar>
            <w:vAlign w:val="center"/>
          </w:tcPr>
          <w:p w14:paraId="0CABD1E9" w14:textId="77777777" w:rsidR="00417B00" w:rsidRPr="00752CC6" w:rsidRDefault="00417B00" w:rsidP="00823441">
            <w:pPr>
              <w:spacing w:after="0"/>
              <w:ind w:firstLine="0"/>
              <w:jc w:val="center"/>
            </w:pPr>
            <w:r w:rsidRPr="00752CC6">
              <w:rPr>
                <w:color w:val="000000" w:themeColor="text1"/>
                <w:sz w:val="18"/>
                <w:szCs w:val="18"/>
              </w:rPr>
              <w:t>Palielinājums</w:t>
            </w:r>
          </w:p>
        </w:tc>
        <w:tc>
          <w:tcPr>
            <w:tcW w:w="1410" w:type="dxa"/>
            <w:tcMar>
              <w:left w:w="108" w:type="dxa"/>
              <w:right w:w="108" w:type="dxa"/>
            </w:tcMar>
            <w:vAlign w:val="center"/>
          </w:tcPr>
          <w:p w14:paraId="36A080A2" w14:textId="77777777" w:rsidR="00417B00" w:rsidRPr="00752CC6" w:rsidRDefault="00417B00" w:rsidP="00823441">
            <w:pPr>
              <w:spacing w:after="0"/>
              <w:ind w:firstLine="0"/>
              <w:jc w:val="center"/>
            </w:pPr>
            <w:r w:rsidRPr="00752CC6">
              <w:rPr>
                <w:color w:val="000000" w:themeColor="text1"/>
                <w:sz w:val="18"/>
                <w:szCs w:val="18"/>
              </w:rPr>
              <w:t>Izmaiņas</w:t>
            </w:r>
          </w:p>
        </w:tc>
      </w:tr>
      <w:tr w:rsidR="00417B00" w:rsidRPr="00752CC6" w14:paraId="1E4BB8A7" w14:textId="77777777" w:rsidTr="00C273B7">
        <w:trPr>
          <w:trHeight w:val="135"/>
        </w:trPr>
        <w:tc>
          <w:tcPr>
            <w:tcW w:w="5040" w:type="dxa"/>
            <w:shd w:val="clear" w:color="auto" w:fill="D9D9D9" w:themeFill="background1" w:themeFillShade="D9"/>
            <w:tcMar>
              <w:left w:w="108" w:type="dxa"/>
              <w:right w:w="108" w:type="dxa"/>
            </w:tcMar>
          </w:tcPr>
          <w:p w14:paraId="5936C285" w14:textId="77777777" w:rsidR="00417B00" w:rsidRPr="00752CC6" w:rsidRDefault="00417B00" w:rsidP="00823441">
            <w:pPr>
              <w:spacing w:after="0"/>
              <w:ind w:firstLine="0"/>
            </w:pPr>
            <w:r w:rsidRPr="00752CC6">
              <w:rPr>
                <w:b/>
                <w:bCs/>
                <w:color w:val="000000" w:themeColor="text1"/>
                <w:sz w:val="18"/>
                <w:szCs w:val="18"/>
              </w:rPr>
              <w:t>Izdevumi - kopā</w:t>
            </w:r>
          </w:p>
        </w:tc>
        <w:tc>
          <w:tcPr>
            <w:tcW w:w="1320" w:type="dxa"/>
            <w:shd w:val="clear" w:color="auto" w:fill="D9D9D9" w:themeFill="background1" w:themeFillShade="D9"/>
            <w:tcMar>
              <w:left w:w="108" w:type="dxa"/>
              <w:right w:w="108" w:type="dxa"/>
            </w:tcMar>
          </w:tcPr>
          <w:p w14:paraId="24D14ED2" w14:textId="77777777" w:rsidR="00417B00" w:rsidRPr="00752CC6" w:rsidRDefault="00417B00" w:rsidP="00823441">
            <w:pPr>
              <w:spacing w:after="0"/>
              <w:ind w:firstLine="0"/>
              <w:jc w:val="right"/>
            </w:pPr>
            <w:r w:rsidRPr="00752CC6">
              <w:rPr>
                <w:b/>
                <w:bCs/>
                <w:color w:val="000000" w:themeColor="text1"/>
                <w:sz w:val="18"/>
                <w:szCs w:val="18"/>
              </w:rPr>
              <w:t>145 819</w:t>
            </w:r>
          </w:p>
        </w:tc>
        <w:tc>
          <w:tcPr>
            <w:tcW w:w="1290" w:type="dxa"/>
            <w:shd w:val="clear" w:color="auto" w:fill="D9D9D9" w:themeFill="background1" w:themeFillShade="D9"/>
            <w:tcMar>
              <w:left w:w="108" w:type="dxa"/>
              <w:right w:w="108" w:type="dxa"/>
            </w:tcMar>
          </w:tcPr>
          <w:p w14:paraId="0CC9945A" w14:textId="77777777" w:rsidR="00417B00" w:rsidRPr="00752CC6" w:rsidRDefault="00417B00" w:rsidP="00823441">
            <w:pPr>
              <w:spacing w:after="0"/>
              <w:ind w:firstLine="0"/>
              <w:jc w:val="right"/>
            </w:pPr>
            <w:r w:rsidRPr="00752CC6">
              <w:rPr>
                <w:b/>
                <w:bCs/>
                <w:color w:val="000000" w:themeColor="text1"/>
                <w:sz w:val="18"/>
                <w:szCs w:val="18"/>
              </w:rPr>
              <w:t>117 041</w:t>
            </w:r>
          </w:p>
        </w:tc>
        <w:tc>
          <w:tcPr>
            <w:tcW w:w="1410" w:type="dxa"/>
            <w:shd w:val="clear" w:color="auto" w:fill="D9D9D9" w:themeFill="background1" w:themeFillShade="D9"/>
            <w:tcMar>
              <w:left w:w="108" w:type="dxa"/>
              <w:right w:w="108" w:type="dxa"/>
            </w:tcMar>
          </w:tcPr>
          <w:p w14:paraId="2C4CEDCE" w14:textId="77777777" w:rsidR="00417B00" w:rsidRPr="00752CC6" w:rsidRDefault="00417B00" w:rsidP="00823441">
            <w:pPr>
              <w:spacing w:after="0"/>
              <w:ind w:firstLine="0"/>
              <w:jc w:val="right"/>
            </w:pPr>
            <w:r w:rsidRPr="00752CC6">
              <w:rPr>
                <w:b/>
                <w:bCs/>
                <w:color w:val="000000" w:themeColor="text1"/>
                <w:sz w:val="18"/>
                <w:szCs w:val="18"/>
              </w:rPr>
              <w:t>-28 778</w:t>
            </w:r>
          </w:p>
        </w:tc>
      </w:tr>
      <w:tr w:rsidR="00417B00" w:rsidRPr="00752CC6" w14:paraId="0A5DBF3A" w14:textId="77777777" w:rsidTr="00C273B7">
        <w:trPr>
          <w:trHeight w:val="300"/>
        </w:trPr>
        <w:tc>
          <w:tcPr>
            <w:tcW w:w="9060" w:type="dxa"/>
            <w:gridSpan w:val="4"/>
            <w:tcMar>
              <w:left w:w="108" w:type="dxa"/>
              <w:right w:w="108" w:type="dxa"/>
            </w:tcMar>
          </w:tcPr>
          <w:p w14:paraId="59F796B7" w14:textId="77777777" w:rsidR="00417B00" w:rsidRPr="00752CC6" w:rsidRDefault="00417B00" w:rsidP="00823441">
            <w:pPr>
              <w:spacing w:after="0"/>
              <w:ind w:firstLine="313"/>
            </w:pPr>
            <w:r w:rsidRPr="00752CC6">
              <w:rPr>
                <w:i/>
                <w:iCs/>
                <w:sz w:val="18"/>
                <w:szCs w:val="18"/>
              </w:rPr>
              <w:t>t. sk.:</w:t>
            </w:r>
          </w:p>
        </w:tc>
      </w:tr>
      <w:tr w:rsidR="00417B00" w:rsidRPr="00752CC6" w14:paraId="58E92748" w14:textId="77777777" w:rsidTr="00C273B7">
        <w:trPr>
          <w:trHeight w:val="135"/>
        </w:trPr>
        <w:tc>
          <w:tcPr>
            <w:tcW w:w="5040" w:type="dxa"/>
            <w:shd w:val="clear" w:color="auto" w:fill="F2F2F2" w:themeFill="background1" w:themeFillShade="F2"/>
            <w:tcMar>
              <w:left w:w="108" w:type="dxa"/>
              <w:right w:w="108" w:type="dxa"/>
            </w:tcMar>
          </w:tcPr>
          <w:p w14:paraId="497DD841" w14:textId="77777777" w:rsidR="00417B00" w:rsidRPr="00752CC6" w:rsidRDefault="00417B00" w:rsidP="00823441">
            <w:pPr>
              <w:spacing w:after="0"/>
              <w:ind w:firstLine="0"/>
            </w:pPr>
            <w:r w:rsidRPr="00752CC6">
              <w:rPr>
                <w:color w:val="000000" w:themeColor="text1"/>
                <w:sz w:val="18"/>
                <w:szCs w:val="18"/>
                <w:u w:val="single"/>
              </w:rPr>
              <w:t>Ilgtermiņa saistības</w:t>
            </w:r>
          </w:p>
        </w:tc>
        <w:tc>
          <w:tcPr>
            <w:tcW w:w="1320" w:type="dxa"/>
            <w:shd w:val="clear" w:color="auto" w:fill="F2F2F2" w:themeFill="background1" w:themeFillShade="F2"/>
            <w:tcMar>
              <w:left w:w="108" w:type="dxa"/>
              <w:right w:w="108" w:type="dxa"/>
            </w:tcMar>
          </w:tcPr>
          <w:p w14:paraId="7BDE1AB0" w14:textId="77777777" w:rsidR="00417B00" w:rsidRPr="00752CC6" w:rsidRDefault="00417B00" w:rsidP="00823441">
            <w:pPr>
              <w:spacing w:after="0"/>
              <w:ind w:firstLine="0"/>
              <w:jc w:val="right"/>
            </w:pPr>
            <w:r w:rsidRPr="00752CC6">
              <w:rPr>
                <w:color w:val="000000" w:themeColor="text1"/>
                <w:sz w:val="18"/>
                <w:szCs w:val="18"/>
              </w:rPr>
              <w:t>145 819</w:t>
            </w:r>
          </w:p>
        </w:tc>
        <w:tc>
          <w:tcPr>
            <w:tcW w:w="1290" w:type="dxa"/>
            <w:shd w:val="clear" w:color="auto" w:fill="F2F2F2" w:themeFill="background1" w:themeFillShade="F2"/>
            <w:tcMar>
              <w:left w:w="108" w:type="dxa"/>
              <w:right w:w="108" w:type="dxa"/>
            </w:tcMar>
          </w:tcPr>
          <w:p w14:paraId="12B2D36B" w14:textId="77777777" w:rsidR="00417B00" w:rsidRPr="00752CC6" w:rsidRDefault="00417B00" w:rsidP="00823441">
            <w:pPr>
              <w:spacing w:after="0"/>
              <w:ind w:firstLine="0"/>
              <w:jc w:val="right"/>
            </w:pPr>
            <w:r w:rsidRPr="00752CC6">
              <w:rPr>
                <w:color w:val="000000" w:themeColor="text1"/>
                <w:sz w:val="18"/>
                <w:szCs w:val="18"/>
              </w:rPr>
              <w:t>117 041</w:t>
            </w:r>
          </w:p>
        </w:tc>
        <w:tc>
          <w:tcPr>
            <w:tcW w:w="1410" w:type="dxa"/>
            <w:shd w:val="clear" w:color="auto" w:fill="F2F2F2" w:themeFill="background1" w:themeFillShade="F2"/>
            <w:tcMar>
              <w:left w:w="108" w:type="dxa"/>
              <w:right w:w="108" w:type="dxa"/>
            </w:tcMar>
          </w:tcPr>
          <w:p w14:paraId="71655E8C" w14:textId="77777777" w:rsidR="00417B00" w:rsidRPr="00752CC6" w:rsidRDefault="00417B00" w:rsidP="00823441">
            <w:pPr>
              <w:spacing w:after="0"/>
              <w:ind w:firstLine="0"/>
              <w:jc w:val="right"/>
            </w:pPr>
            <w:r w:rsidRPr="00752CC6">
              <w:rPr>
                <w:color w:val="000000" w:themeColor="text1"/>
                <w:sz w:val="18"/>
                <w:szCs w:val="18"/>
              </w:rPr>
              <w:t>-28 778</w:t>
            </w:r>
          </w:p>
        </w:tc>
      </w:tr>
      <w:tr w:rsidR="00417B00" w:rsidRPr="00752CC6" w14:paraId="70C390A8" w14:textId="77777777" w:rsidTr="00C273B7">
        <w:trPr>
          <w:trHeight w:val="135"/>
        </w:trPr>
        <w:tc>
          <w:tcPr>
            <w:tcW w:w="5040" w:type="dxa"/>
            <w:tcMar>
              <w:left w:w="108" w:type="dxa"/>
              <w:right w:w="108" w:type="dxa"/>
            </w:tcMar>
          </w:tcPr>
          <w:p w14:paraId="0394C9E7"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Latvijas Nacionālās bibliotēkas</w:t>
            </w:r>
            <w:r w:rsidRPr="00752CC6">
              <w:rPr>
                <w:i/>
                <w:iCs/>
                <w:color w:val="000000" w:themeColor="text1"/>
                <w:sz w:val="18"/>
                <w:szCs w:val="18"/>
              </w:rPr>
              <w:t xml:space="preserve"> projekta “</w:t>
            </w:r>
            <w:proofErr w:type="spellStart"/>
            <w:r w:rsidRPr="00752CC6">
              <w:rPr>
                <w:i/>
                <w:iCs/>
                <w:color w:val="000000" w:themeColor="text1"/>
                <w:sz w:val="18"/>
                <w:szCs w:val="18"/>
              </w:rPr>
              <w:t>Erasmus</w:t>
            </w:r>
            <w:proofErr w:type="spellEnd"/>
            <w:r w:rsidRPr="00752CC6">
              <w:rPr>
                <w:i/>
                <w:iCs/>
                <w:color w:val="000000" w:themeColor="text1"/>
                <w:sz w:val="18"/>
                <w:szCs w:val="18"/>
              </w:rPr>
              <w:t>+ profesionālās izglītības mobilitātes projekts”</w:t>
            </w:r>
            <w:r w:rsidRPr="00752CC6">
              <w:rPr>
                <w:i/>
                <w:iCs/>
                <w:sz w:val="18"/>
                <w:szCs w:val="18"/>
              </w:rPr>
              <w:t xml:space="preserve"> īstenošanai</w:t>
            </w:r>
          </w:p>
        </w:tc>
        <w:tc>
          <w:tcPr>
            <w:tcW w:w="1320" w:type="dxa"/>
            <w:tcMar>
              <w:left w:w="108" w:type="dxa"/>
              <w:right w:w="108" w:type="dxa"/>
            </w:tcMar>
          </w:tcPr>
          <w:p w14:paraId="7E126719" w14:textId="77777777" w:rsidR="00417B00" w:rsidRPr="00752CC6" w:rsidRDefault="00417B00" w:rsidP="00823441">
            <w:pPr>
              <w:spacing w:after="0"/>
              <w:ind w:firstLine="0"/>
              <w:jc w:val="center"/>
            </w:pPr>
            <w:r w:rsidRPr="00752CC6">
              <w:rPr>
                <w:sz w:val="18"/>
                <w:szCs w:val="18"/>
              </w:rPr>
              <w:t>-</w:t>
            </w:r>
          </w:p>
        </w:tc>
        <w:tc>
          <w:tcPr>
            <w:tcW w:w="1290" w:type="dxa"/>
            <w:tcMar>
              <w:left w:w="108" w:type="dxa"/>
              <w:right w:w="108" w:type="dxa"/>
            </w:tcMar>
          </w:tcPr>
          <w:p w14:paraId="230A3587" w14:textId="77777777" w:rsidR="00417B00" w:rsidRPr="00752CC6" w:rsidRDefault="00417B00" w:rsidP="00823441">
            <w:pPr>
              <w:spacing w:after="0"/>
              <w:ind w:firstLine="0"/>
              <w:jc w:val="right"/>
            </w:pPr>
            <w:r w:rsidRPr="00752CC6">
              <w:rPr>
                <w:sz w:val="18"/>
                <w:szCs w:val="18"/>
              </w:rPr>
              <w:t>9 979</w:t>
            </w:r>
          </w:p>
        </w:tc>
        <w:tc>
          <w:tcPr>
            <w:tcW w:w="1410" w:type="dxa"/>
            <w:tcMar>
              <w:left w:w="108" w:type="dxa"/>
              <w:right w:w="108" w:type="dxa"/>
            </w:tcMar>
          </w:tcPr>
          <w:p w14:paraId="59B430DE" w14:textId="77777777" w:rsidR="00417B00" w:rsidRPr="00752CC6" w:rsidRDefault="00417B00" w:rsidP="00823441">
            <w:pPr>
              <w:spacing w:after="0"/>
              <w:ind w:firstLine="0"/>
              <w:jc w:val="right"/>
            </w:pPr>
            <w:r w:rsidRPr="00752CC6">
              <w:rPr>
                <w:sz w:val="18"/>
                <w:szCs w:val="18"/>
              </w:rPr>
              <w:t>9 979</w:t>
            </w:r>
          </w:p>
        </w:tc>
      </w:tr>
      <w:tr w:rsidR="00417B00" w:rsidRPr="00752CC6" w14:paraId="2BE84F09" w14:textId="77777777" w:rsidTr="00C273B7">
        <w:trPr>
          <w:trHeight w:val="135"/>
        </w:trPr>
        <w:tc>
          <w:tcPr>
            <w:tcW w:w="5040" w:type="dxa"/>
            <w:tcMar>
              <w:left w:w="108" w:type="dxa"/>
              <w:right w:w="108" w:type="dxa"/>
            </w:tcMar>
          </w:tcPr>
          <w:p w14:paraId="19917F56" w14:textId="77777777" w:rsidR="00417B00" w:rsidRPr="00752CC6" w:rsidRDefault="00417B00" w:rsidP="00823441">
            <w:pPr>
              <w:spacing w:after="0"/>
              <w:ind w:firstLine="0"/>
            </w:pPr>
            <w:r w:rsidRPr="00752CC6">
              <w:rPr>
                <w:i/>
                <w:iCs/>
                <w:sz w:val="18"/>
                <w:szCs w:val="18"/>
              </w:rPr>
              <w:lastRenderedPageBreak/>
              <w:t>I</w:t>
            </w:r>
            <w:r w:rsidRPr="00752CC6">
              <w:rPr>
                <w:i/>
                <w:iCs/>
                <w:color w:val="000000" w:themeColor="text1"/>
                <w:sz w:val="18"/>
                <w:szCs w:val="18"/>
              </w:rPr>
              <w:t xml:space="preserve">zdevumi </w:t>
            </w:r>
            <w:r w:rsidRPr="00752CC6">
              <w:rPr>
                <w:i/>
                <w:iCs/>
                <w:sz w:val="18"/>
                <w:szCs w:val="18"/>
              </w:rPr>
              <w:t>Nacionālās Mākslu vidusskolas</w:t>
            </w:r>
            <w:r w:rsidRPr="00752CC6">
              <w:rPr>
                <w:i/>
                <w:iCs/>
                <w:color w:val="000000" w:themeColor="text1"/>
                <w:sz w:val="18"/>
                <w:szCs w:val="18"/>
              </w:rPr>
              <w:t xml:space="preserve"> projekta “</w:t>
            </w:r>
            <w:proofErr w:type="spellStart"/>
            <w:r w:rsidRPr="00752CC6">
              <w:rPr>
                <w:i/>
                <w:iCs/>
                <w:color w:val="000000" w:themeColor="text1"/>
                <w:sz w:val="18"/>
                <w:szCs w:val="18"/>
              </w:rPr>
              <w:t>Erasmus</w:t>
            </w:r>
            <w:proofErr w:type="spellEnd"/>
            <w:r w:rsidRPr="00752CC6">
              <w:rPr>
                <w:i/>
                <w:iCs/>
                <w:color w:val="000000" w:themeColor="text1"/>
                <w:sz w:val="18"/>
                <w:szCs w:val="18"/>
              </w:rPr>
              <w:t>+ profesionālās izglītības mobilitātes projekts”</w:t>
            </w:r>
            <w:r w:rsidRPr="00752CC6">
              <w:rPr>
                <w:i/>
                <w:iCs/>
                <w:sz w:val="18"/>
                <w:szCs w:val="18"/>
              </w:rPr>
              <w:t xml:space="preserve"> īstenošanai</w:t>
            </w:r>
          </w:p>
        </w:tc>
        <w:tc>
          <w:tcPr>
            <w:tcW w:w="1320" w:type="dxa"/>
            <w:tcMar>
              <w:left w:w="108" w:type="dxa"/>
              <w:right w:w="108" w:type="dxa"/>
            </w:tcMar>
          </w:tcPr>
          <w:p w14:paraId="7DCEB4EB" w14:textId="77777777" w:rsidR="00417B00" w:rsidRPr="00752CC6" w:rsidRDefault="00417B00" w:rsidP="00823441">
            <w:pPr>
              <w:spacing w:after="0"/>
              <w:ind w:firstLine="0"/>
              <w:jc w:val="center"/>
            </w:pPr>
            <w:r w:rsidRPr="00752CC6">
              <w:rPr>
                <w:sz w:val="18"/>
                <w:szCs w:val="18"/>
              </w:rPr>
              <w:t>-</w:t>
            </w:r>
          </w:p>
        </w:tc>
        <w:tc>
          <w:tcPr>
            <w:tcW w:w="1290" w:type="dxa"/>
            <w:tcMar>
              <w:left w:w="108" w:type="dxa"/>
              <w:right w:w="108" w:type="dxa"/>
            </w:tcMar>
          </w:tcPr>
          <w:p w14:paraId="7DFFA1CA" w14:textId="77777777" w:rsidR="00417B00" w:rsidRPr="00752CC6" w:rsidRDefault="00417B00" w:rsidP="00823441">
            <w:pPr>
              <w:spacing w:after="0"/>
              <w:ind w:firstLine="0"/>
              <w:jc w:val="right"/>
            </w:pPr>
            <w:r w:rsidRPr="00752CC6">
              <w:rPr>
                <w:sz w:val="18"/>
                <w:szCs w:val="18"/>
              </w:rPr>
              <w:t>27 027</w:t>
            </w:r>
          </w:p>
        </w:tc>
        <w:tc>
          <w:tcPr>
            <w:tcW w:w="1410" w:type="dxa"/>
            <w:tcMar>
              <w:left w:w="108" w:type="dxa"/>
              <w:right w:w="108" w:type="dxa"/>
            </w:tcMar>
          </w:tcPr>
          <w:p w14:paraId="52EEBD7D" w14:textId="77777777" w:rsidR="00417B00" w:rsidRPr="00752CC6" w:rsidRDefault="00417B00" w:rsidP="00823441">
            <w:pPr>
              <w:spacing w:after="0"/>
              <w:ind w:firstLine="0"/>
              <w:jc w:val="right"/>
            </w:pPr>
            <w:r w:rsidRPr="00752CC6">
              <w:rPr>
                <w:sz w:val="18"/>
                <w:szCs w:val="18"/>
              </w:rPr>
              <w:t>27 027</w:t>
            </w:r>
          </w:p>
        </w:tc>
      </w:tr>
      <w:tr w:rsidR="00417B00" w:rsidRPr="00752CC6" w14:paraId="7A0F214B" w14:textId="77777777" w:rsidTr="00C273B7">
        <w:trPr>
          <w:trHeight w:val="135"/>
        </w:trPr>
        <w:tc>
          <w:tcPr>
            <w:tcW w:w="5040" w:type="dxa"/>
            <w:tcMar>
              <w:left w:w="108" w:type="dxa"/>
              <w:right w:w="108" w:type="dxa"/>
            </w:tcMar>
          </w:tcPr>
          <w:p w14:paraId="0A2CD1F5" w14:textId="77777777" w:rsidR="00417B00" w:rsidRPr="00752CC6" w:rsidRDefault="00417B00" w:rsidP="00823441">
            <w:pPr>
              <w:spacing w:after="0"/>
              <w:ind w:firstLine="0"/>
            </w:pPr>
            <w:r w:rsidRPr="00752CC6">
              <w:rPr>
                <w:i/>
                <w:iCs/>
                <w:sz w:val="18"/>
                <w:szCs w:val="18"/>
              </w:rPr>
              <w:t xml:space="preserve">Izdevumi A. Kalniņa </w:t>
            </w:r>
            <w:proofErr w:type="spellStart"/>
            <w:r w:rsidRPr="00752CC6">
              <w:rPr>
                <w:i/>
                <w:iCs/>
                <w:sz w:val="18"/>
                <w:szCs w:val="18"/>
              </w:rPr>
              <w:t>Cēsu</w:t>
            </w:r>
            <w:proofErr w:type="spellEnd"/>
            <w:r w:rsidRPr="00752CC6">
              <w:rPr>
                <w:i/>
                <w:iCs/>
                <w:sz w:val="18"/>
                <w:szCs w:val="18"/>
              </w:rPr>
              <w:t xml:space="preserve"> Mūzikas vidusskolas projekta “</w:t>
            </w:r>
            <w:proofErr w:type="spellStart"/>
            <w:r w:rsidRPr="00752CC6">
              <w:rPr>
                <w:i/>
                <w:iCs/>
                <w:sz w:val="18"/>
                <w:szCs w:val="18"/>
              </w:rPr>
              <w:t>Erasmus</w:t>
            </w:r>
            <w:proofErr w:type="spellEnd"/>
            <w:r w:rsidRPr="00752CC6">
              <w:rPr>
                <w:i/>
                <w:iCs/>
                <w:sz w:val="18"/>
                <w:szCs w:val="18"/>
              </w:rPr>
              <w:t>+ profesionālās izglītības mobilitātes projekts” īstenošanai</w:t>
            </w:r>
          </w:p>
        </w:tc>
        <w:tc>
          <w:tcPr>
            <w:tcW w:w="1320" w:type="dxa"/>
            <w:tcMar>
              <w:left w:w="108" w:type="dxa"/>
              <w:right w:w="108" w:type="dxa"/>
            </w:tcMar>
          </w:tcPr>
          <w:p w14:paraId="747F54A1" w14:textId="77777777" w:rsidR="00417B00" w:rsidRPr="00752CC6" w:rsidRDefault="00417B00" w:rsidP="00823441">
            <w:pPr>
              <w:spacing w:after="0"/>
              <w:ind w:firstLine="0"/>
              <w:jc w:val="center"/>
            </w:pPr>
            <w:r w:rsidRPr="00752CC6">
              <w:rPr>
                <w:sz w:val="18"/>
                <w:szCs w:val="18"/>
              </w:rPr>
              <w:t>-</w:t>
            </w:r>
          </w:p>
        </w:tc>
        <w:tc>
          <w:tcPr>
            <w:tcW w:w="1290" w:type="dxa"/>
            <w:tcMar>
              <w:left w:w="108" w:type="dxa"/>
              <w:right w:w="108" w:type="dxa"/>
            </w:tcMar>
          </w:tcPr>
          <w:p w14:paraId="53DEA045" w14:textId="77777777" w:rsidR="00417B00" w:rsidRPr="00752CC6" w:rsidRDefault="00417B00" w:rsidP="00823441">
            <w:pPr>
              <w:spacing w:after="0"/>
              <w:ind w:firstLine="0"/>
              <w:jc w:val="right"/>
            </w:pPr>
            <w:r w:rsidRPr="00752CC6">
              <w:rPr>
                <w:sz w:val="18"/>
                <w:szCs w:val="18"/>
              </w:rPr>
              <w:t>4 900</w:t>
            </w:r>
          </w:p>
        </w:tc>
        <w:tc>
          <w:tcPr>
            <w:tcW w:w="1410" w:type="dxa"/>
            <w:tcMar>
              <w:left w:w="108" w:type="dxa"/>
              <w:right w:w="108" w:type="dxa"/>
            </w:tcMar>
          </w:tcPr>
          <w:p w14:paraId="1EB7539B" w14:textId="77777777" w:rsidR="00417B00" w:rsidRPr="00752CC6" w:rsidRDefault="00417B00" w:rsidP="00823441">
            <w:pPr>
              <w:spacing w:after="0"/>
              <w:ind w:firstLine="0"/>
              <w:jc w:val="right"/>
            </w:pPr>
            <w:r w:rsidRPr="00752CC6">
              <w:rPr>
                <w:sz w:val="18"/>
                <w:szCs w:val="18"/>
              </w:rPr>
              <w:t>4 900</w:t>
            </w:r>
          </w:p>
        </w:tc>
      </w:tr>
      <w:tr w:rsidR="00417B00" w:rsidRPr="00752CC6" w14:paraId="5835C4AA" w14:textId="77777777" w:rsidTr="00C273B7">
        <w:trPr>
          <w:trHeight w:val="135"/>
        </w:trPr>
        <w:tc>
          <w:tcPr>
            <w:tcW w:w="5040" w:type="dxa"/>
            <w:tcMar>
              <w:left w:w="108" w:type="dxa"/>
              <w:right w:w="108" w:type="dxa"/>
            </w:tcMar>
          </w:tcPr>
          <w:p w14:paraId="317D3F18" w14:textId="77777777" w:rsidR="00417B00" w:rsidRPr="00752CC6" w:rsidRDefault="00417B00" w:rsidP="00823441">
            <w:pPr>
              <w:spacing w:after="0"/>
              <w:ind w:firstLine="0"/>
            </w:pPr>
            <w:r w:rsidRPr="00752CC6">
              <w:rPr>
                <w:i/>
                <w:iCs/>
                <w:sz w:val="18"/>
                <w:szCs w:val="18"/>
              </w:rPr>
              <w:t>Izdevumi Latgales Mūzikas un mākslas vidusskolas projektu “</w:t>
            </w:r>
            <w:proofErr w:type="spellStart"/>
            <w:r w:rsidRPr="00752CC6">
              <w:rPr>
                <w:i/>
                <w:iCs/>
                <w:sz w:val="18"/>
                <w:szCs w:val="18"/>
              </w:rPr>
              <w:t>Erasmus</w:t>
            </w:r>
            <w:proofErr w:type="spellEnd"/>
            <w:r w:rsidRPr="00752CC6">
              <w:rPr>
                <w:i/>
                <w:iCs/>
                <w:sz w:val="18"/>
                <w:szCs w:val="18"/>
              </w:rPr>
              <w:t>+ profesionālās izglītības mobilitātes projekts” īstenošanai</w:t>
            </w:r>
          </w:p>
        </w:tc>
        <w:tc>
          <w:tcPr>
            <w:tcW w:w="1320" w:type="dxa"/>
            <w:tcMar>
              <w:left w:w="108" w:type="dxa"/>
              <w:right w:w="108" w:type="dxa"/>
            </w:tcMar>
          </w:tcPr>
          <w:p w14:paraId="2CEA5782" w14:textId="77777777" w:rsidR="00417B00" w:rsidRPr="00752CC6" w:rsidRDefault="00417B00" w:rsidP="00823441">
            <w:pPr>
              <w:spacing w:after="0"/>
              <w:ind w:firstLine="0"/>
              <w:jc w:val="center"/>
            </w:pPr>
            <w:r w:rsidRPr="00752CC6">
              <w:rPr>
                <w:sz w:val="18"/>
                <w:szCs w:val="18"/>
              </w:rPr>
              <w:t>-</w:t>
            </w:r>
          </w:p>
        </w:tc>
        <w:tc>
          <w:tcPr>
            <w:tcW w:w="1290" w:type="dxa"/>
            <w:tcMar>
              <w:left w:w="108" w:type="dxa"/>
              <w:right w:w="108" w:type="dxa"/>
            </w:tcMar>
          </w:tcPr>
          <w:p w14:paraId="352BDD42" w14:textId="77777777" w:rsidR="00417B00" w:rsidRPr="00752CC6" w:rsidRDefault="00417B00" w:rsidP="00823441">
            <w:pPr>
              <w:spacing w:after="0"/>
              <w:ind w:firstLine="0"/>
              <w:jc w:val="right"/>
            </w:pPr>
            <w:r w:rsidRPr="00752CC6">
              <w:rPr>
                <w:sz w:val="18"/>
                <w:szCs w:val="18"/>
              </w:rPr>
              <w:t>18 586</w:t>
            </w:r>
          </w:p>
        </w:tc>
        <w:tc>
          <w:tcPr>
            <w:tcW w:w="1410" w:type="dxa"/>
            <w:tcMar>
              <w:left w:w="108" w:type="dxa"/>
              <w:right w:w="108" w:type="dxa"/>
            </w:tcMar>
          </w:tcPr>
          <w:p w14:paraId="6ED40E4E" w14:textId="77777777" w:rsidR="00417B00" w:rsidRPr="00752CC6" w:rsidRDefault="00417B00" w:rsidP="00823441">
            <w:pPr>
              <w:spacing w:after="0"/>
              <w:ind w:firstLine="0"/>
              <w:jc w:val="right"/>
            </w:pPr>
            <w:r w:rsidRPr="00752CC6">
              <w:rPr>
                <w:sz w:val="18"/>
                <w:szCs w:val="18"/>
              </w:rPr>
              <w:t>18 586</w:t>
            </w:r>
          </w:p>
        </w:tc>
      </w:tr>
      <w:tr w:rsidR="00417B00" w:rsidRPr="00752CC6" w14:paraId="7C0340D6" w14:textId="77777777" w:rsidTr="00C273B7">
        <w:trPr>
          <w:trHeight w:val="135"/>
        </w:trPr>
        <w:tc>
          <w:tcPr>
            <w:tcW w:w="5040" w:type="dxa"/>
            <w:tcMar>
              <w:left w:w="108" w:type="dxa"/>
              <w:right w:w="108" w:type="dxa"/>
            </w:tcMar>
          </w:tcPr>
          <w:p w14:paraId="21C69131" w14:textId="77777777" w:rsidR="00417B00" w:rsidRPr="00752CC6" w:rsidRDefault="00417B00" w:rsidP="00823441">
            <w:pPr>
              <w:spacing w:after="0"/>
              <w:ind w:firstLine="0"/>
            </w:pPr>
            <w:r w:rsidRPr="00752CC6">
              <w:rPr>
                <w:i/>
                <w:iCs/>
                <w:sz w:val="18"/>
                <w:szCs w:val="18"/>
              </w:rPr>
              <w:t>Izdevumi Rīgas Dizaina un mākslas vidusskolas projekta “</w:t>
            </w:r>
            <w:proofErr w:type="spellStart"/>
            <w:r w:rsidRPr="00752CC6">
              <w:rPr>
                <w:i/>
                <w:iCs/>
                <w:sz w:val="18"/>
                <w:szCs w:val="18"/>
              </w:rPr>
              <w:t>Erasmus</w:t>
            </w:r>
            <w:proofErr w:type="spellEnd"/>
            <w:r w:rsidRPr="00752CC6">
              <w:rPr>
                <w:i/>
                <w:iCs/>
                <w:sz w:val="18"/>
                <w:szCs w:val="18"/>
              </w:rPr>
              <w:t>+ profesionālās izglītības mobilitātes projekts” īstenošanai</w:t>
            </w:r>
          </w:p>
        </w:tc>
        <w:tc>
          <w:tcPr>
            <w:tcW w:w="1320" w:type="dxa"/>
            <w:tcMar>
              <w:left w:w="108" w:type="dxa"/>
              <w:right w:w="108" w:type="dxa"/>
            </w:tcMar>
          </w:tcPr>
          <w:p w14:paraId="59BCB9B3" w14:textId="77777777" w:rsidR="00417B00" w:rsidRPr="00752CC6" w:rsidRDefault="00417B00" w:rsidP="00823441">
            <w:pPr>
              <w:spacing w:after="0"/>
              <w:ind w:firstLine="0"/>
              <w:jc w:val="center"/>
            </w:pPr>
            <w:r w:rsidRPr="00752CC6">
              <w:rPr>
                <w:sz w:val="18"/>
                <w:szCs w:val="18"/>
              </w:rPr>
              <w:t>-</w:t>
            </w:r>
          </w:p>
        </w:tc>
        <w:tc>
          <w:tcPr>
            <w:tcW w:w="1290" w:type="dxa"/>
            <w:tcMar>
              <w:left w:w="108" w:type="dxa"/>
              <w:right w:w="108" w:type="dxa"/>
            </w:tcMar>
          </w:tcPr>
          <w:p w14:paraId="382CEB02" w14:textId="77777777" w:rsidR="00417B00" w:rsidRPr="00752CC6" w:rsidRDefault="00417B00" w:rsidP="00823441">
            <w:pPr>
              <w:spacing w:after="0"/>
              <w:ind w:firstLine="0"/>
              <w:jc w:val="right"/>
            </w:pPr>
            <w:r w:rsidRPr="00752CC6">
              <w:rPr>
                <w:sz w:val="18"/>
                <w:szCs w:val="18"/>
              </w:rPr>
              <w:t>29 955</w:t>
            </w:r>
          </w:p>
        </w:tc>
        <w:tc>
          <w:tcPr>
            <w:tcW w:w="1410" w:type="dxa"/>
            <w:tcMar>
              <w:left w:w="108" w:type="dxa"/>
              <w:right w:w="108" w:type="dxa"/>
            </w:tcMar>
          </w:tcPr>
          <w:p w14:paraId="2E40838B" w14:textId="77777777" w:rsidR="00417B00" w:rsidRPr="00752CC6" w:rsidRDefault="00417B00" w:rsidP="00823441">
            <w:pPr>
              <w:spacing w:after="0"/>
              <w:ind w:firstLine="0"/>
              <w:jc w:val="right"/>
            </w:pPr>
            <w:r w:rsidRPr="00752CC6">
              <w:rPr>
                <w:sz w:val="18"/>
                <w:szCs w:val="18"/>
              </w:rPr>
              <w:t>29 955</w:t>
            </w:r>
          </w:p>
        </w:tc>
      </w:tr>
      <w:tr w:rsidR="00417B00" w:rsidRPr="00752CC6" w14:paraId="18633FA5" w14:textId="77777777" w:rsidTr="00C273B7">
        <w:trPr>
          <w:trHeight w:val="135"/>
        </w:trPr>
        <w:tc>
          <w:tcPr>
            <w:tcW w:w="5040" w:type="dxa"/>
            <w:tcMar>
              <w:left w:w="108" w:type="dxa"/>
              <w:right w:w="108" w:type="dxa"/>
            </w:tcMar>
          </w:tcPr>
          <w:p w14:paraId="23DB4DAD"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Liepājas Mūzikas, mākslas un dizaina vidusskolas</w:t>
            </w:r>
            <w:r w:rsidRPr="00752CC6">
              <w:rPr>
                <w:i/>
                <w:iCs/>
                <w:color w:val="000000" w:themeColor="text1"/>
                <w:sz w:val="18"/>
                <w:szCs w:val="18"/>
              </w:rPr>
              <w:t xml:space="preserve"> projekta “Māksla sirdī </w:t>
            </w:r>
            <w:r w:rsidRPr="00752CC6">
              <w:rPr>
                <w:sz w:val="18"/>
                <w:szCs w:val="18"/>
              </w:rPr>
              <w:t>–</w:t>
            </w:r>
            <w:r w:rsidRPr="00752CC6">
              <w:rPr>
                <w:i/>
                <w:iCs/>
                <w:color w:val="000000" w:themeColor="text1"/>
                <w:sz w:val="18"/>
                <w:szCs w:val="18"/>
              </w:rPr>
              <w:t xml:space="preserve"> sociālā rokdarba pieredze”</w:t>
            </w:r>
            <w:r w:rsidRPr="00752CC6">
              <w:rPr>
                <w:i/>
                <w:iCs/>
                <w:sz w:val="18"/>
                <w:szCs w:val="18"/>
              </w:rPr>
              <w:t xml:space="preserve"> īstenošanai</w:t>
            </w:r>
          </w:p>
        </w:tc>
        <w:tc>
          <w:tcPr>
            <w:tcW w:w="1320" w:type="dxa"/>
            <w:tcMar>
              <w:left w:w="108" w:type="dxa"/>
              <w:right w:w="108" w:type="dxa"/>
            </w:tcMar>
          </w:tcPr>
          <w:p w14:paraId="2F3FAA1C" w14:textId="77777777" w:rsidR="00417B00" w:rsidRPr="00752CC6" w:rsidRDefault="00417B00" w:rsidP="00823441">
            <w:pPr>
              <w:spacing w:after="0"/>
              <w:ind w:firstLine="0"/>
              <w:jc w:val="right"/>
            </w:pPr>
            <w:r w:rsidRPr="00752CC6">
              <w:rPr>
                <w:sz w:val="18"/>
                <w:szCs w:val="18"/>
              </w:rPr>
              <w:t>5 948</w:t>
            </w:r>
          </w:p>
        </w:tc>
        <w:tc>
          <w:tcPr>
            <w:tcW w:w="1290" w:type="dxa"/>
            <w:tcMar>
              <w:left w:w="108" w:type="dxa"/>
              <w:right w:w="108" w:type="dxa"/>
            </w:tcMar>
          </w:tcPr>
          <w:p w14:paraId="386DB9DB"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647FDD8C" w14:textId="77777777" w:rsidR="00417B00" w:rsidRPr="00752CC6" w:rsidRDefault="00417B00" w:rsidP="00823441">
            <w:pPr>
              <w:spacing w:after="0"/>
              <w:ind w:firstLine="0"/>
              <w:jc w:val="right"/>
            </w:pPr>
            <w:r w:rsidRPr="00752CC6">
              <w:rPr>
                <w:sz w:val="18"/>
                <w:szCs w:val="18"/>
              </w:rPr>
              <w:t>-5 948</w:t>
            </w:r>
          </w:p>
        </w:tc>
      </w:tr>
      <w:tr w:rsidR="00417B00" w:rsidRPr="00752CC6" w14:paraId="7A8F2C48" w14:textId="77777777" w:rsidTr="00C273B7">
        <w:trPr>
          <w:trHeight w:val="135"/>
        </w:trPr>
        <w:tc>
          <w:tcPr>
            <w:tcW w:w="5040" w:type="dxa"/>
            <w:tcMar>
              <w:left w:w="108" w:type="dxa"/>
              <w:right w:w="108" w:type="dxa"/>
            </w:tcMar>
          </w:tcPr>
          <w:p w14:paraId="328D531E"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 xml:space="preserve">Nacionālā kultūras mantojuma pārvaldes </w:t>
            </w:r>
            <w:r w:rsidRPr="00752CC6">
              <w:rPr>
                <w:i/>
                <w:iCs/>
                <w:color w:val="000000" w:themeColor="text1"/>
                <w:sz w:val="18"/>
                <w:szCs w:val="18"/>
              </w:rPr>
              <w:t>projekta “Kultūras mantojuma pasākumi apmācības, izglītības un pienākumu pilnveidošanai (CHARTER)”</w:t>
            </w:r>
            <w:r w:rsidRPr="00752CC6">
              <w:rPr>
                <w:i/>
                <w:iCs/>
                <w:sz w:val="18"/>
                <w:szCs w:val="18"/>
              </w:rPr>
              <w:t xml:space="preserve"> īstenošanai</w:t>
            </w:r>
          </w:p>
        </w:tc>
        <w:tc>
          <w:tcPr>
            <w:tcW w:w="1320" w:type="dxa"/>
            <w:tcMar>
              <w:left w:w="108" w:type="dxa"/>
              <w:right w:w="108" w:type="dxa"/>
            </w:tcMar>
          </w:tcPr>
          <w:p w14:paraId="72BA65E2" w14:textId="77777777" w:rsidR="00417B00" w:rsidRPr="00752CC6" w:rsidRDefault="00417B00" w:rsidP="00823441">
            <w:pPr>
              <w:spacing w:after="0"/>
              <w:ind w:firstLine="0"/>
              <w:jc w:val="right"/>
            </w:pPr>
            <w:r w:rsidRPr="00752CC6">
              <w:rPr>
                <w:sz w:val="18"/>
                <w:szCs w:val="18"/>
              </w:rPr>
              <w:t>26 594</w:t>
            </w:r>
          </w:p>
        </w:tc>
        <w:tc>
          <w:tcPr>
            <w:tcW w:w="1290" w:type="dxa"/>
            <w:tcMar>
              <w:left w:w="108" w:type="dxa"/>
              <w:right w:w="108" w:type="dxa"/>
            </w:tcMar>
          </w:tcPr>
          <w:p w14:paraId="73E393F2" w14:textId="77777777" w:rsidR="00417B00" w:rsidRPr="00752CC6" w:rsidRDefault="00417B00" w:rsidP="00823441">
            <w:pPr>
              <w:spacing w:after="0"/>
              <w:ind w:firstLine="0"/>
              <w:jc w:val="right"/>
            </w:pPr>
            <w:r w:rsidRPr="00752CC6">
              <w:rPr>
                <w:sz w:val="18"/>
                <w:szCs w:val="18"/>
              </w:rPr>
              <w:t>26 594</w:t>
            </w:r>
          </w:p>
        </w:tc>
        <w:tc>
          <w:tcPr>
            <w:tcW w:w="1410" w:type="dxa"/>
            <w:tcMar>
              <w:left w:w="108" w:type="dxa"/>
              <w:right w:w="108" w:type="dxa"/>
            </w:tcMar>
          </w:tcPr>
          <w:p w14:paraId="7CAFAD10" w14:textId="77777777" w:rsidR="00417B00" w:rsidRPr="00752CC6" w:rsidRDefault="00417B00" w:rsidP="00823441">
            <w:pPr>
              <w:spacing w:after="0"/>
              <w:ind w:firstLine="0"/>
              <w:jc w:val="center"/>
            </w:pPr>
            <w:r w:rsidRPr="00752CC6">
              <w:rPr>
                <w:sz w:val="18"/>
                <w:szCs w:val="18"/>
              </w:rPr>
              <w:t>-</w:t>
            </w:r>
          </w:p>
        </w:tc>
      </w:tr>
      <w:tr w:rsidR="00417B00" w:rsidRPr="00752CC6" w14:paraId="35080CBF" w14:textId="77777777" w:rsidTr="00C273B7">
        <w:trPr>
          <w:trHeight w:val="135"/>
        </w:trPr>
        <w:tc>
          <w:tcPr>
            <w:tcW w:w="5040" w:type="dxa"/>
            <w:tcMar>
              <w:left w:w="108" w:type="dxa"/>
              <w:right w:w="108" w:type="dxa"/>
            </w:tcMar>
          </w:tcPr>
          <w:p w14:paraId="61A2AE88"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proofErr w:type="spellStart"/>
            <w:r w:rsidRPr="00752CC6">
              <w:rPr>
                <w:i/>
                <w:iCs/>
                <w:sz w:val="18"/>
                <w:szCs w:val="18"/>
              </w:rPr>
              <w:t>S.Broka</w:t>
            </w:r>
            <w:proofErr w:type="spellEnd"/>
            <w:r w:rsidRPr="00752CC6">
              <w:rPr>
                <w:i/>
                <w:iCs/>
                <w:sz w:val="18"/>
                <w:szCs w:val="18"/>
              </w:rPr>
              <w:t xml:space="preserve"> Daugavpils Mūzikas vidusskolas</w:t>
            </w:r>
            <w:r w:rsidRPr="00752CC6">
              <w:rPr>
                <w:i/>
                <w:iCs/>
                <w:color w:val="000000" w:themeColor="text1"/>
                <w:sz w:val="18"/>
                <w:szCs w:val="18"/>
              </w:rPr>
              <w:t xml:space="preserve"> projekta “Māksla tagad un agrāk”</w:t>
            </w:r>
            <w:r w:rsidRPr="00752CC6">
              <w:rPr>
                <w:i/>
                <w:iCs/>
                <w:sz w:val="18"/>
                <w:szCs w:val="18"/>
              </w:rPr>
              <w:t xml:space="preserve"> īstenošanai</w:t>
            </w:r>
          </w:p>
        </w:tc>
        <w:tc>
          <w:tcPr>
            <w:tcW w:w="1320" w:type="dxa"/>
            <w:tcMar>
              <w:left w:w="108" w:type="dxa"/>
              <w:right w:w="108" w:type="dxa"/>
            </w:tcMar>
          </w:tcPr>
          <w:p w14:paraId="390E724C" w14:textId="77777777" w:rsidR="00417B00" w:rsidRPr="00752CC6" w:rsidRDefault="00417B00" w:rsidP="00823441">
            <w:pPr>
              <w:spacing w:after="0"/>
              <w:ind w:firstLine="0"/>
              <w:jc w:val="right"/>
            </w:pPr>
            <w:r w:rsidRPr="00752CC6">
              <w:rPr>
                <w:sz w:val="18"/>
                <w:szCs w:val="18"/>
              </w:rPr>
              <w:t>6 060</w:t>
            </w:r>
          </w:p>
        </w:tc>
        <w:tc>
          <w:tcPr>
            <w:tcW w:w="1290" w:type="dxa"/>
            <w:tcMar>
              <w:left w:w="108" w:type="dxa"/>
              <w:right w:w="108" w:type="dxa"/>
            </w:tcMar>
          </w:tcPr>
          <w:p w14:paraId="7A438DBF"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0CA1C4D0" w14:textId="77777777" w:rsidR="00417B00" w:rsidRPr="00752CC6" w:rsidRDefault="00417B00" w:rsidP="00823441">
            <w:pPr>
              <w:spacing w:after="0"/>
              <w:ind w:firstLine="0"/>
              <w:jc w:val="right"/>
            </w:pPr>
            <w:r w:rsidRPr="00752CC6">
              <w:rPr>
                <w:sz w:val="18"/>
                <w:szCs w:val="18"/>
              </w:rPr>
              <w:t>-6 060</w:t>
            </w:r>
          </w:p>
        </w:tc>
      </w:tr>
      <w:tr w:rsidR="00417B00" w:rsidRPr="00752CC6" w14:paraId="1D0EF920" w14:textId="77777777" w:rsidTr="00C273B7">
        <w:trPr>
          <w:trHeight w:val="135"/>
        </w:trPr>
        <w:tc>
          <w:tcPr>
            <w:tcW w:w="5040" w:type="dxa"/>
            <w:tcMar>
              <w:left w:w="108" w:type="dxa"/>
              <w:right w:w="108" w:type="dxa"/>
            </w:tcMar>
          </w:tcPr>
          <w:p w14:paraId="10DDC32C"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Nacionālās Mākslu vidusskolas</w:t>
            </w:r>
            <w:r w:rsidRPr="00752CC6">
              <w:rPr>
                <w:i/>
                <w:iCs/>
                <w:color w:val="000000" w:themeColor="text1"/>
                <w:sz w:val="18"/>
                <w:szCs w:val="18"/>
              </w:rPr>
              <w:t xml:space="preserve"> projekta “Profesionālās izglītības mobilitātes projekts”</w:t>
            </w:r>
            <w:r w:rsidRPr="00752CC6">
              <w:rPr>
                <w:i/>
                <w:iCs/>
                <w:sz w:val="18"/>
                <w:szCs w:val="18"/>
              </w:rPr>
              <w:t xml:space="preserve"> īstenošanai</w:t>
            </w:r>
          </w:p>
        </w:tc>
        <w:tc>
          <w:tcPr>
            <w:tcW w:w="1320" w:type="dxa"/>
            <w:tcMar>
              <w:left w:w="108" w:type="dxa"/>
              <w:right w:w="108" w:type="dxa"/>
            </w:tcMar>
          </w:tcPr>
          <w:p w14:paraId="269522E9" w14:textId="77777777" w:rsidR="00417B00" w:rsidRPr="00752CC6" w:rsidRDefault="00417B00" w:rsidP="00823441">
            <w:pPr>
              <w:spacing w:after="0"/>
              <w:ind w:firstLine="0"/>
              <w:jc w:val="right"/>
            </w:pPr>
            <w:r w:rsidRPr="00752CC6">
              <w:rPr>
                <w:sz w:val="18"/>
                <w:szCs w:val="18"/>
              </w:rPr>
              <w:t>26 478</w:t>
            </w:r>
          </w:p>
        </w:tc>
        <w:tc>
          <w:tcPr>
            <w:tcW w:w="1290" w:type="dxa"/>
            <w:tcMar>
              <w:left w:w="108" w:type="dxa"/>
              <w:right w:w="108" w:type="dxa"/>
            </w:tcMar>
          </w:tcPr>
          <w:p w14:paraId="426919C3"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550E34DE" w14:textId="77777777" w:rsidR="00417B00" w:rsidRPr="00752CC6" w:rsidRDefault="00417B00" w:rsidP="00823441">
            <w:pPr>
              <w:spacing w:after="0"/>
              <w:ind w:firstLine="0"/>
              <w:jc w:val="right"/>
            </w:pPr>
            <w:r w:rsidRPr="00752CC6">
              <w:rPr>
                <w:sz w:val="18"/>
                <w:szCs w:val="18"/>
              </w:rPr>
              <w:t>-26 478</w:t>
            </w:r>
          </w:p>
        </w:tc>
      </w:tr>
      <w:tr w:rsidR="00417B00" w:rsidRPr="00752CC6" w14:paraId="5E1C6392" w14:textId="77777777" w:rsidTr="00C273B7">
        <w:trPr>
          <w:trHeight w:val="135"/>
        </w:trPr>
        <w:tc>
          <w:tcPr>
            <w:tcW w:w="5040" w:type="dxa"/>
            <w:tcMar>
              <w:left w:w="108" w:type="dxa"/>
              <w:right w:w="108" w:type="dxa"/>
            </w:tcMar>
          </w:tcPr>
          <w:p w14:paraId="6277F73F"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Nacionālās Mākslu vidusskolas</w:t>
            </w:r>
            <w:r w:rsidRPr="00752CC6">
              <w:rPr>
                <w:i/>
                <w:iCs/>
                <w:color w:val="000000" w:themeColor="text1"/>
                <w:sz w:val="18"/>
                <w:szCs w:val="18"/>
              </w:rPr>
              <w:t xml:space="preserve"> projekta “Kļūsim zaļāki! Izmantojiet atkārtoti, atsakieties, pārdomājiet, šķirojiet!”</w:t>
            </w:r>
            <w:r w:rsidRPr="00752CC6">
              <w:rPr>
                <w:i/>
                <w:iCs/>
                <w:sz w:val="18"/>
                <w:szCs w:val="18"/>
              </w:rPr>
              <w:t xml:space="preserve"> īstenošanai</w:t>
            </w:r>
          </w:p>
        </w:tc>
        <w:tc>
          <w:tcPr>
            <w:tcW w:w="1320" w:type="dxa"/>
            <w:tcMar>
              <w:left w:w="108" w:type="dxa"/>
              <w:right w:w="108" w:type="dxa"/>
            </w:tcMar>
          </w:tcPr>
          <w:p w14:paraId="2F5515B0" w14:textId="77777777" w:rsidR="00417B00" w:rsidRPr="00752CC6" w:rsidRDefault="00417B00" w:rsidP="00823441">
            <w:pPr>
              <w:spacing w:after="0"/>
              <w:ind w:firstLine="0"/>
              <w:jc w:val="right"/>
            </w:pPr>
            <w:r w:rsidRPr="00752CC6">
              <w:rPr>
                <w:sz w:val="18"/>
                <w:szCs w:val="18"/>
              </w:rPr>
              <w:t>5 967</w:t>
            </w:r>
          </w:p>
        </w:tc>
        <w:tc>
          <w:tcPr>
            <w:tcW w:w="1290" w:type="dxa"/>
            <w:tcMar>
              <w:left w:w="108" w:type="dxa"/>
              <w:right w:w="108" w:type="dxa"/>
            </w:tcMar>
          </w:tcPr>
          <w:p w14:paraId="6E2DC6B1"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6D2C789F" w14:textId="77777777" w:rsidR="00417B00" w:rsidRPr="00752CC6" w:rsidRDefault="00417B00" w:rsidP="00823441">
            <w:pPr>
              <w:spacing w:after="0"/>
              <w:ind w:firstLine="0"/>
              <w:jc w:val="right"/>
            </w:pPr>
            <w:r w:rsidRPr="00752CC6">
              <w:rPr>
                <w:sz w:val="18"/>
                <w:szCs w:val="18"/>
              </w:rPr>
              <w:t>-5 967</w:t>
            </w:r>
          </w:p>
        </w:tc>
      </w:tr>
      <w:tr w:rsidR="00417B00" w:rsidRPr="00752CC6" w14:paraId="532D56E4" w14:textId="77777777" w:rsidTr="00C273B7">
        <w:trPr>
          <w:trHeight w:val="135"/>
        </w:trPr>
        <w:tc>
          <w:tcPr>
            <w:tcW w:w="5040" w:type="dxa"/>
            <w:tcMar>
              <w:left w:w="108" w:type="dxa"/>
              <w:right w:w="108" w:type="dxa"/>
            </w:tcMar>
          </w:tcPr>
          <w:p w14:paraId="0224C2F7"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Ventspils Mūzikas vidusskolas</w:t>
            </w:r>
            <w:r w:rsidRPr="00752CC6">
              <w:rPr>
                <w:i/>
                <w:iCs/>
                <w:color w:val="000000" w:themeColor="text1"/>
                <w:sz w:val="18"/>
                <w:szCs w:val="18"/>
              </w:rPr>
              <w:t xml:space="preserve"> projekta “Ventspils Mūzikas vidusskolas audzēkņu mācību prakses un pedagogu apmaiņas programmas </w:t>
            </w:r>
            <w:proofErr w:type="spellStart"/>
            <w:r w:rsidRPr="00752CC6">
              <w:rPr>
                <w:i/>
                <w:iCs/>
                <w:color w:val="000000" w:themeColor="text1"/>
                <w:sz w:val="18"/>
                <w:szCs w:val="18"/>
              </w:rPr>
              <w:t>Erasmus</w:t>
            </w:r>
            <w:proofErr w:type="spellEnd"/>
            <w:r w:rsidRPr="00752CC6">
              <w:rPr>
                <w:i/>
                <w:iCs/>
                <w:color w:val="000000" w:themeColor="text1"/>
                <w:sz w:val="18"/>
                <w:szCs w:val="18"/>
              </w:rPr>
              <w:t>+ ietvaros”</w:t>
            </w:r>
            <w:r w:rsidRPr="00752CC6">
              <w:rPr>
                <w:i/>
                <w:iCs/>
                <w:sz w:val="18"/>
                <w:szCs w:val="18"/>
              </w:rPr>
              <w:t xml:space="preserve"> īstenošanai</w:t>
            </w:r>
          </w:p>
        </w:tc>
        <w:tc>
          <w:tcPr>
            <w:tcW w:w="1320" w:type="dxa"/>
            <w:tcMar>
              <w:left w:w="108" w:type="dxa"/>
              <w:right w:w="108" w:type="dxa"/>
            </w:tcMar>
          </w:tcPr>
          <w:p w14:paraId="575838EC" w14:textId="77777777" w:rsidR="00417B00" w:rsidRPr="00752CC6" w:rsidRDefault="00417B00" w:rsidP="00823441">
            <w:pPr>
              <w:spacing w:after="0"/>
              <w:ind w:firstLine="0"/>
              <w:jc w:val="right"/>
            </w:pPr>
            <w:r w:rsidRPr="00752CC6">
              <w:rPr>
                <w:sz w:val="18"/>
                <w:szCs w:val="18"/>
              </w:rPr>
              <w:t>5 833</w:t>
            </w:r>
          </w:p>
        </w:tc>
        <w:tc>
          <w:tcPr>
            <w:tcW w:w="1290" w:type="dxa"/>
            <w:tcMar>
              <w:left w:w="108" w:type="dxa"/>
              <w:right w:w="108" w:type="dxa"/>
            </w:tcMar>
          </w:tcPr>
          <w:p w14:paraId="6E8CA29B"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2447023B" w14:textId="77777777" w:rsidR="00417B00" w:rsidRPr="00752CC6" w:rsidRDefault="00417B00" w:rsidP="00823441">
            <w:pPr>
              <w:spacing w:after="0"/>
              <w:ind w:firstLine="0"/>
              <w:jc w:val="right"/>
            </w:pPr>
            <w:r w:rsidRPr="00752CC6">
              <w:rPr>
                <w:sz w:val="18"/>
                <w:szCs w:val="18"/>
              </w:rPr>
              <w:t>-5 833</w:t>
            </w:r>
          </w:p>
        </w:tc>
      </w:tr>
      <w:tr w:rsidR="00417B00" w:rsidRPr="00752CC6" w14:paraId="7C1C9641" w14:textId="77777777" w:rsidTr="00C273B7">
        <w:trPr>
          <w:trHeight w:val="135"/>
        </w:trPr>
        <w:tc>
          <w:tcPr>
            <w:tcW w:w="5040" w:type="dxa"/>
            <w:tcMar>
              <w:left w:w="108" w:type="dxa"/>
              <w:right w:w="108" w:type="dxa"/>
            </w:tcMar>
          </w:tcPr>
          <w:p w14:paraId="0D6B5148"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Liepājas Mūzikas, mākslas un dizaina vidusskolas</w:t>
            </w:r>
            <w:r w:rsidRPr="00752CC6">
              <w:rPr>
                <w:i/>
                <w:iCs/>
                <w:color w:val="000000" w:themeColor="text1"/>
                <w:sz w:val="18"/>
                <w:szCs w:val="18"/>
              </w:rPr>
              <w:t xml:space="preserve"> projekta “Vispārējās vidējās izglītības personāla kapacitātes stiprināšana PIKC LMMDV”</w:t>
            </w:r>
            <w:r w:rsidRPr="00752CC6">
              <w:rPr>
                <w:i/>
                <w:iCs/>
                <w:sz w:val="18"/>
                <w:szCs w:val="18"/>
              </w:rPr>
              <w:t xml:space="preserve"> īstenošanai</w:t>
            </w:r>
          </w:p>
        </w:tc>
        <w:tc>
          <w:tcPr>
            <w:tcW w:w="1320" w:type="dxa"/>
            <w:tcMar>
              <w:left w:w="108" w:type="dxa"/>
              <w:right w:w="108" w:type="dxa"/>
            </w:tcMar>
          </w:tcPr>
          <w:p w14:paraId="6919F292" w14:textId="77777777" w:rsidR="00417B00" w:rsidRPr="00752CC6" w:rsidRDefault="00417B00" w:rsidP="00823441">
            <w:pPr>
              <w:spacing w:after="0"/>
              <w:ind w:firstLine="0"/>
              <w:jc w:val="right"/>
            </w:pPr>
            <w:r w:rsidRPr="00752CC6">
              <w:rPr>
                <w:sz w:val="18"/>
                <w:szCs w:val="18"/>
              </w:rPr>
              <w:t>9 172</w:t>
            </w:r>
          </w:p>
        </w:tc>
        <w:tc>
          <w:tcPr>
            <w:tcW w:w="1290" w:type="dxa"/>
            <w:tcMar>
              <w:left w:w="108" w:type="dxa"/>
              <w:right w:w="108" w:type="dxa"/>
            </w:tcMar>
          </w:tcPr>
          <w:p w14:paraId="237BCCD1"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5F6D387A" w14:textId="77777777" w:rsidR="00417B00" w:rsidRPr="00752CC6" w:rsidRDefault="00417B00" w:rsidP="00823441">
            <w:pPr>
              <w:spacing w:after="0"/>
              <w:ind w:firstLine="0"/>
              <w:jc w:val="right"/>
            </w:pPr>
            <w:r w:rsidRPr="00752CC6">
              <w:rPr>
                <w:sz w:val="18"/>
                <w:szCs w:val="18"/>
              </w:rPr>
              <w:t>-9 172</w:t>
            </w:r>
          </w:p>
        </w:tc>
      </w:tr>
      <w:tr w:rsidR="00417B00" w:rsidRPr="00752CC6" w14:paraId="1DABE4F9" w14:textId="77777777" w:rsidTr="00C273B7">
        <w:trPr>
          <w:trHeight w:val="135"/>
        </w:trPr>
        <w:tc>
          <w:tcPr>
            <w:tcW w:w="5040" w:type="dxa"/>
            <w:tcMar>
              <w:left w:w="108" w:type="dxa"/>
              <w:right w:w="108" w:type="dxa"/>
            </w:tcMar>
          </w:tcPr>
          <w:p w14:paraId="6FBD3811"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J. Ivanova Rēzeknes Mūzikas vidusskolas</w:t>
            </w:r>
            <w:r w:rsidRPr="00752CC6">
              <w:rPr>
                <w:i/>
                <w:iCs/>
                <w:color w:val="000000" w:themeColor="text1"/>
                <w:sz w:val="18"/>
                <w:szCs w:val="18"/>
              </w:rPr>
              <w:t xml:space="preserve"> projekta “Akreditēti projekti izglītojamo un darbinieku mobilitātei profesionālajā izglītībā un apmācībā”</w:t>
            </w:r>
            <w:r w:rsidRPr="00752CC6">
              <w:rPr>
                <w:i/>
                <w:iCs/>
                <w:sz w:val="18"/>
                <w:szCs w:val="18"/>
              </w:rPr>
              <w:t xml:space="preserve"> īstenošanai</w:t>
            </w:r>
          </w:p>
        </w:tc>
        <w:tc>
          <w:tcPr>
            <w:tcW w:w="1320" w:type="dxa"/>
            <w:tcMar>
              <w:left w:w="108" w:type="dxa"/>
              <w:right w:w="108" w:type="dxa"/>
            </w:tcMar>
          </w:tcPr>
          <w:p w14:paraId="491CD923" w14:textId="77777777" w:rsidR="00417B00" w:rsidRPr="00752CC6" w:rsidRDefault="00417B00" w:rsidP="00823441">
            <w:pPr>
              <w:spacing w:after="0"/>
              <w:ind w:firstLine="0"/>
              <w:jc w:val="right"/>
            </w:pPr>
            <w:r w:rsidRPr="00752CC6">
              <w:rPr>
                <w:sz w:val="18"/>
                <w:szCs w:val="18"/>
              </w:rPr>
              <w:t>2 218</w:t>
            </w:r>
          </w:p>
        </w:tc>
        <w:tc>
          <w:tcPr>
            <w:tcW w:w="1290" w:type="dxa"/>
            <w:tcMar>
              <w:left w:w="108" w:type="dxa"/>
              <w:right w:w="108" w:type="dxa"/>
            </w:tcMar>
          </w:tcPr>
          <w:p w14:paraId="72C30262"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3E3F4E4E" w14:textId="77777777" w:rsidR="00417B00" w:rsidRPr="00752CC6" w:rsidRDefault="00417B00" w:rsidP="00823441">
            <w:pPr>
              <w:spacing w:after="0"/>
              <w:ind w:firstLine="0"/>
              <w:jc w:val="right"/>
            </w:pPr>
            <w:r w:rsidRPr="00752CC6">
              <w:rPr>
                <w:sz w:val="18"/>
                <w:szCs w:val="18"/>
              </w:rPr>
              <w:t>-2 218</w:t>
            </w:r>
          </w:p>
        </w:tc>
      </w:tr>
      <w:tr w:rsidR="00417B00" w:rsidRPr="00752CC6" w14:paraId="734244AD" w14:textId="77777777" w:rsidTr="00C273B7">
        <w:trPr>
          <w:trHeight w:val="135"/>
        </w:trPr>
        <w:tc>
          <w:tcPr>
            <w:tcW w:w="5040" w:type="dxa"/>
            <w:tcMar>
              <w:left w:w="108" w:type="dxa"/>
              <w:right w:w="108" w:type="dxa"/>
            </w:tcMar>
          </w:tcPr>
          <w:p w14:paraId="667BE7BE"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 xml:space="preserve">A. Kalniņa </w:t>
            </w:r>
            <w:proofErr w:type="spellStart"/>
            <w:r w:rsidRPr="00752CC6">
              <w:rPr>
                <w:i/>
                <w:iCs/>
                <w:sz w:val="18"/>
                <w:szCs w:val="18"/>
              </w:rPr>
              <w:t>Cēsu</w:t>
            </w:r>
            <w:proofErr w:type="spellEnd"/>
            <w:r w:rsidRPr="00752CC6">
              <w:rPr>
                <w:i/>
                <w:iCs/>
                <w:sz w:val="18"/>
                <w:szCs w:val="18"/>
              </w:rPr>
              <w:t xml:space="preserve"> Mūzikas vidusskolas</w:t>
            </w:r>
            <w:r w:rsidRPr="00752CC6">
              <w:rPr>
                <w:i/>
                <w:iCs/>
                <w:color w:val="000000" w:themeColor="text1"/>
                <w:sz w:val="18"/>
                <w:szCs w:val="18"/>
              </w:rPr>
              <w:t xml:space="preserve"> projekta “Profesionālās izglītības mobilitātes projekts”</w:t>
            </w:r>
            <w:r w:rsidRPr="00752CC6">
              <w:rPr>
                <w:i/>
                <w:iCs/>
                <w:sz w:val="18"/>
                <w:szCs w:val="18"/>
              </w:rPr>
              <w:t xml:space="preserve"> īstenošanai</w:t>
            </w:r>
          </w:p>
        </w:tc>
        <w:tc>
          <w:tcPr>
            <w:tcW w:w="1320" w:type="dxa"/>
            <w:tcMar>
              <w:left w:w="108" w:type="dxa"/>
              <w:right w:w="108" w:type="dxa"/>
            </w:tcMar>
          </w:tcPr>
          <w:p w14:paraId="3A764235" w14:textId="77777777" w:rsidR="00417B00" w:rsidRPr="00752CC6" w:rsidRDefault="00417B00" w:rsidP="00823441">
            <w:pPr>
              <w:spacing w:after="0"/>
              <w:ind w:firstLine="0"/>
              <w:jc w:val="right"/>
            </w:pPr>
            <w:r w:rsidRPr="00752CC6">
              <w:rPr>
                <w:sz w:val="18"/>
                <w:szCs w:val="18"/>
              </w:rPr>
              <w:t>4 072</w:t>
            </w:r>
          </w:p>
        </w:tc>
        <w:tc>
          <w:tcPr>
            <w:tcW w:w="1290" w:type="dxa"/>
            <w:tcMar>
              <w:left w:w="108" w:type="dxa"/>
              <w:right w:w="108" w:type="dxa"/>
            </w:tcMar>
          </w:tcPr>
          <w:p w14:paraId="65D6D174"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7D2E460C" w14:textId="77777777" w:rsidR="00417B00" w:rsidRPr="00752CC6" w:rsidRDefault="00417B00" w:rsidP="00823441">
            <w:pPr>
              <w:spacing w:after="0"/>
              <w:ind w:firstLine="0"/>
              <w:jc w:val="right"/>
            </w:pPr>
            <w:r w:rsidRPr="00752CC6">
              <w:rPr>
                <w:sz w:val="18"/>
                <w:szCs w:val="18"/>
              </w:rPr>
              <w:t>-4 072</w:t>
            </w:r>
          </w:p>
        </w:tc>
      </w:tr>
      <w:tr w:rsidR="00417B00" w:rsidRPr="00752CC6" w14:paraId="510933B4" w14:textId="77777777" w:rsidTr="00C273B7">
        <w:trPr>
          <w:trHeight w:val="135"/>
        </w:trPr>
        <w:tc>
          <w:tcPr>
            <w:tcW w:w="5040" w:type="dxa"/>
            <w:tcMar>
              <w:left w:w="108" w:type="dxa"/>
              <w:right w:w="108" w:type="dxa"/>
            </w:tcMar>
          </w:tcPr>
          <w:p w14:paraId="505186AD"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Liepājas Mūzikas, mākslas un dizaina vidusskolas</w:t>
            </w:r>
            <w:r w:rsidRPr="00752CC6">
              <w:rPr>
                <w:i/>
                <w:iCs/>
                <w:color w:val="000000" w:themeColor="text1"/>
                <w:sz w:val="18"/>
                <w:szCs w:val="18"/>
              </w:rPr>
              <w:t xml:space="preserve"> projekta “Profesionālās izglītības mobilitātes projekts”</w:t>
            </w:r>
            <w:r w:rsidRPr="00752CC6">
              <w:rPr>
                <w:i/>
                <w:iCs/>
                <w:sz w:val="18"/>
                <w:szCs w:val="18"/>
              </w:rPr>
              <w:t xml:space="preserve"> īstenošanai</w:t>
            </w:r>
          </w:p>
        </w:tc>
        <w:tc>
          <w:tcPr>
            <w:tcW w:w="1320" w:type="dxa"/>
            <w:tcMar>
              <w:left w:w="108" w:type="dxa"/>
              <w:right w:w="108" w:type="dxa"/>
            </w:tcMar>
          </w:tcPr>
          <w:p w14:paraId="62A86EFE" w14:textId="77777777" w:rsidR="00417B00" w:rsidRPr="00752CC6" w:rsidRDefault="00417B00" w:rsidP="00823441">
            <w:pPr>
              <w:spacing w:after="0"/>
              <w:ind w:firstLine="0"/>
              <w:jc w:val="right"/>
            </w:pPr>
            <w:r w:rsidRPr="00752CC6">
              <w:rPr>
                <w:sz w:val="18"/>
                <w:szCs w:val="18"/>
              </w:rPr>
              <w:t>30 658</w:t>
            </w:r>
          </w:p>
        </w:tc>
        <w:tc>
          <w:tcPr>
            <w:tcW w:w="1290" w:type="dxa"/>
            <w:tcMar>
              <w:left w:w="108" w:type="dxa"/>
              <w:right w:w="108" w:type="dxa"/>
            </w:tcMar>
          </w:tcPr>
          <w:p w14:paraId="72B6DF6F"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6CA6AB5E" w14:textId="77777777" w:rsidR="00417B00" w:rsidRPr="00752CC6" w:rsidRDefault="00417B00" w:rsidP="00823441">
            <w:pPr>
              <w:spacing w:after="0"/>
              <w:ind w:firstLine="0"/>
              <w:jc w:val="right"/>
            </w:pPr>
            <w:r w:rsidRPr="00752CC6">
              <w:rPr>
                <w:sz w:val="18"/>
                <w:szCs w:val="18"/>
              </w:rPr>
              <w:t>-30 658</w:t>
            </w:r>
          </w:p>
        </w:tc>
      </w:tr>
      <w:tr w:rsidR="00417B00" w:rsidRPr="00752CC6" w14:paraId="111388E8" w14:textId="77777777" w:rsidTr="00C273B7">
        <w:trPr>
          <w:trHeight w:val="135"/>
        </w:trPr>
        <w:tc>
          <w:tcPr>
            <w:tcW w:w="5040" w:type="dxa"/>
            <w:tcMar>
              <w:left w:w="108" w:type="dxa"/>
              <w:right w:w="108" w:type="dxa"/>
            </w:tcMar>
          </w:tcPr>
          <w:p w14:paraId="69115249"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Liepājas Mūzikas, mākslas un dizaina vidusskolas</w:t>
            </w:r>
            <w:r w:rsidRPr="00752CC6">
              <w:rPr>
                <w:i/>
                <w:iCs/>
                <w:color w:val="000000" w:themeColor="text1"/>
                <w:sz w:val="18"/>
                <w:szCs w:val="18"/>
              </w:rPr>
              <w:t xml:space="preserve"> projekta “Saskaroties ar mākslu”</w:t>
            </w:r>
            <w:r w:rsidRPr="00752CC6">
              <w:rPr>
                <w:i/>
                <w:iCs/>
                <w:sz w:val="18"/>
                <w:szCs w:val="18"/>
              </w:rPr>
              <w:t xml:space="preserve"> īstenošanai</w:t>
            </w:r>
          </w:p>
        </w:tc>
        <w:tc>
          <w:tcPr>
            <w:tcW w:w="1320" w:type="dxa"/>
            <w:tcMar>
              <w:left w:w="108" w:type="dxa"/>
              <w:right w:w="108" w:type="dxa"/>
            </w:tcMar>
          </w:tcPr>
          <w:p w14:paraId="588EA8D0" w14:textId="77777777" w:rsidR="00417B00" w:rsidRPr="00752CC6" w:rsidRDefault="00417B00" w:rsidP="00823441">
            <w:pPr>
              <w:spacing w:after="0"/>
              <w:ind w:firstLine="0"/>
              <w:jc w:val="right"/>
            </w:pPr>
            <w:r w:rsidRPr="00752CC6">
              <w:rPr>
                <w:sz w:val="18"/>
                <w:szCs w:val="18"/>
              </w:rPr>
              <w:t>5 874</w:t>
            </w:r>
          </w:p>
        </w:tc>
        <w:tc>
          <w:tcPr>
            <w:tcW w:w="1290" w:type="dxa"/>
            <w:tcMar>
              <w:left w:w="108" w:type="dxa"/>
              <w:right w:w="108" w:type="dxa"/>
            </w:tcMar>
          </w:tcPr>
          <w:p w14:paraId="73EF1BC9"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3709E143" w14:textId="77777777" w:rsidR="00417B00" w:rsidRPr="00752CC6" w:rsidRDefault="00417B00" w:rsidP="00823441">
            <w:pPr>
              <w:spacing w:after="0"/>
              <w:ind w:firstLine="0"/>
              <w:jc w:val="right"/>
            </w:pPr>
            <w:r w:rsidRPr="00752CC6">
              <w:rPr>
                <w:sz w:val="18"/>
                <w:szCs w:val="18"/>
              </w:rPr>
              <w:t>-5 874</w:t>
            </w:r>
          </w:p>
        </w:tc>
      </w:tr>
      <w:tr w:rsidR="00417B00" w:rsidRPr="00752CC6" w14:paraId="30BD46E8" w14:textId="77777777" w:rsidTr="00C273B7">
        <w:trPr>
          <w:trHeight w:val="135"/>
        </w:trPr>
        <w:tc>
          <w:tcPr>
            <w:tcW w:w="5040" w:type="dxa"/>
            <w:tcMar>
              <w:left w:w="108" w:type="dxa"/>
              <w:right w:w="108" w:type="dxa"/>
            </w:tcMar>
          </w:tcPr>
          <w:p w14:paraId="3577DD49"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r w:rsidRPr="00752CC6">
              <w:rPr>
                <w:i/>
                <w:iCs/>
                <w:sz w:val="18"/>
                <w:szCs w:val="18"/>
              </w:rPr>
              <w:t>J. Ivanova Rēzeknes Mūzikas vidusskolas</w:t>
            </w:r>
            <w:r w:rsidRPr="00752CC6">
              <w:rPr>
                <w:i/>
                <w:iCs/>
                <w:color w:val="000000" w:themeColor="text1"/>
                <w:sz w:val="18"/>
                <w:szCs w:val="18"/>
              </w:rPr>
              <w:t xml:space="preserve"> projekta “Profesionālās izglītības mobilitātes projekts”</w:t>
            </w:r>
            <w:r w:rsidRPr="00752CC6">
              <w:rPr>
                <w:i/>
                <w:iCs/>
                <w:sz w:val="18"/>
                <w:szCs w:val="18"/>
              </w:rPr>
              <w:t xml:space="preserve"> īstenošanai</w:t>
            </w:r>
          </w:p>
        </w:tc>
        <w:tc>
          <w:tcPr>
            <w:tcW w:w="1320" w:type="dxa"/>
            <w:tcMar>
              <w:left w:w="108" w:type="dxa"/>
              <w:right w:w="108" w:type="dxa"/>
            </w:tcMar>
          </w:tcPr>
          <w:p w14:paraId="52710B6A" w14:textId="77777777" w:rsidR="00417B00" w:rsidRPr="00752CC6" w:rsidRDefault="00417B00" w:rsidP="00823441">
            <w:pPr>
              <w:spacing w:after="0"/>
              <w:ind w:firstLine="0"/>
              <w:jc w:val="right"/>
            </w:pPr>
            <w:r w:rsidRPr="00752CC6">
              <w:rPr>
                <w:sz w:val="18"/>
                <w:szCs w:val="18"/>
              </w:rPr>
              <w:t>5 003</w:t>
            </w:r>
          </w:p>
        </w:tc>
        <w:tc>
          <w:tcPr>
            <w:tcW w:w="1290" w:type="dxa"/>
            <w:tcMar>
              <w:left w:w="108" w:type="dxa"/>
              <w:right w:w="108" w:type="dxa"/>
            </w:tcMar>
          </w:tcPr>
          <w:p w14:paraId="55CFCFCD"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2063D3B3" w14:textId="77777777" w:rsidR="00417B00" w:rsidRPr="00752CC6" w:rsidRDefault="00417B00" w:rsidP="00823441">
            <w:pPr>
              <w:spacing w:after="0"/>
              <w:ind w:firstLine="0"/>
              <w:jc w:val="right"/>
            </w:pPr>
            <w:r w:rsidRPr="00752CC6">
              <w:rPr>
                <w:sz w:val="18"/>
                <w:szCs w:val="18"/>
              </w:rPr>
              <w:t>-5 003</w:t>
            </w:r>
          </w:p>
        </w:tc>
      </w:tr>
      <w:tr w:rsidR="00417B00" w:rsidRPr="00752CC6" w14:paraId="78026AB6" w14:textId="77777777" w:rsidTr="00C273B7">
        <w:trPr>
          <w:trHeight w:val="135"/>
        </w:trPr>
        <w:tc>
          <w:tcPr>
            <w:tcW w:w="5040" w:type="dxa"/>
            <w:tcMar>
              <w:left w:w="108" w:type="dxa"/>
              <w:right w:w="108" w:type="dxa"/>
            </w:tcMar>
          </w:tcPr>
          <w:p w14:paraId="6855F3B1" w14:textId="77777777" w:rsidR="00417B00" w:rsidRPr="00752CC6" w:rsidRDefault="00417B00" w:rsidP="00823441">
            <w:pPr>
              <w:spacing w:after="0"/>
              <w:ind w:firstLine="0"/>
            </w:pPr>
            <w:r w:rsidRPr="00752CC6">
              <w:rPr>
                <w:i/>
                <w:iCs/>
                <w:sz w:val="18"/>
                <w:szCs w:val="18"/>
              </w:rPr>
              <w:t>I</w:t>
            </w:r>
            <w:r w:rsidRPr="00752CC6">
              <w:rPr>
                <w:i/>
                <w:iCs/>
                <w:color w:val="000000" w:themeColor="text1"/>
                <w:sz w:val="18"/>
                <w:szCs w:val="18"/>
              </w:rPr>
              <w:t xml:space="preserve">zdevumi </w:t>
            </w:r>
            <w:proofErr w:type="spellStart"/>
            <w:r w:rsidRPr="00752CC6">
              <w:rPr>
                <w:i/>
                <w:iCs/>
                <w:sz w:val="18"/>
                <w:szCs w:val="18"/>
              </w:rPr>
              <w:t>S.Broka</w:t>
            </w:r>
            <w:proofErr w:type="spellEnd"/>
            <w:r w:rsidRPr="00752CC6">
              <w:rPr>
                <w:i/>
                <w:iCs/>
                <w:sz w:val="18"/>
                <w:szCs w:val="18"/>
              </w:rPr>
              <w:t xml:space="preserve"> Daugavpils Mūzikas vidusskolas</w:t>
            </w:r>
            <w:r w:rsidRPr="00752CC6">
              <w:rPr>
                <w:i/>
                <w:iCs/>
                <w:color w:val="000000" w:themeColor="text1"/>
                <w:sz w:val="18"/>
                <w:szCs w:val="18"/>
              </w:rPr>
              <w:t xml:space="preserve"> projekta “21.gs.mūzikas apguve pedagoģija, profesija, perspektīva”</w:t>
            </w:r>
            <w:r w:rsidRPr="00752CC6">
              <w:rPr>
                <w:i/>
                <w:iCs/>
                <w:sz w:val="18"/>
                <w:szCs w:val="18"/>
              </w:rPr>
              <w:t xml:space="preserve"> īstenošanai</w:t>
            </w:r>
          </w:p>
        </w:tc>
        <w:tc>
          <w:tcPr>
            <w:tcW w:w="1320" w:type="dxa"/>
            <w:tcMar>
              <w:left w:w="108" w:type="dxa"/>
              <w:right w:w="108" w:type="dxa"/>
            </w:tcMar>
          </w:tcPr>
          <w:p w14:paraId="4472BD18" w14:textId="77777777" w:rsidR="00417B00" w:rsidRPr="00752CC6" w:rsidRDefault="00417B00" w:rsidP="00823441">
            <w:pPr>
              <w:spacing w:after="0"/>
              <w:ind w:firstLine="0"/>
              <w:jc w:val="right"/>
            </w:pPr>
            <w:r w:rsidRPr="00752CC6">
              <w:rPr>
                <w:sz w:val="18"/>
                <w:szCs w:val="18"/>
              </w:rPr>
              <w:t>11 942</w:t>
            </w:r>
          </w:p>
        </w:tc>
        <w:tc>
          <w:tcPr>
            <w:tcW w:w="1290" w:type="dxa"/>
            <w:tcMar>
              <w:left w:w="108" w:type="dxa"/>
              <w:right w:w="108" w:type="dxa"/>
            </w:tcMar>
          </w:tcPr>
          <w:p w14:paraId="00CD1BDD" w14:textId="77777777" w:rsidR="00417B00" w:rsidRPr="00752CC6" w:rsidRDefault="00417B00" w:rsidP="00823441">
            <w:pPr>
              <w:spacing w:after="0"/>
              <w:ind w:firstLine="0"/>
              <w:jc w:val="center"/>
            </w:pPr>
            <w:r w:rsidRPr="00752CC6">
              <w:rPr>
                <w:sz w:val="18"/>
                <w:szCs w:val="18"/>
              </w:rPr>
              <w:t>-</w:t>
            </w:r>
          </w:p>
        </w:tc>
        <w:tc>
          <w:tcPr>
            <w:tcW w:w="1410" w:type="dxa"/>
            <w:tcMar>
              <w:left w:w="108" w:type="dxa"/>
              <w:right w:w="108" w:type="dxa"/>
            </w:tcMar>
          </w:tcPr>
          <w:p w14:paraId="57B28E1A" w14:textId="77777777" w:rsidR="00417B00" w:rsidRPr="00752CC6" w:rsidRDefault="00417B00" w:rsidP="00823441">
            <w:pPr>
              <w:spacing w:after="0"/>
              <w:ind w:firstLine="0"/>
              <w:jc w:val="right"/>
            </w:pPr>
            <w:r w:rsidRPr="00752CC6">
              <w:rPr>
                <w:sz w:val="18"/>
                <w:szCs w:val="18"/>
              </w:rPr>
              <w:t>-11 942</w:t>
            </w:r>
          </w:p>
        </w:tc>
      </w:tr>
    </w:tbl>
    <w:p w14:paraId="0FC4C9AC" w14:textId="77777777" w:rsidR="00417B00" w:rsidRPr="00752CC6" w:rsidRDefault="00417B00" w:rsidP="00417B00">
      <w:pPr>
        <w:spacing w:before="240" w:after="240"/>
        <w:ind w:firstLine="0"/>
        <w:jc w:val="center"/>
        <w:rPr>
          <w:b/>
        </w:rPr>
      </w:pPr>
      <w:r w:rsidRPr="00752CC6">
        <w:rPr>
          <w:b/>
        </w:rPr>
        <w:t xml:space="preserve">70.24.00 </w:t>
      </w:r>
      <w:r w:rsidRPr="00752CC6">
        <w:rPr>
          <w:b/>
          <w:bCs/>
        </w:rPr>
        <w:t>Iekšējās drošības un Patvēruma, migrācijas un integrācijas fondu projektu un pasākumu īstenošana (2021-2027)</w:t>
      </w:r>
    </w:p>
    <w:p w14:paraId="0B798136" w14:textId="77777777" w:rsidR="00417B00" w:rsidRPr="00752CC6" w:rsidRDefault="00417B00" w:rsidP="00417B00">
      <w:pPr>
        <w:ind w:firstLine="0"/>
        <w:rPr>
          <w:u w:val="single"/>
        </w:rPr>
      </w:pPr>
      <w:r w:rsidRPr="00752CC6">
        <w:rPr>
          <w:u w:val="single"/>
        </w:rPr>
        <w:t>Apakšprogrammas mērķis:</w:t>
      </w:r>
    </w:p>
    <w:p w14:paraId="4F5EB129" w14:textId="77777777" w:rsidR="00417B00" w:rsidRPr="00752CC6" w:rsidRDefault="00417B00" w:rsidP="00417B00">
      <w:pPr>
        <w:ind w:firstLine="705"/>
      </w:pPr>
      <w:r w:rsidRPr="00752CC6">
        <w:rPr>
          <w:szCs w:val="24"/>
        </w:rPr>
        <w:t>nodrošināt trešo valstu pilsoņu integrāciju, attīstot vispusīgu integrācijas stratēģiju, tādējādi panākot augstu trešo valstu pilsoņu iekļaušanās līmeni lokālā un reģionālā mērogā.</w:t>
      </w:r>
    </w:p>
    <w:p w14:paraId="7EBF42BD" w14:textId="77777777" w:rsidR="00417B00" w:rsidRPr="00752CC6" w:rsidRDefault="00417B00" w:rsidP="00417B00">
      <w:pPr>
        <w:ind w:firstLine="0"/>
        <w:jc w:val="left"/>
        <w:rPr>
          <w:szCs w:val="24"/>
        </w:rPr>
      </w:pPr>
      <w:r w:rsidRPr="00752CC6">
        <w:rPr>
          <w:u w:val="single"/>
        </w:rPr>
        <w:t xml:space="preserve">Galvenās aktivitātes: </w:t>
      </w:r>
    </w:p>
    <w:p w14:paraId="0A704C7E" w14:textId="77777777" w:rsidR="00417B00" w:rsidRPr="00752CC6" w:rsidRDefault="00417B00" w:rsidP="009E2919">
      <w:pPr>
        <w:pStyle w:val="ListParagraph"/>
        <w:numPr>
          <w:ilvl w:val="0"/>
          <w:numId w:val="38"/>
        </w:numPr>
        <w:spacing w:before="120"/>
        <w:ind w:left="714" w:hanging="357"/>
        <w:contextualSpacing w:val="0"/>
        <w:rPr>
          <w:szCs w:val="24"/>
        </w:rPr>
      </w:pPr>
      <w:r w:rsidRPr="00752CC6">
        <w:rPr>
          <w:szCs w:val="24"/>
        </w:rPr>
        <w:t xml:space="preserve">nodrošināt Patvēruma, migrācijas un integrācijas fonda 2021. – 2027.gada plānošanas perioda integrācijas jomas administrēšanu un uzraudzību Kultūras ministrijā kā Patvēruma, migrācijas un integrācijas fonda deleģētajā iestādē; </w:t>
      </w:r>
    </w:p>
    <w:p w14:paraId="11332CC2" w14:textId="77777777" w:rsidR="00417B00" w:rsidRPr="00752CC6" w:rsidRDefault="00417B00" w:rsidP="009E2919">
      <w:pPr>
        <w:pStyle w:val="ListParagraph"/>
        <w:numPr>
          <w:ilvl w:val="0"/>
          <w:numId w:val="38"/>
        </w:numPr>
        <w:spacing w:before="120"/>
        <w:ind w:left="714" w:hanging="357"/>
        <w:contextualSpacing w:val="0"/>
        <w:rPr>
          <w:szCs w:val="24"/>
        </w:rPr>
      </w:pPr>
      <w:r w:rsidRPr="00752CC6">
        <w:rPr>
          <w:szCs w:val="24"/>
        </w:rPr>
        <w:t xml:space="preserve">nacionāla līmeņa koordinācijas sistēmas izveide, lai nodrošinātu atbalstu imigrantu līdzdalībai, kas saņēmuši tiesības uzturēties Latvijas teritorijā; </w:t>
      </w:r>
    </w:p>
    <w:p w14:paraId="7348BDAE" w14:textId="77777777" w:rsidR="00417B00" w:rsidRPr="00752CC6" w:rsidRDefault="00417B00" w:rsidP="009E2919">
      <w:pPr>
        <w:pStyle w:val="ListParagraph"/>
        <w:numPr>
          <w:ilvl w:val="0"/>
          <w:numId w:val="38"/>
        </w:numPr>
        <w:spacing w:before="120"/>
        <w:ind w:left="714" w:hanging="357"/>
        <w:contextualSpacing w:val="0"/>
        <w:rPr>
          <w:szCs w:val="24"/>
        </w:rPr>
      </w:pPr>
      <w:r w:rsidRPr="00752CC6">
        <w:rPr>
          <w:szCs w:val="24"/>
        </w:rPr>
        <w:lastRenderedPageBreak/>
        <w:t xml:space="preserve">trešo valstu </w:t>
      </w:r>
      <w:proofErr w:type="spellStart"/>
      <w:r w:rsidRPr="00752CC6">
        <w:rPr>
          <w:szCs w:val="24"/>
        </w:rPr>
        <w:t>valstspiederīgo</w:t>
      </w:r>
      <w:proofErr w:type="spellEnd"/>
      <w:r w:rsidRPr="00752CC6">
        <w:rPr>
          <w:szCs w:val="24"/>
        </w:rPr>
        <w:t xml:space="preserve"> iesaistīšana Latvijas sabiedriskajā dzīvē, tai skaitā atbalsts </w:t>
      </w:r>
      <w:proofErr w:type="spellStart"/>
      <w:r w:rsidRPr="00752CC6">
        <w:rPr>
          <w:szCs w:val="24"/>
        </w:rPr>
        <w:t>mazaizsargātu</w:t>
      </w:r>
      <w:proofErr w:type="spellEnd"/>
      <w:r w:rsidRPr="00752CC6">
        <w:rPr>
          <w:szCs w:val="24"/>
        </w:rPr>
        <w:t xml:space="preserve"> personu un starptautiskās aizsardzības personu līdzdalības nodrošināšanai;</w:t>
      </w:r>
    </w:p>
    <w:p w14:paraId="48A1A6AF" w14:textId="77777777" w:rsidR="00417B00" w:rsidRPr="00752CC6" w:rsidRDefault="00417B00" w:rsidP="009E2919">
      <w:pPr>
        <w:pStyle w:val="ListParagraph"/>
        <w:numPr>
          <w:ilvl w:val="0"/>
          <w:numId w:val="38"/>
        </w:numPr>
        <w:spacing w:before="120"/>
        <w:ind w:left="714" w:hanging="357"/>
        <w:contextualSpacing w:val="0"/>
        <w:rPr>
          <w:szCs w:val="24"/>
        </w:rPr>
      </w:pPr>
      <w:r w:rsidRPr="00752CC6">
        <w:rPr>
          <w:szCs w:val="24"/>
        </w:rPr>
        <w:t xml:space="preserve">atbalsta pasākumi starptautiskās aizsardzības personām; </w:t>
      </w:r>
    </w:p>
    <w:p w14:paraId="7C8465C1" w14:textId="77777777" w:rsidR="00417B00" w:rsidRPr="00752CC6" w:rsidRDefault="00417B00" w:rsidP="009E2919">
      <w:pPr>
        <w:pStyle w:val="ListParagraph"/>
        <w:numPr>
          <w:ilvl w:val="0"/>
          <w:numId w:val="38"/>
        </w:numPr>
        <w:spacing w:before="120"/>
        <w:ind w:left="714" w:hanging="357"/>
        <w:contextualSpacing w:val="0"/>
        <w:rPr>
          <w:szCs w:val="24"/>
        </w:rPr>
      </w:pPr>
      <w:r w:rsidRPr="00752CC6">
        <w:rPr>
          <w:szCs w:val="24"/>
        </w:rPr>
        <w:t>nodrošināt latviešu valodas lietošanu publiskajā telpā, tai skaitā attīstīt daudzveidīgu pieeju latviešu valodas apguvē</w:t>
      </w:r>
      <w:r w:rsidRPr="00752CC6">
        <w:t>.</w:t>
      </w:r>
    </w:p>
    <w:p w14:paraId="7E40A9AD" w14:textId="77777777" w:rsidR="00417B00" w:rsidRPr="00752CC6" w:rsidRDefault="00417B00" w:rsidP="00417B00">
      <w:pPr>
        <w:spacing w:after="0"/>
        <w:ind w:firstLine="0"/>
      </w:pPr>
      <w:r w:rsidRPr="00752CC6">
        <w:rPr>
          <w:u w:val="single"/>
        </w:rPr>
        <w:t>Apakšprogrammas izpildītājs:</w:t>
      </w:r>
      <w:r w:rsidRPr="00752CC6">
        <w:t xml:space="preserve"> Kultūras ministrija sadarbībā ar </w:t>
      </w:r>
      <w:r w:rsidRPr="00752CC6">
        <w:rPr>
          <w:szCs w:val="24"/>
        </w:rPr>
        <w:t xml:space="preserve">Latvijas Republikas tiešās vai pastarpinātās valsts pārvaldes iestādēm, atvasinātām publiskām personām, citām valsts iestādēm vai privāto tiesību juridiskām personām vai starptautisko organizāciju pārstāvniecībām Latvijas Republikā, kas darbojas integrācijas jomā.  </w:t>
      </w:r>
    </w:p>
    <w:p w14:paraId="11BA48C3" w14:textId="77777777" w:rsidR="00417B00" w:rsidRPr="00752CC6" w:rsidRDefault="00417B00" w:rsidP="00417B00">
      <w:pPr>
        <w:spacing w:before="240" w:after="240"/>
        <w:jc w:val="center"/>
        <w:rPr>
          <w:b/>
          <w:bCs/>
          <w:szCs w:val="24"/>
        </w:rPr>
      </w:pPr>
      <w:r w:rsidRPr="00752CC6">
        <w:rPr>
          <w:b/>
          <w:bCs/>
          <w:szCs w:val="24"/>
        </w:rPr>
        <w:t>Darbības rezultāti un to rezultatīvie rādītāji no 2022. līdz 2026. gadam</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41"/>
        <w:gridCol w:w="1150"/>
        <w:gridCol w:w="1150"/>
        <w:gridCol w:w="1150"/>
        <w:gridCol w:w="1150"/>
        <w:gridCol w:w="1014"/>
      </w:tblGrid>
      <w:tr w:rsidR="00417B00" w:rsidRPr="00752CC6" w14:paraId="6108B4AA"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32861E82" w14:textId="77777777" w:rsidR="00417B00" w:rsidRPr="00752CC6" w:rsidRDefault="00417B00" w:rsidP="00823441">
            <w:pPr>
              <w:spacing w:after="0"/>
              <w:ind w:firstLine="705"/>
              <w:jc w:val="center"/>
              <w:textAlignment w:val="baseline"/>
              <w:rPr>
                <w:rFonts w:ascii="Segoe UI" w:hAnsi="Segoe UI" w:cs="Segoe UI"/>
                <w:sz w:val="18"/>
                <w:szCs w:val="18"/>
                <w:lang w:eastAsia="lv-LV"/>
              </w:rPr>
            </w:pP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5E4D2782" w14:textId="77777777" w:rsidR="00417B00" w:rsidRPr="00752CC6" w:rsidRDefault="00417B00" w:rsidP="00823441">
            <w:pPr>
              <w:spacing w:after="0"/>
              <w:ind w:firstLine="0"/>
              <w:jc w:val="center"/>
              <w:textAlignment w:val="baseline"/>
              <w:rPr>
                <w:rFonts w:ascii="Segoe UI" w:hAnsi="Segoe UI" w:cs="Segoe UI"/>
                <w:sz w:val="18"/>
                <w:szCs w:val="18"/>
                <w:lang w:eastAsia="lv-LV"/>
              </w:rPr>
            </w:pPr>
            <w:r w:rsidRPr="00752CC6">
              <w:rPr>
                <w:sz w:val="18"/>
                <w:szCs w:val="18"/>
                <w:lang w:eastAsia="lv-LV"/>
              </w:rPr>
              <w:t>2022.gads </w:t>
            </w:r>
            <w:r w:rsidRPr="00752CC6">
              <w:rPr>
                <w:sz w:val="18"/>
                <w:szCs w:val="18"/>
                <w:lang w:eastAsia="lv-LV"/>
              </w:rPr>
              <w:br/>
              <w:t>(izpilde)</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50F18E9A" w14:textId="77777777" w:rsidR="00417B00" w:rsidRPr="00752CC6" w:rsidRDefault="00417B00" w:rsidP="00823441">
            <w:pPr>
              <w:spacing w:after="0"/>
              <w:ind w:firstLine="0"/>
              <w:jc w:val="center"/>
              <w:textAlignment w:val="baseline"/>
              <w:rPr>
                <w:sz w:val="18"/>
                <w:szCs w:val="18"/>
                <w:lang w:eastAsia="lv-LV"/>
              </w:rPr>
            </w:pPr>
            <w:r w:rsidRPr="00752CC6">
              <w:rPr>
                <w:sz w:val="18"/>
                <w:szCs w:val="18"/>
                <w:lang w:eastAsia="lv-LV"/>
              </w:rPr>
              <w:t>2023.gada </w:t>
            </w:r>
          </w:p>
          <w:p w14:paraId="5DF884C2" w14:textId="77777777" w:rsidR="00417B00" w:rsidRPr="00752CC6" w:rsidRDefault="00417B00" w:rsidP="00823441">
            <w:pPr>
              <w:spacing w:after="0"/>
              <w:ind w:firstLine="0"/>
              <w:jc w:val="center"/>
              <w:textAlignment w:val="baseline"/>
              <w:rPr>
                <w:rFonts w:ascii="Segoe UI" w:hAnsi="Segoe UI" w:cs="Segoe UI"/>
                <w:sz w:val="18"/>
                <w:szCs w:val="18"/>
                <w:lang w:eastAsia="lv-LV"/>
              </w:rPr>
            </w:pPr>
            <w:r w:rsidRPr="00752CC6">
              <w:rPr>
                <w:sz w:val="18"/>
                <w:szCs w:val="18"/>
                <w:lang w:eastAsia="lv-LV"/>
              </w:rPr>
              <w:t>plāns</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2209E603" w14:textId="77777777" w:rsidR="00417B00" w:rsidRPr="00752CC6" w:rsidRDefault="00417B00" w:rsidP="00823441">
            <w:pPr>
              <w:spacing w:after="0"/>
              <w:ind w:firstLine="0"/>
              <w:jc w:val="center"/>
              <w:textAlignment w:val="baseline"/>
              <w:rPr>
                <w:rFonts w:ascii="Segoe UI" w:hAnsi="Segoe UI" w:cs="Segoe UI"/>
                <w:sz w:val="18"/>
                <w:szCs w:val="18"/>
                <w:lang w:eastAsia="lv-LV"/>
              </w:rPr>
            </w:pPr>
            <w:r w:rsidRPr="00752CC6">
              <w:rPr>
                <w:sz w:val="18"/>
                <w:szCs w:val="18"/>
                <w:lang w:eastAsia="lv-LV"/>
              </w:rPr>
              <w:t>2024.gada projekts</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70C9CB44" w14:textId="77777777" w:rsidR="00417B00" w:rsidRPr="00752CC6" w:rsidRDefault="00417B00" w:rsidP="00823441">
            <w:pPr>
              <w:spacing w:after="0"/>
              <w:ind w:firstLine="0"/>
              <w:jc w:val="center"/>
              <w:textAlignment w:val="baseline"/>
              <w:rPr>
                <w:rFonts w:ascii="Segoe UI" w:hAnsi="Segoe UI" w:cs="Segoe UI"/>
                <w:sz w:val="18"/>
                <w:szCs w:val="18"/>
                <w:lang w:eastAsia="lv-LV"/>
              </w:rPr>
            </w:pPr>
            <w:r w:rsidRPr="00752CC6">
              <w:rPr>
                <w:sz w:val="18"/>
                <w:szCs w:val="18"/>
                <w:lang w:eastAsia="lv-LV"/>
              </w:rPr>
              <w:t>2025.gada prognoze</w:t>
            </w:r>
          </w:p>
        </w:tc>
        <w:tc>
          <w:tcPr>
            <w:tcW w:w="560" w:type="pct"/>
            <w:tcBorders>
              <w:top w:val="single" w:sz="6" w:space="0" w:color="000000"/>
              <w:left w:val="single" w:sz="6" w:space="0" w:color="000000"/>
              <w:bottom w:val="single" w:sz="6" w:space="0" w:color="000000"/>
              <w:right w:val="single" w:sz="6" w:space="0" w:color="000000"/>
            </w:tcBorders>
            <w:shd w:val="clear" w:color="auto" w:fill="auto"/>
            <w:hideMark/>
          </w:tcPr>
          <w:p w14:paraId="0887E92A" w14:textId="77777777" w:rsidR="00417B00" w:rsidRPr="00752CC6" w:rsidRDefault="00417B00" w:rsidP="00823441">
            <w:pPr>
              <w:spacing w:after="0"/>
              <w:ind w:firstLine="0"/>
              <w:jc w:val="center"/>
              <w:textAlignment w:val="baseline"/>
              <w:rPr>
                <w:rFonts w:ascii="Segoe UI" w:hAnsi="Segoe UI" w:cs="Segoe UI"/>
                <w:sz w:val="18"/>
                <w:szCs w:val="18"/>
                <w:lang w:eastAsia="lv-LV"/>
              </w:rPr>
            </w:pPr>
            <w:r w:rsidRPr="00752CC6">
              <w:rPr>
                <w:sz w:val="18"/>
                <w:szCs w:val="18"/>
                <w:lang w:eastAsia="lv-LV"/>
              </w:rPr>
              <w:t>2026.gada prognoze</w:t>
            </w:r>
          </w:p>
        </w:tc>
      </w:tr>
      <w:tr w:rsidR="00417B00" w:rsidRPr="00752CC6" w14:paraId="15EC62C7" w14:textId="77777777" w:rsidTr="00C273B7">
        <w:trPr>
          <w:trHeight w:val="300"/>
          <w:jc w:val="center"/>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607D7BE" w14:textId="77777777" w:rsidR="00417B00" w:rsidRPr="00752CC6" w:rsidRDefault="00417B00" w:rsidP="00C273B7">
            <w:pPr>
              <w:spacing w:after="0"/>
              <w:ind w:left="134" w:right="177" w:firstLine="705"/>
              <w:jc w:val="center"/>
              <w:textAlignment w:val="baseline"/>
              <w:rPr>
                <w:color w:val="000000"/>
                <w:sz w:val="18"/>
                <w:szCs w:val="18"/>
                <w:lang w:eastAsia="lv-LV"/>
              </w:rPr>
            </w:pPr>
            <w:r w:rsidRPr="00752CC6">
              <w:rPr>
                <w:sz w:val="18"/>
                <w:szCs w:val="18"/>
                <w:lang w:eastAsia="lv-LV"/>
              </w:rPr>
              <w:t>Nacionāla līmeņa koordinācijas sistēmas izveide, lai nodrošinātu atbalstu imigrantu līdzdalībai, kas saņēmuši tiesības uzturēties Latvijas teritorijā   </w:t>
            </w:r>
          </w:p>
        </w:tc>
      </w:tr>
      <w:tr w:rsidR="00417B00" w:rsidRPr="00752CC6" w14:paraId="78F2D4CE"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tcPr>
          <w:p w14:paraId="28961C19" w14:textId="376D2C81" w:rsidR="00417B00" w:rsidRPr="00752CC6" w:rsidRDefault="00C273B7" w:rsidP="00C273B7">
            <w:pPr>
              <w:spacing w:after="0"/>
              <w:ind w:left="134" w:right="177" w:firstLine="0"/>
              <w:textAlignment w:val="baseline"/>
              <w:rPr>
                <w:sz w:val="18"/>
                <w:szCs w:val="18"/>
                <w:lang w:eastAsia="lv-LV"/>
              </w:rPr>
            </w:pPr>
            <w:r>
              <w:rPr>
                <w:sz w:val="18"/>
                <w:szCs w:val="18"/>
                <w:lang w:eastAsia="lv-LV"/>
              </w:rPr>
              <w:t>“</w:t>
            </w:r>
            <w:r w:rsidR="00417B00" w:rsidRPr="00752CC6">
              <w:rPr>
                <w:sz w:val="18"/>
                <w:szCs w:val="18"/>
                <w:lang w:eastAsia="lv-LV"/>
              </w:rPr>
              <w:t>Vienas pieturas aģentūras</w:t>
            </w:r>
            <w:r>
              <w:rPr>
                <w:sz w:val="18"/>
                <w:szCs w:val="18"/>
                <w:lang w:eastAsia="lv-LV"/>
              </w:rPr>
              <w:t>”</w:t>
            </w:r>
            <w:r w:rsidR="00417B00" w:rsidRPr="00752CC6">
              <w:rPr>
                <w:sz w:val="18"/>
                <w:szCs w:val="18"/>
                <w:lang w:eastAsia="lv-LV"/>
              </w:rPr>
              <w:t xml:space="preserve"> izveide un darbības nodrošināšana (skaits)  </w:t>
            </w:r>
          </w:p>
        </w:tc>
        <w:tc>
          <w:tcPr>
            <w:tcW w:w="635" w:type="pct"/>
            <w:tcBorders>
              <w:top w:val="nil"/>
              <w:left w:val="single" w:sz="6" w:space="0" w:color="000000"/>
              <w:bottom w:val="single" w:sz="6" w:space="0" w:color="000000"/>
              <w:right w:val="single" w:sz="6" w:space="0" w:color="000000"/>
            </w:tcBorders>
            <w:shd w:val="clear" w:color="auto" w:fill="auto"/>
          </w:tcPr>
          <w:p w14:paraId="21C0C094" w14:textId="77777777" w:rsidR="00417B00" w:rsidRPr="00752CC6" w:rsidRDefault="00417B00" w:rsidP="00C273B7">
            <w:pPr>
              <w:spacing w:after="0"/>
              <w:ind w:left="134" w:right="177" w:firstLine="0"/>
              <w:jc w:val="center"/>
              <w:textAlignment w:val="baseline"/>
              <w:rPr>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tcPr>
          <w:p w14:paraId="7AA8AAE7" w14:textId="77777777" w:rsidR="00417B00" w:rsidRPr="00752CC6" w:rsidRDefault="00417B00" w:rsidP="00C273B7">
            <w:pPr>
              <w:spacing w:after="0"/>
              <w:ind w:left="134" w:right="177" w:firstLine="0"/>
              <w:jc w:val="center"/>
              <w:textAlignment w:val="baseline"/>
              <w:rPr>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tcPr>
          <w:p w14:paraId="33B16883" w14:textId="77777777" w:rsidR="00417B00" w:rsidRPr="00752CC6" w:rsidRDefault="00417B00" w:rsidP="00C273B7">
            <w:pPr>
              <w:spacing w:after="0"/>
              <w:ind w:left="134" w:right="177" w:firstLine="0"/>
              <w:jc w:val="center"/>
              <w:textAlignment w:val="baseline"/>
              <w:rPr>
                <w:sz w:val="18"/>
                <w:szCs w:val="18"/>
                <w:lang w:eastAsia="lv-LV"/>
              </w:rPr>
            </w:pPr>
            <w:r w:rsidRPr="00752CC6">
              <w:rPr>
                <w:sz w:val="18"/>
                <w:szCs w:val="18"/>
                <w:lang w:eastAsia="lv-LV"/>
              </w:rPr>
              <w:t>1</w:t>
            </w:r>
          </w:p>
        </w:tc>
        <w:tc>
          <w:tcPr>
            <w:tcW w:w="635" w:type="pct"/>
            <w:tcBorders>
              <w:top w:val="nil"/>
              <w:left w:val="single" w:sz="6" w:space="0" w:color="000000"/>
              <w:bottom w:val="single" w:sz="6" w:space="0" w:color="000000"/>
              <w:right w:val="single" w:sz="6" w:space="0" w:color="000000"/>
            </w:tcBorders>
            <w:shd w:val="clear" w:color="auto" w:fill="auto"/>
          </w:tcPr>
          <w:p w14:paraId="38034886" w14:textId="77777777" w:rsidR="00417B00" w:rsidRPr="00752CC6" w:rsidRDefault="00417B00" w:rsidP="00C273B7">
            <w:pPr>
              <w:spacing w:after="0"/>
              <w:ind w:left="134" w:right="177" w:firstLine="0"/>
              <w:jc w:val="center"/>
              <w:textAlignment w:val="baseline"/>
              <w:rPr>
                <w:sz w:val="18"/>
                <w:szCs w:val="18"/>
                <w:lang w:eastAsia="lv-LV"/>
              </w:rPr>
            </w:pPr>
            <w:r w:rsidRPr="00752CC6">
              <w:rPr>
                <w:sz w:val="18"/>
                <w:szCs w:val="18"/>
                <w:lang w:eastAsia="lv-LV"/>
              </w:rPr>
              <w:t>1</w:t>
            </w:r>
          </w:p>
        </w:tc>
        <w:tc>
          <w:tcPr>
            <w:tcW w:w="560" w:type="pct"/>
            <w:tcBorders>
              <w:top w:val="nil"/>
              <w:left w:val="single" w:sz="6" w:space="0" w:color="000000"/>
              <w:bottom w:val="single" w:sz="6" w:space="0" w:color="000000"/>
              <w:right w:val="single" w:sz="6" w:space="0" w:color="000000"/>
            </w:tcBorders>
            <w:shd w:val="clear" w:color="auto" w:fill="auto"/>
          </w:tcPr>
          <w:p w14:paraId="71021BD6" w14:textId="77777777" w:rsidR="00417B00" w:rsidRPr="00752CC6" w:rsidRDefault="00417B00" w:rsidP="00C273B7">
            <w:pPr>
              <w:spacing w:after="0"/>
              <w:ind w:left="134" w:right="177" w:firstLine="0"/>
              <w:jc w:val="center"/>
              <w:textAlignment w:val="baseline"/>
              <w:rPr>
                <w:color w:val="000000"/>
                <w:sz w:val="18"/>
                <w:szCs w:val="18"/>
                <w:lang w:eastAsia="lv-LV"/>
              </w:rPr>
            </w:pPr>
            <w:r w:rsidRPr="00752CC6">
              <w:rPr>
                <w:color w:val="000000"/>
                <w:sz w:val="18"/>
                <w:szCs w:val="18"/>
                <w:lang w:eastAsia="lv-LV"/>
              </w:rPr>
              <w:t>1</w:t>
            </w:r>
          </w:p>
        </w:tc>
      </w:tr>
      <w:tr w:rsidR="00417B00" w:rsidRPr="00752CC6" w14:paraId="629BB28A" w14:textId="77777777" w:rsidTr="00C273B7">
        <w:trPr>
          <w:trHeight w:val="38"/>
          <w:jc w:val="center"/>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6DACA9D" w14:textId="77777777" w:rsidR="00417B00" w:rsidRPr="00752CC6" w:rsidRDefault="00417B00" w:rsidP="00C273B7">
            <w:pPr>
              <w:spacing w:after="0"/>
              <w:ind w:left="134" w:right="177" w:firstLine="705"/>
              <w:jc w:val="center"/>
              <w:textAlignment w:val="baseline"/>
              <w:rPr>
                <w:color w:val="000000"/>
                <w:sz w:val="18"/>
                <w:szCs w:val="18"/>
                <w:lang w:eastAsia="lv-LV"/>
              </w:rPr>
            </w:pPr>
            <w:r w:rsidRPr="00752CC6">
              <w:rPr>
                <w:color w:val="000000"/>
                <w:sz w:val="18"/>
                <w:szCs w:val="18"/>
                <w:lang w:eastAsia="lv-LV"/>
              </w:rPr>
              <w:t>Trešo valstu pilsoņu integrācijas pasākumi, kas veicina mērķa grupas iekļaušanos sabiedrībā </w:t>
            </w:r>
          </w:p>
        </w:tc>
      </w:tr>
      <w:tr w:rsidR="00417B00" w:rsidRPr="00752CC6" w14:paraId="6681088B"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0A1D393E" w14:textId="77777777" w:rsidR="00417B00" w:rsidRPr="00752CC6" w:rsidRDefault="00417B00" w:rsidP="00C273B7">
            <w:pPr>
              <w:spacing w:after="0"/>
              <w:ind w:left="134" w:right="177" w:firstLine="0"/>
              <w:textAlignment w:val="baseline"/>
              <w:rPr>
                <w:rFonts w:ascii="Segoe UI" w:hAnsi="Segoe UI" w:cs="Segoe UI"/>
                <w:sz w:val="18"/>
                <w:szCs w:val="18"/>
                <w:lang w:eastAsia="lv-LV"/>
              </w:rPr>
            </w:pPr>
            <w:r w:rsidRPr="00752CC6">
              <w:rPr>
                <w:sz w:val="18"/>
                <w:szCs w:val="18"/>
                <w:lang w:eastAsia="lv-LV"/>
              </w:rPr>
              <w:t>Ievadkurss trešo valstu pilsoņiem par dzīvi Latvijā (skaits)  </w:t>
            </w:r>
          </w:p>
        </w:tc>
        <w:tc>
          <w:tcPr>
            <w:tcW w:w="635" w:type="pct"/>
            <w:tcBorders>
              <w:top w:val="nil"/>
              <w:left w:val="single" w:sz="6" w:space="0" w:color="000000"/>
              <w:bottom w:val="single" w:sz="6" w:space="0" w:color="000000"/>
              <w:right w:val="single" w:sz="6" w:space="0" w:color="000000"/>
            </w:tcBorders>
            <w:shd w:val="clear" w:color="auto" w:fill="auto"/>
            <w:hideMark/>
          </w:tcPr>
          <w:p w14:paraId="1E29C296"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hideMark/>
          </w:tcPr>
          <w:p w14:paraId="431ABDC6"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hideMark/>
          </w:tcPr>
          <w:p w14:paraId="73EF2121"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635" w:type="pct"/>
            <w:tcBorders>
              <w:top w:val="nil"/>
              <w:left w:val="single" w:sz="6" w:space="0" w:color="000000"/>
              <w:bottom w:val="single" w:sz="6" w:space="0" w:color="000000"/>
              <w:right w:val="single" w:sz="6" w:space="0" w:color="000000"/>
            </w:tcBorders>
            <w:shd w:val="clear" w:color="auto" w:fill="auto"/>
            <w:hideMark/>
          </w:tcPr>
          <w:p w14:paraId="37D6E4C7"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560" w:type="pct"/>
            <w:tcBorders>
              <w:top w:val="nil"/>
              <w:left w:val="single" w:sz="6" w:space="0" w:color="000000"/>
              <w:bottom w:val="single" w:sz="6" w:space="0" w:color="000000"/>
              <w:right w:val="single" w:sz="6" w:space="0" w:color="000000"/>
            </w:tcBorders>
            <w:shd w:val="clear" w:color="auto" w:fill="auto"/>
            <w:hideMark/>
          </w:tcPr>
          <w:p w14:paraId="4A136E73"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color w:val="000000"/>
                <w:sz w:val="18"/>
                <w:szCs w:val="18"/>
                <w:lang w:eastAsia="lv-LV"/>
              </w:rPr>
              <w:t>1</w:t>
            </w:r>
          </w:p>
        </w:tc>
      </w:tr>
      <w:tr w:rsidR="00417B00" w:rsidRPr="00752CC6" w14:paraId="2C993185"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7F31A35E" w14:textId="77777777" w:rsidR="00417B00" w:rsidRPr="00752CC6" w:rsidRDefault="00417B00" w:rsidP="00C273B7">
            <w:pPr>
              <w:spacing w:after="0"/>
              <w:ind w:left="134" w:right="177" w:firstLine="0"/>
              <w:textAlignment w:val="baseline"/>
              <w:rPr>
                <w:rFonts w:ascii="Segoe UI" w:hAnsi="Segoe UI" w:cs="Segoe UI"/>
                <w:sz w:val="18"/>
                <w:szCs w:val="18"/>
                <w:lang w:eastAsia="lv-LV"/>
              </w:rPr>
            </w:pPr>
            <w:r w:rsidRPr="00752CC6">
              <w:rPr>
                <w:sz w:val="18"/>
                <w:szCs w:val="18"/>
                <w:lang w:eastAsia="lv-LV"/>
              </w:rPr>
              <w:t>Aktivitātes, kas nodrošina inovatīvu pieeju integrācijas procesu veicināšanai (skaits)</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2E555C6A"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1BC70D60"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3E58DE90"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725F071C"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560" w:type="pct"/>
            <w:tcBorders>
              <w:top w:val="single" w:sz="6" w:space="0" w:color="000000"/>
              <w:left w:val="single" w:sz="6" w:space="0" w:color="000000"/>
              <w:bottom w:val="single" w:sz="6" w:space="0" w:color="000000"/>
              <w:right w:val="single" w:sz="6" w:space="0" w:color="000000"/>
            </w:tcBorders>
            <w:shd w:val="clear" w:color="auto" w:fill="auto"/>
            <w:hideMark/>
          </w:tcPr>
          <w:p w14:paraId="42A0C458"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color w:val="000000"/>
                <w:sz w:val="18"/>
                <w:szCs w:val="18"/>
                <w:lang w:eastAsia="lv-LV"/>
              </w:rPr>
              <w:t>1</w:t>
            </w:r>
          </w:p>
        </w:tc>
      </w:tr>
      <w:tr w:rsidR="00417B00" w:rsidRPr="00752CC6" w14:paraId="001D1156" w14:textId="77777777" w:rsidTr="00C273B7">
        <w:trPr>
          <w:trHeight w:val="38"/>
          <w:jc w:val="center"/>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D9D9D9"/>
            <w:hideMark/>
          </w:tcPr>
          <w:p w14:paraId="0C0D9516" w14:textId="77777777" w:rsidR="00417B00" w:rsidRPr="00752CC6" w:rsidRDefault="00417B00" w:rsidP="00C273B7">
            <w:pPr>
              <w:spacing w:after="0"/>
              <w:ind w:left="134" w:right="177" w:firstLine="705"/>
              <w:jc w:val="center"/>
              <w:textAlignment w:val="baseline"/>
              <w:rPr>
                <w:rFonts w:ascii="Segoe UI" w:hAnsi="Segoe UI" w:cs="Segoe UI"/>
                <w:sz w:val="18"/>
                <w:szCs w:val="18"/>
                <w:lang w:eastAsia="lv-LV"/>
              </w:rPr>
            </w:pPr>
            <w:r w:rsidRPr="00752CC6">
              <w:rPr>
                <w:color w:val="000000"/>
                <w:sz w:val="18"/>
                <w:szCs w:val="18"/>
                <w:lang w:eastAsia="lv-LV"/>
              </w:rPr>
              <w:t>Trešo valstu pilsoņu iekļaušana vietējā sabiedrībā, veicinot latviešu valodas lietošanas un apguves iespējas </w:t>
            </w:r>
          </w:p>
        </w:tc>
      </w:tr>
      <w:tr w:rsidR="00417B00" w:rsidRPr="00752CC6" w14:paraId="15891B34"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762EC763" w14:textId="77777777" w:rsidR="00417B00" w:rsidRPr="00752CC6" w:rsidRDefault="00417B00" w:rsidP="00C273B7">
            <w:pPr>
              <w:spacing w:after="0"/>
              <w:ind w:left="134" w:right="177" w:firstLine="0"/>
              <w:textAlignment w:val="baseline"/>
              <w:rPr>
                <w:rFonts w:ascii="Segoe UI" w:hAnsi="Segoe UI" w:cs="Segoe UI"/>
                <w:sz w:val="18"/>
                <w:szCs w:val="18"/>
                <w:lang w:eastAsia="lv-LV"/>
              </w:rPr>
            </w:pPr>
            <w:r w:rsidRPr="00752CC6">
              <w:rPr>
                <w:sz w:val="18"/>
                <w:szCs w:val="18"/>
                <w:lang w:eastAsia="lv-LV"/>
              </w:rPr>
              <w:t>Latviešu valodas kursi un sarunu valodas klubi (skaits)  </w:t>
            </w:r>
          </w:p>
        </w:tc>
        <w:tc>
          <w:tcPr>
            <w:tcW w:w="635" w:type="pct"/>
            <w:tcBorders>
              <w:top w:val="nil"/>
              <w:left w:val="single" w:sz="6" w:space="0" w:color="000000"/>
              <w:bottom w:val="single" w:sz="6" w:space="0" w:color="000000"/>
              <w:right w:val="single" w:sz="6" w:space="0" w:color="000000"/>
            </w:tcBorders>
            <w:shd w:val="clear" w:color="auto" w:fill="auto"/>
            <w:hideMark/>
          </w:tcPr>
          <w:p w14:paraId="7BA4152D"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hideMark/>
          </w:tcPr>
          <w:p w14:paraId="60CD6372"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hideMark/>
          </w:tcPr>
          <w:p w14:paraId="426CEF3F"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635" w:type="pct"/>
            <w:tcBorders>
              <w:top w:val="nil"/>
              <w:left w:val="single" w:sz="6" w:space="0" w:color="000000"/>
              <w:bottom w:val="single" w:sz="6" w:space="0" w:color="000000"/>
              <w:right w:val="single" w:sz="6" w:space="0" w:color="000000"/>
            </w:tcBorders>
            <w:shd w:val="clear" w:color="auto" w:fill="auto"/>
            <w:hideMark/>
          </w:tcPr>
          <w:p w14:paraId="68230DC4"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560" w:type="pct"/>
            <w:tcBorders>
              <w:top w:val="nil"/>
              <w:left w:val="single" w:sz="6" w:space="0" w:color="000000"/>
              <w:bottom w:val="single" w:sz="6" w:space="0" w:color="000000"/>
              <w:right w:val="single" w:sz="6" w:space="0" w:color="000000"/>
            </w:tcBorders>
            <w:shd w:val="clear" w:color="auto" w:fill="auto"/>
            <w:hideMark/>
          </w:tcPr>
          <w:p w14:paraId="23D3F5CA"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r>
      <w:tr w:rsidR="00417B00" w:rsidRPr="00752CC6" w14:paraId="07872763"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47E5650B" w14:textId="77777777" w:rsidR="00417B00" w:rsidRPr="00752CC6" w:rsidRDefault="00417B00" w:rsidP="00C273B7">
            <w:pPr>
              <w:spacing w:after="0"/>
              <w:ind w:left="134" w:right="177" w:firstLine="0"/>
              <w:textAlignment w:val="baseline"/>
              <w:rPr>
                <w:rFonts w:ascii="Segoe UI" w:hAnsi="Segoe UI" w:cs="Segoe UI"/>
                <w:sz w:val="18"/>
                <w:szCs w:val="18"/>
                <w:lang w:eastAsia="lv-LV"/>
              </w:rPr>
            </w:pPr>
            <w:r w:rsidRPr="00752CC6">
              <w:rPr>
                <w:sz w:val="18"/>
                <w:szCs w:val="18"/>
                <w:lang w:eastAsia="lv-LV"/>
              </w:rPr>
              <w:t>Informatīva kampaņa, kas uzlabo mērķa grupu piekļuvi pakalpojumiem un latviešu valodas prasmju attīstību (skaits)</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466237F4"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41096721"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20C62E83"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6DF3230A"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560" w:type="pct"/>
            <w:tcBorders>
              <w:top w:val="single" w:sz="6" w:space="0" w:color="000000"/>
              <w:left w:val="single" w:sz="6" w:space="0" w:color="000000"/>
              <w:bottom w:val="single" w:sz="6" w:space="0" w:color="000000"/>
              <w:right w:val="single" w:sz="6" w:space="0" w:color="000000"/>
            </w:tcBorders>
            <w:shd w:val="clear" w:color="auto" w:fill="auto"/>
            <w:hideMark/>
          </w:tcPr>
          <w:p w14:paraId="23943377"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r>
      <w:tr w:rsidR="00417B00" w:rsidRPr="00752CC6" w14:paraId="2670021B"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66FEBB8F" w14:textId="77777777" w:rsidR="00417B00" w:rsidRPr="00752CC6" w:rsidRDefault="00417B00" w:rsidP="00C273B7">
            <w:pPr>
              <w:spacing w:after="0"/>
              <w:ind w:left="134" w:right="177" w:firstLine="0"/>
              <w:textAlignment w:val="baseline"/>
              <w:rPr>
                <w:rFonts w:ascii="Segoe UI" w:hAnsi="Segoe UI" w:cs="Segoe UI"/>
                <w:sz w:val="18"/>
                <w:szCs w:val="18"/>
                <w:lang w:eastAsia="lv-LV"/>
              </w:rPr>
            </w:pPr>
            <w:r w:rsidRPr="00752CC6">
              <w:rPr>
                <w:sz w:val="18"/>
                <w:szCs w:val="18"/>
                <w:lang w:eastAsia="lv-LV"/>
              </w:rPr>
              <w:t>Digitālo mācību līdzekļu latviešu valodas kā svešvalodas apguvei izveide (skaits)</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556E3870"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0077F237"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1493CD13"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635" w:type="pct"/>
            <w:tcBorders>
              <w:top w:val="single" w:sz="6" w:space="0" w:color="000000"/>
              <w:left w:val="single" w:sz="6" w:space="0" w:color="000000"/>
              <w:bottom w:val="single" w:sz="6" w:space="0" w:color="000000"/>
              <w:right w:val="single" w:sz="6" w:space="0" w:color="000000"/>
            </w:tcBorders>
            <w:shd w:val="clear" w:color="auto" w:fill="auto"/>
            <w:hideMark/>
          </w:tcPr>
          <w:p w14:paraId="052F0203"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560" w:type="pct"/>
            <w:tcBorders>
              <w:top w:val="single" w:sz="6" w:space="0" w:color="000000"/>
              <w:left w:val="single" w:sz="6" w:space="0" w:color="000000"/>
              <w:bottom w:val="single" w:sz="6" w:space="0" w:color="000000"/>
              <w:right w:val="single" w:sz="6" w:space="0" w:color="000000"/>
            </w:tcBorders>
            <w:shd w:val="clear" w:color="auto" w:fill="auto"/>
            <w:hideMark/>
          </w:tcPr>
          <w:p w14:paraId="776CDD3A"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r>
      <w:tr w:rsidR="00417B00" w:rsidRPr="00752CC6" w14:paraId="4B7F6558" w14:textId="77777777" w:rsidTr="00C273B7">
        <w:trPr>
          <w:trHeight w:val="38"/>
          <w:jc w:val="center"/>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D9D9D9"/>
            <w:hideMark/>
          </w:tcPr>
          <w:p w14:paraId="320D83A0" w14:textId="77777777" w:rsidR="00417B00" w:rsidRPr="00752CC6" w:rsidRDefault="00417B00" w:rsidP="00C273B7">
            <w:pPr>
              <w:spacing w:after="0"/>
              <w:ind w:left="134" w:right="177" w:firstLine="705"/>
              <w:jc w:val="center"/>
              <w:textAlignment w:val="baseline"/>
              <w:rPr>
                <w:rFonts w:ascii="Segoe UI" w:hAnsi="Segoe UI" w:cs="Segoe UI"/>
                <w:sz w:val="18"/>
                <w:szCs w:val="18"/>
                <w:lang w:eastAsia="lv-LV"/>
              </w:rPr>
            </w:pPr>
            <w:proofErr w:type="spellStart"/>
            <w:r w:rsidRPr="00752CC6">
              <w:rPr>
                <w:sz w:val="18"/>
                <w:szCs w:val="18"/>
                <w:lang w:eastAsia="lv-LV"/>
              </w:rPr>
              <w:t>Starpkultūru</w:t>
            </w:r>
            <w:proofErr w:type="spellEnd"/>
            <w:r w:rsidRPr="00752CC6">
              <w:rPr>
                <w:sz w:val="18"/>
                <w:szCs w:val="18"/>
                <w:lang w:eastAsia="lv-LV"/>
              </w:rPr>
              <w:t xml:space="preserve"> komunikācijas mācības dažādu jomu profesionāļiem </w:t>
            </w:r>
          </w:p>
        </w:tc>
      </w:tr>
      <w:tr w:rsidR="00417B00" w:rsidRPr="00752CC6" w14:paraId="16C8B05B" w14:textId="77777777" w:rsidTr="00C273B7">
        <w:trPr>
          <w:trHeight w:val="300"/>
          <w:jc w:val="center"/>
        </w:trPr>
        <w:tc>
          <w:tcPr>
            <w:tcW w:w="1900" w:type="pct"/>
            <w:tcBorders>
              <w:top w:val="single" w:sz="6" w:space="0" w:color="000000"/>
              <w:left w:val="single" w:sz="6" w:space="0" w:color="000000"/>
              <w:bottom w:val="single" w:sz="6" w:space="0" w:color="000000"/>
              <w:right w:val="single" w:sz="6" w:space="0" w:color="000000"/>
            </w:tcBorders>
            <w:shd w:val="clear" w:color="auto" w:fill="auto"/>
            <w:hideMark/>
          </w:tcPr>
          <w:p w14:paraId="715FC119" w14:textId="77777777" w:rsidR="00417B00" w:rsidRPr="00752CC6" w:rsidRDefault="00417B00" w:rsidP="00C273B7">
            <w:pPr>
              <w:spacing w:after="0"/>
              <w:ind w:left="134" w:right="177" w:firstLine="0"/>
              <w:textAlignment w:val="baseline"/>
              <w:rPr>
                <w:rFonts w:ascii="Segoe UI" w:hAnsi="Segoe UI" w:cs="Segoe UI"/>
                <w:sz w:val="18"/>
                <w:szCs w:val="18"/>
                <w:lang w:eastAsia="lv-LV"/>
              </w:rPr>
            </w:pPr>
            <w:proofErr w:type="spellStart"/>
            <w:r w:rsidRPr="00752CC6">
              <w:rPr>
                <w:sz w:val="18"/>
                <w:szCs w:val="18"/>
                <w:lang w:eastAsia="lv-LV"/>
              </w:rPr>
              <w:t>Starpkultūru</w:t>
            </w:r>
            <w:proofErr w:type="spellEnd"/>
            <w:r w:rsidRPr="00752CC6">
              <w:rPr>
                <w:sz w:val="18"/>
                <w:szCs w:val="18"/>
                <w:lang w:eastAsia="lv-LV"/>
              </w:rPr>
              <w:t xml:space="preserve"> komunikācijas mācības dažādu jomu profesionāļiem (skaits)</w:t>
            </w:r>
          </w:p>
        </w:tc>
        <w:tc>
          <w:tcPr>
            <w:tcW w:w="635" w:type="pct"/>
            <w:tcBorders>
              <w:top w:val="nil"/>
              <w:left w:val="single" w:sz="6" w:space="0" w:color="000000"/>
              <w:bottom w:val="single" w:sz="6" w:space="0" w:color="000000"/>
              <w:right w:val="single" w:sz="6" w:space="0" w:color="000000"/>
            </w:tcBorders>
            <w:shd w:val="clear" w:color="auto" w:fill="auto"/>
            <w:hideMark/>
          </w:tcPr>
          <w:p w14:paraId="017FDE03"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hideMark/>
          </w:tcPr>
          <w:p w14:paraId="2174CB5E"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w:t>
            </w:r>
          </w:p>
        </w:tc>
        <w:tc>
          <w:tcPr>
            <w:tcW w:w="635" w:type="pct"/>
            <w:tcBorders>
              <w:top w:val="nil"/>
              <w:left w:val="single" w:sz="6" w:space="0" w:color="000000"/>
              <w:bottom w:val="single" w:sz="6" w:space="0" w:color="000000"/>
              <w:right w:val="single" w:sz="6" w:space="0" w:color="000000"/>
            </w:tcBorders>
            <w:shd w:val="clear" w:color="auto" w:fill="auto"/>
            <w:hideMark/>
          </w:tcPr>
          <w:p w14:paraId="18AAAA6C"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635" w:type="pct"/>
            <w:tcBorders>
              <w:top w:val="nil"/>
              <w:left w:val="single" w:sz="6" w:space="0" w:color="000000"/>
              <w:bottom w:val="single" w:sz="6" w:space="0" w:color="000000"/>
              <w:right w:val="single" w:sz="6" w:space="0" w:color="000000"/>
            </w:tcBorders>
            <w:shd w:val="clear" w:color="auto" w:fill="auto"/>
            <w:hideMark/>
          </w:tcPr>
          <w:p w14:paraId="6658A4F8"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c>
          <w:tcPr>
            <w:tcW w:w="560" w:type="pct"/>
            <w:tcBorders>
              <w:top w:val="nil"/>
              <w:left w:val="single" w:sz="6" w:space="0" w:color="000000"/>
              <w:bottom w:val="single" w:sz="6" w:space="0" w:color="000000"/>
              <w:right w:val="single" w:sz="6" w:space="0" w:color="000000"/>
            </w:tcBorders>
            <w:shd w:val="clear" w:color="auto" w:fill="auto"/>
            <w:hideMark/>
          </w:tcPr>
          <w:p w14:paraId="71BDBB55" w14:textId="77777777" w:rsidR="00417B00" w:rsidRPr="00752CC6" w:rsidRDefault="00417B00" w:rsidP="00C273B7">
            <w:pPr>
              <w:spacing w:after="0"/>
              <w:ind w:left="134" w:right="177" w:firstLine="0"/>
              <w:jc w:val="center"/>
              <w:textAlignment w:val="baseline"/>
              <w:rPr>
                <w:rFonts w:ascii="Segoe UI" w:hAnsi="Segoe UI" w:cs="Segoe UI"/>
                <w:sz w:val="18"/>
                <w:szCs w:val="18"/>
                <w:lang w:eastAsia="lv-LV"/>
              </w:rPr>
            </w:pPr>
            <w:r w:rsidRPr="00752CC6">
              <w:rPr>
                <w:sz w:val="18"/>
                <w:szCs w:val="18"/>
                <w:lang w:eastAsia="lv-LV"/>
              </w:rPr>
              <w:t>1</w:t>
            </w:r>
          </w:p>
        </w:tc>
      </w:tr>
    </w:tbl>
    <w:p w14:paraId="2C224BEE" w14:textId="77777777" w:rsidR="00417B00" w:rsidRPr="00752CC6" w:rsidRDefault="00417B00" w:rsidP="00417B00">
      <w:pPr>
        <w:spacing w:before="240" w:after="240"/>
        <w:jc w:val="center"/>
      </w:pPr>
      <w:r w:rsidRPr="00752CC6">
        <w:rPr>
          <w:b/>
          <w:bCs/>
          <w:szCs w:val="24"/>
        </w:rPr>
        <w:t>Finansiālie rādītāji no 2022. līdz 2026. gadam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0"/>
        <w:gridCol w:w="1090"/>
        <w:gridCol w:w="1195"/>
        <w:gridCol w:w="1120"/>
        <w:gridCol w:w="1165"/>
        <w:gridCol w:w="1080"/>
      </w:tblGrid>
      <w:tr w:rsidR="00417B00" w:rsidRPr="00752CC6" w14:paraId="4CB34A26" w14:textId="77777777" w:rsidTr="00C273B7">
        <w:trPr>
          <w:trHeight w:val="285"/>
        </w:trPr>
        <w:tc>
          <w:tcPr>
            <w:tcW w:w="3480" w:type="dxa"/>
            <w:tcMar>
              <w:left w:w="108" w:type="dxa"/>
              <w:right w:w="108" w:type="dxa"/>
            </w:tcMar>
            <w:vAlign w:val="center"/>
          </w:tcPr>
          <w:p w14:paraId="3AC7BE21" w14:textId="77777777" w:rsidR="00417B00" w:rsidRPr="00752CC6" w:rsidRDefault="00417B00" w:rsidP="00823441">
            <w:pPr>
              <w:spacing w:after="0"/>
              <w:jc w:val="center"/>
              <w:rPr>
                <w:sz w:val="18"/>
                <w:szCs w:val="18"/>
              </w:rPr>
            </w:pPr>
            <w:r w:rsidRPr="00752CC6">
              <w:rPr>
                <w:sz w:val="18"/>
                <w:szCs w:val="18"/>
              </w:rPr>
              <w:t xml:space="preserve"> </w:t>
            </w:r>
          </w:p>
        </w:tc>
        <w:tc>
          <w:tcPr>
            <w:tcW w:w="1090" w:type="dxa"/>
            <w:tcMar>
              <w:left w:w="108" w:type="dxa"/>
              <w:right w:w="108" w:type="dxa"/>
            </w:tcMar>
          </w:tcPr>
          <w:p w14:paraId="1BD5DB92" w14:textId="77777777" w:rsidR="00417B00" w:rsidRPr="00752CC6" w:rsidRDefault="00417B00" w:rsidP="00823441">
            <w:pPr>
              <w:spacing w:after="0"/>
              <w:ind w:firstLine="0"/>
              <w:jc w:val="center"/>
            </w:pPr>
            <w:r w:rsidRPr="00752CC6">
              <w:rPr>
                <w:sz w:val="18"/>
                <w:szCs w:val="18"/>
              </w:rPr>
              <w:t>2022. gads</w:t>
            </w:r>
            <w:r w:rsidRPr="00752CC6">
              <w:br/>
            </w:r>
            <w:r w:rsidRPr="00752CC6">
              <w:rPr>
                <w:sz w:val="18"/>
                <w:szCs w:val="18"/>
              </w:rPr>
              <w:t xml:space="preserve"> (izpilde)</w:t>
            </w:r>
          </w:p>
        </w:tc>
        <w:tc>
          <w:tcPr>
            <w:tcW w:w="1195" w:type="dxa"/>
            <w:tcMar>
              <w:left w:w="108" w:type="dxa"/>
              <w:right w:w="108" w:type="dxa"/>
            </w:tcMar>
          </w:tcPr>
          <w:p w14:paraId="765532DF" w14:textId="77777777" w:rsidR="00417B00" w:rsidRPr="00752CC6" w:rsidRDefault="00417B00" w:rsidP="00823441">
            <w:pPr>
              <w:spacing w:after="0"/>
              <w:ind w:firstLine="0"/>
              <w:jc w:val="center"/>
            </w:pPr>
            <w:r w:rsidRPr="00752CC6">
              <w:rPr>
                <w:sz w:val="18"/>
                <w:szCs w:val="18"/>
              </w:rPr>
              <w:t>2023.gada     plāns</w:t>
            </w:r>
          </w:p>
        </w:tc>
        <w:tc>
          <w:tcPr>
            <w:tcW w:w="1120" w:type="dxa"/>
            <w:tcMar>
              <w:left w:w="108" w:type="dxa"/>
              <w:right w:w="108" w:type="dxa"/>
            </w:tcMar>
          </w:tcPr>
          <w:p w14:paraId="3D8D961D" w14:textId="77777777" w:rsidR="00417B00" w:rsidRPr="00752CC6" w:rsidRDefault="00417B00" w:rsidP="00823441">
            <w:pPr>
              <w:spacing w:after="0"/>
              <w:ind w:firstLine="0"/>
              <w:jc w:val="center"/>
            </w:pPr>
            <w:r w:rsidRPr="00752CC6">
              <w:rPr>
                <w:sz w:val="18"/>
                <w:szCs w:val="18"/>
              </w:rPr>
              <w:t>2024. gada projekts</w:t>
            </w:r>
          </w:p>
        </w:tc>
        <w:tc>
          <w:tcPr>
            <w:tcW w:w="1165" w:type="dxa"/>
            <w:tcMar>
              <w:left w:w="108" w:type="dxa"/>
              <w:right w:w="108" w:type="dxa"/>
            </w:tcMar>
          </w:tcPr>
          <w:p w14:paraId="7BC4AF2C" w14:textId="77777777" w:rsidR="00417B00" w:rsidRPr="00752CC6" w:rsidRDefault="00417B00" w:rsidP="00823441">
            <w:pPr>
              <w:spacing w:after="0"/>
              <w:ind w:firstLine="0"/>
              <w:jc w:val="center"/>
            </w:pPr>
            <w:r w:rsidRPr="00752CC6">
              <w:rPr>
                <w:sz w:val="18"/>
                <w:szCs w:val="18"/>
              </w:rPr>
              <w:t>2025. gada prognoze</w:t>
            </w:r>
          </w:p>
        </w:tc>
        <w:tc>
          <w:tcPr>
            <w:tcW w:w="1080" w:type="dxa"/>
            <w:tcMar>
              <w:left w:w="108" w:type="dxa"/>
              <w:right w:w="108" w:type="dxa"/>
            </w:tcMar>
          </w:tcPr>
          <w:p w14:paraId="4381269E" w14:textId="77777777" w:rsidR="00417B00" w:rsidRPr="00752CC6" w:rsidRDefault="00417B00" w:rsidP="00823441">
            <w:pPr>
              <w:spacing w:after="0"/>
              <w:ind w:firstLine="0"/>
              <w:jc w:val="center"/>
            </w:pPr>
            <w:r w:rsidRPr="00752CC6">
              <w:rPr>
                <w:sz w:val="18"/>
                <w:szCs w:val="18"/>
              </w:rPr>
              <w:t>2026. gada prognoze</w:t>
            </w:r>
          </w:p>
        </w:tc>
      </w:tr>
      <w:tr w:rsidR="00417B00" w:rsidRPr="00752CC6" w14:paraId="7A6405CA" w14:textId="77777777" w:rsidTr="00C273B7">
        <w:trPr>
          <w:trHeight w:val="135"/>
        </w:trPr>
        <w:tc>
          <w:tcPr>
            <w:tcW w:w="3480" w:type="dxa"/>
            <w:shd w:val="clear" w:color="auto" w:fill="D9D9D9" w:themeFill="background1" w:themeFillShade="D9"/>
            <w:tcMar>
              <w:left w:w="108" w:type="dxa"/>
              <w:right w:w="108" w:type="dxa"/>
            </w:tcMar>
            <w:vAlign w:val="center"/>
          </w:tcPr>
          <w:p w14:paraId="153069FA"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Kopējie izdevumi, </w:t>
            </w:r>
            <w:proofErr w:type="spellStart"/>
            <w:r w:rsidRPr="00752CC6">
              <w:rPr>
                <w:i/>
                <w:iCs/>
                <w:color w:val="000000" w:themeColor="text1"/>
                <w:sz w:val="18"/>
                <w:szCs w:val="18"/>
              </w:rPr>
              <w:t>euro</w:t>
            </w:r>
            <w:proofErr w:type="spellEnd"/>
          </w:p>
        </w:tc>
        <w:tc>
          <w:tcPr>
            <w:tcW w:w="1090" w:type="dxa"/>
            <w:shd w:val="clear" w:color="auto" w:fill="D9D9D9" w:themeFill="background1" w:themeFillShade="D9"/>
            <w:tcMar>
              <w:left w:w="108" w:type="dxa"/>
              <w:right w:w="108" w:type="dxa"/>
            </w:tcMar>
          </w:tcPr>
          <w:p w14:paraId="7D5E4AF2" w14:textId="77777777" w:rsidR="00417B00" w:rsidRPr="00752CC6" w:rsidRDefault="00417B00" w:rsidP="00823441">
            <w:pPr>
              <w:spacing w:after="0"/>
              <w:ind w:firstLine="0"/>
              <w:jc w:val="center"/>
            </w:pPr>
            <w:r w:rsidRPr="00752CC6">
              <w:rPr>
                <w:color w:val="000000" w:themeColor="text1"/>
                <w:sz w:val="18"/>
                <w:szCs w:val="18"/>
              </w:rPr>
              <w:t>-</w:t>
            </w:r>
          </w:p>
        </w:tc>
        <w:tc>
          <w:tcPr>
            <w:tcW w:w="1195" w:type="dxa"/>
            <w:shd w:val="clear" w:color="auto" w:fill="D9D9D9" w:themeFill="background1" w:themeFillShade="D9"/>
            <w:tcMar>
              <w:left w:w="108" w:type="dxa"/>
              <w:right w:w="108" w:type="dxa"/>
            </w:tcMar>
          </w:tcPr>
          <w:p w14:paraId="256E2FC9" w14:textId="77777777" w:rsidR="00417B00" w:rsidRPr="00752CC6" w:rsidRDefault="00417B00" w:rsidP="00823441">
            <w:pPr>
              <w:spacing w:after="0"/>
              <w:ind w:firstLine="0"/>
              <w:jc w:val="center"/>
            </w:pPr>
            <w:r w:rsidRPr="00752CC6">
              <w:rPr>
                <w:color w:val="000000" w:themeColor="text1"/>
                <w:sz w:val="18"/>
                <w:szCs w:val="18"/>
              </w:rPr>
              <w:t>-</w:t>
            </w:r>
          </w:p>
        </w:tc>
        <w:tc>
          <w:tcPr>
            <w:tcW w:w="1120" w:type="dxa"/>
            <w:shd w:val="clear" w:color="auto" w:fill="D9D9D9" w:themeFill="background1" w:themeFillShade="D9"/>
            <w:tcMar>
              <w:left w:w="108" w:type="dxa"/>
              <w:right w:w="108" w:type="dxa"/>
            </w:tcMar>
          </w:tcPr>
          <w:p w14:paraId="0F2BEDE4" w14:textId="77777777" w:rsidR="00417B00" w:rsidRPr="00752CC6" w:rsidRDefault="00417B00" w:rsidP="00823441">
            <w:pPr>
              <w:spacing w:after="0"/>
              <w:ind w:firstLine="0"/>
              <w:jc w:val="right"/>
            </w:pPr>
            <w:r w:rsidRPr="00752CC6">
              <w:rPr>
                <w:color w:val="000000" w:themeColor="text1"/>
                <w:sz w:val="18"/>
                <w:szCs w:val="18"/>
              </w:rPr>
              <w:t>1 539 574</w:t>
            </w:r>
          </w:p>
        </w:tc>
        <w:tc>
          <w:tcPr>
            <w:tcW w:w="1165" w:type="dxa"/>
            <w:shd w:val="clear" w:color="auto" w:fill="D9D9D9" w:themeFill="background1" w:themeFillShade="D9"/>
            <w:tcMar>
              <w:left w:w="108" w:type="dxa"/>
              <w:right w:w="108" w:type="dxa"/>
            </w:tcMar>
          </w:tcPr>
          <w:p w14:paraId="2351FC53" w14:textId="77777777" w:rsidR="00417B00" w:rsidRPr="00752CC6" w:rsidRDefault="00417B00" w:rsidP="00823441">
            <w:pPr>
              <w:spacing w:after="0"/>
              <w:ind w:firstLine="0"/>
              <w:jc w:val="right"/>
            </w:pPr>
            <w:r w:rsidRPr="00752CC6">
              <w:rPr>
                <w:color w:val="000000" w:themeColor="text1"/>
                <w:sz w:val="18"/>
                <w:szCs w:val="18"/>
              </w:rPr>
              <w:t>1 592 218</w:t>
            </w:r>
          </w:p>
        </w:tc>
        <w:tc>
          <w:tcPr>
            <w:tcW w:w="1080" w:type="dxa"/>
            <w:shd w:val="clear" w:color="auto" w:fill="D9D9D9" w:themeFill="background1" w:themeFillShade="D9"/>
            <w:tcMar>
              <w:left w:w="108" w:type="dxa"/>
              <w:right w:w="108" w:type="dxa"/>
            </w:tcMar>
          </w:tcPr>
          <w:p w14:paraId="1B49D458" w14:textId="77777777" w:rsidR="00417B00" w:rsidRPr="00752CC6" w:rsidRDefault="00417B00" w:rsidP="00823441">
            <w:pPr>
              <w:spacing w:after="0"/>
              <w:ind w:firstLine="0"/>
              <w:jc w:val="right"/>
            </w:pPr>
            <w:r w:rsidRPr="00752CC6">
              <w:rPr>
                <w:color w:val="000000" w:themeColor="text1"/>
                <w:sz w:val="18"/>
                <w:szCs w:val="18"/>
              </w:rPr>
              <w:t>371 832</w:t>
            </w:r>
          </w:p>
        </w:tc>
      </w:tr>
      <w:tr w:rsidR="00417B00" w:rsidRPr="00752CC6" w14:paraId="3BC12C85" w14:textId="77777777" w:rsidTr="00C273B7">
        <w:trPr>
          <w:trHeight w:val="285"/>
        </w:trPr>
        <w:tc>
          <w:tcPr>
            <w:tcW w:w="3480" w:type="dxa"/>
            <w:tcMar>
              <w:left w:w="108" w:type="dxa"/>
              <w:right w:w="108" w:type="dxa"/>
            </w:tcMar>
            <w:vAlign w:val="center"/>
          </w:tcPr>
          <w:p w14:paraId="6A3EFDB5" w14:textId="77777777" w:rsidR="00417B00" w:rsidRPr="00752CC6" w:rsidRDefault="00417B00" w:rsidP="00823441">
            <w:pPr>
              <w:spacing w:after="0"/>
              <w:ind w:firstLine="0"/>
            </w:pPr>
            <w:r w:rsidRPr="00752CC6">
              <w:rPr>
                <w:sz w:val="18"/>
                <w:szCs w:val="18"/>
              </w:rPr>
              <w:t xml:space="preserve">Kopējo izdevumu izmaiņas, </w:t>
            </w:r>
            <w:proofErr w:type="spellStart"/>
            <w:r w:rsidRPr="00752CC6">
              <w:rPr>
                <w:i/>
                <w:iCs/>
                <w:sz w:val="18"/>
                <w:szCs w:val="18"/>
              </w:rPr>
              <w:t>euro</w:t>
            </w:r>
            <w:proofErr w:type="spellEnd"/>
            <w:r w:rsidRPr="00752CC6">
              <w:rPr>
                <w:sz w:val="18"/>
                <w:szCs w:val="18"/>
              </w:rPr>
              <w:t xml:space="preserve"> (+/–) pret iepriekšējo gadu</w:t>
            </w:r>
          </w:p>
        </w:tc>
        <w:tc>
          <w:tcPr>
            <w:tcW w:w="1090" w:type="dxa"/>
            <w:tcMar>
              <w:left w:w="108" w:type="dxa"/>
              <w:right w:w="108" w:type="dxa"/>
            </w:tcMar>
          </w:tcPr>
          <w:p w14:paraId="0D97F52E" w14:textId="77777777" w:rsidR="00417B00" w:rsidRPr="00752CC6" w:rsidRDefault="00417B00" w:rsidP="00823441">
            <w:pPr>
              <w:spacing w:after="0"/>
              <w:ind w:firstLine="0"/>
              <w:jc w:val="center"/>
            </w:pPr>
            <w:r w:rsidRPr="00752CC6">
              <w:rPr>
                <w:b/>
                <w:bCs/>
                <w:sz w:val="18"/>
                <w:szCs w:val="18"/>
              </w:rPr>
              <w:t>×</w:t>
            </w:r>
          </w:p>
        </w:tc>
        <w:tc>
          <w:tcPr>
            <w:tcW w:w="1195" w:type="dxa"/>
            <w:tcMar>
              <w:left w:w="108" w:type="dxa"/>
              <w:right w:w="108" w:type="dxa"/>
            </w:tcMar>
          </w:tcPr>
          <w:p w14:paraId="19A592D2" w14:textId="77777777" w:rsidR="00417B00" w:rsidRPr="00752CC6" w:rsidRDefault="00417B00" w:rsidP="00823441">
            <w:pPr>
              <w:spacing w:after="0"/>
              <w:ind w:firstLine="0"/>
              <w:jc w:val="center"/>
            </w:pPr>
            <w:r w:rsidRPr="00752CC6">
              <w:rPr>
                <w:sz w:val="18"/>
                <w:szCs w:val="18"/>
              </w:rPr>
              <w:t>-</w:t>
            </w:r>
          </w:p>
        </w:tc>
        <w:tc>
          <w:tcPr>
            <w:tcW w:w="1120" w:type="dxa"/>
            <w:tcMar>
              <w:left w:w="108" w:type="dxa"/>
              <w:right w:w="108" w:type="dxa"/>
            </w:tcMar>
          </w:tcPr>
          <w:p w14:paraId="7FFE4319" w14:textId="77777777" w:rsidR="00417B00" w:rsidRPr="00752CC6" w:rsidRDefault="00417B00" w:rsidP="00823441">
            <w:pPr>
              <w:spacing w:after="0"/>
              <w:ind w:firstLine="0"/>
              <w:jc w:val="right"/>
            </w:pPr>
            <w:r w:rsidRPr="00752CC6">
              <w:rPr>
                <w:sz w:val="18"/>
                <w:szCs w:val="18"/>
              </w:rPr>
              <w:t>1 539 574</w:t>
            </w:r>
          </w:p>
        </w:tc>
        <w:tc>
          <w:tcPr>
            <w:tcW w:w="1165" w:type="dxa"/>
            <w:tcMar>
              <w:left w:w="108" w:type="dxa"/>
              <w:right w:w="108" w:type="dxa"/>
            </w:tcMar>
          </w:tcPr>
          <w:p w14:paraId="58611ADB" w14:textId="77777777" w:rsidR="00417B00" w:rsidRPr="00752CC6" w:rsidRDefault="00417B00" w:rsidP="00823441">
            <w:pPr>
              <w:spacing w:after="0"/>
              <w:ind w:firstLine="0"/>
              <w:jc w:val="right"/>
            </w:pPr>
            <w:r w:rsidRPr="00752CC6">
              <w:rPr>
                <w:sz w:val="18"/>
                <w:szCs w:val="18"/>
              </w:rPr>
              <w:t>52 644</w:t>
            </w:r>
          </w:p>
        </w:tc>
        <w:tc>
          <w:tcPr>
            <w:tcW w:w="1080" w:type="dxa"/>
            <w:tcMar>
              <w:left w:w="108" w:type="dxa"/>
              <w:right w:w="108" w:type="dxa"/>
            </w:tcMar>
          </w:tcPr>
          <w:p w14:paraId="2050184E" w14:textId="77777777" w:rsidR="00417B00" w:rsidRPr="00752CC6" w:rsidRDefault="00417B00" w:rsidP="00823441">
            <w:pPr>
              <w:spacing w:after="0"/>
              <w:ind w:firstLine="0"/>
              <w:jc w:val="right"/>
            </w:pPr>
            <w:r w:rsidRPr="00752CC6">
              <w:rPr>
                <w:sz w:val="18"/>
                <w:szCs w:val="18"/>
              </w:rPr>
              <w:t>-1 220 386</w:t>
            </w:r>
          </w:p>
        </w:tc>
      </w:tr>
      <w:tr w:rsidR="00417B00" w:rsidRPr="00752CC6" w14:paraId="73044751" w14:textId="77777777" w:rsidTr="00C273B7">
        <w:trPr>
          <w:trHeight w:val="285"/>
        </w:trPr>
        <w:tc>
          <w:tcPr>
            <w:tcW w:w="3480" w:type="dxa"/>
            <w:tcMar>
              <w:left w:w="108" w:type="dxa"/>
              <w:right w:w="108" w:type="dxa"/>
            </w:tcMar>
            <w:vAlign w:val="center"/>
          </w:tcPr>
          <w:p w14:paraId="7CD5CF64" w14:textId="77777777" w:rsidR="00417B00" w:rsidRPr="00752CC6" w:rsidRDefault="00417B00" w:rsidP="00823441">
            <w:pPr>
              <w:spacing w:after="0"/>
              <w:ind w:firstLine="0"/>
            </w:pPr>
            <w:r w:rsidRPr="00752CC6">
              <w:rPr>
                <w:sz w:val="18"/>
                <w:szCs w:val="18"/>
              </w:rPr>
              <w:t>Kopējie izdevumi, % (+/–) pret iepriekšējo gadu</w:t>
            </w:r>
          </w:p>
        </w:tc>
        <w:tc>
          <w:tcPr>
            <w:tcW w:w="1090" w:type="dxa"/>
            <w:tcMar>
              <w:left w:w="108" w:type="dxa"/>
              <w:right w:w="108" w:type="dxa"/>
            </w:tcMar>
          </w:tcPr>
          <w:p w14:paraId="318230CE" w14:textId="77777777" w:rsidR="00417B00" w:rsidRPr="00752CC6" w:rsidRDefault="00417B00" w:rsidP="00823441">
            <w:pPr>
              <w:spacing w:after="0"/>
              <w:ind w:firstLine="0"/>
              <w:jc w:val="center"/>
            </w:pPr>
            <w:r w:rsidRPr="00752CC6">
              <w:rPr>
                <w:b/>
                <w:bCs/>
                <w:sz w:val="18"/>
                <w:szCs w:val="18"/>
              </w:rPr>
              <w:t>×</w:t>
            </w:r>
          </w:p>
        </w:tc>
        <w:tc>
          <w:tcPr>
            <w:tcW w:w="1195" w:type="dxa"/>
            <w:tcMar>
              <w:left w:w="108" w:type="dxa"/>
              <w:right w:w="108" w:type="dxa"/>
            </w:tcMar>
          </w:tcPr>
          <w:p w14:paraId="6A9723E1" w14:textId="77777777" w:rsidR="00417B00" w:rsidRPr="00752CC6" w:rsidRDefault="00417B00" w:rsidP="00823441">
            <w:pPr>
              <w:spacing w:after="0"/>
              <w:ind w:firstLine="0"/>
              <w:jc w:val="center"/>
            </w:pPr>
            <w:r w:rsidRPr="00752CC6">
              <w:rPr>
                <w:sz w:val="18"/>
                <w:szCs w:val="18"/>
              </w:rPr>
              <w:t>-</w:t>
            </w:r>
          </w:p>
        </w:tc>
        <w:tc>
          <w:tcPr>
            <w:tcW w:w="1120" w:type="dxa"/>
            <w:tcMar>
              <w:left w:w="108" w:type="dxa"/>
              <w:right w:w="108" w:type="dxa"/>
            </w:tcMar>
          </w:tcPr>
          <w:p w14:paraId="43484ECC" w14:textId="77777777" w:rsidR="00417B00" w:rsidRPr="00752CC6" w:rsidRDefault="00417B00" w:rsidP="00823441">
            <w:pPr>
              <w:spacing w:after="0"/>
              <w:ind w:firstLine="0"/>
              <w:jc w:val="center"/>
            </w:pPr>
            <w:r w:rsidRPr="00752CC6">
              <w:rPr>
                <w:sz w:val="18"/>
                <w:szCs w:val="18"/>
              </w:rPr>
              <w:t>-</w:t>
            </w:r>
          </w:p>
        </w:tc>
        <w:tc>
          <w:tcPr>
            <w:tcW w:w="1165" w:type="dxa"/>
            <w:tcMar>
              <w:left w:w="108" w:type="dxa"/>
              <w:right w:w="108" w:type="dxa"/>
            </w:tcMar>
          </w:tcPr>
          <w:p w14:paraId="4803BCB4" w14:textId="77777777" w:rsidR="00417B00" w:rsidRPr="00752CC6" w:rsidRDefault="00417B00" w:rsidP="00823441">
            <w:pPr>
              <w:spacing w:after="0"/>
              <w:ind w:firstLine="0"/>
              <w:jc w:val="right"/>
            </w:pPr>
            <w:r w:rsidRPr="00752CC6">
              <w:rPr>
                <w:sz w:val="18"/>
                <w:szCs w:val="18"/>
              </w:rPr>
              <w:t>3,4</w:t>
            </w:r>
          </w:p>
        </w:tc>
        <w:tc>
          <w:tcPr>
            <w:tcW w:w="1080" w:type="dxa"/>
            <w:tcMar>
              <w:left w:w="108" w:type="dxa"/>
              <w:right w:w="108" w:type="dxa"/>
            </w:tcMar>
          </w:tcPr>
          <w:p w14:paraId="526B2200" w14:textId="77777777" w:rsidR="00417B00" w:rsidRPr="00752CC6" w:rsidRDefault="00417B00" w:rsidP="00823441">
            <w:pPr>
              <w:spacing w:after="0"/>
              <w:ind w:firstLine="0"/>
              <w:jc w:val="right"/>
            </w:pPr>
            <w:r w:rsidRPr="00752CC6">
              <w:rPr>
                <w:sz w:val="18"/>
                <w:szCs w:val="18"/>
              </w:rPr>
              <w:t>-76,6</w:t>
            </w:r>
          </w:p>
        </w:tc>
      </w:tr>
      <w:tr w:rsidR="00417B00" w:rsidRPr="00752CC6" w14:paraId="3C7FECDD" w14:textId="77777777" w:rsidTr="00C273B7">
        <w:trPr>
          <w:trHeight w:val="135"/>
        </w:trPr>
        <w:tc>
          <w:tcPr>
            <w:tcW w:w="3480" w:type="dxa"/>
            <w:tcMar>
              <w:left w:w="108" w:type="dxa"/>
              <w:right w:w="108" w:type="dxa"/>
            </w:tcMar>
          </w:tcPr>
          <w:p w14:paraId="0630EF28" w14:textId="77777777" w:rsidR="00417B00" w:rsidRPr="00752CC6" w:rsidRDefault="00417B00" w:rsidP="00823441">
            <w:pPr>
              <w:spacing w:after="0"/>
              <w:ind w:firstLine="0"/>
              <w:rPr>
                <w:i/>
                <w:sz w:val="18"/>
                <w:szCs w:val="18"/>
              </w:rPr>
            </w:pPr>
            <w:r w:rsidRPr="00752CC6">
              <w:rPr>
                <w:color w:val="000000" w:themeColor="text1"/>
                <w:sz w:val="18"/>
                <w:szCs w:val="18"/>
              </w:rPr>
              <w:t xml:space="preserve">Atlīdzība, </w:t>
            </w:r>
            <w:proofErr w:type="spellStart"/>
            <w:r w:rsidRPr="00752CC6">
              <w:rPr>
                <w:i/>
                <w:iCs/>
                <w:sz w:val="18"/>
                <w:szCs w:val="18"/>
              </w:rPr>
              <w:t>euro</w:t>
            </w:r>
            <w:proofErr w:type="spellEnd"/>
          </w:p>
        </w:tc>
        <w:tc>
          <w:tcPr>
            <w:tcW w:w="1090" w:type="dxa"/>
            <w:tcMar>
              <w:left w:w="108" w:type="dxa"/>
              <w:right w:w="108" w:type="dxa"/>
            </w:tcMar>
          </w:tcPr>
          <w:p w14:paraId="1E538768" w14:textId="77777777" w:rsidR="00417B00" w:rsidRPr="00752CC6" w:rsidRDefault="00417B00" w:rsidP="00823441">
            <w:pPr>
              <w:spacing w:after="0"/>
              <w:ind w:firstLine="0"/>
              <w:jc w:val="center"/>
            </w:pPr>
            <w:r w:rsidRPr="00752CC6">
              <w:rPr>
                <w:sz w:val="18"/>
                <w:szCs w:val="18"/>
              </w:rPr>
              <w:t>-</w:t>
            </w:r>
          </w:p>
        </w:tc>
        <w:tc>
          <w:tcPr>
            <w:tcW w:w="1195" w:type="dxa"/>
            <w:tcMar>
              <w:left w:w="108" w:type="dxa"/>
              <w:right w:w="108" w:type="dxa"/>
            </w:tcMar>
          </w:tcPr>
          <w:p w14:paraId="057E6B44" w14:textId="77777777" w:rsidR="00417B00" w:rsidRPr="00752CC6" w:rsidRDefault="00417B00" w:rsidP="00823441">
            <w:pPr>
              <w:spacing w:after="0"/>
              <w:ind w:firstLine="0"/>
              <w:jc w:val="center"/>
            </w:pPr>
            <w:r w:rsidRPr="00752CC6">
              <w:rPr>
                <w:sz w:val="18"/>
                <w:szCs w:val="18"/>
              </w:rPr>
              <w:t>-</w:t>
            </w:r>
          </w:p>
        </w:tc>
        <w:tc>
          <w:tcPr>
            <w:tcW w:w="1120" w:type="dxa"/>
            <w:tcMar>
              <w:left w:w="108" w:type="dxa"/>
              <w:right w:w="108" w:type="dxa"/>
            </w:tcMar>
          </w:tcPr>
          <w:p w14:paraId="5DE5B1F2" w14:textId="77777777" w:rsidR="00417B00" w:rsidRPr="00752CC6" w:rsidRDefault="00417B00" w:rsidP="00823441">
            <w:pPr>
              <w:spacing w:after="0"/>
              <w:ind w:firstLine="0"/>
              <w:jc w:val="right"/>
            </w:pPr>
            <w:r w:rsidRPr="00752CC6">
              <w:rPr>
                <w:sz w:val="18"/>
                <w:szCs w:val="18"/>
              </w:rPr>
              <w:t>164 691</w:t>
            </w:r>
          </w:p>
        </w:tc>
        <w:tc>
          <w:tcPr>
            <w:tcW w:w="1165" w:type="dxa"/>
            <w:tcMar>
              <w:left w:w="108" w:type="dxa"/>
              <w:right w:w="108" w:type="dxa"/>
            </w:tcMar>
          </w:tcPr>
          <w:p w14:paraId="4FE86B21" w14:textId="77777777" w:rsidR="00417B00" w:rsidRPr="00752CC6" w:rsidRDefault="00417B00" w:rsidP="00823441">
            <w:pPr>
              <w:spacing w:after="0"/>
              <w:ind w:firstLine="0"/>
              <w:jc w:val="right"/>
            </w:pPr>
            <w:r w:rsidRPr="00752CC6">
              <w:rPr>
                <w:sz w:val="18"/>
                <w:szCs w:val="18"/>
              </w:rPr>
              <w:t>185 195</w:t>
            </w:r>
          </w:p>
        </w:tc>
        <w:tc>
          <w:tcPr>
            <w:tcW w:w="1080" w:type="dxa"/>
            <w:tcMar>
              <w:left w:w="108" w:type="dxa"/>
              <w:right w:w="108" w:type="dxa"/>
            </w:tcMar>
          </w:tcPr>
          <w:p w14:paraId="22629F24" w14:textId="77777777" w:rsidR="00417B00" w:rsidRPr="00752CC6" w:rsidRDefault="00417B00" w:rsidP="00823441">
            <w:pPr>
              <w:spacing w:after="0"/>
              <w:ind w:firstLine="0"/>
              <w:jc w:val="right"/>
            </w:pPr>
            <w:r w:rsidRPr="00752CC6">
              <w:rPr>
                <w:sz w:val="18"/>
                <w:szCs w:val="18"/>
              </w:rPr>
              <w:t>185 195</w:t>
            </w:r>
          </w:p>
        </w:tc>
      </w:tr>
      <w:tr w:rsidR="00417B00" w:rsidRPr="00752CC6" w14:paraId="076113A1" w14:textId="77777777" w:rsidTr="00C273B7">
        <w:trPr>
          <w:trHeight w:val="285"/>
        </w:trPr>
        <w:tc>
          <w:tcPr>
            <w:tcW w:w="3480" w:type="dxa"/>
            <w:tcMar>
              <w:left w:w="108" w:type="dxa"/>
              <w:right w:w="108" w:type="dxa"/>
            </w:tcMar>
          </w:tcPr>
          <w:p w14:paraId="12AEAA63" w14:textId="77777777" w:rsidR="00417B00" w:rsidRPr="00752CC6" w:rsidRDefault="00417B00" w:rsidP="00823441">
            <w:pPr>
              <w:spacing w:after="0"/>
              <w:ind w:firstLine="0"/>
            </w:pPr>
            <w:r w:rsidRPr="00752CC6">
              <w:rPr>
                <w:color w:val="000000" w:themeColor="text1"/>
                <w:sz w:val="18"/>
                <w:szCs w:val="18"/>
              </w:rPr>
              <w:t>Vidējais amata vietu skaits gadā, neskaitot pedagogu amata vietas</w:t>
            </w:r>
          </w:p>
        </w:tc>
        <w:tc>
          <w:tcPr>
            <w:tcW w:w="1090" w:type="dxa"/>
            <w:tcMar>
              <w:left w:w="108" w:type="dxa"/>
              <w:right w:w="108" w:type="dxa"/>
            </w:tcMar>
          </w:tcPr>
          <w:p w14:paraId="51CB521C" w14:textId="77777777" w:rsidR="00417B00" w:rsidRPr="00752CC6" w:rsidRDefault="00417B00" w:rsidP="00823441">
            <w:pPr>
              <w:spacing w:after="0"/>
              <w:ind w:firstLine="0"/>
              <w:jc w:val="center"/>
            </w:pPr>
            <w:r w:rsidRPr="00752CC6">
              <w:rPr>
                <w:sz w:val="18"/>
                <w:szCs w:val="18"/>
              </w:rPr>
              <w:t>-</w:t>
            </w:r>
          </w:p>
        </w:tc>
        <w:tc>
          <w:tcPr>
            <w:tcW w:w="1195" w:type="dxa"/>
            <w:tcMar>
              <w:left w:w="108" w:type="dxa"/>
              <w:right w:w="108" w:type="dxa"/>
            </w:tcMar>
          </w:tcPr>
          <w:p w14:paraId="0019D438" w14:textId="77777777" w:rsidR="00417B00" w:rsidRPr="00752CC6" w:rsidRDefault="00417B00" w:rsidP="00823441">
            <w:pPr>
              <w:spacing w:after="0"/>
              <w:ind w:firstLine="0"/>
              <w:jc w:val="center"/>
            </w:pPr>
            <w:r w:rsidRPr="00752CC6">
              <w:rPr>
                <w:sz w:val="18"/>
                <w:szCs w:val="18"/>
              </w:rPr>
              <w:t>-</w:t>
            </w:r>
          </w:p>
        </w:tc>
        <w:tc>
          <w:tcPr>
            <w:tcW w:w="1120" w:type="dxa"/>
            <w:tcMar>
              <w:left w:w="108" w:type="dxa"/>
              <w:right w:w="108" w:type="dxa"/>
            </w:tcMar>
          </w:tcPr>
          <w:p w14:paraId="79EF05DD" w14:textId="77777777" w:rsidR="00417B00" w:rsidRPr="00752CC6" w:rsidRDefault="00417B00" w:rsidP="00823441">
            <w:pPr>
              <w:spacing w:after="0"/>
              <w:ind w:firstLine="0"/>
              <w:jc w:val="right"/>
            </w:pPr>
            <w:r w:rsidRPr="00752CC6">
              <w:rPr>
                <w:sz w:val="18"/>
                <w:szCs w:val="18"/>
              </w:rPr>
              <w:t>5</w:t>
            </w:r>
          </w:p>
        </w:tc>
        <w:tc>
          <w:tcPr>
            <w:tcW w:w="1165" w:type="dxa"/>
            <w:tcMar>
              <w:left w:w="108" w:type="dxa"/>
              <w:right w:w="108" w:type="dxa"/>
            </w:tcMar>
          </w:tcPr>
          <w:p w14:paraId="61C0DEDA" w14:textId="77777777" w:rsidR="00417B00" w:rsidRPr="00752CC6" w:rsidRDefault="00417B00" w:rsidP="00823441">
            <w:pPr>
              <w:spacing w:after="0"/>
              <w:ind w:firstLine="0"/>
              <w:jc w:val="right"/>
            </w:pPr>
            <w:r w:rsidRPr="00752CC6">
              <w:rPr>
                <w:sz w:val="18"/>
                <w:szCs w:val="18"/>
              </w:rPr>
              <w:t>5</w:t>
            </w:r>
          </w:p>
        </w:tc>
        <w:tc>
          <w:tcPr>
            <w:tcW w:w="1080" w:type="dxa"/>
            <w:tcMar>
              <w:left w:w="108" w:type="dxa"/>
              <w:right w:w="108" w:type="dxa"/>
            </w:tcMar>
          </w:tcPr>
          <w:p w14:paraId="3F324A81" w14:textId="77777777" w:rsidR="00417B00" w:rsidRPr="00752CC6" w:rsidRDefault="00417B00" w:rsidP="00823441">
            <w:pPr>
              <w:spacing w:after="0"/>
              <w:ind w:firstLine="0"/>
              <w:jc w:val="right"/>
            </w:pPr>
            <w:r w:rsidRPr="00752CC6">
              <w:rPr>
                <w:sz w:val="18"/>
                <w:szCs w:val="18"/>
              </w:rPr>
              <w:t>5</w:t>
            </w:r>
          </w:p>
        </w:tc>
      </w:tr>
      <w:tr w:rsidR="00417B00" w:rsidRPr="00752CC6" w14:paraId="0671702D" w14:textId="77777777" w:rsidTr="00C273B7">
        <w:trPr>
          <w:trHeight w:val="285"/>
        </w:trPr>
        <w:tc>
          <w:tcPr>
            <w:tcW w:w="3480" w:type="dxa"/>
            <w:tcMar>
              <w:left w:w="108" w:type="dxa"/>
              <w:right w:w="108" w:type="dxa"/>
            </w:tcMar>
          </w:tcPr>
          <w:p w14:paraId="323AB605"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Vidējā atlīdzība amata vietai (mēnesī), neskaitot pedagogu amata vietas, </w:t>
            </w:r>
            <w:proofErr w:type="spellStart"/>
            <w:r w:rsidRPr="00752CC6">
              <w:rPr>
                <w:i/>
                <w:iCs/>
                <w:color w:val="000000" w:themeColor="text1"/>
                <w:sz w:val="18"/>
                <w:szCs w:val="18"/>
              </w:rPr>
              <w:t>euro</w:t>
            </w:r>
            <w:proofErr w:type="spellEnd"/>
          </w:p>
        </w:tc>
        <w:tc>
          <w:tcPr>
            <w:tcW w:w="1090" w:type="dxa"/>
            <w:tcMar>
              <w:left w:w="108" w:type="dxa"/>
              <w:right w:w="108" w:type="dxa"/>
            </w:tcMar>
          </w:tcPr>
          <w:p w14:paraId="1165AFF1" w14:textId="77777777" w:rsidR="00417B00" w:rsidRPr="00752CC6" w:rsidRDefault="00417B00" w:rsidP="00823441">
            <w:pPr>
              <w:spacing w:after="0"/>
              <w:ind w:firstLine="0"/>
              <w:jc w:val="center"/>
            </w:pPr>
            <w:r w:rsidRPr="00752CC6">
              <w:rPr>
                <w:sz w:val="18"/>
                <w:szCs w:val="18"/>
              </w:rPr>
              <w:t>-</w:t>
            </w:r>
          </w:p>
        </w:tc>
        <w:tc>
          <w:tcPr>
            <w:tcW w:w="1195" w:type="dxa"/>
            <w:tcMar>
              <w:left w:w="108" w:type="dxa"/>
              <w:right w:w="108" w:type="dxa"/>
            </w:tcMar>
          </w:tcPr>
          <w:p w14:paraId="051B6707" w14:textId="77777777" w:rsidR="00417B00" w:rsidRPr="00752CC6" w:rsidRDefault="00417B00" w:rsidP="00823441">
            <w:pPr>
              <w:spacing w:after="0"/>
              <w:ind w:firstLine="0"/>
              <w:jc w:val="center"/>
            </w:pPr>
            <w:r w:rsidRPr="00752CC6">
              <w:rPr>
                <w:sz w:val="18"/>
                <w:szCs w:val="18"/>
              </w:rPr>
              <w:t>-</w:t>
            </w:r>
          </w:p>
        </w:tc>
        <w:tc>
          <w:tcPr>
            <w:tcW w:w="1120" w:type="dxa"/>
            <w:tcMar>
              <w:left w:w="108" w:type="dxa"/>
              <w:right w:w="108" w:type="dxa"/>
            </w:tcMar>
          </w:tcPr>
          <w:p w14:paraId="074C2D0C" w14:textId="77777777" w:rsidR="00417B00" w:rsidRPr="00752CC6" w:rsidRDefault="00417B00" w:rsidP="00823441">
            <w:pPr>
              <w:spacing w:after="0"/>
              <w:ind w:firstLine="0"/>
              <w:jc w:val="right"/>
            </w:pPr>
            <w:r w:rsidRPr="00752CC6">
              <w:rPr>
                <w:sz w:val="18"/>
                <w:szCs w:val="18"/>
              </w:rPr>
              <w:t>2 745</w:t>
            </w:r>
          </w:p>
        </w:tc>
        <w:tc>
          <w:tcPr>
            <w:tcW w:w="1165" w:type="dxa"/>
            <w:tcMar>
              <w:left w:w="108" w:type="dxa"/>
              <w:right w:w="108" w:type="dxa"/>
            </w:tcMar>
          </w:tcPr>
          <w:p w14:paraId="1068CD00" w14:textId="77777777" w:rsidR="00417B00" w:rsidRPr="00752CC6" w:rsidRDefault="00417B00" w:rsidP="00823441">
            <w:pPr>
              <w:spacing w:after="0"/>
              <w:ind w:firstLine="0"/>
              <w:jc w:val="right"/>
            </w:pPr>
            <w:r w:rsidRPr="00752CC6">
              <w:rPr>
                <w:sz w:val="18"/>
                <w:szCs w:val="18"/>
              </w:rPr>
              <w:t>3 086</w:t>
            </w:r>
          </w:p>
        </w:tc>
        <w:tc>
          <w:tcPr>
            <w:tcW w:w="1080" w:type="dxa"/>
            <w:tcMar>
              <w:left w:w="108" w:type="dxa"/>
              <w:right w:w="108" w:type="dxa"/>
            </w:tcMar>
          </w:tcPr>
          <w:p w14:paraId="1F8D2FDA" w14:textId="77777777" w:rsidR="00417B00" w:rsidRPr="00752CC6" w:rsidRDefault="00417B00" w:rsidP="00823441">
            <w:pPr>
              <w:spacing w:after="0"/>
              <w:ind w:firstLine="0"/>
              <w:jc w:val="right"/>
            </w:pPr>
            <w:r w:rsidRPr="00752CC6">
              <w:rPr>
                <w:sz w:val="18"/>
                <w:szCs w:val="18"/>
              </w:rPr>
              <w:t>3 086</w:t>
            </w:r>
          </w:p>
        </w:tc>
      </w:tr>
    </w:tbl>
    <w:p w14:paraId="48E927BE" w14:textId="77777777" w:rsidR="00417B00" w:rsidRPr="00752CC6" w:rsidRDefault="00417B00" w:rsidP="00C273B7">
      <w:pPr>
        <w:tabs>
          <w:tab w:val="left" w:pos="1252"/>
        </w:tabs>
        <w:spacing w:before="240" w:after="240"/>
        <w:ind w:firstLine="0"/>
        <w:jc w:val="center"/>
      </w:pPr>
      <w:r w:rsidRPr="00752CC6">
        <w:rPr>
          <w:b/>
          <w:bCs/>
          <w:color w:val="000000" w:themeColor="text1"/>
          <w:szCs w:val="24"/>
        </w:rPr>
        <w:t>Izmaiņas izdevumos, salīdzinot 2024. gada projektu ar 2023. gada plānu</w:t>
      </w:r>
    </w:p>
    <w:p w14:paraId="33A6831C" w14:textId="77777777" w:rsidR="00417B00" w:rsidRPr="00752CC6" w:rsidRDefault="00417B00" w:rsidP="00417B00">
      <w:pPr>
        <w:spacing w:after="0"/>
        <w:ind w:firstLine="720"/>
        <w:jc w:val="right"/>
        <w:rPr>
          <w:i/>
          <w:sz w:val="18"/>
          <w:szCs w:val="18"/>
        </w:rPr>
      </w:pPr>
      <w:proofErr w:type="spellStart"/>
      <w:r w:rsidRPr="00752CC6">
        <w:rPr>
          <w:i/>
          <w:iCs/>
          <w:sz w:val="18"/>
          <w:szCs w:val="18"/>
        </w:rPr>
        <w:t>Euro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5"/>
        <w:gridCol w:w="1530"/>
        <w:gridCol w:w="1560"/>
        <w:gridCol w:w="1215"/>
      </w:tblGrid>
      <w:tr w:rsidR="00417B00" w:rsidRPr="00752CC6" w14:paraId="68191220" w14:textId="77777777" w:rsidTr="00C273B7">
        <w:trPr>
          <w:trHeight w:val="135"/>
          <w:tblHeader/>
        </w:trPr>
        <w:tc>
          <w:tcPr>
            <w:tcW w:w="4755" w:type="dxa"/>
            <w:tcMar>
              <w:left w:w="108" w:type="dxa"/>
              <w:right w:w="108" w:type="dxa"/>
            </w:tcMar>
            <w:vAlign w:val="center"/>
          </w:tcPr>
          <w:p w14:paraId="16008FE8" w14:textId="77777777" w:rsidR="00417B00" w:rsidRPr="00752CC6" w:rsidRDefault="00417B00" w:rsidP="00823441">
            <w:pPr>
              <w:spacing w:after="0"/>
              <w:jc w:val="center"/>
            </w:pPr>
            <w:r w:rsidRPr="00752CC6">
              <w:rPr>
                <w:color w:val="000000" w:themeColor="text1"/>
                <w:sz w:val="18"/>
                <w:szCs w:val="18"/>
              </w:rPr>
              <w:t>Pasākums</w:t>
            </w:r>
          </w:p>
        </w:tc>
        <w:tc>
          <w:tcPr>
            <w:tcW w:w="1530" w:type="dxa"/>
            <w:tcMar>
              <w:left w:w="108" w:type="dxa"/>
              <w:right w:w="108" w:type="dxa"/>
            </w:tcMar>
            <w:vAlign w:val="center"/>
          </w:tcPr>
          <w:p w14:paraId="2E9D7CBE" w14:textId="77777777" w:rsidR="00417B00" w:rsidRPr="00752CC6" w:rsidRDefault="00417B00" w:rsidP="00823441">
            <w:pPr>
              <w:spacing w:after="0"/>
              <w:ind w:firstLine="0"/>
              <w:jc w:val="center"/>
            </w:pPr>
            <w:r w:rsidRPr="00752CC6">
              <w:rPr>
                <w:color w:val="000000" w:themeColor="text1"/>
                <w:sz w:val="18"/>
                <w:szCs w:val="18"/>
              </w:rPr>
              <w:t>Samazinājums</w:t>
            </w:r>
          </w:p>
        </w:tc>
        <w:tc>
          <w:tcPr>
            <w:tcW w:w="1560" w:type="dxa"/>
            <w:tcMar>
              <w:left w:w="108" w:type="dxa"/>
              <w:right w:w="108" w:type="dxa"/>
            </w:tcMar>
            <w:vAlign w:val="center"/>
          </w:tcPr>
          <w:p w14:paraId="6AC7471C" w14:textId="77777777" w:rsidR="00417B00" w:rsidRPr="00752CC6" w:rsidRDefault="00417B00" w:rsidP="00823441">
            <w:pPr>
              <w:spacing w:after="0"/>
              <w:ind w:firstLine="0"/>
              <w:jc w:val="center"/>
            </w:pPr>
            <w:r w:rsidRPr="00752CC6">
              <w:rPr>
                <w:color w:val="000000" w:themeColor="text1"/>
                <w:sz w:val="18"/>
                <w:szCs w:val="18"/>
              </w:rPr>
              <w:t>Palielinājums</w:t>
            </w:r>
          </w:p>
        </w:tc>
        <w:tc>
          <w:tcPr>
            <w:tcW w:w="1215" w:type="dxa"/>
            <w:tcMar>
              <w:left w:w="108" w:type="dxa"/>
              <w:right w:w="108" w:type="dxa"/>
            </w:tcMar>
            <w:vAlign w:val="center"/>
          </w:tcPr>
          <w:p w14:paraId="79FFDEF3" w14:textId="77777777" w:rsidR="00417B00" w:rsidRPr="00752CC6" w:rsidRDefault="00417B00" w:rsidP="00823441">
            <w:pPr>
              <w:spacing w:after="0"/>
              <w:ind w:firstLine="0"/>
              <w:jc w:val="center"/>
            </w:pPr>
            <w:r w:rsidRPr="00752CC6">
              <w:rPr>
                <w:color w:val="000000" w:themeColor="text1"/>
                <w:sz w:val="18"/>
                <w:szCs w:val="18"/>
              </w:rPr>
              <w:t>Izmaiņas</w:t>
            </w:r>
          </w:p>
        </w:tc>
      </w:tr>
      <w:tr w:rsidR="00417B00" w:rsidRPr="00752CC6" w14:paraId="52AF2230" w14:textId="77777777" w:rsidTr="00C273B7">
        <w:trPr>
          <w:trHeight w:val="135"/>
        </w:trPr>
        <w:tc>
          <w:tcPr>
            <w:tcW w:w="4755" w:type="dxa"/>
            <w:shd w:val="clear" w:color="auto" w:fill="D9D9D9" w:themeFill="background1" w:themeFillShade="D9"/>
            <w:tcMar>
              <w:left w:w="108" w:type="dxa"/>
              <w:right w:w="108" w:type="dxa"/>
            </w:tcMar>
          </w:tcPr>
          <w:p w14:paraId="24D94D96" w14:textId="77777777" w:rsidR="00417B00" w:rsidRPr="00752CC6" w:rsidRDefault="00417B00" w:rsidP="00823441">
            <w:pPr>
              <w:spacing w:after="0"/>
              <w:ind w:firstLine="0"/>
            </w:pPr>
            <w:r w:rsidRPr="00752CC6">
              <w:rPr>
                <w:b/>
                <w:bCs/>
                <w:color w:val="000000" w:themeColor="text1"/>
                <w:sz w:val="18"/>
                <w:szCs w:val="18"/>
              </w:rPr>
              <w:t>Izdevumi - kopā</w:t>
            </w:r>
          </w:p>
        </w:tc>
        <w:tc>
          <w:tcPr>
            <w:tcW w:w="1530" w:type="dxa"/>
            <w:shd w:val="clear" w:color="auto" w:fill="D9D9D9" w:themeFill="background1" w:themeFillShade="D9"/>
            <w:tcMar>
              <w:left w:w="108" w:type="dxa"/>
              <w:right w:w="108" w:type="dxa"/>
            </w:tcMar>
          </w:tcPr>
          <w:p w14:paraId="3F8245EA" w14:textId="77777777" w:rsidR="00417B00" w:rsidRPr="00752CC6" w:rsidRDefault="00417B00" w:rsidP="00823441">
            <w:pPr>
              <w:spacing w:after="0"/>
              <w:ind w:firstLine="0"/>
              <w:jc w:val="center"/>
            </w:pPr>
            <w:r w:rsidRPr="00752CC6">
              <w:rPr>
                <w:b/>
                <w:bCs/>
                <w:color w:val="000000" w:themeColor="text1"/>
                <w:sz w:val="18"/>
                <w:szCs w:val="18"/>
              </w:rPr>
              <w:t>-</w:t>
            </w:r>
          </w:p>
        </w:tc>
        <w:tc>
          <w:tcPr>
            <w:tcW w:w="1560" w:type="dxa"/>
            <w:shd w:val="clear" w:color="auto" w:fill="D9D9D9" w:themeFill="background1" w:themeFillShade="D9"/>
            <w:tcMar>
              <w:left w:w="108" w:type="dxa"/>
              <w:right w:w="108" w:type="dxa"/>
            </w:tcMar>
          </w:tcPr>
          <w:p w14:paraId="03C0F45C" w14:textId="77777777" w:rsidR="00417B00" w:rsidRPr="00752CC6" w:rsidRDefault="00417B00" w:rsidP="00823441">
            <w:pPr>
              <w:spacing w:after="0"/>
              <w:ind w:firstLine="0"/>
              <w:jc w:val="right"/>
            </w:pPr>
            <w:r w:rsidRPr="00752CC6">
              <w:rPr>
                <w:b/>
                <w:bCs/>
                <w:color w:val="000000" w:themeColor="text1"/>
                <w:sz w:val="18"/>
                <w:szCs w:val="18"/>
              </w:rPr>
              <w:t>1 539 574</w:t>
            </w:r>
          </w:p>
        </w:tc>
        <w:tc>
          <w:tcPr>
            <w:tcW w:w="1215" w:type="dxa"/>
            <w:shd w:val="clear" w:color="auto" w:fill="D9D9D9" w:themeFill="background1" w:themeFillShade="D9"/>
            <w:tcMar>
              <w:left w:w="108" w:type="dxa"/>
              <w:right w:w="108" w:type="dxa"/>
            </w:tcMar>
          </w:tcPr>
          <w:p w14:paraId="1C6B1270" w14:textId="77777777" w:rsidR="00417B00" w:rsidRPr="00752CC6" w:rsidRDefault="00417B00" w:rsidP="00823441">
            <w:pPr>
              <w:spacing w:after="0"/>
              <w:ind w:firstLine="0"/>
              <w:jc w:val="right"/>
            </w:pPr>
            <w:r w:rsidRPr="00752CC6">
              <w:rPr>
                <w:b/>
                <w:bCs/>
                <w:color w:val="000000" w:themeColor="text1"/>
                <w:sz w:val="18"/>
                <w:szCs w:val="18"/>
              </w:rPr>
              <w:t>1 539 574</w:t>
            </w:r>
          </w:p>
        </w:tc>
      </w:tr>
      <w:tr w:rsidR="00417B00" w:rsidRPr="00752CC6" w14:paraId="7F0218F4" w14:textId="77777777" w:rsidTr="00C273B7">
        <w:trPr>
          <w:trHeight w:val="300"/>
        </w:trPr>
        <w:tc>
          <w:tcPr>
            <w:tcW w:w="9060" w:type="dxa"/>
            <w:gridSpan w:val="4"/>
            <w:tcMar>
              <w:left w:w="108" w:type="dxa"/>
              <w:right w:w="108" w:type="dxa"/>
            </w:tcMar>
          </w:tcPr>
          <w:p w14:paraId="23BF5A90" w14:textId="77777777" w:rsidR="00417B00" w:rsidRPr="00752CC6" w:rsidRDefault="00417B00" w:rsidP="00823441">
            <w:pPr>
              <w:spacing w:after="0"/>
              <w:ind w:firstLine="0"/>
            </w:pPr>
            <w:r w:rsidRPr="00752CC6">
              <w:rPr>
                <w:i/>
                <w:iCs/>
                <w:sz w:val="18"/>
                <w:szCs w:val="18"/>
              </w:rPr>
              <w:t>t. sk.:</w:t>
            </w:r>
          </w:p>
        </w:tc>
      </w:tr>
      <w:tr w:rsidR="00417B00" w:rsidRPr="00752CC6" w14:paraId="23B1E680" w14:textId="77777777" w:rsidTr="00C273B7">
        <w:trPr>
          <w:trHeight w:val="135"/>
        </w:trPr>
        <w:tc>
          <w:tcPr>
            <w:tcW w:w="4755" w:type="dxa"/>
            <w:shd w:val="clear" w:color="auto" w:fill="F2F2F2" w:themeFill="background1" w:themeFillShade="F2"/>
            <w:tcMar>
              <w:left w:w="108" w:type="dxa"/>
              <w:right w:w="108" w:type="dxa"/>
            </w:tcMar>
          </w:tcPr>
          <w:p w14:paraId="0E845642" w14:textId="77777777" w:rsidR="00417B00" w:rsidRPr="00752CC6" w:rsidRDefault="00417B00" w:rsidP="00823441">
            <w:pPr>
              <w:spacing w:after="0"/>
              <w:ind w:firstLine="0"/>
            </w:pPr>
            <w:r w:rsidRPr="00752CC6">
              <w:rPr>
                <w:color w:val="000000" w:themeColor="text1"/>
                <w:sz w:val="18"/>
                <w:szCs w:val="18"/>
                <w:u w:val="single"/>
              </w:rPr>
              <w:t>Ilgtermiņa saistības</w:t>
            </w:r>
          </w:p>
        </w:tc>
        <w:tc>
          <w:tcPr>
            <w:tcW w:w="1530" w:type="dxa"/>
            <w:shd w:val="clear" w:color="auto" w:fill="F2F2F2" w:themeFill="background1" w:themeFillShade="F2"/>
            <w:tcMar>
              <w:left w:w="108" w:type="dxa"/>
              <w:right w:w="108" w:type="dxa"/>
            </w:tcMar>
          </w:tcPr>
          <w:p w14:paraId="05EDE125" w14:textId="77777777" w:rsidR="00417B00" w:rsidRPr="00752CC6" w:rsidRDefault="00417B00" w:rsidP="00823441">
            <w:pPr>
              <w:spacing w:after="0"/>
              <w:ind w:firstLine="0"/>
              <w:jc w:val="center"/>
            </w:pPr>
            <w:r w:rsidRPr="00752CC6">
              <w:rPr>
                <w:color w:val="000000" w:themeColor="text1"/>
                <w:sz w:val="18"/>
                <w:szCs w:val="18"/>
              </w:rPr>
              <w:t>-</w:t>
            </w:r>
          </w:p>
        </w:tc>
        <w:tc>
          <w:tcPr>
            <w:tcW w:w="1560" w:type="dxa"/>
            <w:shd w:val="clear" w:color="auto" w:fill="F2F2F2" w:themeFill="background1" w:themeFillShade="F2"/>
            <w:tcMar>
              <w:left w:w="108" w:type="dxa"/>
              <w:right w:w="108" w:type="dxa"/>
            </w:tcMar>
          </w:tcPr>
          <w:p w14:paraId="11E300A4" w14:textId="77777777" w:rsidR="00417B00" w:rsidRPr="00752CC6" w:rsidRDefault="00417B00" w:rsidP="00823441">
            <w:pPr>
              <w:spacing w:after="0"/>
              <w:ind w:firstLine="0"/>
              <w:jc w:val="right"/>
            </w:pPr>
            <w:r w:rsidRPr="00752CC6">
              <w:rPr>
                <w:color w:val="000000" w:themeColor="text1"/>
                <w:sz w:val="18"/>
                <w:szCs w:val="18"/>
              </w:rPr>
              <w:t>1 539 574</w:t>
            </w:r>
          </w:p>
        </w:tc>
        <w:tc>
          <w:tcPr>
            <w:tcW w:w="1215" w:type="dxa"/>
            <w:shd w:val="clear" w:color="auto" w:fill="F2F2F2" w:themeFill="background1" w:themeFillShade="F2"/>
            <w:tcMar>
              <w:left w:w="108" w:type="dxa"/>
              <w:right w:w="108" w:type="dxa"/>
            </w:tcMar>
          </w:tcPr>
          <w:p w14:paraId="4C9C4FE5" w14:textId="77777777" w:rsidR="00417B00" w:rsidRPr="00752CC6" w:rsidRDefault="00417B00" w:rsidP="00823441">
            <w:pPr>
              <w:spacing w:after="0"/>
              <w:ind w:firstLine="0"/>
              <w:jc w:val="right"/>
            </w:pPr>
            <w:r w:rsidRPr="00752CC6">
              <w:rPr>
                <w:color w:val="000000" w:themeColor="text1"/>
                <w:sz w:val="18"/>
                <w:szCs w:val="18"/>
              </w:rPr>
              <w:t>1 539 574</w:t>
            </w:r>
          </w:p>
        </w:tc>
      </w:tr>
      <w:tr w:rsidR="00417B00" w:rsidRPr="00752CC6" w14:paraId="4B34BE9F" w14:textId="77777777" w:rsidTr="00C273B7">
        <w:trPr>
          <w:trHeight w:val="135"/>
        </w:trPr>
        <w:tc>
          <w:tcPr>
            <w:tcW w:w="4755" w:type="dxa"/>
            <w:tcMar>
              <w:left w:w="108" w:type="dxa"/>
              <w:right w:w="108" w:type="dxa"/>
            </w:tcMar>
          </w:tcPr>
          <w:p w14:paraId="7AE47BF6" w14:textId="77777777" w:rsidR="00417B00" w:rsidRPr="00752CC6" w:rsidRDefault="00417B00" w:rsidP="00823441">
            <w:pPr>
              <w:spacing w:after="0"/>
              <w:ind w:firstLine="0"/>
            </w:pPr>
            <w:r w:rsidRPr="00752CC6">
              <w:rPr>
                <w:i/>
                <w:iCs/>
                <w:color w:val="000000" w:themeColor="text1"/>
                <w:sz w:val="18"/>
                <w:szCs w:val="18"/>
              </w:rPr>
              <w:lastRenderedPageBreak/>
              <w:t>Izdevumi Kultūras ministrijas projekta „Iekšējās drošības fonda un Patvēruma, migrācijas un integrācijas fonda tehniskās palīdzības finansējums” īstenošanai</w:t>
            </w:r>
          </w:p>
        </w:tc>
        <w:tc>
          <w:tcPr>
            <w:tcW w:w="1530" w:type="dxa"/>
            <w:tcMar>
              <w:left w:w="108" w:type="dxa"/>
              <w:right w:w="108" w:type="dxa"/>
            </w:tcMar>
          </w:tcPr>
          <w:p w14:paraId="2A7486CD" w14:textId="77777777" w:rsidR="00417B00" w:rsidRPr="00752CC6" w:rsidRDefault="00417B00" w:rsidP="00823441">
            <w:pPr>
              <w:spacing w:after="0"/>
              <w:ind w:firstLine="0"/>
              <w:jc w:val="center"/>
            </w:pPr>
            <w:r w:rsidRPr="00752CC6">
              <w:rPr>
                <w:sz w:val="18"/>
                <w:szCs w:val="18"/>
              </w:rPr>
              <w:t>-</w:t>
            </w:r>
          </w:p>
        </w:tc>
        <w:tc>
          <w:tcPr>
            <w:tcW w:w="1560" w:type="dxa"/>
            <w:tcMar>
              <w:left w:w="108" w:type="dxa"/>
              <w:right w:w="108" w:type="dxa"/>
            </w:tcMar>
          </w:tcPr>
          <w:p w14:paraId="536438D1" w14:textId="77777777" w:rsidR="00417B00" w:rsidRPr="00752CC6" w:rsidRDefault="00417B00" w:rsidP="00823441">
            <w:pPr>
              <w:spacing w:after="0"/>
              <w:ind w:firstLine="0"/>
              <w:jc w:val="right"/>
            </w:pPr>
            <w:r w:rsidRPr="00752CC6">
              <w:rPr>
                <w:sz w:val="18"/>
                <w:szCs w:val="18"/>
              </w:rPr>
              <w:t>207 906</w:t>
            </w:r>
          </w:p>
        </w:tc>
        <w:tc>
          <w:tcPr>
            <w:tcW w:w="1215" w:type="dxa"/>
            <w:tcMar>
              <w:left w:w="108" w:type="dxa"/>
              <w:right w:w="108" w:type="dxa"/>
            </w:tcMar>
          </w:tcPr>
          <w:p w14:paraId="46E49BAB" w14:textId="77777777" w:rsidR="00417B00" w:rsidRPr="00752CC6" w:rsidRDefault="00417B00" w:rsidP="00823441">
            <w:pPr>
              <w:spacing w:after="0"/>
              <w:ind w:firstLine="0"/>
              <w:jc w:val="right"/>
            </w:pPr>
            <w:r w:rsidRPr="00752CC6">
              <w:rPr>
                <w:sz w:val="18"/>
                <w:szCs w:val="18"/>
              </w:rPr>
              <w:t>207 906</w:t>
            </w:r>
          </w:p>
        </w:tc>
      </w:tr>
      <w:tr w:rsidR="00417B00" w:rsidRPr="00752CC6" w14:paraId="46E297BC" w14:textId="77777777" w:rsidTr="00C273B7">
        <w:trPr>
          <w:trHeight w:val="135"/>
        </w:trPr>
        <w:tc>
          <w:tcPr>
            <w:tcW w:w="4755" w:type="dxa"/>
            <w:tcMar>
              <w:left w:w="108" w:type="dxa"/>
              <w:right w:w="108" w:type="dxa"/>
            </w:tcMar>
          </w:tcPr>
          <w:p w14:paraId="4181A8E3" w14:textId="77777777" w:rsidR="00417B00" w:rsidRPr="00752CC6" w:rsidRDefault="00417B00" w:rsidP="00823441">
            <w:pPr>
              <w:spacing w:after="0"/>
              <w:ind w:firstLine="0"/>
            </w:pPr>
            <w:r w:rsidRPr="00752CC6">
              <w:rPr>
                <w:i/>
                <w:iCs/>
                <w:color w:val="000000" w:themeColor="text1"/>
                <w:sz w:val="18"/>
                <w:szCs w:val="18"/>
              </w:rPr>
              <w:t>Izdevumi Kultūras ministrijas projekta „Patvēruma, migrācijas un integrācijas fonda finansējums integrācijas jomā” īstenošanai</w:t>
            </w:r>
          </w:p>
        </w:tc>
        <w:tc>
          <w:tcPr>
            <w:tcW w:w="1530" w:type="dxa"/>
            <w:tcMar>
              <w:left w:w="108" w:type="dxa"/>
              <w:right w:w="108" w:type="dxa"/>
            </w:tcMar>
          </w:tcPr>
          <w:p w14:paraId="2638DF1D" w14:textId="77777777" w:rsidR="00417B00" w:rsidRPr="00752CC6" w:rsidRDefault="00417B00" w:rsidP="00823441">
            <w:pPr>
              <w:spacing w:after="0"/>
              <w:ind w:firstLine="0"/>
              <w:jc w:val="center"/>
            </w:pPr>
            <w:r w:rsidRPr="00752CC6">
              <w:rPr>
                <w:sz w:val="18"/>
                <w:szCs w:val="18"/>
              </w:rPr>
              <w:t>-</w:t>
            </w:r>
          </w:p>
        </w:tc>
        <w:tc>
          <w:tcPr>
            <w:tcW w:w="1560" w:type="dxa"/>
            <w:tcMar>
              <w:left w:w="108" w:type="dxa"/>
              <w:right w:w="108" w:type="dxa"/>
            </w:tcMar>
          </w:tcPr>
          <w:p w14:paraId="6ED41C6C" w14:textId="77777777" w:rsidR="00417B00" w:rsidRPr="00752CC6" w:rsidRDefault="00417B00" w:rsidP="00823441">
            <w:pPr>
              <w:spacing w:after="0"/>
              <w:ind w:firstLine="0"/>
              <w:jc w:val="right"/>
            </w:pPr>
            <w:r w:rsidRPr="00752CC6">
              <w:rPr>
                <w:sz w:val="18"/>
                <w:szCs w:val="18"/>
              </w:rPr>
              <w:t>1 331 668</w:t>
            </w:r>
          </w:p>
        </w:tc>
        <w:tc>
          <w:tcPr>
            <w:tcW w:w="1215" w:type="dxa"/>
            <w:tcMar>
              <w:left w:w="108" w:type="dxa"/>
              <w:right w:w="108" w:type="dxa"/>
            </w:tcMar>
          </w:tcPr>
          <w:p w14:paraId="5A53409C" w14:textId="77777777" w:rsidR="00417B00" w:rsidRPr="00752CC6" w:rsidRDefault="00417B00" w:rsidP="00823441">
            <w:pPr>
              <w:spacing w:after="0"/>
              <w:ind w:firstLine="0"/>
              <w:jc w:val="right"/>
            </w:pPr>
            <w:r w:rsidRPr="00752CC6">
              <w:rPr>
                <w:sz w:val="18"/>
                <w:szCs w:val="18"/>
              </w:rPr>
              <w:t>1 331 668</w:t>
            </w:r>
          </w:p>
        </w:tc>
      </w:tr>
    </w:tbl>
    <w:p w14:paraId="7DE3D2D2" w14:textId="77777777" w:rsidR="00417B00" w:rsidRPr="00752CC6" w:rsidRDefault="00417B00" w:rsidP="00417B00">
      <w:pPr>
        <w:spacing w:before="240" w:after="240"/>
        <w:ind w:firstLine="0"/>
        <w:jc w:val="center"/>
        <w:rPr>
          <w:b/>
        </w:rPr>
      </w:pPr>
      <w:r w:rsidRPr="00752CC6">
        <w:rPr>
          <w:b/>
        </w:rPr>
        <w:t xml:space="preserve">70.50.00 </w:t>
      </w:r>
      <w:r w:rsidRPr="00752CC6">
        <w:rPr>
          <w:b/>
          <w:bCs/>
        </w:rPr>
        <w:t>Tehniskā palīdzība ERAF, ESF+, KF, TPF finansējuma apgūšanai (2021–2027)</w:t>
      </w:r>
    </w:p>
    <w:p w14:paraId="281BC617" w14:textId="77777777" w:rsidR="00417B00" w:rsidRPr="00752CC6" w:rsidRDefault="00417B00" w:rsidP="00417B00">
      <w:pPr>
        <w:ind w:firstLine="0"/>
        <w:rPr>
          <w:u w:val="single"/>
        </w:rPr>
      </w:pPr>
      <w:r w:rsidRPr="00752CC6">
        <w:rPr>
          <w:u w:val="single"/>
        </w:rPr>
        <w:t>Apakšprogrammas mērķis:</w:t>
      </w:r>
    </w:p>
    <w:p w14:paraId="4C8B2750" w14:textId="42EF5158" w:rsidR="00417B00" w:rsidRPr="00752CC6" w:rsidRDefault="00417B00" w:rsidP="00417B00">
      <w:r w:rsidRPr="00752CC6">
        <w:t>nodrošināt Eiropas Savienības fondu 2021. – 2027.</w:t>
      </w:r>
      <w:r w:rsidR="009E2919">
        <w:t> </w:t>
      </w:r>
      <w:r w:rsidRPr="00752CC6">
        <w:t>gada plānošanas perioda ietvaros ministrijas kompetencē esošo specifisko atbalsta mērķu administrēšanu.</w:t>
      </w:r>
    </w:p>
    <w:p w14:paraId="1170026E" w14:textId="77777777" w:rsidR="00417B00" w:rsidRPr="00752CC6" w:rsidRDefault="00417B00" w:rsidP="00417B00">
      <w:pPr>
        <w:ind w:firstLine="0"/>
        <w:rPr>
          <w:u w:val="single"/>
        </w:rPr>
      </w:pPr>
      <w:r w:rsidRPr="00752CC6">
        <w:rPr>
          <w:u w:val="single"/>
        </w:rPr>
        <w:t>Galvenās aktivitātes:</w:t>
      </w:r>
    </w:p>
    <w:p w14:paraId="1119EBB0" w14:textId="77777777" w:rsidR="00417B00" w:rsidRPr="00752CC6" w:rsidRDefault="00417B00" w:rsidP="00417B00">
      <w:pPr>
        <w:ind w:left="1077" w:hanging="357"/>
      </w:pPr>
      <w:r w:rsidRPr="00752CC6">
        <w:t xml:space="preserve"> 1) nodrošināt atbildībā esošo specifisko atbalsta mērķu administrēšanas un uzraudzības funkciju;</w:t>
      </w:r>
    </w:p>
    <w:p w14:paraId="2A737B7B" w14:textId="77777777" w:rsidR="00417B00" w:rsidRPr="00752CC6" w:rsidRDefault="00417B00" w:rsidP="00417B00">
      <w:pPr>
        <w:ind w:left="1077" w:hanging="357"/>
      </w:pPr>
      <w:r w:rsidRPr="00752CC6">
        <w:t>2) komunikācijas pasākumu nodrošināšana par atbildībā esošajiem specifiskā atbalsta mērķiem.</w:t>
      </w:r>
    </w:p>
    <w:p w14:paraId="2B54EE88" w14:textId="77777777" w:rsidR="00417B00" w:rsidRPr="00752CC6" w:rsidRDefault="00417B00" w:rsidP="00417B00">
      <w:pPr>
        <w:spacing w:after="0"/>
        <w:ind w:firstLine="0"/>
      </w:pPr>
      <w:r w:rsidRPr="00752CC6">
        <w:rPr>
          <w:u w:val="single"/>
        </w:rPr>
        <w:t>Apakšprogrammas izpildītājs:</w:t>
      </w:r>
      <w:r w:rsidRPr="00752CC6">
        <w:t xml:space="preserve"> Kultūras ministrija sadarbībā ar Centrālo finanšu un līgumu aģentūru.</w:t>
      </w:r>
    </w:p>
    <w:p w14:paraId="744FB0DE" w14:textId="77777777" w:rsidR="00417B00" w:rsidRPr="00752CC6" w:rsidRDefault="00417B00" w:rsidP="00417B00">
      <w:pPr>
        <w:pStyle w:val="Tabuluvirsraksti"/>
        <w:spacing w:before="240"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03C40ADE" w14:textId="77777777" w:rsidTr="00823441">
        <w:trPr>
          <w:tblHeader/>
          <w:jc w:val="center"/>
        </w:trPr>
        <w:tc>
          <w:tcPr>
            <w:tcW w:w="3397" w:type="dxa"/>
          </w:tcPr>
          <w:p w14:paraId="30413035" w14:textId="77777777" w:rsidR="00417B00" w:rsidRPr="00752CC6" w:rsidRDefault="00417B00" w:rsidP="00823441">
            <w:pPr>
              <w:pStyle w:val="tabteksts"/>
              <w:jc w:val="center"/>
              <w:rPr>
                <w:szCs w:val="18"/>
              </w:rPr>
            </w:pPr>
          </w:p>
        </w:tc>
        <w:tc>
          <w:tcPr>
            <w:tcW w:w="1134" w:type="dxa"/>
          </w:tcPr>
          <w:p w14:paraId="4FE328F6"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58A738B0" w14:textId="77777777" w:rsidR="00417B00" w:rsidRPr="00752CC6" w:rsidRDefault="00417B00" w:rsidP="00823441">
            <w:pPr>
              <w:pStyle w:val="tabteksts"/>
              <w:jc w:val="center"/>
              <w:rPr>
                <w:lang w:eastAsia="lv-LV"/>
              </w:rPr>
            </w:pPr>
            <w:r w:rsidRPr="00752CC6">
              <w:rPr>
                <w:lang w:eastAsia="lv-LV"/>
              </w:rPr>
              <w:t>2023.gada     plāns</w:t>
            </w:r>
          </w:p>
        </w:tc>
        <w:tc>
          <w:tcPr>
            <w:tcW w:w="1134" w:type="dxa"/>
          </w:tcPr>
          <w:p w14:paraId="2236912E"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226C5200"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30929DFF"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5FEF6FB" w14:textId="77777777" w:rsidTr="00823441">
        <w:trPr>
          <w:jc w:val="center"/>
        </w:trPr>
        <w:tc>
          <w:tcPr>
            <w:tcW w:w="9072" w:type="dxa"/>
            <w:gridSpan w:val="6"/>
            <w:shd w:val="clear" w:color="auto" w:fill="D9D9D9" w:themeFill="background1" w:themeFillShade="D9"/>
            <w:vAlign w:val="center"/>
          </w:tcPr>
          <w:p w14:paraId="12E1A837" w14:textId="77777777" w:rsidR="00417B00" w:rsidRPr="00752CC6" w:rsidRDefault="00417B00" w:rsidP="00C273B7">
            <w:pPr>
              <w:pStyle w:val="tabteksts"/>
              <w:jc w:val="center"/>
            </w:pPr>
            <w:r w:rsidRPr="00752CC6">
              <w:t>Nodrošināta ministrijas atbildībā esošo ES fondu 2021. – 2027.gada plānošanas perioda specifisko atbalsta mērķu administrēšana, uzraudzība un komunikācijas pasākumu īstenošana</w:t>
            </w:r>
          </w:p>
        </w:tc>
      </w:tr>
      <w:tr w:rsidR="00417B00" w:rsidRPr="00752CC6" w14:paraId="4B6FDCA1" w14:textId="77777777" w:rsidTr="009E2919">
        <w:trPr>
          <w:trHeight w:val="399"/>
          <w:jc w:val="center"/>
        </w:trPr>
        <w:tc>
          <w:tcPr>
            <w:tcW w:w="3397" w:type="dxa"/>
          </w:tcPr>
          <w:p w14:paraId="5155F371" w14:textId="77777777" w:rsidR="00417B00" w:rsidRPr="00752CC6" w:rsidRDefault="00417B00" w:rsidP="00C273B7">
            <w:pPr>
              <w:spacing w:after="0"/>
              <w:ind w:firstLine="0"/>
              <w:rPr>
                <w:sz w:val="18"/>
                <w:szCs w:val="18"/>
              </w:rPr>
            </w:pPr>
            <w:r w:rsidRPr="00752CC6">
              <w:rPr>
                <w:sz w:val="18"/>
                <w:szCs w:val="18"/>
              </w:rPr>
              <w:t>Nodrošinātas ES fondu 2021.</w:t>
            </w:r>
            <w:r w:rsidRPr="00752CC6">
              <w:t> – </w:t>
            </w:r>
            <w:r w:rsidRPr="00752CC6">
              <w:rPr>
                <w:sz w:val="18"/>
                <w:szCs w:val="18"/>
              </w:rPr>
              <w:t>2027. gada plānošanas perioda atbildīgās iestādes funkcijas (skaits)</w:t>
            </w:r>
          </w:p>
        </w:tc>
        <w:tc>
          <w:tcPr>
            <w:tcW w:w="1134" w:type="dxa"/>
          </w:tcPr>
          <w:p w14:paraId="6969246B" w14:textId="77777777" w:rsidR="00417B00" w:rsidRPr="00752CC6" w:rsidRDefault="00417B00" w:rsidP="00C273B7">
            <w:pPr>
              <w:pStyle w:val="tabteksts"/>
              <w:jc w:val="center"/>
            </w:pPr>
            <w:r w:rsidRPr="00752CC6">
              <w:t>-</w:t>
            </w:r>
          </w:p>
        </w:tc>
        <w:tc>
          <w:tcPr>
            <w:tcW w:w="1134" w:type="dxa"/>
          </w:tcPr>
          <w:p w14:paraId="01A70C12" w14:textId="77777777" w:rsidR="00417B00" w:rsidRPr="00752CC6" w:rsidRDefault="00417B00" w:rsidP="00823441">
            <w:pPr>
              <w:pStyle w:val="tabteksts"/>
              <w:jc w:val="center"/>
            </w:pPr>
            <w:r w:rsidRPr="00752CC6">
              <w:t>1</w:t>
            </w:r>
          </w:p>
        </w:tc>
        <w:tc>
          <w:tcPr>
            <w:tcW w:w="1134" w:type="dxa"/>
          </w:tcPr>
          <w:p w14:paraId="0086B0EF" w14:textId="77777777" w:rsidR="00417B00" w:rsidRPr="00752CC6" w:rsidRDefault="00417B00" w:rsidP="00823441">
            <w:pPr>
              <w:pStyle w:val="tabteksts"/>
              <w:jc w:val="center"/>
            </w:pPr>
            <w:r w:rsidRPr="00752CC6">
              <w:t>1</w:t>
            </w:r>
          </w:p>
        </w:tc>
        <w:tc>
          <w:tcPr>
            <w:tcW w:w="1134" w:type="dxa"/>
          </w:tcPr>
          <w:p w14:paraId="4A3E829D" w14:textId="77777777" w:rsidR="00417B00" w:rsidRPr="00752CC6" w:rsidRDefault="00417B00" w:rsidP="00823441">
            <w:pPr>
              <w:pStyle w:val="tabteksts"/>
              <w:spacing w:line="259" w:lineRule="auto"/>
              <w:jc w:val="center"/>
            </w:pPr>
            <w:r w:rsidRPr="00752CC6">
              <w:t>1</w:t>
            </w:r>
          </w:p>
        </w:tc>
        <w:tc>
          <w:tcPr>
            <w:tcW w:w="1139" w:type="dxa"/>
          </w:tcPr>
          <w:p w14:paraId="5B259271" w14:textId="77777777" w:rsidR="00417B00" w:rsidRPr="00752CC6" w:rsidRDefault="00417B00" w:rsidP="00823441">
            <w:pPr>
              <w:pStyle w:val="tabteksts"/>
              <w:spacing w:line="259" w:lineRule="auto"/>
              <w:jc w:val="center"/>
            </w:pPr>
            <w:r w:rsidRPr="00752CC6">
              <w:t>1</w:t>
            </w:r>
          </w:p>
        </w:tc>
      </w:tr>
    </w:tbl>
    <w:p w14:paraId="1D6FF5B1"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13012647" w14:textId="77777777" w:rsidTr="00823441">
        <w:trPr>
          <w:trHeight w:val="283"/>
          <w:tblHeader/>
          <w:jc w:val="center"/>
        </w:trPr>
        <w:tc>
          <w:tcPr>
            <w:tcW w:w="3378" w:type="dxa"/>
            <w:vAlign w:val="center"/>
          </w:tcPr>
          <w:p w14:paraId="6B313BAC" w14:textId="77777777" w:rsidR="00417B00" w:rsidRPr="00752CC6" w:rsidRDefault="00417B00" w:rsidP="00823441">
            <w:pPr>
              <w:pStyle w:val="tabteksts"/>
              <w:jc w:val="center"/>
            </w:pPr>
          </w:p>
        </w:tc>
        <w:tc>
          <w:tcPr>
            <w:tcW w:w="1131" w:type="dxa"/>
          </w:tcPr>
          <w:p w14:paraId="5ACB3469"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40A694F5"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51AD5BA9"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02A24860"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26BF4685"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35A73269" w14:textId="77777777" w:rsidTr="00823441">
        <w:trPr>
          <w:trHeight w:val="142"/>
          <w:jc w:val="center"/>
        </w:trPr>
        <w:tc>
          <w:tcPr>
            <w:tcW w:w="3378" w:type="dxa"/>
            <w:shd w:val="clear" w:color="auto" w:fill="D9D9D9" w:themeFill="background1" w:themeFillShade="D9"/>
            <w:vAlign w:val="center"/>
          </w:tcPr>
          <w:p w14:paraId="2E2620A0"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rPr>
              <w:t>euro</w:t>
            </w:r>
            <w:proofErr w:type="spellEnd"/>
          </w:p>
        </w:tc>
        <w:tc>
          <w:tcPr>
            <w:tcW w:w="1131" w:type="dxa"/>
            <w:shd w:val="clear" w:color="auto" w:fill="D9D9D9" w:themeFill="background1" w:themeFillShade="D9"/>
          </w:tcPr>
          <w:p w14:paraId="07BE61C3" w14:textId="77777777" w:rsidR="00417B00" w:rsidRPr="00752CC6" w:rsidRDefault="00417B00" w:rsidP="00823441">
            <w:pPr>
              <w:pStyle w:val="tabteksts"/>
              <w:jc w:val="center"/>
            </w:pPr>
            <w:r w:rsidRPr="00752CC6">
              <w:t>-</w:t>
            </w:r>
          </w:p>
        </w:tc>
        <w:tc>
          <w:tcPr>
            <w:tcW w:w="1132" w:type="dxa"/>
            <w:shd w:val="clear" w:color="auto" w:fill="D9D9D9" w:themeFill="background1" w:themeFillShade="D9"/>
          </w:tcPr>
          <w:p w14:paraId="2DB91BD4" w14:textId="77777777" w:rsidR="00417B00" w:rsidRPr="00752CC6" w:rsidRDefault="00417B00" w:rsidP="00823441">
            <w:pPr>
              <w:pStyle w:val="tabteksts"/>
              <w:jc w:val="right"/>
            </w:pPr>
            <w:r w:rsidRPr="00752CC6">
              <w:t>383 903</w:t>
            </w:r>
          </w:p>
        </w:tc>
        <w:tc>
          <w:tcPr>
            <w:tcW w:w="1132" w:type="dxa"/>
            <w:shd w:val="clear" w:color="auto" w:fill="D9D9D9" w:themeFill="background1" w:themeFillShade="D9"/>
          </w:tcPr>
          <w:p w14:paraId="316D7161" w14:textId="77777777" w:rsidR="00417B00" w:rsidRPr="00752CC6" w:rsidRDefault="00417B00" w:rsidP="00823441">
            <w:pPr>
              <w:pStyle w:val="tabteksts"/>
              <w:jc w:val="right"/>
            </w:pPr>
            <w:r w:rsidRPr="00752CC6">
              <w:t>293 531</w:t>
            </w:r>
          </w:p>
        </w:tc>
        <w:tc>
          <w:tcPr>
            <w:tcW w:w="1132" w:type="dxa"/>
            <w:shd w:val="clear" w:color="auto" w:fill="D9D9D9" w:themeFill="background1" w:themeFillShade="D9"/>
          </w:tcPr>
          <w:p w14:paraId="4EA35627" w14:textId="77777777" w:rsidR="00417B00" w:rsidRPr="00752CC6" w:rsidRDefault="00417B00" w:rsidP="00823441">
            <w:pPr>
              <w:pStyle w:val="tabteksts"/>
              <w:jc w:val="right"/>
            </w:pPr>
            <w:r w:rsidRPr="00752CC6">
              <w:t>281 431</w:t>
            </w:r>
          </w:p>
        </w:tc>
        <w:tc>
          <w:tcPr>
            <w:tcW w:w="1132" w:type="dxa"/>
            <w:shd w:val="clear" w:color="auto" w:fill="D9D9D9" w:themeFill="background1" w:themeFillShade="D9"/>
          </w:tcPr>
          <w:p w14:paraId="6B2CEDAF" w14:textId="77777777" w:rsidR="00417B00" w:rsidRPr="00752CC6" w:rsidRDefault="00417B00" w:rsidP="00823441">
            <w:pPr>
              <w:pStyle w:val="tabteksts"/>
              <w:jc w:val="right"/>
            </w:pPr>
            <w:r w:rsidRPr="00752CC6">
              <w:t>430 260</w:t>
            </w:r>
          </w:p>
        </w:tc>
      </w:tr>
      <w:tr w:rsidR="00417B00" w:rsidRPr="00752CC6" w14:paraId="765931F9" w14:textId="77777777" w:rsidTr="00823441">
        <w:trPr>
          <w:trHeight w:val="283"/>
          <w:jc w:val="center"/>
        </w:trPr>
        <w:tc>
          <w:tcPr>
            <w:tcW w:w="3378" w:type="dxa"/>
            <w:vAlign w:val="center"/>
          </w:tcPr>
          <w:p w14:paraId="6A45A5E8"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lang w:eastAsia="lv-LV"/>
              </w:rPr>
              <w:t>euro</w:t>
            </w:r>
            <w:proofErr w:type="spellEnd"/>
            <w:r w:rsidRPr="00752CC6">
              <w:rPr>
                <w:lang w:eastAsia="lv-LV"/>
              </w:rPr>
              <w:t xml:space="preserve"> (+/–) pret iepriekšējo gadu</w:t>
            </w:r>
          </w:p>
        </w:tc>
        <w:tc>
          <w:tcPr>
            <w:tcW w:w="1131" w:type="dxa"/>
          </w:tcPr>
          <w:p w14:paraId="0CFAA53A" w14:textId="77777777" w:rsidR="00417B00" w:rsidRPr="00752CC6" w:rsidRDefault="00417B00" w:rsidP="00823441">
            <w:pPr>
              <w:pStyle w:val="tabteksts"/>
              <w:jc w:val="center"/>
            </w:pPr>
            <w:r w:rsidRPr="00752CC6">
              <w:rPr>
                <w:b/>
              </w:rPr>
              <w:t>×</w:t>
            </w:r>
          </w:p>
        </w:tc>
        <w:tc>
          <w:tcPr>
            <w:tcW w:w="1132" w:type="dxa"/>
          </w:tcPr>
          <w:p w14:paraId="06A163C9" w14:textId="77777777" w:rsidR="00417B00" w:rsidRPr="00752CC6" w:rsidRDefault="00417B00" w:rsidP="00823441">
            <w:pPr>
              <w:pStyle w:val="tabteksts"/>
              <w:jc w:val="right"/>
            </w:pPr>
            <w:r w:rsidRPr="00752CC6">
              <w:t>383 903</w:t>
            </w:r>
          </w:p>
        </w:tc>
        <w:tc>
          <w:tcPr>
            <w:tcW w:w="1132" w:type="dxa"/>
          </w:tcPr>
          <w:p w14:paraId="787DD4F5" w14:textId="77777777" w:rsidR="00417B00" w:rsidRPr="00752CC6" w:rsidRDefault="00417B00" w:rsidP="00823441">
            <w:pPr>
              <w:pStyle w:val="tabteksts"/>
              <w:jc w:val="right"/>
            </w:pPr>
            <w:r w:rsidRPr="00752CC6">
              <w:t>-90 372</w:t>
            </w:r>
          </w:p>
        </w:tc>
        <w:tc>
          <w:tcPr>
            <w:tcW w:w="1132" w:type="dxa"/>
          </w:tcPr>
          <w:p w14:paraId="0E5FAB06" w14:textId="77777777" w:rsidR="00417B00" w:rsidRPr="00752CC6" w:rsidRDefault="00417B00" w:rsidP="00823441">
            <w:pPr>
              <w:pStyle w:val="tabteksts"/>
              <w:jc w:val="right"/>
            </w:pPr>
            <w:r w:rsidRPr="00752CC6">
              <w:t>-12 100</w:t>
            </w:r>
          </w:p>
        </w:tc>
        <w:tc>
          <w:tcPr>
            <w:tcW w:w="1132" w:type="dxa"/>
          </w:tcPr>
          <w:p w14:paraId="0730CDF0" w14:textId="77777777" w:rsidR="00417B00" w:rsidRPr="00752CC6" w:rsidRDefault="00417B00" w:rsidP="00823441">
            <w:pPr>
              <w:pStyle w:val="tabteksts"/>
              <w:jc w:val="right"/>
            </w:pPr>
            <w:r w:rsidRPr="00752CC6">
              <w:t>148 829</w:t>
            </w:r>
          </w:p>
        </w:tc>
      </w:tr>
      <w:tr w:rsidR="00417B00" w:rsidRPr="00752CC6" w14:paraId="6959D791" w14:textId="77777777" w:rsidTr="00823441">
        <w:trPr>
          <w:trHeight w:val="283"/>
          <w:jc w:val="center"/>
        </w:trPr>
        <w:tc>
          <w:tcPr>
            <w:tcW w:w="3378" w:type="dxa"/>
            <w:vAlign w:val="center"/>
          </w:tcPr>
          <w:p w14:paraId="56DF09BA"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4585108B" w14:textId="77777777" w:rsidR="00417B00" w:rsidRPr="00752CC6" w:rsidRDefault="00417B00" w:rsidP="00823441">
            <w:pPr>
              <w:pStyle w:val="tabteksts"/>
              <w:jc w:val="center"/>
            </w:pPr>
            <w:r w:rsidRPr="00752CC6">
              <w:rPr>
                <w:b/>
              </w:rPr>
              <w:t>×</w:t>
            </w:r>
          </w:p>
        </w:tc>
        <w:tc>
          <w:tcPr>
            <w:tcW w:w="1132" w:type="dxa"/>
          </w:tcPr>
          <w:p w14:paraId="1CD87486" w14:textId="77777777" w:rsidR="00417B00" w:rsidRPr="00752CC6" w:rsidRDefault="00417B00" w:rsidP="00823441">
            <w:pPr>
              <w:pStyle w:val="tabteksts"/>
              <w:jc w:val="right"/>
            </w:pPr>
            <w:r w:rsidRPr="00752CC6">
              <w:t>100,0</w:t>
            </w:r>
          </w:p>
        </w:tc>
        <w:tc>
          <w:tcPr>
            <w:tcW w:w="1132" w:type="dxa"/>
          </w:tcPr>
          <w:p w14:paraId="36FAEBDB" w14:textId="77777777" w:rsidR="00417B00" w:rsidRPr="00752CC6" w:rsidRDefault="00417B00" w:rsidP="00823441">
            <w:pPr>
              <w:pStyle w:val="tabteksts"/>
              <w:jc w:val="right"/>
            </w:pPr>
            <w:r w:rsidRPr="00752CC6">
              <w:t>-23,5</w:t>
            </w:r>
          </w:p>
        </w:tc>
        <w:tc>
          <w:tcPr>
            <w:tcW w:w="1132" w:type="dxa"/>
          </w:tcPr>
          <w:p w14:paraId="53370CB8" w14:textId="77777777" w:rsidR="00417B00" w:rsidRPr="00752CC6" w:rsidRDefault="00417B00" w:rsidP="00823441">
            <w:pPr>
              <w:pStyle w:val="tabteksts"/>
              <w:jc w:val="right"/>
            </w:pPr>
            <w:r w:rsidRPr="00752CC6">
              <w:t>-4,1</w:t>
            </w:r>
          </w:p>
        </w:tc>
        <w:tc>
          <w:tcPr>
            <w:tcW w:w="1132" w:type="dxa"/>
          </w:tcPr>
          <w:p w14:paraId="01EFD8B9" w14:textId="77777777" w:rsidR="00417B00" w:rsidRPr="00752CC6" w:rsidRDefault="00417B00" w:rsidP="00823441">
            <w:pPr>
              <w:pStyle w:val="tabteksts"/>
              <w:jc w:val="right"/>
            </w:pPr>
            <w:r w:rsidRPr="00752CC6">
              <w:t>52,9</w:t>
            </w:r>
          </w:p>
        </w:tc>
      </w:tr>
      <w:tr w:rsidR="00417B00" w:rsidRPr="00752CC6" w14:paraId="1D4CF77F" w14:textId="77777777" w:rsidTr="00823441">
        <w:trPr>
          <w:trHeight w:val="142"/>
          <w:jc w:val="center"/>
        </w:trPr>
        <w:tc>
          <w:tcPr>
            <w:tcW w:w="3378" w:type="dxa"/>
          </w:tcPr>
          <w:p w14:paraId="36AFD5E2"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rPr>
              <w:t>euro</w:t>
            </w:r>
            <w:proofErr w:type="spellEnd"/>
          </w:p>
        </w:tc>
        <w:tc>
          <w:tcPr>
            <w:tcW w:w="1131" w:type="dxa"/>
          </w:tcPr>
          <w:p w14:paraId="12AD016B" w14:textId="77777777" w:rsidR="00417B00" w:rsidRPr="00752CC6" w:rsidRDefault="00417B00" w:rsidP="00823441">
            <w:pPr>
              <w:pStyle w:val="tabteksts"/>
              <w:jc w:val="center"/>
            </w:pPr>
            <w:r w:rsidRPr="00752CC6">
              <w:t>-</w:t>
            </w:r>
          </w:p>
        </w:tc>
        <w:tc>
          <w:tcPr>
            <w:tcW w:w="1132" w:type="dxa"/>
          </w:tcPr>
          <w:p w14:paraId="121C0FD6" w14:textId="77777777" w:rsidR="00417B00" w:rsidRPr="00752CC6" w:rsidRDefault="00417B00" w:rsidP="00823441">
            <w:pPr>
              <w:pStyle w:val="tabteksts"/>
              <w:jc w:val="right"/>
            </w:pPr>
            <w:r w:rsidRPr="00752CC6">
              <w:t>205 995</w:t>
            </w:r>
          </w:p>
        </w:tc>
        <w:tc>
          <w:tcPr>
            <w:tcW w:w="1132" w:type="dxa"/>
          </w:tcPr>
          <w:p w14:paraId="59982D6D" w14:textId="77777777" w:rsidR="00417B00" w:rsidRPr="00752CC6" w:rsidRDefault="00417B00" w:rsidP="00823441">
            <w:pPr>
              <w:pStyle w:val="tabteksts"/>
              <w:jc w:val="right"/>
            </w:pPr>
            <w:r w:rsidRPr="00752CC6">
              <w:t>235 188</w:t>
            </w:r>
          </w:p>
        </w:tc>
        <w:tc>
          <w:tcPr>
            <w:tcW w:w="1132" w:type="dxa"/>
          </w:tcPr>
          <w:p w14:paraId="3E13A0A4" w14:textId="77777777" w:rsidR="00417B00" w:rsidRPr="00752CC6" w:rsidRDefault="00417B00" w:rsidP="00823441">
            <w:pPr>
              <w:pStyle w:val="tabteksts"/>
              <w:jc w:val="right"/>
            </w:pPr>
            <w:r w:rsidRPr="00752CC6">
              <w:t>235 188</w:t>
            </w:r>
          </w:p>
        </w:tc>
        <w:tc>
          <w:tcPr>
            <w:tcW w:w="1132" w:type="dxa"/>
          </w:tcPr>
          <w:p w14:paraId="12067897" w14:textId="77777777" w:rsidR="00417B00" w:rsidRPr="00752CC6" w:rsidRDefault="00417B00" w:rsidP="00823441">
            <w:pPr>
              <w:pStyle w:val="tabteksts"/>
              <w:jc w:val="right"/>
            </w:pPr>
            <w:r w:rsidRPr="00752CC6">
              <w:t>235 187</w:t>
            </w:r>
          </w:p>
        </w:tc>
      </w:tr>
      <w:tr w:rsidR="00417B00" w:rsidRPr="00752CC6" w14:paraId="75CD70EB" w14:textId="77777777" w:rsidTr="00823441">
        <w:trPr>
          <w:trHeight w:val="283"/>
          <w:jc w:val="center"/>
        </w:trPr>
        <w:tc>
          <w:tcPr>
            <w:tcW w:w="3378" w:type="dxa"/>
          </w:tcPr>
          <w:p w14:paraId="2CBF9748"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1131" w:type="dxa"/>
          </w:tcPr>
          <w:p w14:paraId="4D1B7E52" w14:textId="77777777" w:rsidR="00417B00" w:rsidRPr="00752CC6" w:rsidRDefault="00417B00" w:rsidP="00823441">
            <w:pPr>
              <w:pStyle w:val="tabteksts"/>
              <w:jc w:val="center"/>
            </w:pPr>
            <w:r w:rsidRPr="00752CC6">
              <w:t>-</w:t>
            </w:r>
          </w:p>
        </w:tc>
        <w:tc>
          <w:tcPr>
            <w:tcW w:w="1132" w:type="dxa"/>
          </w:tcPr>
          <w:p w14:paraId="32C9EF79" w14:textId="77777777" w:rsidR="00417B00" w:rsidRPr="00752CC6" w:rsidRDefault="00417B00" w:rsidP="00823441">
            <w:pPr>
              <w:pStyle w:val="tabteksts"/>
              <w:jc w:val="right"/>
            </w:pPr>
            <w:r w:rsidRPr="00752CC6">
              <w:t>7</w:t>
            </w:r>
          </w:p>
        </w:tc>
        <w:tc>
          <w:tcPr>
            <w:tcW w:w="1132" w:type="dxa"/>
          </w:tcPr>
          <w:p w14:paraId="07F4CD14" w14:textId="77777777" w:rsidR="00417B00" w:rsidRPr="00752CC6" w:rsidRDefault="00417B00" w:rsidP="00823441">
            <w:pPr>
              <w:pStyle w:val="tabteksts"/>
              <w:jc w:val="right"/>
            </w:pPr>
            <w:r w:rsidRPr="00752CC6">
              <w:t>7</w:t>
            </w:r>
          </w:p>
        </w:tc>
        <w:tc>
          <w:tcPr>
            <w:tcW w:w="1132" w:type="dxa"/>
          </w:tcPr>
          <w:p w14:paraId="556C1CC1" w14:textId="77777777" w:rsidR="00417B00" w:rsidRPr="00752CC6" w:rsidRDefault="00417B00" w:rsidP="00823441">
            <w:pPr>
              <w:pStyle w:val="tabteksts"/>
              <w:jc w:val="right"/>
            </w:pPr>
            <w:r w:rsidRPr="00752CC6">
              <w:t>7</w:t>
            </w:r>
          </w:p>
        </w:tc>
        <w:tc>
          <w:tcPr>
            <w:tcW w:w="1132" w:type="dxa"/>
          </w:tcPr>
          <w:p w14:paraId="2F980390" w14:textId="77777777" w:rsidR="00417B00" w:rsidRPr="00752CC6" w:rsidRDefault="00417B00" w:rsidP="00823441">
            <w:pPr>
              <w:pStyle w:val="tabteksts"/>
              <w:jc w:val="right"/>
            </w:pPr>
            <w:r w:rsidRPr="00752CC6">
              <w:t>7</w:t>
            </w:r>
          </w:p>
        </w:tc>
      </w:tr>
      <w:tr w:rsidR="00417B00" w:rsidRPr="00752CC6" w14:paraId="17DAC15F" w14:textId="77777777" w:rsidTr="00823441">
        <w:trPr>
          <w:trHeight w:val="283"/>
          <w:jc w:val="center"/>
        </w:trPr>
        <w:tc>
          <w:tcPr>
            <w:tcW w:w="3378" w:type="dxa"/>
          </w:tcPr>
          <w:p w14:paraId="6571DDC1" w14:textId="77777777" w:rsidR="00417B00" w:rsidRPr="00752CC6" w:rsidRDefault="00417B00" w:rsidP="00823441">
            <w:pPr>
              <w:pStyle w:val="tabteksts"/>
              <w:rPr>
                <w:color w:val="000000" w:themeColor="text1"/>
                <w:lang w:eastAsia="lv-LV"/>
              </w:rPr>
            </w:pPr>
            <w:r w:rsidRPr="00752CC6">
              <w:rPr>
                <w:color w:val="000000" w:themeColor="text1"/>
              </w:rPr>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color w:val="000000" w:themeColor="text1"/>
              </w:rPr>
              <w:t>euro</w:t>
            </w:r>
            <w:proofErr w:type="spellEnd"/>
          </w:p>
        </w:tc>
        <w:tc>
          <w:tcPr>
            <w:tcW w:w="1131" w:type="dxa"/>
          </w:tcPr>
          <w:p w14:paraId="5C553504" w14:textId="77777777" w:rsidR="00417B00" w:rsidRPr="00752CC6" w:rsidRDefault="00417B00" w:rsidP="00823441">
            <w:pPr>
              <w:pStyle w:val="tabteksts"/>
              <w:jc w:val="center"/>
            </w:pPr>
            <w:r w:rsidRPr="00752CC6">
              <w:t>-</w:t>
            </w:r>
          </w:p>
        </w:tc>
        <w:tc>
          <w:tcPr>
            <w:tcW w:w="1132" w:type="dxa"/>
          </w:tcPr>
          <w:p w14:paraId="4BDFB69D" w14:textId="77777777" w:rsidR="00417B00" w:rsidRPr="00752CC6" w:rsidRDefault="00417B00" w:rsidP="00823441">
            <w:pPr>
              <w:pStyle w:val="tabteksts"/>
              <w:jc w:val="right"/>
            </w:pPr>
            <w:r w:rsidRPr="00752CC6">
              <w:t>2 452</w:t>
            </w:r>
          </w:p>
        </w:tc>
        <w:tc>
          <w:tcPr>
            <w:tcW w:w="1132" w:type="dxa"/>
          </w:tcPr>
          <w:p w14:paraId="606D8EE8" w14:textId="77777777" w:rsidR="00417B00" w:rsidRPr="00752CC6" w:rsidRDefault="00417B00" w:rsidP="00823441">
            <w:pPr>
              <w:pStyle w:val="tabteksts"/>
              <w:jc w:val="right"/>
            </w:pPr>
            <w:r w:rsidRPr="00752CC6">
              <w:t>2 800</w:t>
            </w:r>
          </w:p>
        </w:tc>
        <w:tc>
          <w:tcPr>
            <w:tcW w:w="1132" w:type="dxa"/>
          </w:tcPr>
          <w:p w14:paraId="66104D5E" w14:textId="77777777" w:rsidR="00417B00" w:rsidRPr="00752CC6" w:rsidRDefault="00417B00" w:rsidP="00823441">
            <w:pPr>
              <w:pStyle w:val="tabteksts"/>
              <w:jc w:val="right"/>
            </w:pPr>
            <w:r w:rsidRPr="00752CC6">
              <w:t>2 800</w:t>
            </w:r>
          </w:p>
        </w:tc>
        <w:tc>
          <w:tcPr>
            <w:tcW w:w="1132" w:type="dxa"/>
          </w:tcPr>
          <w:p w14:paraId="1A750F5A" w14:textId="77777777" w:rsidR="00417B00" w:rsidRPr="00752CC6" w:rsidRDefault="00417B00" w:rsidP="00823441">
            <w:pPr>
              <w:pStyle w:val="tabteksts"/>
              <w:jc w:val="right"/>
            </w:pPr>
            <w:r w:rsidRPr="00752CC6">
              <w:t>2 800</w:t>
            </w:r>
          </w:p>
        </w:tc>
      </w:tr>
    </w:tbl>
    <w:p w14:paraId="3E390C8A"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2DA2D85C"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115"/>
        <w:gridCol w:w="1403"/>
        <w:gridCol w:w="1277"/>
        <w:gridCol w:w="1277"/>
      </w:tblGrid>
      <w:tr w:rsidR="00417B00" w:rsidRPr="00752CC6" w14:paraId="12E75C07" w14:textId="77777777" w:rsidTr="00823441">
        <w:trPr>
          <w:trHeight w:val="142"/>
          <w:tblHeader/>
          <w:jc w:val="center"/>
        </w:trPr>
        <w:tc>
          <w:tcPr>
            <w:tcW w:w="5115" w:type="dxa"/>
            <w:vAlign w:val="center"/>
          </w:tcPr>
          <w:p w14:paraId="5B530D2C" w14:textId="77777777" w:rsidR="00417B00" w:rsidRPr="00752CC6" w:rsidRDefault="00417B00" w:rsidP="00823441">
            <w:pPr>
              <w:pStyle w:val="tabteksts"/>
              <w:jc w:val="center"/>
            </w:pPr>
            <w:r w:rsidRPr="00752CC6">
              <w:rPr>
                <w:color w:val="000000" w:themeColor="text1"/>
                <w:lang w:eastAsia="lv-LV"/>
              </w:rPr>
              <w:t>Pasākums</w:t>
            </w:r>
          </w:p>
        </w:tc>
        <w:tc>
          <w:tcPr>
            <w:tcW w:w="1403" w:type="dxa"/>
            <w:vAlign w:val="center"/>
          </w:tcPr>
          <w:p w14:paraId="1C2D4354"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Samazinājums</w:t>
            </w:r>
          </w:p>
        </w:tc>
        <w:tc>
          <w:tcPr>
            <w:tcW w:w="1277" w:type="dxa"/>
            <w:vAlign w:val="center"/>
          </w:tcPr>
          <w:p w14:paraId="0F7CA80A"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1277" w:type="dxa"/>
            <w:vAlign w:val="center"/>
          </w:tcPr>
          <w:p w14:paraId="3C4735CA"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51994303" w14:textId="77777777" w:rsidTr="00823441">
        <w:trPr>
          <w:trHeight w:val="142"/>
          <w:jc w:val="center"/>
        </w:trPr>
        <w:tc>
          <w:tcPr>
            <w:tcW w:w="5115" w:type="dxa"/>
            <w:shd w:val="clear" w:color="auto" w:fill="D9D9D9" w:themeFill="background1" w:themeFillShade="D9"/>
          </w:tcPr>
          <w:p w14:paraId="50C2439F" w14:textId="77777777" w:rsidR="00417B00" w:rsidRPr="00752CC6" w:rsidRDefault="00417B00" w:rsidP="00823441">
            <w:pPr>
              <w:pStyle w:val="tabteksts"/>
            </w:pPr>
            <w:r w:rsidRPr="00752CC6">
              <w:rPr>
                <w:b/>
                <w:lang w:eastAsia="lv-LV"/>
              </w:rPr>
              <w:t>Izdevumi - kopā</w:t>
            </w:r>
          </w:p>
        </w:tc>
        <w:tc>
          <w:tcPr>
            <w:tcW w:w="1403" w:type="dxa"/>
            <w:shd w:val="clear" w:color="auto" w:fill="D9D9D9" w:themeFill="background1" w:themeFillShade="D9"/>
          </w:tcPr>
          <w:p w14:paraId="47A904C0" w14:textId="77777777" w:rsidR="00417B00" w:rsidRPr="00752CC6" w:rsidRDefault="00417B00" w:rsidP="00823441">
            <w:pPr>
              <w:pStyle w:val="tabteksts"/>
              <w:spacing w:line="259" w:lineRule="auto"/>
              <w:jc w:val="right"/>
              <w:rPr>
                <w:b/>
              </w:rPr>
            </w:pPr>
            <w:r w:rsidRPr="00752CC6">
              <w:rPr>
                <w:b/>
              </w:rPr>
              <w:t>383 903</w:t>
            </w:r>
          </w:p>
        </w:tc>
        <w:tc>
          <w:tcPr>
            <w:tcW w:w="1277" w:type="dxa"/>
            <w:shd w:val="clear" w:color="auto" w:fill="D9D9D9" w:themeFill="background1" w:themeFillShade="D9"/>
          </w:tcPr>
          <w:p w14:paraId="3A28195C" w14:textId="77777777" w:rsidR="00417B00" w:rsidRPr="00752CC6" w:rsidRDefault="00417B00" w:rsidP="00823441">
            <w:pPr>
              <w:pStyle w:val="tabteksts"/>
              <w:jc w:val="right"/>
              <w:rPr>
                <w:b/>
              </w:rPr>
            </w:pPr>
            <w:r w:rsidRPr="00752CC6">
              <w:rPr>
                <w:b/>
              </w:rPr>
              <w:t>293 531</w:t>
            </w:r>
          </w:p>
        </w:tc>
        <w:tc>
          <w:tcPr>
            <w:tcW w:w="1277" w:type="dxa"/>
            <w:shd w:val="clear" w:color="auto" w:fill="D9D9D9" w:themeFill="background1" w:themeFillShade="D9"/>
          </w:tcPr>
          <w:p w14:paraId="2F61AF92" w14:textId="77777777" w:rsidR="00417B00" w:rsidRPr="00752CC6" w:rsidRDefault="00417B00" w:rsidP="00823441">
            <w:pPr>
              <w:pStyle w:val="tabteksts"/>
              <w:jc w:val="right"/>
              <w:rPr>
                <w:b/>
              </w:rPr>
            </w:pPr>
            <w:r w:rsidRPr="00752CC6">
              <w:rPr>
                <w:b/>
              </w:rPr>
              <w:t>-90 372</w:t>
            </w:r>
          </w:p>
        </w:tc>
      </w:tr>
      <w:tr w:rsidR="00417B00" w:rsidRPr="00752CC6" w14:paraId="1FAED564" w14:textId="77777777" w:rsidTr="00823441">
        <w:trPr>
          <w:jc w:val="center"/>
        </w:trPr>
        <w:tc>
          <w:tcPr>
            <w:tcW w:w="9072" w:type="dxa"/>
            <w:gridSpan w:val="4"/>
          </w:tcPr>
          <w:p w14:paraId="7FACB529" w14:textId="77777777" w:rsidR="00417B00" w:rsidRPr="00752CC6" w:rsidRDefault="00417B00" w:rsidP="00823441">
            <w:pPr>
              <w:pStyle w:val="tabteksts"/>
              <w:ind w:firstLine="313"/>
            </w:pPr>
            <w:r w:rsidRPr="00752CC6">
              <w:rPr>
                <w:i/>
                <w:lang w:eastAsia="lv-LV"/>
              </w:rPr>
              <w:t>t. sk.:</w:t>
            </w:r>
          </w:p>
        </w:tc>
      </w:tr>
      <w:tr w:rsidR="00417B00" w:rsidRPr="00752CC6" w14:paraId="502DEDE2" w14:textId="77777777" w:rsidTr="00823441">
        <w:trPr>
          <w:trHeight w:val="142"/>
          <w:jc w:val="center"/>
        </w:trPr>
        <w:tc>
          <w:tcPr>
            <w:tcW w:w="5115" w:type="dxa"/>
            <w:shd w:val="clear" w:color="auto" w:fill="F2F2F2" w:themeFill="background1" w:themeFillShade="F2"/>
          </w:tcPr>
          <w:p w14:paraId="113D1B99" w14:textId="77777777" w:rsidR="00417B00" w:rsidRPr="00752CC6" w:rsidRDefault="00417B00" w:rsidP="00823441">
            <w:pPr>
              <w:pStyle w:val="tabteksts"/>
              <w:rPr>
                <w:u w:val="single"/>
                <w:lang w:eastAsia="lv-LV"/>
              </w:rPr>
            </w:pPr>
            <w:r w:rsidRPr="00752CC6">
              <w:rPr>
                <w:u w:val="single"/>
                <w:lang w:eastAsia="lv-LV"/>
              </w:rPr>
              <w:t>Ilgtermiņa saistības</w:t>
            </w:r>
          </w:p>
        </w:tc>
        <w:tc>
          <w:tcPr>
            <w:tcW w:w="1403" w:type="dxa"/>
            <w:shd w:val="clear" w:color="auto" w:fill="F2F2F2" w:themeFill="background1" w:themeFillShade="F2"/>
          </w:tcPr>
          <w:p w14:paraId="70586DE2" w14:textId="77777777" w:rsidR="00417B00" w:rsidRPr="00752CC6" w:rsidRDefault="00417B00" w:rsidP="00823441">
            <w:pPr>
              <w:pStyle w:val="tabteksts"/>
              <w:spacing w:line="259" w:lineRule="auto"/>
              <w:jc w:val="right"/>
            </w:pPr>
            <w:r w:rsidRPr="00752CC6">
              <w:t>383 903</w:t>
            </w:r>
          </w:p>
        </w:tc>
        <w:tc>
          <w:tcPr>
            <w:tcW w:w="1277" w:type="dxa"/>
            <w:shd w:val="clear" w:color="auto" w:fill="F2F2F2" w:themeFill="background1" w:themeFillShade="F2"/>
          </w:tcPr>
          <w:p w14:paraId="0B7C64E0" w14:textId="77777777" w:rsidR="00417B00" w:rsidRPr="00752CC6" w:rsidRDefault="00417B00" w:rsidP="00823441">
            <w:pPr>
              <w:pStyle w:val="tabteksts"/>
              <w:jc w:val="right"/>
            </w:pPr>
            <w:r w:rsidRPr="00752CC6">
              <w:t>293 531</w:t>
            </w:r>
          </w:p>
        </w:tc>
        <w:tc>
          <w:tcPr>
            <w:tcW w:w="1277" w:type="dxa"/>
            <w:shd w:val="clear" w:color="auto" w:fill="F2F2F2" w:themeFill="background1" w:themeFillShade="F2"/>
          </w:tcPr>
          <w:p w14:paraId="3E369CE6" w14:textId="77777777" w:rsidR="00417B00" w:rsidRPr="00752CC6" w:rsidRDefault="00417B00" w:rsidP="00823441">
            <w:pPr>
              <w:pStyle w:val="tabteksts"/>
              <w:jc w:val="right"/>
            </w:pPr>
            <w:r w:rsidRPr="00752CC6">
              <w:t>-90 372</w:t>
            </w:r>
          </w:p>
        </w:tc>
      </w:tr>
      <w:tr w:rsidR="00417B00" w:rsidRPr="00752CC6" w14:paraId="32FB9DE0" w14:textId="77777777" w:rsidTr="00823441">
        <w:trPr>
          <w:trHeight w:val="142"/>
          <w:jc w:val="center"/>
        </w:trPr>
        <w:tc>
          <w:tcPr>
            <w:tcW w:w="5115" w:type="dxa"/>
          </w:tcPr>
          <w:p w14:paraId="0D0BD823" w14:textId="77777777" w:rsidR="00417B00" w:rsidRPr="00752CC6" w:rsidRDefault="00417B00" w:rsidP="00823441">
            <w:pPr>
              <w:pStyle w:val="tabteksts"/>
              <w:jc w:val="both"/>
              <w:rPr>
                <w:i/>
                <w:lang w:eastAsia="lv-LV"/>
              </w:rPr>
            </w:pPr>
            <w:r w:rsidRPr="00752CC6">
              <w:rPr>
                <w:i/>
                <w:color w:val="000000" w:themeColor="text1"/>
                <w:lang w:eastAsia="lv-LV"/>
              </w:rPr>
              <w:t>Izdevumi Kultūras ministrijas projekta „Tehniskā palīdzība KM kā ES ERAF un ESF+ atbildīgajai iestādei Latvijā” īstenošanai</w:t>
            </w:r>
          </w:p>
        </w:tc>
        <w:tc>
          <w:tcPr>
            <w:tcW w:w="1403" w:type="dxa"/>
          </w:tcPr>
          <w:p w14:paraId="1A6F72CF" w14:textId="77777777" w:rsidR="00417B00" w:rsidRPr="00752CC6" w:rsidRDefault="00417B00" w:rsidP="00823441">
            <w:pPr>
              <w:pStyle w:val="tabteksts"/>
              <w:spacing w:line="259" w:lineRule="auto"/>
              <w:jc w:val="right"/>
            </w:pPr>
            <w:r w:rsidRPr="00752CC6">
              <w:t>383 903</w:t>
            </w:r>
          </w:p>
        </w:tc>
        <w:tc>
          <w:tcPr>
            <w:tcW w:w="1277" w:type="dxa"/>
          </w:tcPr>
          <w:p w14:paraId="40943C9A" w14:textId="77777777" w:rsidR="00417B00" w:rsidRPr="00752CC6" w:rsidRDefault="00417B00" w:rsidP="00823441">
            <w:pPr>
              <w:pStyle w:val="tabteksts"/>
              <w:spacing w:line="259" w:lineRule="auto"/>
              <w:jc w:val="right"/>
            </w:pPr>
            <w:r w:rsidRPr="00752CC6">
              <w:t>293 531</w:t>
            </w:r>
          </w:p>
        </w:tc>
        <w:tc>
          <w:tcPr>
            <w:tcW w:w="1277" w:type="dxa"/>
          </w:tcPr>
          <w:p w14:paraId="11E5ABC7" w14:textId="77777777" w:rsidR="00417B00" w:rsidRPr="00752CC6" w:rsidRDefault="00417B00" w:rsidP="00823441">
            <w:pPr>
              <w:pStyle w:val="tabteksts"/>
              <w:jc w:val="right"/>
            </w:pPr>
            <w:r w:rsidRPr="00752CC6">
              <w:t>-90 372</w:t>
            </w:r>
          </w:p>
        </w:tc>
      </w:tr>
    </w:tbl>
    <w:p w14:paraId="79E47722" w14:textId="77777777" w:rsidR="00417B00" w:rsidRPr="00752CC6" w:rsidRDefault="00417B00" w:rsidP="00417B00">
      <w:pPr>
        <w:spacing w:before="240" w:after="240"/>
        <w:ind w:firstLine="0"/>
        <w:jc w:val="center"/>
        <w:rPr>
          <w:b/>
        </w:rPr>
      </w:pPr>
      <w:r w:rsidRPr="00752CC6">
        <w:rPr>
          <w:b/>
        </w:rPr>
        <w:lastRenderedPageBreak/>
        <w:t xml:space="preserve">71.00.00 </w:t>
      </w:r>
      <w:r w:rsidRPr="00752CC6">
        <w:rPr>
          <w:b/>
          <w:bCs/>
        </w:rPr>
        <w:t>Eiropas Ekonomikas zonas un Norvēģijas finanšu instrumentu finansēto programmu, projektu un pasākumu īstenošana</w:t>
      </w:r>
    </w:p>
    <w:p w14:paraId="4CBB4E9C" w14:textId="77777777" w:rsidR="00417B00" w:rsidRPr="00752CC6" w:rsidRDefault="00417B00" w:rsidP="00417B00">
      <w:pPr>
        <w:ind w:firstLine="0"/>
      </w:pPr>
      <w:r w:rsidRPr="00752CC6">
        <w:t>Budžeta programmai ir viena apakšprogramma.</w:t>
      </w:r>
    </w:p>
    <w:p w14:paraId="48C388DE" w14:textId="77777777" w:rsidR="00417B00" w:rsidRPr="00752CC6" w:rsidRDefault="00417B00" w:rsidP="00417B00">
      <w:pPr>
        <w:pStyle w:val="programmas"/>
        <w:spacing w:after="240"/>
      </w:pPr>
      <w:r w:rsidRPr="00752CC6">
        <w:t>71.06.00 Eiropas Ekonomikas zonas finanšu instrumenta un Norvēģijas valdības divpusējā finanšu instrumenta finansēto projektu un pasākumu īstenošana</w:t>
      </w:r>
    </w:p>
    <w:p w14:paraId="10669075" w14:textId="77777777" w:rsidR="00417B00" w:rsidRPr="00752CC6" w:rsidRDefault="00417B00" w:rsidP="00417B00">
      <w:pPr>
        <w:ind w:firstLine="0"/>
        <w:rPr>
          <w:u w:val="single"/>
        </w:rPr>
      </w:pPr>
      <w:r w:rsidRPr="00752CC6">
        <w:rPr>
          <w:u w:val="single"/>
        </w:rPr>
        <w:t>Apakšprogrammas mērķis:</w:t>
      </w:r>
    </w:p>
    <w:p w14:paraId="49C089E2" w14:textId="77777777" w:rsidR="00417B00" w:rsidRPr="00752CC6" w:rsidRDefault="00417B00" w:rsidP="00417B00">
      <w:pPr>
        <w:ind w:firstLine="720"/>
        <w:rPr>
          <w:sz w:val="22"/>
          <w:szCs w:val="22"/>
          <w:u w:val="single"/>
        </w:rPr>
      </w:pPr>
      <w:r w:rsidRPr="00752CC6">
        <w:t xml:space="preserve">nodrošināt programmas </w:t>
      </w:r>
      <w:bookmarkStart w:id="30" w:name="_Hlk51138736"/>
      <w:r w:rsidRPr="00752CC6">
        <w:t>“Vietējā attīstība, nabadzības mazināšana un kultūras sadarbība”</w:t>
      </w:r>
      <w:bookmarkEnd w:id="30"/>
      <w:r w:rsidRPr="00752CC6">
        <w:t xml:space="preserve"> (turpmāk – programma) ieviešanu ar mērķi stiprināt sociālo un ekonomisko kohēziju.</w:t>
      </w:r>
    </w:p>
    <w:p w14:paraId="7A767179" w14:textId="77777777" w:rsidR="00417B00" w:rsidRPr="00752CC6" w:rsidRDefault="00417B00" w:rsidP="00417B00">
      <w:pPr>
        <w:ind w:firstLine="0"/>
        <w:rPr>
          <w:u w:val="single"/>
        </w:rPr>
      </w:pPr>
      <w:r w:rsidRPr="00752CC6">
        <w:rPr>
          <w:u w:val="single"/>
        </w:rPr>
        <w:t>Galvenās aktivitātes:</w:t>
      </w:r>
    </w:p>
    <w:p w14:paraId="2CEC2F03" w14:textId="77777777" w:rsidR="00417B00" w:rsidRPr="00752CC6" w:rsidRDefault="00417B00" w:rsidP="00417B00">
      <w:pPr>
        <w:pStyle w:val="ListParagraph"/>
        <w:numPr>
          <w:ilvl w:val="0"/>
          <w:numId w:val="16"/>
        </w:numPr>
        <w:spacing w:before="120"/>
        <w:ind w:left="1077" w:hanging="357"/>
        <w:contextualSpacing w:val="0"/>
      </w:pPr>
      <w:r w:rsidRPr="00752CC6">
        <w:t>saskaņā ar saprašanās memorandu veikt programmas divpusējās sadarbības iniciatīvu īstenošanu, pieredzes, zināšanu un labās prakses apmaiņas pasākumus;</w:t>
      </w:r>
    </w:p>
    <w:p w14:paraId="7BD449E6" w14:textId="77777777" w:rsidR="00417B00" w:rsidRPr="00752CC6" w:rsidRDefault="00417B00" w:rsidP="00417B00">
      <w:pPr>
        <w:pStyle w:val="ListParagraph"/>
        <w:numPr>
          <w:ilvl w:val="0"/>
          <w:numId w:val="16"/>
        </w:numPr>
        <w:spacing w:before="120"/>
        <w:ind w:left="1077" w:hanging="357"/>
        <w:contextualSpacing w:val="0"/>
      </w:pPr>
      <w:r w:rsidRPr="00752CC6">
        <w:t>veikt programmas projektu iesniegumu atklāta konkursa “Atbalsts profesionālās mākslas un kultūras produktu radīšanai bērnu un jauniešu auditorijai” īstenošanu ar mērķi sniegt atbalstu tādu kultūras un mākslas norišu veidošanai, kas uzlabo profesionālās laikmetīgās mākslas un kultūras pieejamību mērķa grupai visos Latvijas reģionos, un paaugstina mērķa grupas iesaisti mākslā un kultūrā;</w:t>
      </w:r>
    </w:p>
    <w:p w14:paraId="1A23E528" w14:textId="77777777" w:rsidR="00417B00" w:rsidRPr="00752CC6" w:rsidRDefault="00417B00" w:rsidP="00417B00">
      <w:pPr>
        <w:pStyle w:val="ListParagraph"/>
        <w:numPr>
          <w:ilvl w:val="0"/>
          <w:numId w:val="16"/>
        </w:numPr>
        <w:spacing w:before="120"/>
        <w:ind w:left="1077" w:hanging="357"/>
        <w:contextualSpacing w:val="0"/>
      </w:pPr>
      <w:r w:rsidRPr="00752CC6">
        <w:t>veikt programmas administrēšanu kā programmas partnerim.</w:t>
      </w:r>
    </w:p>
    <w:p w14:paraId="6E1AF8E2" w14:textId="77777777" w:rsidR="00417B00" w:rsidRPr="00752CC6" w:rsidRDefault="00417B00" w:rsidP="00417B00">
      <w:pPr>
        <w:spacing w:after="240"/>
        <w:ind w:firstLine="0"/>
      </w:pPr>
      <w:r w:rsidRPr="00752CC6">
        <w:rPr>
          <w:u w:val="single"/>
        </w:rPr>
        <w:t>Apakšprogrammas izpildītājs:</w:t>
      </w:r>
      <w:r w:rsidRPr="00752CC6">
        <w:t xml:space="preserve"> Kultūras ministrija un Nacionālā kultūras mantojuma pārvalde.</w:t>
      </w:r>
    </w:p>
    <w:p w14:paraId="1BCAEFA3"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499B2629" w14:textId="77777777" w:rsidTr="00823441">
        <w:trPr>
          <w:tblHeader/>
          <w:jc w:val="center"/>
        </w:trPr>
        <w:tc>
          <w:tcPr>
            <w:tcW w:w="3397" w:type="dxa"/>
          </w:tcPr>
          <w:p w14:paraId="53580BAB" w14:textId="77777777" w:rsidR="00417B00" w:rsidRPr="00752CC6" w:rsidRDefault="00417B00" w:rsidP="00823441">
            <w:pPr>
              <w:pStyle w:val="tabteksts"/>
              <w:jc w:val="center"/>
              <w:rPr>
                <w:szCs w:val="18"/>
              </w:rPr>
            </w:pPr>
            <w:bookmarkStart w:id="31" w:name="_Hlk147758859"/>
          </w:p>
        </w:tc>
        <w:tc>
          <w:tcPr>
            <w:tcW w:w="1134" w:type="dxa"/>
          </w:tcPr>
          <w:p w14:paraId="73C47596"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52DFECDC" w14:textId="77777777" w:rsidR="00417B00" w:rsidRPr="00752CC6" w:rsidRDefault="00417B00" w:rsidP="00823441">
            <w:pPr>
              <w:pStyle w:val="tabteksts"/>
              <w:jc w:val="center"/>
              <w:rPr>
                <w:lang w:eastAsia="lv-LV"/>
              </w:rPr>
            </w:pPr>
            <w:r w:rsidRPr="00752CC6">
              <w:rPr>
                <w:lang w:eastAsia="lv-LV"/>
              </w:rPr>
              <w:t>2023.gada     plāns</w:t>
            </w:r>
          </w:p>
        </w:tc>
        <w:tc>
          <w:tcPr>
            <w:tcW w:w="1134" w:type="dxa"/>
          </w:tcPr>
          <w:p w14:paraId="738E8704"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3DDE8F27"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1E2697D2"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7206E0F3" w14:textId="77777777" w:rsidTr="00823441">
        <w:trPr>
          <w:jc w:val="center"/>
        </w:trPr>
        <w:tc>
          <w:tcPr>
            <w:tcW w:w="9072" w:type="dxa"/>
            <w:gridSpan w:val="6"/>
            <w:shd w:val="clear" w:color="auto" w:fill="D9D9D9" w:themeFill="background1" w:themeFillShade="D9"/>
            <w:vAlign w:val="center"/>
          </w:tcPr>
          <w:p w14:paraId="6013C8B0" w14:textId="77777777" w:rsidR="00417B00" w:rsidRPr="00752CC6" w:rsidRDefault="00417B00" w:rsidP="00823441">
            <w:pPr>
              <w:pStyle w:val="tabteksts"/>
              <w:jc w:val="center"/>
            </w:pPr>
            <w:r w:rsidRPr="00752CC6">
              <w:t xml:space="preserve">Nodrošināta kultūrpolitikas ieviešanai nepieciešamā finansējuma piesaiste un sekmīga projektu īstenošana un ieviešana </w:t>
            </w:r>
            <w:r w:rsidRPr="00752CC6">
              <w:rPr>
                <w:lang w:eastAsia="lv-LV"/>
              </w:rPr>
              <w:t xml:space="preserve"> </w:t>
            </w:r>
          </w:p>
        </w:tc>
      </w:tr>
      <w:tr w:rsidR="00417B00" w:rsidRPr="00752CC6" w14:paraId="2566F07C" w14:textId="77777777" w:rsidTr="00823441">
        <w:trPr>
          <w:jc w:val="center"/>
        </w:trPr>
        <w:tc>
          <w:tcPr>
            <w:tcW w:w="3397" w:type="dxa"/>
          </w:tcPr>
          <w:p w14:paraId="0CF0C264" w14:textId="77777777" w:rsidR="00417B00" w:rsidRPr="00752CC6" w:rsidRDefault="00417B00" w:rsidP="00823441">
            <w:pPr>
              <w:pStyle w:val="tabteksts"/>
            </w:pPr>
            <w:r w:rsidRPr="00752CC6">
              <w:t>Īstenotie projekti (skaits)</w:t>
            </w:r>
          </w:p>
        </w:tc>
        <w:tc>
          <w:tcPr>
            <w:tcW w:w="1134" w:type="dxa"/>
          </w:tcPr>
          <w:p w14:paraId="0B5E3067" w14:textId="77777777" w:rsidR="00417B00" w:rsidRPr="00752CC6" w:rsidRDefault="00417B00" w:rsidP="00823441">
            <w:pPr>
              <w:pStyle w:val="tabteksts"/>
              <w:spacing w:line="259" w:lineRule="auto"/>
              <w:jc w:val="center"/>
            </w:pPr>
            <w:r w:rsidRPr="00752CC6">
              <w:t>2</w:t>
            </w:r>
          </w:p>
        </w:tc>
        <w:tc>
          <w:tcPr>
            <w:tcW w:w="1134" w:type="dxa"/>
          </w:tcPr>
          <w:p w14:paraId="37738A21" w14:textId="77777777" w:rsidR="00417B00" w:rsidRPr="00752CC6" w:rsidRDefault="00417B00" w:rsidP="00823441">
            <w:pPr>
              <w:pStyle w:val="tabteksts"/>
              <w:jc w:val="center"/>
            </w:pPr>
            <w:r w:rsidRPr="00752CC6">
              <w:t>2</w:t>
            </w:r>
          </w:p>
        </w:tc>
        <w:tc>
          <w:tcPr>
            <w:tcW w:w="1134" w:type="dxa"/>
          </w:tcPr>
          <w:p w14:paraId="6686DBFE" w14:textId="77777777" w:rsidR="00417B00" w:rsidRPr="00752CC6" w:rsidRDefault="00417B00" w:rsidP="00823441">
            <w:pPr>
              <w:pStyle w:val="tabteksts"/>
              <w:jc w:val="center"/>
            </w:pPr>
            <w:r w:rsidRPr="00752CC6">
              <w:t>2</w:t>
            </w:r>
          </w:p>
        </w:tc>
        <w:tc>
          <w:tcPr>
            <w:tcW w:w="1134" w:type="dxa"/>
          </w:tcPr>
          <w:p w14:paraId="5EB28E77" w14:textId="77777777" w:rsidR="00417B00" w:rsidRPr="00752CC6" w:rsidRDefault="00417B00" w:rsidP="00823441">
            <w:pPr>
              <w:pStyle w:val="tabteksts"/>
              <w:spacing w:line="259" w:lineRule="auto"/>
              <w:jc w:val="center"/>
            </w:pPr>
            <w:r w:rsidRPr="00752CC6">
              <w:t>1</w:t>
            </w:r>
          </w:p>
        </w:tc>
        <w:tc>
          <w:tcPr>
            <w:tcW w:w="1139" w:type="dxa"/>
          </w:tcPr>
          <w:p w14:paraId="03105A5A" w14:textId="77777777" w:rsidR="00417B00" w:rsidRPr="00752CC6" w:rsidRDefault="00417B00" w:rsidP="00823441">
            <w:pPr>
              <w:pStyle w:val="tabteksts"/>
              <w:spacing w:line="259" w:lineRule="auto"/>
              <w:jc w:val="center"/>
            </w:pPr>
            <w:r w:rsidRPr="00752CC6">
              <w:t>-</w:t>
            </w:r>
          </w:p>
        </w:tc>
      </w:tr>
      <w:tr w:rsidR="00417B00" w:rsidRPr="00752CC6" w14:paraId="09F3B58B" w14:textId="77777777" w:rsidTr="00823441">
        <w:trPr>
          <w:jc w:val="center"/>
        </w:trPr>
        <w:tc>
          <w:tcPr>
            <w:tcW w:w="9072" w:type="dxa"/>
            <w:gridSpan w:val="6"/>
            <w:shd w:val="clear" w:color="auto" w:fill="D9D9D9" w:themeFill="background1" w:themeFillShade="D9"/>
          </w:tcPr>
          <w:p w14:paraId="79248AF4" w14:textId="77777777" w:rsidR="00417B00" w:rsidRPr="00752CC6" w:rsidRDefault="00417B00" w:rsidP="00823441">
            <w:pPr>
              <w:pStyle w:val="tabteksts"/>
              <w:jc w:val="center"/>
            </w:pPr>
            <w:bookmarkStart w:id="32" w:name="_Hlk82162848"/>
            <w:r w:rsidRPr="00752CC6">
              <w:rPr>
                <w:color w:val="000000" w:themeColor="text1"/>
              </w:rPr>
              <w:t>Programmas “Vietējā attīstība, nabadzības mazināšana un kultūras sadarbība” divpusējās sadarbības iniciatīvu īstenošanu, pieredzes, zināšanu un labās prakses apmaiņas pasākumi</w:t>
            </w:r>
          </w:p>
        </w:tc>
      </w:tr>
      <w:bookmarkEnd w:id="32"/>
      <w:tr w:rsidR="00417B00" w:rsidRPr="00752CC6" w14:paraId="6C679282" w14:textId="77777777" w:rsidTr="00823441">
        <w:trPr>
          <w:jc w:val="center"/>
        </w:trPr>
        <w:tc>
          <w:tcPr>
            <w:tcW w:w="3397" w:type="dxa"/>
          </w:tcPr>
          <w:p w14:paraId="6588558F" w14:textId="77777777" w:rsidR="00417B00" w:rsidRPr="00752CC6" w:rsidRDefault="00417B00" w:rsidP="00823441">
            <w:pPr>
              <w:pStyle w:val="tabteksts"/>
            </w:pPr>
            <w:r w:rsidRPr="00752CC6">
              <w:t>Pasākumi (skaits)</w:t>
            </w:r>
          </w:p>
        </w:tc>
        <w:tc>
          <w:tcPr>
            <w:tcW w:w="1134" w:type="dxa"/>
          </w:tcPr>
          <w:p w14:paraId="3A473467" w14:textId="77777777" w:rsidR="00417B00" w:rsidRPr="00752CC6" w:rsidRDefault="00417B00" w:rsidP="00823441">
            <w:pPr>
              <w:pStyle w:val="tabteksts"/>
              <w:jc w:val="center"/>
            </w:pPr>
            <w:r w:rsidRPr="00752CC6">
              <w:t>1</w:t>
            </w:r>
          </w:p>
        </w:tc>
        <w:tc>
          <w:tcPr>
            <w:tcW w:w="1134" w:type="dxa"/>
          </w:tcPr>
          <w:p w14:paraId="58B22B02" w14:textId="77777777" w:rsidR="00417B00" w:rsidRPr="00752CC6" w:rsidRDefault="00417B00" w:rsidP="00823441">
            <w:pPr>
              <w:pStyle w:val="tabteksts"/>
              <w:jc w:val="center"/>
            </w:pPr>
            <w:r w:rsidRPr="00752CC6">
              <w:t>1</w:t>
            </w:r>
          </w:p>
        </w:tc>
        <w:tc>
          <w:tcPr>
            <w:tcW w:w="1134" w:type="dxa"/>
          </w:tcPr>
          <w:p w14:paraId="4628D287" w14:textId="77777777" w:rsidR="00417B00" w:rsidRPr="00752CC6" w:rsidRDefault="00417B00" w:rsidP="00823441">
            <w:pPr>
              <w:pStyle w:val="tabteksts"/>
              <w:jc w:val="center"/>
            </w:pPr>
            <w:r w:rsidRPr="00752CC6">
              <w:t>1</w:t>
            </w:r>
          </w:p>
        </w:tc>
        <w:tc>
          <w:tcPr>
            <w:tcW w:w="1134" w:type="dxa"/>
          </w:tcPr>
          <w:p w14:paraId="272166FA" w14:textId="77777777" w:rsidR="00417B00" w:rsidRPr="00752CC6" w:rsidRDefault="00417B00" w:rsidP="00823441">
            <w:pPr>
              <w:pStyle w:val="tabteksts"/>
              <w:jc w:val="center"/>
            </w:pPr>
            <w:r w:rsidRPr="00752CC6">
              <w:t>-</w:t>
            </w:r>
          </w:p>
        </w:tc>
        <w:tc>
          <w:tcPr>
            <w:tcW w:w="1139" w:type="dxa"/>
          </w:tcPr>
          <w:p w14:paraId="477847CE" w14:textId="77777777" w:rsidR="00417B00" w:rsidRPr="00752CC6" w:rsidRDefault="00417B00" w:rsidP="00823441">
            <w:pPr>
              <w:pStyle w:val="tabteksts"/>
              <w:jc w:val="center"/>
            </w:pPr>
            <w:r w:rsidRPr="00752CC6">
              <w:t>-</w:t>
            </w:r>
          </w:p>
        </w:tc>
      </w:tr>
      <w:tr w:rsidR="00417B00" w:rsidRPr="00752CC6" w14:paraId="48DA8F0F" w14:textId="77777777" w:rsidTr="00823441">
        <w:trPr>
          <w:jc w:val="center"/>
        </w:trPr>
        <w:tc>
          <w:tcPr>
            <w:tcW w:w="9072" w:type="dxa"/>
            <w:gridSpan w:val="6"/>
            <w:shd w:val="clear" w:color="auto" w:fill="D9D9D9" w:themeFill="background1" w:themeFillShade="D9"/>
          </w:tcPr>
          <w:p w14:paraId="5C6C7BE9" w14:textId="77777777" w:rsidR="00417B00" w:rsidRPr="00752CC6" w:rsidRDefault="00417B00" w:rsidP="00823441">
            <w:pPr>
              <w:pStyle w:val="tabteksts"/>
              <w:jc w:val="center"/>
            </w:pPr>
            <w:r w:rsidRPr="00752CC6">
              <w:rPr>
                <w:color w:val="000000" w:themeColor="text1"/>
              </w:rPr>
              <w:t>Programma atklāta konkursa “Atbalsts profesionālās mākslas un kultūras produktu radīšanai bērnu un jauniešu auditorijai” īstenošana</w:t>
            </w:r>
          </w:p>
        </w:tc>
      </w:tr>
      <w:tr w:rsidR="00417B00" w:rsidRPr="00752CC6" w14:paraId="3E077E48" w14:textId="77777777" w:rsidTr="00823441">
        <w:trPr>
          <w:jc w:val="center"/>
        </w:trPr>
        <w:tc>
          <w:tcPr>
            <w:tcW w:w="3397" w:type="dxa"/>
          </w:tcPr>
          <w:p w14:paraId="03AEFE21" w14:textId="77777777" w:rsidR="00417B00" w:rsidRPr="00752CC6" w:rsidRDefault="00417B00" w:rsidP="00823441">
            <w:pPr>
              <w:pStyle w:val="tabteksts"/>
              <w:jc w:val="both"/>
            </w:pPr>
            <w:r w:rsidRPr="00752CC6">
              <w:t>Nodrošināta atklātā konkursa “Atbalsts profesionālās mākslas un kultūras produktu radīšanai bērnu un jauniešu auditorijai” īstenošana (skaits)</w:t>
            </w:r>
          </w:p>
        </w:tc>
        <w:tc>
          <w:tcPr>
            <w:tcW w:w="1134" w:type="dxa"/>
          </w:tcPr>
          <w:p w14:paraId="6B57FCFF" w14:textId="77777777" w:rsidR="00417B00" w:rsidRPr="00752CC6" w:rsidRDefault="00417B00" w:rsidP="00823441">
            <w:pPr>
              <w:pStyle w:val="tabteksts"/>
              <w:jc w:val="center"/>
            </w:pPr>
            <w:r w:rsidRPr="00752CC6">
              <w:t>1</w:t>
            </w:r>
          </w:p>
        </w:tc>
        <w:tc>
          <w:tcPr>
            <w:tcW w:w="1134" w:type="dxa"/>
          </w:tcPr>
          <w:p w14:paraId="2991A7A4" w14:textId="77777777" w:rsidR="00417B00" w:rsidRPr="00752CC6" w:rsidRDefault="00417B00" w:rsidP="00823441">
            <w:pPr>
              <w:pStyle w:val="tabteksts"/>
              <w:jc w:val="center"/>
            </w:pPr>
            <w:r w:rsidRPr="00752CC6">
              <w:t>1</w:t>
            </w:r>
          </w:p>
        </w:tc>
        <w:tc>
          <w:tcPr>
            <w:tcW w:w="1134" w:type="dxa"/>
          </w:tcPr>
          <w:p w14:paraId="53D912B9" w14:textId="77777777" w:rsidR="00417B00" w:rsidRPr="00752CC6" w:rsidRDefault="00417B00" w:rsidP="00823441">
            <w:pPr>
              <w:pStyle w:val="tabteksts"/>
              <w:jc w:val="center"/>
            </w:pPr>
            <w:r w:rsidRPr="00752CC6">
              <w:t>1</w:t>
            </w:r>
          </w:p>
        </w:tc>
        <w:tc>
          <w:tcPr>
            <w:tcW w:w="1134" w:type="dxa"/>
          </w:tcPr>
          <w:p w14:paraId="49B01C5F" w14:textId="77777777" w:rsidR="00417B00" w:rsidRPr="00752CC6" w:rsidRDefault="00417B00" w:rsidP="00823441">
            <w:pPr>
              <w:pStyle w:val="tabteksts"/>
              <w:jc w:val="center"/>
            </w:pPr>
            <w:r w:rsidRPr="00752CC6">
              <w:t>1</w:t>
            </w:r>
          </w:p>
        </w:tc>
        <w:tc>
          <w:tcPr>
            <w:tcW w:w="1139" w:type="dxa"/>
          </w:tcPr>
          <w:p w14:paraId="043D4833" w14:textId="77777777" w:rsidR="00417B00" w:rsidRPr="00752CC6" w:rsidRDefault="00417B00" w:rsidP="00823441">
            <w:pPr>
              <w:pStyle w:val="tabteksts"/>
              <w:jc w:val="center"/>
            </w:pPr>
            <w:r w:rsidRPr="00752CC6">
              <w:t>-</w:t>
            </w:r>
          </w:p>
        </w:tc>
      </w:tr>
      <w:tr w:rsidR="00417B00" w:rsidRPr="00752CC6" w14:paraId="30A4472D" w14:textId="77777777" w:rsidTr="00823441">
        <w:trPr>
          <w:jc w:val="center"/>
        </w:trPr>
        <w:tc>
          <w:tcPr>
            <w:tcW w:w="9072" w:type="dxa"/>
            <w:gridSpan w:val="6"/>
            <w:shd w:val="clear" w:color="auto" w:fill="D9D9D9" w:themeFill="background1" w:themeFillShade="D9"/>
          </w:tcPr>
          <w:p w14:paraId="40845B03" w14:textId="77777777" w:rsidR="00417B00" w:rsidRPr="00752CC6" w:rsidRDefault="00417B00" w:rsidP="00823441">
            <w:pPr>
              <w:pStyle w:val="tabteksts"/>
              <w:jc w:val="center"/>
            </w:pPr>
            <w:r w:rsidRPr="00752CC6">
              <w:t xml:space="preserve">Programmas “Vietējā attīstība, nabadzības mazināšana un kultūras sadarbība” partnera funkciju administrēšana </w:t>
            </w:r>
          </w:p>
        </w:tc>
      </w:tr>
      <w:tr w:rsidR="00417B00" w:rsidRPr="00752CC6" w14:paraId="6CD40E3A" w14:textId="77777777" w:rsidTr="00823441">
        <w:trPr>
          <w:jc w:val="center"/>
        </w:trPr>
        <w:tc>
          <w:tcPr>
            <w:tcW w:w="3397" w:type="dxa"/>
          </w:tcPr>
          <w:p w14:paraId="294B4EF5" w14:textId="77777777" w:rsidR="00417B00" w:rsidRPr="00752CC6" w:rsidRDefault="00417B00" w:rsidP="00823441">
            <w:pPr>
              <w:pStyle w:val="tabteksts"/>
              <w:jc w:val="both"/>
            </w:pPr>
            <w:r w:rsidRPr="00752CC6">
              <w:t>Administrēšana programmas partneris (skaits)</w:t>
            </w:r>
          </w:p>
        </w:tc>
        <w:tc>
          <w:tcPr>
            <w:tcW w:w="1134" w:type="dxa"/>
          </w:tcPr>
          <w:p w14:paraId="4920DD07" w14:textId="77777777" w:rsidR="00417B00" w:rsidRPr="00752CC6" w:rsidRDefault="00417B00" w:rsidP="00823441">
            <w:pPr>
              <w:pStyle w:val="tabteksts"/>
              <w:jc w:val="center"/>
            </w:pPr>
            <w:r w:rsidRPr="00752CC6">
              <w:t>1</w:t>
            </w:r>
          </w:p>
        </w:tc>
        <w:tc>
          <w:tcPr>
            <w:tcW w:w="1134" w:type="dxa"/>
          </w:tcPr>
          <w:p w14:paraId="0CCC2F16" w14:textId="77777777" w:rsidR="00417B00" w:rsidRPr="00752CC6" w:rsidRDefault="00417B00" w:rsidP="00823441">
            <w:pPr>
              <w:pStyle w:val="tabteksts"/>
              <w:jc w:val="center"/>
            </w:pPr>
            <w:r w:rsidRPr="00752CC6">
              <w:t>1</w:t>
            </w:r>
          </w:p>
        </w:tc>
        <w:tc>
          <w:tcPr>
            <w:tcW w:w="1134" w:type="dxa"/>
          </w:tcPr>
          <w:p w14:paraId="103714CB" w14:textId="77777777" w:rsidR="00417B00" w:rsidRPr="00752CC6" w:rsidRDefault="00417B00" w:rsidP="00823441">
            <w:pPr>
              <w:pStyle w:val="tabteksts"/>
              <w:jc w:val="center"/>
            </w:pPr>
            <w:r w:rsidRPr="00752CC6">
              <w:t>1</w:t>
            </w:r>
          </w:p>
        </w:tc>
        <w:tc>
          <w:tcPr>
            <w:tcW w:w="1134" w:type="dxa"/>
          </w:tcPr>
          <w:p w14:paraId="2C257342" w14:textId="77777777" w:rsidR="00417B00" w:rsidRPr="00752CC6" w:rsidRDefault="00417B00" w:rsidP="00823441">
            <w:pPr>
              <w:pStyle w:val="tabteksts"/>
              <w:jc w:val="center"/>
            </w:pPr>
            <w:r w:rsidRPr="00752CC6">
              <w:t>1</w:t>
            </w:r>
          </w:p>
        </w:tc>
        <w:tc>
          <w:tcPr>
            <w:tcW w:w="1139" w:type="dxa"/>
          </w:tcPr>
          <w:p w14:paraId="33C377B4" w14:textId="77777777" w:rsidR="00417B00" w:rsidRPr="00752CC6" w:rsidRDefault="00417B00" w:rsidP="00823441">
            <w:pPr>
              <w:pStyle w:val="tabteksts"/>
              <w:jc w:val="center"/>
            </w:pPr>
            <w:r w:rsidRPr="00752CC6">
              <w:t>-</w:t>
            </w:r>
          </w:p>
        </w:tc>
      </w:tr>
    </w:tbl>
    <w:bookmarkEnd w:id="31"/>
    <w:p w14:paraId="1E32BF1C"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5915FFD6" w14:textId="77777777" w:rsidTr="00823441">
        <w:trPr>
          <w:trHeight w:val="283"/>
          <w:tblHeader/>
          <w:jc w:val="center"/>
        </w:trPr>
        <w:tc>
          <w:tcPr>
            <w:tcW w:w="3378" w:type="dxa"/>
            <w:vAlign w:val="center"/>
          </w:tcPr>
          <w:p w14:paraId="1BDA485A" w14:textId="77777777" w:rsidR="00417B00" w:rsidRPr="00752CC6" w:rsidRDefault="00417B00" w:rsidP="00823441">
            <w:pPr>
              <w:pStyle w:val="tabteksts"/>
              <w:jc w:val="center"/>
              <w:rPr>
                <w:szCs w:val="24"/>
              </w:rPr>
            </w:pPr>
          </w:p>
        </w:tc>
        <w:tc>
          <w:tcPr>
            <w:tcW w:w="1131" w:type="dxa"/>
          </w:tcPr>
          <w:p w14:paraId="20165A7F"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149A7DA6"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05D31609"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0E010AC0"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5906130F"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F76FBF0" w14:textId="77777777" w:rsidTr="00823441">
        <w:trPr>
          <w:trHeight w:val="142"/>
          <w:jc w:val="center"/>
        </w:trPr>
        <w:tc>
          <w:tcPr>
            <w:tcW w:w="3378" w:type="dxa"/>
            <w:shd w:val="clear" w:color="auto" w:fill="D9D9D9" w:themeFill="background1" w:themeFillShade="D9"/>
            <w:vAlign w:val="center"/>
          </w:tcPr>
          <w:p w14:paraId="3C04A955"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rPr>
              <w:t>euro</w:t>
            </w:r>
            <w:proofErr w:type="spellEnd"/>
          </w:p>
        </w:tc>
        <w:tc>
          <w:tcPr>
            <w:tcW w:w="1131" w:type="dxa"/>
            <w:shd w:val="clear" w:color="auto" w:fill="D9D9D9" w:themeFill="background1" w:themeFillShade="D9"/>
          </w:tcPr>
          <w:p w14:paraId="19E0EDA2" w14:textId="77777777" w:rsidR="00417B00" w:rsidRPr="00752CC6" w:rsidRDefault="00417B00" w:rsidP="00823441">
            <w:pPr>
              <w:pStyle w:val="tabteksts"/>
              <w:jc w:val="right"/>
            </w:pPr>
            <w:r w:rsidRPr="00752CC6">
              <w:t>1 937 099</w:t>
            </w:r>
          </w:p>
        </w:tc>
        <w:tc>
          <w:tcPr>
            <w:tcW w:w="1132" w:type="dxa"/>
            <w:shd w:val="clear" w:color="auto" w:fill="D9D9D9" w:themeFill="background1" w:themeFillShade="D9"/>
          </w:tcPr>
          <w:p w14:paraId="65092BD4" w14:textId="77777777" w:rsidR="00417B00" w:rsidRPr="00752CC6" w:rsidRDefault="00417B00" w:rsidP="00823441">
            <w:pPr>
              <w:pStyle w:val="tabteksts"/>
              <w:jc w:val="right"/>
            </w:pPr>
            <w:r w:rsidRPr="00752CC6">
              <w:t>1 215 135</w:t>
            </w:r>
          </w:p>
        </w:tc>
        <w:tc>
          <w:tcPr>
            <w:tcW w:w="1132" w:type="dxa"/>
            <w:shd w:val="clear" w:color="auto" w:fill="D9D9D9" w:themeFill="background1" w:themeFillShade="D9"/>
          </w:tcPr>
          <w:p w14:paraId="2BE344E6" w14:textId="77777777" w:rsidR="00417B00" w:rsidRPr="00752CC6" w:rsidRDefault="00417B00" w:rsidP="00823441">
            <w:pPr>
              <w:pStyle w:val="tabteksts"/>
              <w:spacing w:line="259" w:lineRule="auto"/>
              <w:jc w:val="right"/>
            </w:pPr>
            <w:r w:rsidRPr="00752CC6">
              <w:t>196 068</w:t>
            </w:r>
          </w:p>
        </w:tc>
        <w:tc>
          <w:tcPr>
            <w:tcW w:w="1132" w:type="dxa"/>
            <w:shd w:val="clear" w:color="auto" w:fill="D9D9D9" w:themeFill="background1" w:themeFillShade="D9"/>
          </w:tcPr>
          <w:p w14:paraId="48D70013" w14:textId="77777777" w:rsidR="00417B00" w:rsidRPr="00752CC6" w:rsidRDefault="00417B00" w:rsidP="00823441">
            <w:pPr>
              <w:pStyle w:val="tabteksts"/>
              <w:spacing w:line="259" w:lineRule="auto"/>
              <w:jc w:val="right"/>
            </w:pPr>
            <w:r w:rsidRPr="00752CC6">
              <w:t>18 633</w:t>
            </w:r>
          </w:p>
        </w:tc>
        <w:tc>
          <w:tcPr>
            <w:tcW w:w="1132" w:type="dxa"/>
            <w:shd w:val="clear" w:color="auto" w:fill="D9D9D9" w:themeFill="background1" w:themeFillShade="D9"/>
          </w:tcPr>
          <w:p w14:paraId="7B2AAE8B" w14:textId="77777777" w:rsidR="00417B00" w:rsidRPr="00752CC6" w:rsidRDefault="00417B00" w:rsidP="00823441">
            <w:pPr>
              <w:pStyle w:val="tabteksts"/>
              <w:jc w:val="center"/>
            </w:pPr>
            <w:r w:rsidRPr="00752CC6">
              <w:t>-</w:t>
            </w:r>
          </w:p>
        </w:tc>
      </w:tr>
      <w:tr w:rsidR="00417B00" w:rsidRPr="00752CC6" w14:paraId="271EE7CC" w14:textId="77777777" w:rsidTr="00823441">
        <w:trPr>
          <w:trHeight w:val="283"/>
          <w:jc w:val="center"/>
        </w:trPr>
        <w:tc>
          <w:tcPr>
            <w:tcW w:w="3378" w:type="dxa"/>
            <w:vAlign w:val="center"/>
          </w:tcPr>
          <w:p w14:paraId="02AC0055"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lang w:eastAsia="lv-LV"/>
              </w:rPr>
              <w:t>euro</w:t>
            </w:r>
            <w:proofErr w:type="spellEnd"/>
            <w:r w:rsidRPr="00752CC6">
              <w:rPr>
                <w:lang w:eastAsia="lv-LV"/>
              </w:rPr>
              <w:t xml:space="preserve"> (+/–) pret iepriekšējo gadu</w:t>
            </w:r>
          </w:p>
        </w:tc>
        <w:tc>
          <w:tcPr>
            <w:tcW w:w="1131" w:type="dxa"/>
          </w:tcPr>
          <w:p w14:paraId="1B955DB3" w14:textId="77777777" w:rsidR="00417B00" w:rsidRPr="00752CC6" w:rsidRDefault="00417B00" w:rsidP="00823441">
            <w:pPr>
              <w:pStyle w:val="tabteksts"/>
              <w:jc w:val="center"/>
            </w:pPr>
            <w:r w:rsidRPr="00752CC6">
              <w:rPr>
                <w:b/>
              </w:rPr>
              <w:t>×</w:t>
            </w:r>
          </w:p>
        </w:tc>
        <w:tc>
          <w:tcPr>
            <w:tcW w:w="1132" w:type="dxa"/>
          </w:tcPr>
          <w:p w14:paraId="4C3864EF" w14:textId="77777777" w:rsidR="00417B00" w:rsidRPr="00752CC6" w:rsidRDefault="00417B00" w:rsidP="00823441">
            <w:pPr>
              <w:pStyle w:val="tabteksts"/>
              <w:jc w:val="right"/>
            </w:pPr>
            <w:r w:rsidRPr="00752CC6">
              <w:t>-721 964</w:t>
            </w:r>
          </w:p>
        </w:tc>
        <w:tc>
          <w:tcPr>
            <w:tcW w:w="1132" w:type="dxa"/>
          </w:tcPr>
          <w:p w14:paraId="2A850B8D" w14:textId="77777777" w:rsidR="00417B00" w:rsidRPr="00752CC6" w:rsidRDefault="00417B00" w:rsidP="00823441">
            <w:pPr>
              <w:pStyle w:val="tabteksts"/>
              <w:jc w:val="right"/>
            </w:pPr>
            <w:r w:rsidRPr="00752CC6">
              <w:t>-1 019 067</w:t>
            </w:r>
          </w:p>
        </w:tc>
        <w:tc>
          <w:tcPr>
            <w:tcW w:w="1132" w:type="dxa"/>
          </w:tcPr>
          <w:p w14:paraId="4D18FB2F" w14:textId="77777777" w:rsidR="00417B00" w:rsidRPr="00752CC6" w:rsidRDefault="00417B00" w:rsidP="00823441">
            <w:pPr>
              <w:pStyle w:val="tabteksts"/>
              <w:jc w:val="right"/>
            </w:pPr>
            <w:r w:rsidRPr="00752CC6">
              <w:t>-177 435</w:t>
            </w:r>
          </w:p>
        </w:tc>
        <w:tc>
          <w:tcPr>
            <w:tcW w:w="1132" w:type="dxa"/>
          </w:tcPr>
          <w:p w14:paraId="5269278B" w14:textId="77777777" w:rsidR="00417B00" w:rsidRPr="00752CC6" w:rsidRDefault="00417B00" w:rsidP="00823441">
            <w:pPr>
              <w:pStyle w:val="tabteksts"/>
              <w:jc w:val="right"/>
            </w:pPr>
            <w:r w:rsidRPr="00752CC6">
              <w:t>-18 633</w:t>
            </w:r>
          </w:p>
        </w:tc>
      </w:tr>
      <w:tr w:rsidR="00417B00" w:rsidRPr="00752CC6" w14:paraId="1C5AE99F" w14:textId="77777777" w:rsidTr="00823441">
        <w:trPr>
          <w:trHeight w:val="283"/>
          <w:jc w:val="center"/>
        </w:trPr>
        <w:tc>
          <w:tcPr>
            <w:tcW w:w="3378" w:type="dxa"/>
            <w:vAlign w:val="center"/>
          </w:tcPr>
          <w:p w14:paraId="67AF50F4"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4BC1844B" w14:textId="77777777" w:rsidR="00417B00" w:rsidRPr="00752CC6" w:rsidRDefault="00417B00" w:rsidP="00823441">
            <w:pPr>
              <w:pStyle w:val="tabteksts"/>
              <w:jc w:val="center"/>
            </w:pPr>
            <w:r w:rsidRPr="00752CC6">
              <w:rPr>
                <w:b/>
              </w:rPr>
              <w:t>×</w:t>
            </w:r>
          </w:p>
        </w:tc>
        <w:tc>
          <w:tcPr>
            <w:tcW w:w="1132" w:type="dxa"/>
          </w:tcPr>
          <w:p w14:paraId="59FD216A" w14:textId="77777777" w:rsidR="00417B00" w:rsidRPr="00752CC6" w:rsidRDefault="00417B00" w:rsidP="00823441">
            <w:pPr>
              <w:pStyle w:val="tabteksts"/>
              <w:jc w:val="right"/>
            </w:pPr>
            <w:r w:rsidRPr="00752CC6">
              <w:t>-37,3</w:t>
            </w:r>
          </w:p>
        </w:tc>
        <w:tc>
          <w:tcPr>
            <w:tcW w:w="1132" w:type="dxa"/>
          </w:tcPr>
          <w:p w14:paraId="5EF7B620" w14:textId="77777777" w:rsidR="00417B00" w:rsidRPr="00752CC6" w:rsidRDefault="00417B00" w:rsidP="00823441">
            <w:pPr>
              <w:pStyle w:val="tabteksts"/>
              <w:jc w:val="right"/>
            </w:pPr>
            <w:r w:rsidRPr="00752CC6">
              <w:t>-83,9</w:t>
            </w:r>
          </w:p>
        </w:tc>
        <w:tc>
          <w:tcPr>
            <w:tcW w:w="1132" w:type="dxa"/>
          </w:tcPr>
          <w:p w14:paraId="6012C290" w14:textId="77777777" w:rsidR="00417B00" w:rsidRPr="00752CC6" w:rsidRDefault="00417B00" w:rsidP="00823441">
            <w:pPr>
              <w:pStyle w:val="tabteksts"/>
              <w:jc w:val="right"/>
            </w:pPr>
            <w:r w:rsidRPr="00752CC6">
              <w:t>-90,5</w:t>
            </w:r>
          </w:p>
        </w:tc>
        <w:tc>
          <w:tcPr>
            <w:tcW w:w="1132" w:type="dxa"/>
          </w:tcPr>
          <w:p w14:paraId="4ABEFF74" w14:textId="77777777" w:rsidR="00417B00" w:rsidRPr="00752CC6" w:rsidRDefault="00417B00" w:rsidP="00823441">
            <w:pPr>
              <w:pStyle w:val="tabteksts"/>
              <w:jc w:val="right"/>
            </w:pPr>
            <w:r w:rsidRPr="00752CC6">
              <w:t>-100</w:t>
            </w:r>
          </w:p>
        </w:tc>
      </w:tr>
      <w:tr w:rsidR="00417B00" w:rsidRPr="00752CC6" w14:paraId="0B65D814" w14:textId="77777777" w:rsidTr="00823441">
        <w:trPr>
          <w:trHeight w:val="142"/>
          <w:jc w:val="center"/>
        </w:trPr>
        <w:tc>
          <w:tcPr>
            <w:tcW w:w="3378" w:type="dxa"/>
          </w:tcPr>
          <w:p w14:paraId="66C1427D"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rPr>
              <w:t>euro</w:t>
            </w:r>
            <w:proofErr w:type="spellEnd"/>
          </w:p>
        </w:tc>
        <w:tc>
          <w:tcPr>
            <w:tcW w:w="1131" w:type="dxa"/>
          </w:tcPr>
          <w:p w14:paraId="1F20AB6D" w14:textId="77777777" w:rsidR="00417B00" w:rsidRPr="00752CC6" w:rsidRDefault="00417B00" w:rsidP="00823441">
            <w:pPr>
              <w:pStyle w:val="tabteksts"/>
              <w:jc w:val="right"/>
            </w:pPr>
            <w:r w:rsidRPr="00752CC6">
              <w:t>52 730</w:t>
            </w:r>
          </w:p>
        </w:tc>
        <w:tc>
          <w:tcPr>
            <w:tcW w:w="1132" w:type="dxa"/>
          </w:tcPr>
          <w:p w14:paraId="435D2B4C" w14:textId="77777777" w:rsidR="00417B00" w:rsidRPr="00752CC6" w:rsidRDefault="00417B00" w:rsidP="00823441">
            <w:pPr>
              <w:pStyle w:val="tabteksts"/>
              <w:jc w:val="right"/>
            </w:pPr>
            <w:r w:rsidRPr="00752CC6">
              <w:t>27 700</w:t>
            </w:r>
          </w:p>
        </w:tc>
        <w:tc>
          <w:tcPr>
            <w:tcW w:w="1132" w:type="dxa"/>
          </w:tcPr>
          <w:p w14:paraId="6852CD03" w14:textId="77777777" w:rsidR="00417B00" w:rsidRPr="00752CC6" w:rsidRDefault="00417B00" w:rsidP="00823441">
            <w:pPr>
              <w:pStyle w:val="tabteksts"/>
              <w:jc w:val="right"/>
            </w:pPr>
            <w:r w:rsidRPr="00752CC6">
              <w:t>27 700</w:t>
            </w:r>
          </w:p>
        </w:tc>
        <w:tc>
          <w:tcPr>
            <w:tcW w:w="1132" w:type="dxa"/>
          </w:tcPr>
          <w:p w14:paraId="4B8FD417" w14:textId="77777777" w:rsidR="00417B00" w:rsidRPr="00752CC6" w:rsidRDefault="00417B00" w:rsidP="00823441">
            <w:pPr>
              <w:pStyle w:val="tabteksts"/>
              <w:spacing w:line="259" w:lineRule="auto"/>
              <w:jc w:val="right"/>
            </w:pPr>
            <w:r w:rsidRPr="00752CC6">
              <w:t>644</w:t>
            </w:r>
          </w:p>
        </w:tc>
        <w:tc>
          <w:tcPr>
            <w:tcW w:w="1132" w:type="dxa"/>
          </w:tcPr>
          <w:p w14:paraId="67C854B0" w14:textId="77777777" w:rsidR="00417B00" w:rsidRPr="00752CC6" w:rsidRDefault="00417B00" w:rsidP="00823441">
            <w:pPr>
              <w:pStyle w:val="tabteksts"/>
              <w:spacing w:line="259" w:lineRule="auto"/>
              <w:jc w:val="center"/>
            </w:pPr>
            <w:r w:rsidRPr="00752CC6">
              <w:t>-</w:t>
            </w:r>
          </w:p>
        </w:tc>
      </w:tr>
      <w:tr w:rsidR="00417B00" w:rsidRPr="00752CC6" w14:paraId="5BD73FBD" w14:textId="77777777" w:rsidTr="00823441">
        <w:trPr>
          <w:trHeight w:val="283"/>
          <w:jc w:val="center"/>
        </w:trPr>
        <w:tc>
          <w:tcPr>
            <w:tcW w:w="3378" w:type="dxa"/>
          </w:tcPr>
          <w:p w14:paraId="5D1F3F92"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1131" w:type="dxa"/>
          </w:tcPr>
          <w:p w14:paraId="12D6A8BF" w14:textId="77777777" w:rsidR="00417B00" w:rsidRPr="00752CC6" w:rsidRDefault="00417B00" w:rsidP="00823441">
            <w:pPr>
              <w:pStyle w:val="tabteksts"/>
              <w:spacing w:line="259" w:lineRule="auto"/>
              <w:jc w:val="right"/>
            </w:pPr>
            <w:r w:rsidRPr="00752CC6">
              <w:t>2</w:t>
            </w:r>
          </w:p>
        </w:tc>
        <w:tc>
          <w:tcPr>
            <w:tcW w:w="1132" w:type="dxa"/>
          </w:tcPr>
          <w:p w14:paraId="50145FA8" w14:textId="77777777" w:rsidR="00417B00" w:rsidRPr="00752CC6" w:rsidRDefault="00417B00" w:rsidP="00823441">
            <w:pPr>
              <w:pStyle w:val="tabteksts"/>
              <w:jc w:val="right"/>
            </w:pPr>
            <w:r w:rsidRPr="00752CC6">
              <w:t>2</w:t>
            </w:r>
          </w:p>
        </w:tc>
        <w:tc>
          <w:tcPr>
            <w:tcW w:w="1132" w:type="dxa"/>
          </w:tcPr>
          <w:p w14:paraId="38A699AE" w14:textId="77777777" w:rsidR="00417B00" w:rsidRPr="00752CC6" w:rsidRDefault="00417B00" w:rsidP="00823441">
            <w:pPr>
              <w:pStyle w:val="tabteksts"/>
              <w:jc w:val="right"/>
            </w:pPr>
            <w:r w:rsidRPr="00752CC6">
              <w:t>2</w:t>
            </w:r>
          </w:p>
        </w:tc>
        <w:tc>
          <w:tcPr>
            <w:tcW w:w="1132" w:type="dxa"/>
          </w:tcPr>
          <w:p w14:paraId="6A628665" w14:textId="77777777" w:rsidR="00417B00" w:rsidRPr="00752CC6" w:rsidRDefault="00417B00" w:rsidP="00823441">
            <w:pPr>
              <w:pStyle w:val="tabteksts"/>
              <w:spacing w:line="259" w:lineRule="auto"/>
              <w:jc w:val="center"/>
            </w:pPr>
            <w:r w:rsidRPr="00752CC6">
              <w:t>-</w:t>
            </w:r>
          </w:p>
        </w:tc>
        <w:tc>
          <w:tcPr>
            <w:tcW w:w="1132" w:type="dxa"/>
          </w:tcPr>
          <w:p w14:paraId="60CAB6E4" w14:textId="77777777" w:rsidR="00417B00" w:rsidRPr="00752CC6" w:rsidRDefault="00417B00" w:rsidP="00823441">
            <w:pPr>
              <w:pStyle w:val="tabteksts"/>
              <w:jc w:val="center"/>
            </w:pPr>
            <w:r w:rsidRPr="00752CC6">
              <w:t>-</w:t>
            </w:r>
          </w:p>
        </w:tc>
      </w:tr>
      <w:tr w:rsidR="00417B00" w:rsidRPr="00752CC6" w14:paraId="492BB7F7" w14:textId="77777777" w:rsidTr="00823441">
        <w:trPr>
          <w:trHeight w:val="283"/>
          <w:jc w:val="center"/>
        </w:trPr>
        <w:tc>
          <w:tcPr>
            <w:tcW w:w="3378" w:type="dxa"/>
          </w:tcPr>
          <w:p w14:paraId="6BB5199D" w14:textId="77777777" w:rsidR="00417B00" w:rsidRPr="00752CC6" w:rsidRDefault="00417B00" w:rsidP="00823441">
            <w:pPr>
              <w:pStyle w:val="tabteksts"/>
              <w:rPr>
                <w:color w:val="000000" w:themeColor="text1"/>
                <w:lang w:eastAsia="lv-LV"/>
              </w:rPr>
            </w:pPr>
            <w:r w:rsidRPr="00752CC6">
              <w:rPr>
                <w:color w:val="000000" w:themeColor="text1"/>
              </w:rPr>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color w:val="000000" w:themeColor="text1"/>
              </w:rPr>
              <w:t>euro</w:t>
            </w:r>
            <w:proofErr w:type="spellEnd"/>
          </w:p>
        </w:tc>
        <w:tc>
          <w:tcPr>
            <w:tcW w:w="1131" w:type="dxa"/>
          </w:tcPr>
          <w:p w14:paraId="1DA481B7" w14:textId="77777777" w:rsidR="00417B00" w:rsidRPr="00752CC6" w:rsidRDefault="00417B00" w:rsidP="00823441">
            <w:pPr>
              <w:pStyle w:val="tabteksts"/>
              <w:spacing w:line="259" w:lineRule="auto"/>
              <w:jc w:val="right"/>
            </w:pPr>
            <w:r w:rsidRPr="00752CC6">
              <w:t>1 615</w:t>
            </w:r>
          </w:p>
        </w:tc>
        <w:tc>
          <w:tcPr>
            <w:tcW w:w="1132" w:type="dxa"/>
          </w:tcPr>
          <w:p w14:paraId="4B110FB0" w14:textId="77777777" w:rsidR="00417B00" w:rsidRPr="00752CC6" w:rsidRDefault="00417B00" w:rsidP="00823441">
            <w:pPr>
              <w:pStyle w:val="tabteksts"/>
              <w:jc w:val="right"/>
            </w:pPr>
            <w:r w:rsidRPr="00752CC6">
              <w:t>1 154</w:t>
            </w:r>
          </w:p>
        </w:tc>
        <w:tc>
          <w:tcPr>
            <w:tcW w:w="1132" w:type="dxa"/>
          </w:tcPr>
          <w:p w14:paraId="6893B458" w14:textId="77777777" w:rsidR="00417B00" w:rsidRPr="00752CC6" w:rsidRDefault="00417B00" w:rsidP="00823441">
            <w:pPr>
              <w:pStyle w:val="tabteksts"/>
              <w:jc w:val="right"/>
            </w:pPr>
            <w:r w:rsidRPr="00752CC6">
              <w:t>1 154</w:t>
            </w:r>
          </w:p>
        </w:tc>
        <w:tc>
          <w:tcPr>
            <w:tcW w:w="1132" w:type="dxa"/>
          </w:tcPr>
          <w:p w14:paraId="057A72E8" w14:textId="77777777" w:rsidR="00417B00" w:rsidRPr="00752CC6" w:rsidRDefault="00417B00" w:rsidP="00823441">
            <w:pPr>
              <w:pStyle w:val="tabteksts"/>
              <w:spacing w:line="259" w:lineRule="auto"/>
              <w:jc w:val="center"/>
            </w:pPr>
            <w:r w:rsidRPr="00752CC6">
              <w:t>-</w:t>
            </w:r>
          </w:p>
        </w:tc>
        <w:tc>
          <w:tcPr>
            <w:tcW w:w="1132" w:type="dxa"/>
          </w:tcPr>
          <w:p w14:paraId="4596E714" w14:textId="77777777" w:rsidR="00417B00" w:rsidRPr="00752CC6" w:rsidRDefault="00417B00" w:rsidP="00823441">
            <w:pPr>
              <w:pStyle w:val="tabteksts"/>
              <w:jc w:val="center"/>
            </w:pPr>
            <w:r w:rsidRPr="00752CC6">
              <w:t>-</w:t>
            </w:r>
          </w:p>
        </w:tc>
      </w:tr>
      <w:tr w:rsidR="00417B00" w:rsidRPr="00752CC6" w14:paraId="3CA02B14" w14:textId="77777777" w:rsidTr="00823441">
        <w:trPr>
          <w:trHeight w:val="133"/>
          <w:jc w:val="center"/>
        </w:trPr>
        <w:tc>
          <w:tcPr>
            <w:tcW w:w="3378" w:type="dxa"/>
            <w:vAlign w:val="center"/>
          </w:tcPr>
          <w:p w14:paraId="2D3D666F" w14:textId="77777777" w:rsidR="00417B00" w:rsidRPr="00752CC6" w:rsidRDefault="00417B00" w:rsidP="00823441">
            <w:pPr>
              <w:pStyle w:val="tabteksts"/>
              <w:rPr>
                <w:color w:val="000000" w:themeColor="text1"/>
                <w:lang w:eastAsia="lv-LV"/>
              </w:rPr>
            </w:pPr>
            <w:r w:rsidRPr="00752CC6">
              <w:rPr>
                <w:color w:val="000000" w:themeColor="text1"/>
                <w:lang w:eastAsia="lv-LV"/>
              </w:rPr>
              <w:lastRenderedPageBreak/>
              <w:t xml:space="preserve">Kopējā atlīdzība gadā par ārštata darbinieku un uz līgumattiecību pamata nodarbināto, kas nav amatu sarakstā, pakalpojumiem, </w:t>
            </w:r>
            <w:proofErr w:type="spellStart"/>
            <w:r w:rsidRPr="00752CC6">
              <w:rPr>
                <w:i/>
                <w:color w:val="000000" w:themeColor="text1"/>
                <w:lang w:eastAsia="lv-LV"/>
              </w:rPr>
              <w:t>euro</w:t>
            </w:r>
            <w:proofErr w:type="spellEnd"/>
          </w:p>
        </w:tc>
        <w:tc>
          <w:tcPr>
            <w:tcW w:w="1131" w:type="dxa"/>
          </w:tcPr>
          <w:p w14:paraId="278F72CA" w14:textId="77777777" w:rsidR="00417B00" w:rsidRPr="00752CC6" w:rsidRDefault="00417B00" w:rsidP="00823441">
            <w:pPr>
              <w:pStyle w:val="tabteksts"/>
              <w:jc w:val="right"/>
            </w:pPr>
            <w:r w:rsidRPr="00752CC6">
              <w:t>13 966</w:t>
            </w:r>
          </w:p>
        </w:tc>
        <w:tc>
          <w:tcPr>
            <w:tcW w:w="1132" w:type="dxa"/>
          </w:tcPr>
          <w:p w14:paraId="45336748" w14:textId="77777777" w:rsidR="00417B00" w:rsidRPr="00752CC6" w:rsidRDefault="00417B00" w:rsidP="00823441">
            <w:pPr>
              <w:pStyle w:val="tabteksts"/>
              <w:jc w:val="center"/>
            </w:pPr>
            <w:r w:rsidRPr="00752CC6">
              <w:t>-</w:t>
            </w:r>
          </w:p>
        </w:tc>
        <w:tc>
          <w:tcPr>
            <w:tcW w:w="1132" w:type="dxa"/>
          </w:tcPr>
          <w:p w14:paraId="600DFBF6" w14:textId="77777777" w:rsidR="00417B00" w:rsidRPr="00752CC6" w:rsidRDefault="00417B00" w:rsidP="00823441">
            <w:pPr>
              <w:pStyle w:val="tabteksts"/>
              <w:jc w:val="center"/>
            </w:pPr>
            <w:r w:rsidRPr="00752CC6">
              <w:t>-</w:t>
            </w:r>
          </w:p>
        </w:tc>
        <w:tc>
          <w:tcPr>
            <w:tcW w:w="1132" w:type="dxa"/>
          </w:tcPr>
          <w:p w14:paraId="1387FF29" w14:textId="77777777" w:rsidR="00417B00" w:rsidRPr="00752CC6" w:rsidRDefault="00417B00" w:rsidP="00823441">
            <w:pPr>
              <w:pStyle w:val="tabteksts"/>
              <w:spacing w:line="259" w:lineRule="auto"/>
              <w:jc w:val="right"/>
            </w:pPr>
            <w:r w:rsidRPr="00752CC6">
              <w:t>644</w:t>
            </w:r>
          </w:p>
        </w:tc>
        <w:tc>
          <w:tcPr>
            <w:tcW w:w="1132" w:type="dxa"/>
          </w:tcPr>
          <w:p w14:paraId="635485DC" w14:textId="77777777" w:rsidR="00417B00" w:rsidRPr="00752CC6" w:rsidRDefault="00417B00" w:rsidP="00823441">
            <w:pPr>
              <w:pStyle w:val="tabteksts"/>
              <w:spacing w:line="259" w:lineRule="auto"/>
              <w:jc w:val="center"/>
            </w:pPr>
            <w:r w:rsidRPr="00752CC6">
              <w:t>-</w:t>
            </w:r>
          </w:p>
        </w:tc>
      </w:tr>
    </w:tbl>
    <w:p w14:paraId="67A17628"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383EB8D8"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100"/>
        <w:gridCol w:w="1418"/>
        <w:gridCol w:w="1277"/>
        <w:gridCol w:w="1277"/>
      </w:tblGrid>
      <w:tr w:rsidR="00417B00" w:rsidRPr="00752CC6" w14:paraId="661C0EBC" w14:textId="77777777" w:rsidTr="00823441">
        <w:trPr>
          <w:trHeight w:val="142"/>
          <w:tblHeader/>
          <w:jc w:val="center"/>
        </w:trPr>
        <w:tc>
          <w:tcPr>
            <w:tcW w:w="5100" w:type="dxa"/>
            <w:vAlign w:val="center"/>
          </w:tcPr>
          <w:p w14:paraId="594607EA" w14:textId="77777777" w:rsidR="00417B00" w:rsidRPr="00752CC6" w:rsidRDefault="00417B00" w:rsidP="00823441">
            <w:pPr>
              <w:pStyle w:val="tabteksts"/>
              <w:jc w:val="center"/>
            </w:pPr>
            <w:r w:rsidRPr="00752CC6">
              <w:rPr>
                <w:color w:val="000000" w:themeColor="text1"/>
                <w:lang w:eastAsia="lv-LV"/>
              </w:rPr>
              <w:t>Pasākums</w:t>
            </w:r>
          </w:p>
        </w:tc>
        <w:tc>
          <w:tcPr>
            <w:tcW w:w="1418" w:type="dxa"/>
            <w:vAlign w:val="center"/>
          </w:tcPr>
          <w:p w14:paraId="6EAA86DA"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Samazinājums</w:t>
            </w:r>
          </w:p>
        </w:tc>
        <w:tc>
          <w:tcPr>
            <w:tcW w:w="1277" w:type="dxa"/>
            <w:vAlign w:val="center"/>
          </w:tcPr>
          <w:p w14:paraId="1F045A26"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1277" w:type="dxa"/>
            <w:vAlign w:val="center"/>
          </w:tcPr>
          <w:p w14:paraId="05032E83"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2F937E29" w14:textId="77777777" w:rsidTr="00823441">
        <w:trPr>
          <w:trHeight w:val="142"/>
          <w:jc w:val="center"/>
        </w:trPr>
        <w:tc>
          <w:tcPr>
            <w:tcW w:w="5100" w:type="dxa"/>
            <w:shd w:val="clear" w:color="auto" w:fill="D9D9D9" w:themeFill="background1" w:themeFillShade="D9"/>
          </w:tcPr>
          <w:p w14:paraId="5D6E3682" w14:textId="77777777" w:rsidR="00417B00" w:rsidRPr="00752CC6" w:rsidRDefault="00417B00" w:rsidP="00823441">
            <w:pPr>
              <w:pStyle w:val="tabteksts"/>
            </w:pPr>
            <w:r w:rsidRPr="00752CC6">
              <w:rPr>
                <w:b/>
                <w:lang w:eastAsia="lv-LV"/>
              </w:rPr>
              <w:t>Izdevumi - kopā</w:t>
            </w:r>
          </w:p>
        </w:tc>
        <w:tc>
          <w:tcPr>
            <w:tcW w:w="1418" w:type="dxa"/>
            <w:shd w:val="clear" w:color="auto" w:fill="D9D9D9" w:themeFill="background1" w:themeFillShade="D9"/>
          </w:tcPr>
          <w:p w14:paraId="682E0EDD" w14:textId="77777777" w:rsidR="00417B00" w:rsidRPr="00752CC6" w:rsidRDefault="00417B00" w:rsidP="00823441">
            <w:pPr>
              <w:pStyle w:val="tabteksts"/>
              <w:spacing w:line="259" w:lineRule="auto"/>
              <w:jc w:val="right"/>
              <w:rPr>
                <w:b/>
              </w:rPr>
            </w:pPr>
            <w:r w:rsidRPr="00752CC6">
              <w:rPr>
                <w:b/>
              </w:rPr>
              <w:t>1 215 135</w:t>
            </w:r>
          </w:p>
        </w:tc>
        <w:tc>
          <w:tcPr>
            <w:tcW w:w="1277" w:type="dxa"/>
            <w:shd w:val="clear" w:color="auto" w:fill="D9D9D9" w:themeFill="background1" w:themeFillShade="D9"/>
          </w:tcPr>
          <w:p w14:paraId="49FD14DE" w14:textId="77777777" w:rsidR="00417B00" w:rsidRPr="00752CC6" w:rsidRDefault="00417B00" w:rsidP="00823441">
            <w:pPr>
              <w:pStyle w:val="tabteksts"/>
              <w:spacing w:line="259" w:lineRule="auto"/>
              <w:jc w:val="right"/>
              <w:rPr>
                <w:b/>
              </w:rPr>
            </w:pPr>
            <w:r w:rsidRPr="00752CC6">
              <w:rPr>
                <w:b/>
              </w:rPr>
              <w:t>196 068</w:t>
            </w:r>
          </w:p>
        </w:tc>
        <w:tc>
          <w:tcPr>
            <w:tcW w:w="1277" w:type="dxa"/>
            <w:shd w:val="clear" w:color="auto" w:fill="D9D9D9" w:themeFill="background1" w:themeFillShade="D9"/>
          </w:tcPr>
          <w:p w14:paraId="0D1667A9" w14:textId="77777777" w:rsidR="00417B00" w:rsidRPr="00752CC6" w:rsidRDefault="00417B00" w:rsidP="00823441">
            <w:pPr>
              <w:pStyle w:val="tabteksts"/>
              <w:jc w:val="right"/>
              <w:rPr>
                <w:b/>
              </w:rPr>
            </w:pPr>
            <w:r w:rsidRPr="00752CC6">
              <w:rPr>
                <w:b/>
              </w:rPr>
              <w:t>-1 019 067</w:t>
            </w:r>
          </w:p>
        </w:tc>
      </w:tr>
      <w:tr w:rsidR="00417B00" w:rsidRPr="00752CC6" w14:paraId="01276E09" w14:textId="77777777" w:rsidTr="00823441">
        <w:trPr>
          <w:jc w:val="center"/>
        </w:trPr>
        <w:tc>
          <w:tcPr>
            <w:tcW w:w="9072" w:type="dxa"/>
            <w:gridSpan w:val="4"/>
          </w:tcPr>
          <w:p w14:paraId="485BB479" w14:textId="77777777" w:rsidR="00417B00" w:rsidRPr="00752CC6" w:rsidRDefault="00417B00" w:rsidP="00823441">
            <w:pPr>
              <w:pStyle w:val="tabteksts"/>
              <w:ind w:firstLine="313"/>
            </w:pPr>
            <w:r w:rsidRPr="00752CC6">
              <w:rPr>
                <w:i/>
                <w:lang w:eastAsia="lv-LV"/>
              </w:rPr>
              <w:t>t. sk.:</w:t>
            </w:r>
          </w:p>
        </w:tc>
      </w:tr>
      <w:tr w:rsidR="00417B00" w:rsidRPr="00752CC6" w14:paraId="65CC665B" w14:textId="77777777" w:rsidTr="00823441">
        <w:trPr>
          <w:trHeight w:val="142"/>
          <w:jc w:val="center"/>
        </w:trPr>
        <w:tc>
          <w:tcPr>
            <w:tcW w:w="5100" w:type="dxa"/>
            <w:shd w:val="clear" w:color="auto" w:fill="F2F2F2" w:themeFill="background1" w:themeFillShade="F2"/>
          </w:tcPr>
          <w:p w14:paraId="60B50E35" w14:textId="77777777" w:rsidR="00417B00" w:rsidRPr="00752CC6" w:rsidRDefault="00417B00" w:rsidP="00823441">
            <w:pPr>
              <w:pStyle w:val="tabteksts"/>
              <w:rPr>
                <w:u w:val="single"/>
                <w:lang w:eastAsia="lv-LV"/>
              </w:rPr>
            </w:pPr>
            <w:r w:rsidRPr="00752CC6">
              <w:rPr>
                <w:u w:val="single"/>
                <w:lang w:eastAsia="lv-LV"/>
              </w:rPr>
              <w:t>Ilgtermiņa saistības</w:t>
            </w:r>
          </w:p>
        </w:tc>
        <w:tc>
          <w:tcPr>
            <w:tcW w:w="1418" w:type="dxa"/>
            <w:shd w:val="clear" w:color="auto" w:fill="F2F2F2" w:themeFill="background1" w:themeFillShade="F2"/>
          </w:tcPr>
          <w:p w14:paraId="1CEEF746" w14:textId="77777777" w:rsidR="00417B00" w:rsidRPr="00752CC6" w:rsidRDefault="00417B00" w:rsidP="00823441">
            <w:pPr>
              <w:pStyle w:val="tabteksts"/>
              <w:jc w:val="right"/>
            </w:pPr>
            <w:r w:rsidRPr="00752CC6">
              <w:t>1 215 135</w:t>
            </w:r>
          </w:p>
        </w:tc>
        <w:tc>
          <w:tcPr>
            <w:tcW w:w="1277" w:type="dxa"/>
            <w:shd w:val="clear" w:color="auto" w:fill="F2F2F2" w:themeFill="background1" w:themeFillShade="F2"/>
          </w:tcPr>
          <w:p w14:paraId="16910C94" w14:textId="77777777" w:rsidR="00417B00" w:rsidRPr="00752CC6" w:rsidRDefault="00417B00" w:rsidP="00823441">
            <w:pPr>
              <w:pStyle w:val="tabteksts"/>
              <w:jc w:val="right"/>
            </w:pPr>
            <w:r w:rsidRPr="00752CC6">
              <w:t>196 068</w:t>
            </w:r>
          </w:p>
        </w:tc>
        <w:tc>
          <w:tcPr>
            <w:tcW w:w="1277" w:type="dxa"/>
            <w:shd w:val="clear" w:color="auto" w:fill="F2F2F2" w:themeFill="background1" w:themeFillShade="F2"/>
          </w:tcPr>
          <w:p w14:paraId="559C3C91" w14:textId="77777777" w:rsidR="00417B00" w:rsidRPr="00752CC6" w:rsidRDefault="00417B00" w:rsidP="00823441">
            <w:pPr>
              <w:pStyle w:val="tabteksts"/>
              <w:jc w:val="right"/>
            </w:pPr>
            <w:r w:rsidRPr="00752CC6">
              <w:t>-1 019 067</w:t>
            </w:r>
          </w:p>
        </w:tc>
      </w:tr>
      <w:tr w:rsidR="00417B00" w:rsidRPr="00752CC6" w14:paraId="4D990BCD" w14:textId="77777777" w:rsidTr="00823441">
        <w:trPr>
          <w:trHeight w:val="142"/>
          <w:jc w:val="center"/>
        </w:trPr>
        <w:tc>
          <w:tcPr>
            <w:tcW w:w="5100" w:type="dxa"/>
            <w:tcBorders>
              <w:bottom w:val="single" w:sz="4" w:space="0" w:color="auto"/>
            </w:tcBorders>
            <w:vAlign w:val="center"/>
          </w:tcPr>
          <w:p w14:paraId="6D7FAF89" w14:textId="77777777" w:rsidR="00417B00" w:rsidRPr="00752CC6" w:rsidRDefault="00417B00" w:rsidP="00823441">
            <w:pPr>
              <w:pStyle w:val="tabteksts"/>
              <w:jc w:val="both"/>
              <w:rPr>
                <w:i/>
                <w:lang w:eastAsia="lv-LV"/>
              </w:rPr>
            </w:pPr>
            <w:r w:rsidRPr="00752CC6">
              <w:rPr>
                <w:i/>
                <w:color w:val="000000" w:themeColor="text1"/>
                <w:lang w:eastAsia="lv-LV"/>
              </w:rPr>
              <w:t xml:space="preserve">Izdevumi </w:t>
            </w:r>
            <w:r w:rsidRPr="00752CC6">
              <w:rPr>
                <w:i/>
              </w:rPr>
              <w:t>Nacionālā kultūras mantojuma pārvaldes</w:t>
            </w:r>
            <w:r w:rsidRPr="00752CC6">
              <w:rPr>
                <w:i/>
                <w:color w:val="000000" w:themeColor="text1"/>
                <w:lang w:eastAsia="lv-LV"/>
              </w:rPr>
              <w:t xml:space="preserve"> projekta „3D skenēšana un jaunās tehnoloģijas kultūras mantojuma pārvaldībā” īstenošanai </w:t>
            </w:r>
          </w:p>
        </w:tc>
        <w:tc>
          <w:tcPr>
            <w:tcW w:w="1418" w:type="dxa"/>
            <w:tcBorders>
              <w:bottom w:val="single" w:sz="4" w:space="0" w:color="auto"/>
            </w:tcBorders>
          </w:tcPr>
          <w:p w14:paraId="567E0BFC" w14:textId="77777777" w:rsidR="00417B00" w:rsidRPr="00752CC6" w:rsidRDefault="00417B00" w:rsidP="00823441">
            <w:pPr>
              <w:pStyle w:val="tabteksts"/>
              <w:spacing w:line="259" w:lineRule="auto"/>
              <w:jc w:val="right"/>
            </w:pPr>
            <w:r w:rsidRPr="00752CC6">
              <w:t>14 232</w:t>
            </w:r>
          </w:p>
        </w:tc>
        <w:tc>
          <w:tcPr>
            <w:tcW w:w="1277" w:type="dxa"/>
            <w:tcBorders>
              <w:bottom w:val="single" w:sz="4" w:space="0" w:color="auto"/>
            </w:tcBorders>
          </w:tcPr>
          <w:p w14:paraId="3C9EAE12" w14:textId="77777777" w:rsidR="00417B00" w:rsidRPr="00752CC6" w:rsidRDefault="00417B00" w:rsidP="00823441">
            <w:pPr>
              <w:pStyle w:val="tabteksts"/>
              <w:jc w:val="right"/>
            </w:pPr>
            <w:r w:rsidRPr="00752CC6">
              <w:t>21 172</w:t>
            </w:r>
          </w:p>
        </w:tc>
        <w:tc>
          <w:tcPr>
            <w:tcW w:w="1277" w:type="dxa"/>
            <w:tcBorders>
              <w:bottom w:val="single" w:sz="4" w:space="0" w:color="auto"/>
            </w:tcBorders>
          </w:tcPr>
          <w:p w14:paraId="2E88B51E" w14:textId="77777777" w:rsidR="00417B00" w:rsidRPr="00752CC6" w:rsidRDefault="00417B00" w:rsidP="00823441">
            <w:pPr>
              <w:pStyle w:val="tabteksts"/>
              <w:jc w:val="right"/>
            </w:pPr>
            <w:r w:rsidRPr="00752CC6">
              <w:t>6 940</w:t>
            </w:r>
          </w:p>
        </w:tc>
      </w:tr>
      <w:tr w:rsidR="00417B00" w:rsidRPr="00752CC6" w14:paraId="0428F862" w14:textId="77777777" w:rsidTr="00823441">
        <w:trPr>
          <w:trHeight w:val="142"/>
          <w:jc w:val="center"/>
        </w:trPr>
        <w:tc>
          <w:tcPr>
            <w:tcW w:w="5100" w:type="dxa"/>
            <w:tcBorders>
              <w:top w:val="single" w:sz="4" w:space="0" w:color="auto"/>
              <w:left w:val="single" w:sz="4" w:space="0" w:color="auto"/>
              <w:bottom w:val="single" w:sz="4" w:space="0" w:color="auto"/>
              <w:right w:val="single" w:sz="4" w:space="0" w:color="auto"/>
            </w:tcBorders>
          </w:tcPr>
          <w:p w14:paraId="03669164" w14:textId="77777777" w:rsidR="00417B00" w:rsidRPr="00752CC6" w:rsidRDefault="00417B00" w:rsidP="00823441">
            <w:pPr>
              <w:pStyle w:val="tabteksts"/>
              <w:jc w:val="both"/>
              <w:rPr>
                <w:i/>
                <w:lang w:eastAsia="lv-LV"/>
              </w:rPr>
            </w:pPr>
            <w:r w:rsidRPr="00752CC6">
              <w:rPr>
                <w:i/>
                <w:lang w:eastAsia="lv-LV"/>
              </w:rPr>
              <w:t xml:space="preserve">Izdevumi </w:t>
            </w:r>
            <w:r w:rsidRPr="00752CC6">
              <w:rPr>
                <w:i/>
                <w:color w:val="000000" w:themeColor="text1"/>
                <w:lang w:eastAsia="lv-LV"/>
              </w:rPr>
              <w:t xml:space="preserve">Kultūras ministrijas projekta </w:t>
            </w:r>
            <w:r w:rsidRPr="00752CC6">
              <w:rPr>
                <w:i/>
              </w:rPr>
              <w:t xml:space="preserve">„Vietējā attīstība, nabadzības mazināšana un kultūras sadarbība” </w:t>
            </w:r>
            <w:r w:rsidRPr="00752CC6">
              <w:rPr>
                <w:i/>
                <w:color w:val="000000" w:themeColor="text1"/>
                <w:lang w:eastAsia="lv-LV"/>
              </w:rPr>
              <w:t>īstenošanai</w:t>
            </w:r>
          </w:p>
        </w:tc>
        <w:tc>
          <w:tcPr>
            <w:tcW w:w="1418" w:type="dxa"/>
            <w:tcBorders>
              <w:top w:val="single" w:sz="4" w:space="0" w:color="auto"/>
              <w:left w:val="single" w:sz="4" w:space="0" w:color="auto"/>
              <w:bottom w:val="single" w:sz="4" w:space="0" w:color="auto"/>
              <w:right w:val="single" w:sz="4" w:space="0" w:color="auto"/>
            </w:tcBorders>
          </w:tcPr>
          <w:p w14:paraId="10E45B9C" w14:textId="77777777" w:rsidR="00417B00" w:rsidRPr="00752CC6" w:rsidRDefault="00417B00" w:rsidP="00823441">
            <w:pPr>
              <w:pStyle w:val="tabteksts"/>
              <w:spacing w:line="259" w:lineRule="auto"/>
              <w:jc w:val="right"/>
            </w:pPr>
            <w:r w:rsidRPr="00752CC6">
              <w:t>1 200 903</w:t>
            </w:r>
          </w:p>
        </w:tc>
        <w:tc>
          <w:tcPr>
            <w:tcW w:w="1277" w:type="dxa"/>
            <w:tcBorders>
              <w:top w:val="single" w:sz="4" w:space="0" w:color="auto"/>
              <w:left w:val="single" w:sz="4" w:space="0" w:color="auto"/>
              <w:bottom w:val="single" w:sz="4" w:space="0" w:color="auto"/>
              <w:right w:val="single" w:sz="4" w:space="0" w:color="auto"/>
            </w:tcBorders>
          </w:tcPr>
          <w:p w14:paraId="239B1E94" w14:textId="77777777" w:rsidR="00417B00" w:rsidRPr="00752CC6" w:rsidRDefault="00417B00" w:rsidP="00823441">
            <w:pPr>
              <w:pStyle w:val="tabteksts"/>
              <w:jc w:val="right"/>
            </w:pPr>
            <w:r w:rsidRPr="00752CC6">
              <w:t>174 896</w:t>
            </w:r>
          </w:p>
        </w:tc>
        <w:tc>
          <w:tcPr>
            <w:tcW w:w="1277" w:type="dxa"/>
            <w:tcBorders>
              <w:top w:val="single" w:sz="4" w:space="0" w:color="auto"/>
              <w:left w:val="single" w:sz="4" w:space="0" w:color="auto"/>
              <w:bottom w:val="single" w:sz="4" w:space="0" w:color="auto"/>
              <w:right w:val="single" w:sz="4" w:space="0" w:color="auto"/>
            </w:tcBorders>
          </w:tcPr>
          <w:p w14:paraId="10F0E25E" w14:textId="77777777" w:rsidR="00417B00" w:rsidRPr="00752CC6" w:rsidRDefault="00417B00" w:rsidP="00823441">
            <w:pPr>
              <w:pStyle w:val="tabteksts"/>
              <w:spacing w:line="259" w:lineRule="auto"/>
              <w:jc w:val="right"/>
            </w:pPr>
            <w:r w:rsidRPr="00752CC6">
              <w:t>-1 026 007</w:t>
            </w:r>
          </w:p>
        </w:tc>
      </w:tr>
    </w:tbl>
    <w:p w14:paraId="32CD7EFA" w14:textId="77777777" w:rsidR="00417B00" w:rsidRPr="00752CC6" w:rsidRDefault="00417B00" w:rsidP="00417B00">
      <w:pPr>
        <w:spacing w:before="240" w:after="240"/>
        <w:ind w:firstLine="0"/>
        <w:jc w:val="center"/>
        <w:rPr>
          <w:b/>
          <w:bCs/>
        </w:rPr>
      </w:pPr>
      <w:r w:rsidRPr="00752CC6">
        <w:rPr>
          <w:b/>
        </w:rPr>
        <w:t xml:space="preserve">73.00.00 </w:t>
      </w:r>
      <w:r w:rsidRPr="00752CC6">
        <w:rPr>
          <w:b/>
          <w:bCs/>
        </w:rPr>
        <w:t>Pārējās ārvalstu finanšu palīdzības līdzfinansētie projekti</w:t>
      </w:r>
    </w:p>
    <w:p w14:paraId="108CF937" w14:textId="77777777" w:rsidR="00417B00" w:rsidRPr="00752CC6" w:rsidRDefault="00417B00" w:rsidP="00417B00">
      <w:pPr>
        <w:ind w:firstLine="0"/>
      </w:pPr>
      <w:r w:rsidRPr="00752CC6">
        <w:t>Budžeta programmai ir viena apakšprogramma.</w:t>
      </w:r>
    </w:p>
    <w:p w14:paraId="0B4175E5" w14:textId="77777777" w:rsidR="00417B00" w:rsidRPr="00752CC6" w:rsidRDefault="00417B00" w:rsidP="00417B00">
      <w:pPr>
        <w:pStyle w:val="programmas"/>
        <w:spacing w:after="240"/>
      </w:pPr>
      <w:r w:rsidRPr="00752CC6">
        <w:t xml:space="preserve">73.06.00 Pārējās ārvalstu finanšu palīdzības līdzfinansētie projekti </w:t>
      </w:r>
    </w:p>
    <w:p w14:paraId="69548D88" w14:textId="77777777" w:rsidR="00417B00" w:rsidRPr="00752CC6" w:rsidRDefault="00417B00" w:rsidP="00417B00">
      <w:pPr>
        <w:ind w:firstLine="0"/>
        <w:rPr>
          <w:u w:val="single"/>
        </w:rPr>
      </w:pPr>
      <w:r w:rsidRPr="00752CC6">
        <w:rPr>
          <w:u w:val="single"/>
        </w:rPr>
        <w:t>Apakšprogrammas mērķis:</w:t>
      </w:r>
    </w:p>
    <w:p w14:paraId="6BC69536" w14:textId="77777777" w:rsidR="00417B00" w:rsidRPr="00752CC6" w:rsidRDefault="00417B00" w:rsidP="00417B00">
      <w:pPr>
        <w:rPr>
          <w:u w:val="single"/>
        </w:rPr>
      </w:pPr>
      <w:r w:rsidRPr="00752CC6">
        <w:t xml:space="preserve">nodrošināt kultūras politikas ieviešanai nepieciešamā </w:t>
      </w:r>
      <w:r w:rsidRPr="00752CC6">
        <w:rPr>
          <w:lang w:eastAsia="lv-LV"/>
        </w:rPr>
        <w:t>ārvalstu finanšu palīdzības</w:t>
      </w:r>
      <w:r w:rsidRPr="00752CC6">
        <w:t xml:space="preserve"> finansējuma piesaisti un projektu sekmīgu īstenošanu.</w:t>
      </w:r>
    </w:p>
    <w:p w14:paraId="3C572DA8" w14:textId="77777777" w:rsidR="00417B00" w:rsidRPr="00752CC6" w:rsidRDefault="00417B00" w:rsidP="00417B00">
      <w:pPr>
        <w:ind w:firstLine="0"/>
        <w:rPr>
          <w:u w:val="single"/>
        </w:rPr>
      </w:pPr>
      <w:r w:rsidRPr="00752CC6">
        <w:rPr>
          <w:u w:val="single"/>
        </w:rPr>
        <w:t>Galvenās aktivitātes:</w:t>
      </w:r>
    </w:p>
    <w:p w14:paraId="777F5561" w14:textId="77777777" w:rsidR="00417B00" w:rsidRPr="00752CC6" w:rsidRDefault="00417B00" w:rsidP="00417B00">
      <w:pPr>
        <w:spacing w:after="240"/>
        <w:rPr>
          <w:u w:val="single"/>
        </w:rPr>
      </w:pPr>
      <w:r w:rsidRPr="00752CC6">
        <w:t xml:space="preserve">veikt </w:t>
      </w:r>
      <w:r w:rsidRPr="00752CC6">
        <w:rPr>
          <w:lang w:eastAsia="lv-LV"/>
        </w:rPr>
        <w:t>ārvalstu finanšu palīdzības</w:t>
      </w:r>
      <w:r w:rsidRPr="00752CC6">
        <w:t xml:space="preserve"> līdzfinansējuma piesaisti kultūras nozarei un īstenot starptautiskos projektus.</w:t>
      </w:r>
    </w:p>
    <w:p w14:paraId="6AFB51C9" w14:textId="77777777" w:rsidR="00417B00" w:rsidRPr="00752CC6" w:rsidRDefault="00417B00" w:rsidP="00417B00">
      <w:pPr>
        <w:spacing w:after="240"/>
        <w:ind w:firstLine="0"/>
      </w:pPr>
      <w:r w:rsidRPr="00752CC6">
        <w:rPr>
          <w:u w:val="single"/>
        </w:rPr>
        <w:t>Apakšprogrammas izpildītājs:</w:t>
      </w:r>
      <w:r w:rsidRPr="00752CC6">
        <w:t xml:space="preserve"> </w:t>
      </w:r>
      <w:r w:rsidRPr="00752CC6">
        <w:rPr>
          <w:szCs w:val="24"/>
        </w:rPr>
        <w:t>Latvijas Nacionālā bibliotēka, Valsts Kultūrkapitāla Fonds, Kultūras informācijas sistēmu centrs, MIKC “Nacionālā Mākslu vidusskola”, Jelgavas Mūzikas vidusskola un MIKC “Liepājas Mūzikas, mākslas un dizaina vidusskola”</w:t>
      </w:r>
      <w:r w:rsidRPr="00752CC6">
        <w:t>.</w:t>
      </w:r>
    </w:p>
    <w:p w14:paraId="467D8D6C" w14:textId="77777777" w:rsidR="00417B00" w:rsidRPr="00752CC6" w:rsidRDefault="00417B00" w:rsidP="00417B00">
      <w:pPr>
        <w:pStyle w:val="Tabuluvirsraksti"/>
        <w:spacing w:after="240"/>
        <w:rPr>
          <w:b/>
          <w:lang w:eastAsia="lv-LV"/>
        </w:rPr>
      </w:pPr>
      <w:r w:rsidRPr="00752CC6">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17B00" w:rsidRPr="00752CC6" w14:paraId="4D5E2435" w14:textId="77777777" w:rsidTr="00823441">
        <w:trPr>
          <w:tblHeader/>
          <w:jc w:val="center"/>
        </w:trPr>
        <w:tc>
          <w:tcPr>
            <w:tcW w:w="3397" w:type="dxa"/>
          </w:tcPr>
          <w:p w14:paraId="59A73662" w14:textId="77777777" w:rsidR="00417B00" w:rsidRPr="00752CC6" w:rsidRDefault="00417B00" w:rsidP="00823441">
            <w:pPr>
              <w:pStyle w:val="tabteksts"/>
              <w:jc w:val="center"/>
              <w:rPr>
                <w:szCs w:val="18"/>
              </w:rPr>
            </w:pPr>
          </w:p>
        </w:tc>
        <w:tc>
          <w:tcPr>
            <w:tcW w:w="1134" w:type="dxa"/>
          </w:tcPr>
          <w:p w14:paraId="7EDE38BF"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1134" w:type="dxa"/>
          </w:tcPr>
          <w:p w14:paraId="2E33EDDA" w14:textId="77777777" w:rsidR="00417B00" w:rsidRPr="00752CC6" w:rsidRDefault="00417B00" w:rsidP="00823441">
            <w:pPr>
              <w:pStyle w:val="tabteksts"/>
              <w:jc w:val="center"/>
              <w:rPr>
                <w:lang w:eastAsia="lv-LV"/>
              </w:rPr>
            </w:pPr>
            <w:r w:rsidRPr="00752CC6">
              <w:rPr>
                <w:lang w:eastAsia="lv-LV"/>
              </w:rPr>
              <w:t>2023.gada     plāns</w:t>
            </w:r>
          </w:p>
        </w:tc>
        <w:tc>
          <w:tcPr>
            <w:tcW w:w="1134" w:type="dxa"/>
          </w:tcPr>
          <w:p w14:paraId="19387E6B"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1134" w:type="dxa"/>
          </w:tcPr>
          <w:p w14:paraId="27568785" w14:textId="77777777" w:rsidR="00417B00" w:rsidRPr="00752CC6" w:rsidRDefault="00417B00" w:rsidP="00823441">
            <w:pPr>
              <w:pStyle w:val="tabteksts"/>
              <w:jc w:val="center"/>
              <w:rPr>
                <w:lang w:eastAsia="lv-LV"/>
              </w:rPr>
            </w:pPr>
            <w:r w:rsidRPr="00752CC6">
              <w:rPr>
                <w:lang w:eastAsia="lv-LV"/>
              </w:rPr>
              <w:t>2025. gada prognoze</w:t>
            </w:r>
          </w:p>
        </w:tc>
        <w:tc>
          <w:tcPr>
            <w:tcW w:w="1139" w:type="dxa"/>
          </w:tcPr>
          <w:p w14:paraId="3D99B915"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256094D2" w14:textId="77777777" w:rsidTr="00823441">
        <w:trPr>
          <w:jc w:val="center"/>
        </w:trPr>
        <w:tc>
          <w:tcPr>
            <w:tcW w:w="9072" w:type="dxa"/>
            <w:gridSpan w:val="6"/>
            <w:shd w:val="clear" w:color="auto" w:fill="D9D9D9" w:themeFill="background1" w:themeFillShade="D9"/>
            <w:vAlign w:val="center"/>
          </w:tcPr>
          <w:p w14:paraId="2F9FED55" w14:textId="77777777" w:rsidR="00417B00" w:rsidRPr="00752CC6" w:rsidRDefault="00417B00" w:rsidP="00823441">
            <w:pPr>
              <w:pStyle w:val="tabteksts"/>
              <w:jc w:val="center"/>
            </w:pPr>
            <w:r w:rsidRPr="00752CC6">
              <w:t xml:space="preserve">Nodrošināta kultūrpolitikas ieviešanai nepieciešamā </w:t>
            </w:r>
            <w:r w:rsidRPr="00752CC6">
              <w:rPr>
                <w:lang w:eastAsia="lv-LV"/>
              </w:rPr>
              <w:t>ārvalstu finanšu palīdzības</w:t>
            </w:r>
            <w:r w:rsidRPr="00752CC6">
              <w:t xml:space="preserve"> finansējuma piesaiste un sekmīga projektu īstenošana un ieviešana </w:t>
            </w:r>
            <w:r w:rsidRPr="00752CC6">
              <w:rPr>
                <w:lang w:eastAsia="lv-LV"/>
              </w:rPr>
              <w:t xml:space="preserve"> </w:t>
            </w:r>
          </w:p>
        </w:tc>
      </w:tr>
      <w:tr w:rsidR="00417B00" w:rsidRPr="00752CC6" w14:paraId="521CE01B" w14:textId="77777777" w:rsidTr="00823441">
        <w:trPr>
          <w:jc w:val="center"/>
        </w:trPr>
        <w:tc>
          <w:tcPr>
            <w:tcW w:w="3397" w:type="dxa"/>
          </w:tcPr>
          <w:p w14:paraId="053A05F3" w14:textId="77777777" w:rsidR="00417B00" w:rsidRPr="00752CC6" w:rsidRDefault="00417B00" w:rsidP="00823441">
            <w:pPr>
              <w:pStyle w:val="tabteksts"/>
            </w:pPr>
            <w:r w:rsidRPr="00752CC6">
              <w:t xml:space="preserve"> Turpināti projekti (skaits)</w:t>
            </w:r>
          </w:p>
        </w:tc>
        <w:tc>
          <w:tcPr>
            <w:tcW w:w="1134" w:type="dxa"/>
          </w:tcPr>
          <w:p w14:paraId="1E02DD99" w14:textId="77777777" w:rsidR="00417B00" w:rsidRPr="00752CC6" w:rsidRDefault="00417B00" w:rsidP="00823441">
            <w:pPr>
              <w:pStyle w:val="tabteksts"/>
              <w:spacing w:line="259" w:lineRule="auto"/>
              <w:jc w:val="center"/>
            </w:pPr>
            <w:r w:rsidRPr="00752CC6">
              <w:t>8</w:t>
            </w:r>
          </w:p>
        </w:tc>
        <w:tc>
          <w:tcPr>
            <w:tcW w:w="1134" w:type="dxa"/>
          </w:tcPr>
          <w:p w14:paraId="6EFBF166" w14:textId="77777777" w:rsidR="00417B00" w:rsidRPr="00752CC6" w:rsidRDefault="00417B00" w:rsidP="00823441">
            <w:pPr>
              <w:pStyle w:val="tabteksts"/>
              <w:jc w:val="center"/>
            </w:pPr>
            <w:r w:rsidRPr="00752CC6">
              <w:t>2</w:t>
            </w:r>
          </w:p>
        </w:tc>
        <w:tc>
          <w:tcPr>
            <w:tcW w:w="1134" w:type="dxa"/>
          </w:tcPr>
          <w:p w14:paraId="5268C672" w14:textId="77777777" w:rsidR="00417B00" w:rsidRPr="00752CC6" w:rsidRDefault="00417B00" w:rsidP="00823441">
            <w:pPr>
              <w:pStyle w:val="tabteksts"/>
              <w:spacing w:line="259" w:lineRule="auto"/>
              <w:jc w:val="center"/>
            </w:pPr>
            <w:r w:rsidRPr="00752CC6">
              <w:t>4</w:t>
            </w:r>
          </w:p>
        </w:tc>
        <w:tc>
          <w:tcPr>
            <w:tcW w:w="1134" w:type="dxa"/>
          </w:tcPr>
          <w:p w14:paraId="1891EEF0" w14:textId="77777777" w:rsidR="00417B00" w:rsidRPr="00752CC6" w:rsidRDefault="00417B00" w:rsidP="00823441">
            <w:pPr>
              <w:pStyle w:val="tabteksts"/>
              <w:spacing w:line="259" w:lineRule="auto"/>
              <w:jc w:val="center"/>
            </w:pPr>
            <w:r w:rsidRPr="00752CC6">
              <w:t>-</w:t>
            </w:r>
          </w:p>
        </w:tc>
        <w:tc>
          <w:tcPr>
            <w:tcW w:w="1139" w:type="dxa"/>
          </w:tcPr>
          <w:p w14:paraId="318839C4" w14:textId="77777777" w:rsidR="00417B00" w:rsidRPr="00752CC6" w:rsidRDefault="00417B00" w:rsidP="00823441">
            <w:pPr>
              <w:pStyle w:val="tabteksts"/>
              <w:jc w:val="center"/>
            </w:pPr>
            <w:r w:rsidRPr="00752CC6">
              <w:t>-</w:t>
            </w:r>
          </w:p>
        </w:tc>
      </w:tr>
    </w:tbl>
    <w:p w14:paraId="38CE45B9"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17B00" w:rsidRPr="00752CC6" w14:paraId="5E69CAF2" w14:textId="77777777" w:rsidTr="00823441">
        <w:trPr>
          <w:trHeight w:val="283"/>
          <w:tblHeader/>
          <w:jc w:val="center"/>
        </w:trPr>
        <w:tc>
          <w:tcPr>
            <w:tcW w:w="3378" w:type="dxa"/>
            <w:vAlign w:val="center"/>
          </w:tcPr>
          <w:p w14:paraId="5C55A2D9" w14:textId="77777777" w:rsidR="00417B00" w:rsidRPr="00752CC6" w:rsidRDefault="00417B00" w:rsidP="00823441">
            <w:pPr>
              <w:pStyle w:val="tabteksts"/>
              <w:jc w:val="center"/>
              <w:rPr>
                <w:szCs w:val="24"/>
              </w:rPr>
            </w:pPr>
          </w:p>
        </w:tc>
        <w:tc>
          <w:tcPr>
            <w:tcW w:w="1131" w:type="dxa"/>
          </w:tcPr>
          <w:p w14:paraId="5C553419"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1132" w:type="dxa"/>
          </w:tcPr>
          <w:p w14:paraId="4BBC980B" w14:textId="77777777" w:rsidR="00417B00" w:rsidRPr="00752CC6" w:rsidRDefault="00417B00" w:rsidP="00823441">
            <w:pPr>
              <w:pStyle w:val="tabteksts"/>
              <w:jc w:val="center"/>
              <w:rPr>
                <w:lang w:eastAsia="lv-LV"/>
              </w:rPr>
            </w:pPr>
            <w:r w:rsidRPr="00752CC6">
              <w:rPr>
                <w:lang w:eastAsia="lv-LV"/>
              </w:rPr>
              <w:t>2023.gada     plāns</w:t>
            </w:r>
          </w:p>
        </w:tc>
        <w:tc>
          <w:tcPr>
            <w:tcW w:w="1132" w:type="dxa"/>
          </w:tcPr>
          <w:p w14:paraId="1D21CC98"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1132" w:type="dxa"/>
          </w:tcPr>
          <w:p w14:paraId="34B29A97" w14:textId="77777777" w:rsidR="00417B00" w:rsidRPr="00752CC6" w:rsidRDefault="00417B00" w:rsidP="00823441">
            <w:pPr>
              <w:pStyle w:val="tabteksts"/>
              <w:jc w:val="center"/>
              <w:rPr>
                <w:lang w:eastAsia="lv-LV"/>
              </w:rPr>
            </w:pPr>
            <w:r w:rsidRPr="00752CC6">
              <w:rPr>
                <w:lang w:eastAsia="lv-LV"/>
              </w:rPr>
              <w:t>2025. gada prognoze</w:t>
            </w:r>
          </w:p>
        </w:tc>
        <w:tc>
          <w:tcPr>
            <w:tcW w:w="1132" w:type="dxa"/>
          </w:tcPr>
          <w:p w14:paraId="42E1759C"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5C97224F" w14:textId="77777777" w:rsidTr="00823441">
        <w:trPr>
          <w:trHeight w:val="142"/>
          <w:jc w:val="center"/>
        </w:trPr>
        <w:tc>
          <w:tcPr>
            <w:tcW w:w="3378" w:type="dxa"/>
            <w:shd w:val="clear" w:color="auto" w:fill="D9D9D9" w:themeFill="background1" w:themeFillShade="D9"/>
            <w:vAlign w:val="center"/>
          </w:tcPr>
          <w:p w14:paraId="1B9B87A0"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rPr>
              <w:t>euro</w:t>
            </w:r>
            <w:proofErr w:type="spellEnd"/>
          </w:p>
        </w:tc>
        <w:tc>
          <w:tcPr>
            <w:tcW w:w="1131" w:type="dxa"/>
            <w:shd w:val="clear" w:color="auto" w:fill="D9D9D9" w:themeFill="background1" w:themeFillShade="D9"/>
          </w:tcPr>
          <w:p w14:paraId="38AEB335" w14:textId="77777777" w:rsidR="00417B00" w:rsidRPr="00752CC6" w:rsidRDefault="00417B00" w:rsidP="00823441">
            <w:pPr>
              <w:pStyle w:val="tabteksts"/>
              <w:jc w:val="right"/>
            </w:pPr>
            <w:r w:rsidRPr="00752CC6">
              <w:t>269 330</w:t>
            </w:r>
          </w:p>
        </w:tc>
        <w:tc>
          <w:tcPr>
            <w:tcW w:w="1132" w:type="dxa"/>
            <w:shd w:val="clear" w:color="auto" w:fill="D9D9D9" w:themeFill="background1" w:themeFillShade="D9"/>
          </w:tcPr>
          <w:p w14:paraId="211DC6EE" w14:textId="77777777" w:rsidR="00417B00" w:rsidRPr="00752CC6" w:rsidRDefault="00417B00" w:rsidP="00823441">
            <w:pPr>
              <w:pStyle w:val="tabteksts"/>
              <w:jc w:val="right"/>
            </w:pPr>
            <w:r w:rsidRPr="00752CC6">
              <w:t>270 898</w:t>
            </w:r>
          </w:p>
        </w:tc>
        <w:tc>
          <w:tcPr>
            <w:tcW w:w="1132" w:type="dxa"/>
            <w:shd w:val="clear" w:color="auto" w:fill="D9D9D9" w:themeFill="background1" w:themeFillShade="D9"/>
          </w:tcPr>
          <w:p w14:paraId="0E6567AA" w14:textId="77777777" w:rsidR="00417B00" w:rsidRPr="00752CC6" w:rsidRDefault="00417B00" w:rsidP="00823441">
            <w:pPr>
              <w:pStyle w:val="tabteksts"/>
              <w:spacing w:line="259" w:lineRule="auto"/>
              <w:jc w:val="right"/>
            </w:pPr>
            <w:r w:rsidRPr="00752CC6">
              <w:t>293 141</w:t>
            </w:r>
          </w:p>
        </w:tc>
        <w:tc>
          <w:tcPr>
            <w:tcW w:w="1132" w:type="dxa"/>
            <w:shd w:val="clear" w:color="auto" w:fill="D9D9D9" w:themeFill="background1" w:themeFillShade="D9"/>
          </w:tcPr>
          <w:p w14:paraId="63469802" w14:textId="77777777" w:rsidR="00417B00" w:rsidRPr="00752CC6" w:rsidRDefault="00417B00" w:rsidP="00823441">
            <w:pPr>
              <w:pStyle w:val="tabteksts"/>
              <w:spacing w:line="259" w:lineRule="auto"/>
              <w:jc w:val="center"/>
            </w:pPr>
            <w:r w:rsidRPr="00752CC6">
              <w:t>-</w:t>
            </w:r>
          </w:p>
        </w:tc>
        <w:tc>
          <w:tcPr>
            <w:tcW w:w="1132" w:type="dxa"/>
            <w:shd w:val="clear" w:color="auto" w:fill="D9D9D9" w:themeFill="background1" w:themeFillShade="D9"/>
          </w:tcPr>
          <w:p w14:paraId="264267DC" w14:textId="77777777" w:rsidR="00417B00" w:rsidRPr="00752CC6" w:rsidRDefault="00417B00" w:rsidP="00823441">
            <w:pPr>
              <w:pStyle w:val="tabteksts"/>
              <w:jc w:val="center"/>
            </w:pPr>
            <w:r w:rsidRPr="00752CC6">
              <w:t>-</w:t>
            </w:r>
          </w:p>
        </w:tc>
      </w:tr>
      <w:tr w:rsidR="00417B00" w:rsidRPr="00752CC6" w14:paraId="1687B855" w14:textId="77777777" w:rsidTr="00823441">
        <w:trPr>
          <w:trHeight w:val="283"/>
          <w:jc w:val="center"/>
        </w:trPr>
        <w:tc>
          <w:tcPr>
            <w:tcW w:w="3378" w:type="dxa"/>
            <w:vAlign w:val="center"/>
          </w:tcPr>
          <w:p w14:paraId="2D0C242A"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lang w:eastAsia="lv-LV"/>
              </w:rPr>
              <w:t>euro</w:t>
            </w:r>
            <w:proofErr w:type="spellEnd"/>
            <w:r w:rsidRPr="00752CC6">
              <w:rPr>
                <w:lang w:eastAsia="lv-LV"/>
              </w:rPr>
              <w:t xml:space="preserve"> (+/–) pret iepriekšējo gadu</w:t>
            </w:r>
          </w:p>
        </w:tc>
        <w:tc>
          <w:tcPr>
            <w:tcW w:w="1131" w:type="dxa"/>
          </w:tcPr>
          <w:p w14:paraId="45D43593" w14:textId="77777777" w:rsidR="00417B00" w:rsidRPr="00752CC6" w:rsidRDefault="00417B00" w:rsidP="00823441">
            <w:pPr>
              <w:pStyle w:val="tabteksts"/>
              <w:jc w:val="center"/>
            </w:pPr>
            <w:r w:rsidRPr="00752CC6">
              <w:rPr>
                <w:b/>
              </w:rPr>
              <w:t>×</w:t>
            </w:r>
          </w:p>
        </w:tc>
        <w:tc>
          <w:tcPr>
            <w:tcW w:w="1132" w:type="dxa"/>
          </w:tcPr>
          <w:p w14:paraId="79182BD4" w14:textId="77777777" w:rsidR="00417B00" w:rsidRPr="00752CC6" w:rsidRDefault="00417B00" w:rsidP="00823441">
            <w:pPr>
              <w:pStyle w:val="tabteksts"/>
              <w:jc w:val="right"/>
            </w:pPr>
            <w:r w:rsidRPr="00752CC6">
              <w:t>1 568</w:t>
            </w:r>
          </w:p>
        </w:tc>
        <w:tc>
          <w:tcPr>
            <w:tcW w:w="1132" w:type="dxa"/>
          </w:tcPr>
          <w:p w14:paraId="2F5665A5" w14:textId="77777777" w:rsidR="00417B00" w:rsidRPr="00752CC6" w:rsidRDefault="00417B00" w:rsidP="00823441">
            <w:pPr>
              <w:pStyle w:val="tabteksts"/>
              <w:jc w:val="right"/>
            </w:pPr>
            <w:r w:rsidRPr="00752CC6">
              <w:t>22 243</w:t>
            </w:r>
          </w:p>
        </w:tc>
        <w:tc>
          <w:tcPr>
            <w:tcW w:w="1132" w:type="dxa"/>
          </w:tcPr>
          <w:p w14:paraId="208627B6" w14:textId="77777777" w:rsidR="00417B00" w:rsidRPr="00752CC6" w:rsidRDefault="00417B00" w:rsidP="00823441">
            <w:pPr>
              <w:pStyle w:val="tabteksts"/>
              <w:jc w:val="right"/>
            </w:pPr>
            <w:r w:rsidRPr="00752CC6">
              <w:t>-293 141</w:t>
            </w:r>
          </w:p>
        </w:tc>
        <w:tc>
          <w:tcPr>
            <w:tcW w:w="1132" w:type="dxa"/>
          </w:tcPr>
          <w:p w14:paraId="55AE3081" w14:textId="77777777" w:rsidR="00417B00" w:rsidRPr="00752CC6" w:rsidRDefault="00417B00" w:rsidP="00823441">
            <w:pPr>
              <w:pStyle w:val="tabteksts"/>
              <w:jc w:val="center"/>
            </w:pPr>
            <w:r w:rsidRPr="00752CC6">
              <w:t>-</w:t>
            </w:r>
          </w:p>
        </w:tc>
      </w:tr>
      <w:tr w:rsidR="00417B00" w:rsidRPr="00752CC6" w14:paraId="089BA4BF" w14:textId="77777777" w:rsidTr="00823441">
        <w:trPr>
          <w:trHeight w:val="283"/>
          <w:jc w:val="center"/>
        </w:trPr>
        <w:tc>
          <w:tcPr>
            <w:tcW w:w="3378" w:type="dxa"/>
            <w:vAlign w:val="center"/>
          </w:tcPr>
          <w:p w14:paraId="6FB744D5" w14:textId="77777777" w:rsidR="00417B00" w:rsidRPr="00752CC6" w:rsidRDefault="00417B00" w:rsidP="00823441">
            <w:pPr>
              <w:pStyle w:val="tabteksts"/>
            </w:pPr>
            <w:r w:rsidRPr="00752CC6">
              <w:rPr>
                <w:lang w:eastAsia="lv-LV"/>
              </w:rPr>
              <w:t>Kopējie izdevumi</w:t>
            </w:r>
            <w:r w:rsidRPr="00752CC6">
              <w:t>, % (+/–) pret iepriekšējo gadu</w:t>
            </w:r>
          </w:p>
        </w:tc>
        <w:tc>
          <w:tcPr>
            <w:tcW w:w="1131" w:type="dxa"/>
          </w:tcPr>
          <w:p w14:paraId="64D882CF" w14:textId="77777777" w:rsidR="00417B00" w:rsidRPr="00752CC6" w:rsidRDefault="00417B00" w:rsidP="00823441">
            <w:pPr>
              <w:pStyle w:val="tabteksts"/>
              <w:jc w:val="center"/>
            </w:pPr>
            <w:r w:rsidRPr="00752CC6">
              <w:rPr>
                <w:b/>
              </w:rPr>
              <w:t>×</w:t>
            </w:r>
          </w:p>
        </w:tc>
        <w:tc>
          <w:tcPr>
            <w:tcW w:w="1132" w:type="dxa"/>
          </w:tcPr>
          <w:p w14:paraId="611F1A89" w14:textId="77777777" w:rsidR="00417B00" w:rsidRPr="00752CC6" w:rsidRDefault="00417B00" w:rsidP="00823441">
            <w:pPr>
              <w:pStyle w:val="tabteksts"/>
              <w:jc w:val="right"/>
            </w:pPr>
            <w:r w:rsidRPr="00752CC6">
              <w:t>0,6</w:t>
            </w:r>
          </w:p>
        </w:tc>
        <w:tc>
          <w:tcPr>
            <w:tcW w:w="1132" w:type="dxa"/>
          </w:tcPr>
          <w:p w14:paraId="0149E3B9" w14:textId="77777777" w:rsidR="00417B00" w:rsidRPr="00752CC6" w:rsidRDefault="00417B00" w:rsidP="00823441">
            <w:pPr>
              <w:pStyle w:val="tabteksts"/>
              <w:jc w:val="right"/>
            </w:pPr>
            <w:r w:rsidRPr="00752CC6">
              <w:t>8,2</w:t>
            </w:r>
          </w:p>
        </w:tc>
        <w:tc>
          <w:tcPr>
            <w:tcW w:w="1132" w:type="dxa"/>
          </w:tcPr>
          <w:p w14:paraId="0AB1DD8B" w14:textId="77777777" w:rsidR="00417B00" w:rsidRPr="00752CC6" w:rsidRDefault="00417B00" w:rsidP="00823441">
            <w:pPr>
              <w:pStyle w:val="tabteksts"/>
              <w:jc w:val="right"/>
            </w:pPr>
            <w:r w:rsidRPr="00752CC6">
              <w:t>-100</w:t>
            </w:r>
          </w:p>
        </w:tc>
        <w:tc>
          <w:tcPr>
            <w:tcW w:w="1132" w:type="dxa"/>
          </w:tcPr>
          <w:p w14:paraId="648CCCDA" w14:textId="77777777" w:rsidR="00417B00" w:rsidRPr="00752CC6" w:rsidRDefault="00417B00" w:rsidP="00823441">
            <w:pPr>
              <w:pStyle w:val="tabteksts"/>
              <w:jc w:val="center"/>
            </w:pPr>
            <w:r w:rsidRPr="00752CC6">
              <w:t>-</w:t>
            </w:r>
          </w:p>
        </w:tc>
      </w:tr>
      <w:tr w:rsidR="00417B00" w:rsidRPr="00752CC6" w14:paraId="0BF879EB" w14:textId="77777777" w:rsidTr="00823441">
        <w:trPr>
          <w:trHeight w:val="142"/>
          <w:jc w:val="center"/>
        </w:trPr>
        <w:tc>
          <w:tcPr>
            <w:tcW w:w="3378" w:type="dxa"/>
          </w:tcPr>
          <w:p w14:paraId="560BF194"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rPr>
              <w:t>euro</w:t>
            </w:r>
            <w:proofErr w:type="spellEnd"/>
          </w:p>
        </w:tc>
        <w:tc>
          <w:tcPr>
            <w:tcW w:w="1131" w:type="dxa"/>
          </w:tcPr>
          <w:p w14:paraId="233F8B77" w14:textId="77777777" w:rsidR="00417B00" w:rsidRPr="00752CC6" w:rsidRDefault="00417B00" w:rsidP="00823441">
            <w:pPr>
              <w:pStyle w:val="tabteksts"/>
              <w:jc w:val="right"/>
            </w:pPr>
            <w:r w:rsidRPr="00752CC6">
              <w:t>17 920</w:t>
            </w:r>
          </w:p>
        </w:tc>
        <w:tc>
          <w:tcPr>
            <w:tcW w:w="1132" w:type="dxa"/>
          </w:tcPr>
          <w:p w14:paraId="57D61FC2" w14:textId="77777777" w:rsidR="00417B00" w:rsidRPr="00752CC6" w:rsidRDefault="00417B00" w:rsidP="00823441">
            <w:pPr>
              <w:pStyle w:val="tabteksts"/>
              <w:jc w:val="right"/>
            </w:pPr>
            <w:r w:rsidRPr="00752CC6">
              <w:t>30 348</w:t>
            </w:r>
          </w:p>
        </w:tc>
        <w:tc>
          <w:tcPr>
            <w:tcW w:w="1132" w:type="dxa"/>
          </w:tcPr>
          <w:p w14:paraId="4C8D32E9" w14:textId="77777777" w:rsidR="00417B00" w:rsidRPr="00752CC6" w:rsidRDefault="00417B00" w:rsidP="00823441">
            <w:pPr>
              <w:pStyle w:val="tabteksts"/>
              <w:jc w:val="right"/>
            </w:pPr>
            <w:r w:rsidRPr="00752CC6">
              <w:t>24 375</w:t>
            </w:r>
          </w:p>
        </w:tc>
        <w:tc>
          <w:tcPr>
            <w:tcW w:w="1132" w:type="dxa"/>
          </w:tcPr>
          <w:p w14:paraId="5FE701E3" w14:textId="77777777" w:rsidR="00417B00" w:rsidRPr="00752CC6" w:rsidRDefault="00417B00" w:rsidP="00823441">
            <w:pPr>
              <w:pStyle w:val="tabteksts"/>
              <w:spacing w:line="259" w:lineRule="auto"/>
              <w:jc w:val="center"/>
            </w:pPr>
            <w:r w:rsidRPr="00752CC6">
              <w:t>-</w:t>
            </w:r>
          </w:p>
        </w:tc>
        <w:tc>
          <w:tcPr>
            <w:tcW w:w="1132" w:type="dxa"/>
          </w:tcPr>
          <w:p w14:paraId="3C405B39" w14:textId="77777777" w:rsidR="00417B00" w:rsidRPr="00752CC6" w:rsidRDefault="00417B00" w:rsidP="00823441">
            <w:pPr>
              <w:pStyle w:val="tabteksts"/>
              <w:jc w:val="center"/>
            </w:pPr>
            <w:r w:rsidRPr="00752CC6">
              <w:t>-</w:t>
            </w:r>
          </w:p>
        </w:tc>
      </w:tr>
      <w:tr w:rsidR="00417B00" w:rsidRPr="00752CC6" w14:paraId="1F2E465B" w14:textId="77777777" w:rsidTr="00823441">
        <w:trPr>
          <w:trHeight w:val="283"/>
          <w:jc w:val="center"/>
        </w:trPr>
        <w:tc>
          <w:tcPr>
            <w:tcW w:w="3378" w:type="dxa"/>
          </w:tcPr>
          <w:p w14:paraId="5669E88A"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1131" w:type="dxa"/>
          </w:tcPr>
          <w:p w14:paraId="380ACA81" w14:textId="77777777" w:rsidR="00417B00" w:rsidRPr="00752CC6" w:rsidRDefault="00417B00" w:rsidP="00823441">
            <w:pPr>
              <w:pStyle w:val="tabteksts"/>
              <w:jc w:val="right"/>
            </w:pPr>
            <w:r w:rsidRPr="00752CC6">
              <w:t>1</w:t>
            </w:r>
          </w:p>
        </w:tc>
        <w:tc>
          <w:tcPr>
            <w:tcW w:w="1132" w:type="dxa"/>
          </w:tcPr>
          <w:p w14:paraId="11077E93" w14:textId="77777777" w:rsidR="00417B00" w:rsidRPr="00752CC6" w:rsidRDefault="00417B00" w:rsidP="00823441">
            <w:pPr>
              <w:pStyle w:val="tabteksts"/>
              <w:jc w:val="right"/>
            </w:pPr>
            <w:r w:rsidRPr="00752CC6">
              <w:t>1</w:t>
            </w:r>
          </w:p>
        </w:tc>
        <w:tc>
          <w:tcPr>
            <w:tcW w:w="1132" w:type="dxa"/>
          </w:tcPr>
          <w:p w14:paraId="678F7A5B" w14:textId="77777777" w:rsidR="00417B00" w:rsidRPr="00752CC6" w:rsidRDefault="00417B00" w:rsidP="00823441">
            <w:pPr>
              <w:pStyle w:val="tabteksts"/>
              <w:jc w:val="right"/>
            </w:pPr>
            <w:r w:rsidRPr="00752CC6">
              <w:t>1</w:t>
            </w:r>
          </w:p>
        </w:tc>
        <w:tc>
          <w:tcPr>
            <w:tcW w:w="1132" w:type="dxa"/>
          </w:tcPr>
          <w:p w14:paraId="0655F4AA" w14:textId="77777777" w:rsidR="00417B00" w:rsidRPr="00752CC6" w:rsidRDefault="00417B00" w:rsidP="00823441">
            <w:pPr>
              <w:pStyle w:val="tabteksts"/>
              <w:spacing w:line="259" w:lineRule="auto"/>
              <w:jc w:val="center"/>
            </w:pPr>
            <w:r w:rsidRPr="00752CC6">
              <w:t>-</w:t>
            </w:r>
          </w:p>
        </w:tc>
        <w:tc>
          <w:tcPr>
            <w:tcW w:w="1132" w:type="dxa"/>
          </w:tcPr>
          <w:p w14:paraId="2A97DE0C" w14:textId="77777777" w:rsidR="00417B00" w:rsidRPr="00752CC6" w:rsidRDefault="00417B00" w:rsidP="00823441">
            <w:pPr>
              <w:pStyle w:val="tabteksts"/>
              <w:jc w:val="center"/>
            </w:pPr>
            <w:r w:rsidRPr="00752CC6">
              <w:t>-</w:t>
            </w:r>
          </w:p>
        </w:tc>
      </w:tr>
      <w:tr w:rsidR="00417B00" w:rsidRPr="00752CC6" w14:paraId="17F97A97" w14:textId="77777777" w:rsidTr="00823441">
        <w:trPr>
          <w:trHeight w:val="283"/>
          <w:jc w:val="center"/>
        </w:trPr>
        <w:tc>
          <w:tcPr>
            <w:tcW w:w="3378" w:type="dxa"/>
          </w:tcPr>
          <w:p w14:paraId="4D4DDC49" w14:textId="77777777" w:rsidR="00417B00" w:rsidRPr="00752CC6" w:rsidRDefault="00417B00" w:rsidP="00823441">
            <w:pPr>
              <w:pStyle w:val="tabteksts"/>
              <w:rPr>
                <w:color w:val="000000" w:themeColor="text1"/>
                <w:lang w:eastAsia="lv-LV"/>
              </w:rPr>
            </w:pPr>
            <w:r w:rsidRPr="00752CC6">
              <w:rPr>
                <w:color w:val="000000" w:themeColor="text1"/>
              </w:rPr>
              <w:lastRenderedPageBreak/>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color w:val="000000" w:themeColor="text1"/>
              </w:rPr>
              <w:t>euro</w:t>
            </w:r>
            <w:proofErr w:type="spellEnd"/>
          </w:p>
        </w:tc>
        <w:tc>
          <w:tcPr>
            <w:tcW w:w="1131" w:type="dxa"/>
          </w:tcPr>
          <w:p w14:paraId="3F08C472" w14:textId="77777777" w:rsidR="00417B00" w:rsidRPr="00752CC6" w:rsidRDefault="00417B00" w:rsidP="00823441">
            <w:pPr>
              <w:pStyle w:val="tabteksts"/>
              <w:jc w:val="right"/>
            </w:pPr>
            <w:r w:rsidRPr="00752CC6">
              <w:t>1 433</w:t>
            </w:r>
          </w:p>
        </w:tc>
        <w:tc>
          <w:tcPr>
            <w:tcW w:w="1132" w:type="dxa"/>
          </w:tcPr>
          <w:p w14:paraId="4E6520C8" w14:textId="77777777" w:rsidR="00417B00" w:rsidRPr="00752CC6" w:rsidRDefault="00417B00" w:rsidP="00823441">
            <w:pPr>
              <w:pStyle w:val="tabteksts"/>
              <w:jc w:val="right"/>
            </w:pPr>
            <w:r w:rsidRPr="00752CC6">
              <w:t>2 125</w:t>
            </w:r>
          </w:p>
        </w:tc>
        <w:tc>
          <w:tcPr>
            <w:tcW w:w="1132" w:type="dxa"/>
          </w:tcPr>
          <w:p w14:paraId="18A76A8E" w14:textId="77777777" w:rsidR="00417B00" w:rsidRPr="00752CC6" w:rsidRDefault="00417B00" w:rsidP="00823441">
            <w:pPr>
              <w:pStyle w:val="tabteksts"/>
              <w:jc w:val="right"/>
            </w:pPr>
            <w:r w:rsidRPr="00752CC6">
              <w:t>1 708</w:t>
            </w:r>
          </w:p>
        </w:tc>
        <w:tc>
          <w:tcPr>
            <w:tcW w:w="1132" w:type="dxa"/>
          </w:tcPr>
          <w:p w14:paraId="69AF9184" w14:textId="77777777" w:rsidR="00417B00" w:rsidRPr="00752CC6" w:rsidRDefault="00417B00" w:rsidP="00823441">
            <w:pPr>
              <w:pStyle w:val="tabteksts"/>
              <w:jc w:val="center"/>
            </w:pPr>
            <w:r w:rsidRPr="00752CC6">
              <w:t>-</w:t>
            </w:r>
          </w:p>
        </w:tc>
        <w:tc>
          <w:tcPr>
            <w:tcW w:w="1132" w:type="dxa"/>
          </w:tcPr>
          <w:p w14:paraId="0F6E5D2F" w14:textId="77777777" w:rsidR="00417B00" w:rsidRPr="00752CC6" w:rsidRDefault="00417B00" w:rsidP="00823441">
            <w:pPr>
              <w:pStyle w:val="tabteksts"/>
              <w:jc w:val="center"/>
            </w:pPr>
            <w:r w:rsidRPr="00752CC6">
              <w:t>-</w:t>
            </w:r>
          </w:p>
        </w:tc>
      </w:tr>
      <w:tr w:rsidR="00417B00" w:rsidRPr="00752CC6" w14:paraId="7424F346" w14:textId="77777777" w:rsidTr="00823441">
        <w:trPr>
          <w:trHeight w:val="567"/>
          <w:jc w:val="center"/>
        </w:trPr>
        <w:tc>
          <w:tcPr>
            <w:tcW w:w="3378" w:type="dxa"/>
            <w:vAlign w:val="center"/>
          </w:tcPr>
          <w:p w14:paraId="58E0B444" w14:textId="77777777" w:rsidR="00417B00" w:rsidRPr="00752CC6" w:rsidRDefault="00417B00" w:rsidP="00823441">
            <w:pPr>
              <w:pStyle w:val="tabteksts"/>
              <w:rPr>
                <w:color w:val="000000" w:themeColor="text1"/>
                <w:lang w:eastAsia="lv-LV"/>
              </w:rPr>
            </w:pPr>
            <w:r w:rsidRPr="00752CC6">
              <w:rPr>
                <w:color w:val="000000" w:themeColor="text1"/>
                <w:lang w:eastAsia="lv-LV"/>
              </w:rPr>
              <w:t xml:space="preserve">Kopējā atlīdzība gadā par ārštata darbinieku un uz līgumattiecību pamata nodarbināto, kas nav amatu sarakstā, pakalpojumiem, </w:t>
            </w:r>
            <w:proofErr w:type="spellStart"/>
            <w:r w:rsidRPr="00752CC6">
              <w:rPr>
                <w:i/>
                <w:color w:val="000000" w:themeColor="text1"/>
                <w:lang w:eastAsia="lv-LV"/>
              </w:rPr>
              <w:t>euro</w:t>
            </w:r>
            <w:proofErr w:type="spellEnd"/>
          </w:p>
        </w:tc>
        <w:tc>
          <w:tcPr>
            <w:tcW w:w="1131" w:type="dxa"/>
          </w:tcPr>
          <w:p w14:paraId="3F70847F" w14:textId="77777777" w:rsidR="00417B00" w:rsidRPr="00752CC6" w:rsidRDefault="00417B00" w:rsidP="00823441">
            <w:pPr>
              <w:pStyle w:val="tabteksts"/>
              <w:spacing w:line="259" w:lineRule="auto"/>
              <w:jc w:val="right"/>
            </w:pPr>
            <w:r w:rsidRPr="00752CC6">
              <w:t>721</w:t>
            </w:r>
          </w:p>
        </w:tc>
        <w:tc>
          <w:tcPr>
            <w:tcW w:w="1132" w:type="dxa"/>
          </w:tcPr>
          <w:p w14:paraId="5A97D646" w14:textId="77777777" w:rsidR="00417B00" w:rsidRPr="00752CC6" w:rsidRDefault="00417B00" w:rsidP="00823441">
            <w:pPr>
              <w:pStyle w:val="tabteksts"/>
              <w:jc w:val="right"/>
            </w:pPr>
            <w:r w:rsidRPr="00752CC6">
              <w:t>4 848</w:t>
            </w:r>
          </w:p>
        </w:tc>
        <w:tc>
          <w:tcPr>
            <w:tcW w:w="1132" w:type="dxa"/>
          </w:tcPr>
          <w:p w14:paraId="0E0428FA" w14:textId="77777777" w:rsidR="00417B00" w:rsidRPr="00752CC6" w:rsidRDefault="00417B00" w:rsidP="00823441">
            <w:pPr>
              <w:pStyle w:val="tabteksts"/>
              <w:jc w:val="right"/>
            </w:pPr>
            <w:r w:rsidRPr="00752CC6">
              <w:t>3 875</w:t>
            </w:r>
          </w:p>
        </w:tc>
        <w:tc>
          <w:tcPr>
            <w:tcW w:w="1132" w:type="dxa"/>
          </w:tcPr>
          <w:p w14:paraId="50A4C7BA" w14:textId="77777777" w:rsidR="00417B00" w:rsidRPr="00752CC6" w:rsidRDefault="00417B00" w:rsidP="00823441">
            <w:pPr>
              <w:pStyle w:val="tabteksts"/>
              <w:jc w:val="center"/>
            </w:pPr>
            <w:r w:rsidRPr="00752CC6">
              <w:t>-</w:t>
            </w:r>
          </w:p>
        </w:tc>
        <w:tc>
          <w:tcPr>
            <w:tcW w:w="1132" w:type="dxa"/>
          </w:tcPr>
          <w:p w14:paraId="5C8EFA4B" w14:textId="77777777" w:rsidR="00417B00" w:rsidRPr="00752CC6" w:rsidRDefault="00417B00" w:rsidP="00823441">
            <w:pPr>
              <w:pStyle w:val="tabteksts"/>
              <w:jc w:val="center"/>
            </w:pPr>
            <w:r w:rsidRPr="00752CC6">
              <w:t>-</w:t>
            </w:r>
          </w:p>
        </w:tc>
      </w:tr>
    </w:tbl>
    <w:p w14:paraId="4895B113"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31B70E6E"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1395"/>
        <w:gridCol w:w="1441"/>
        <w:gridCol w:w="1350"/>
      </w:tblGrid>
      <w:tr w:rsidR="00417B00" w:rsidRPr="00752CC6" w14:paraId="470579A4" w14:textId="77777777" w:rsidTr="00C273B7">
        <w:trPr>
          <w:trHeight w:val="135"/>
        </w:trPr>
        <w:tc>
          <w:tcPr>
            <w:tcW w:w="2690" w:type="pct"/>
            <w:tcMar>
              <w:left w:w="108" w:type="dxa"/>
              <w:right w:w="108" w:type="dxa"/>
            </w:tcMar>
            <w:vAlign w:val="center"/>
          </w:tcPr>
          <w:p w14:paraId="56B15459" w14:textId="77777777" w:rsidR="00417B00" w:rsidRPr="00752CC6" w:rsidRDefault="00417B00" w:rsidP="00823441">
            <w:pPr>
              <w:spacing w:after="0"/>
              <w:ind w:firstLine="0"/>
              <w:jc w:val="center"/>
            </w:pPr>
            <w:r w:rsidRPr="00752CC6">
              <w:rPr>
                <w:color w:val="000000" w:themeColor="text1"/>
                <w:sz w:val="18"/>
                <w:szCs w:val="18"/>
              </w:rPr>
              <w:t>Pasākums</w:t>
            </w:r>
          </w:p>
        </w:tc>
        <w:tc>
          <w:tcPr>
            <w:tcW w:w="770" w:type="pct"/>
            <w:tcMar>
              <w:left w:w="108" w:type="dxa"/>
              <w:right w:w="108" w:type="dxa"/>
            </w:tcMar>
            <w:vAlign w:val="center"/>
          </w:tcPr>
          <w:p w14:paraId="6BFDB19F" w14:textId="77777777" w:rsidR="00417B00" w:rsidRPr="00752CC6" w:rsidRDefault="00417B00" w:rsidP="00823441">
            <w:pPr>
              <w:spacing w:after="0"/>
              <w:ind w:firstLine="0"/>
              <w:jc w:val="center"/>
            </w:pPr>
            <w:r w:rsidRPr="00752CC6">
              <w:rPr>
                <w:color w:val="000000" w:themeColor="text1"/>
                <w:sz w:val="18"/>
                <w:szCs w:val="18"/>
              </w:rPr>
              <w:t>Samazinājums</w:t>
            </w:r>
          </w:p>
        </w:tc>
        <w:tc>
          <w:tcPr>
            <w:tcW w:w="795" w:type="pct"/>
            <w:tcMar>
              <w:left w:w="108" w:type="dxa"/>
              <w:right w:w="108" w:type="dxa"/>
            </w:tcMar>
            <w:vAlign w:val="center"/>
          </w:tcPr>
          <w:p w14:paraId="7E94120D" w14:textId="77777777" w:rsidR="00417B00" w:rsidRPr="00752CC6" w:rsidRDefault="00417B00" w:rsidP="00823441">
            <w:pPr>
              <w:spacing w:after="0"/>
              <w:ind w:firstLine="0"/>
              <w:jc w:val="center"/>
            </w:pPr>
            <w:r w:rsidRPr="00752CC6">
              <w:rPr>
                <w:color w:val="000000" w:themeColor="text1"/>
                <w:sz w:val="18"/>
                <w:szCs w:val="18"/>
              </w:rPr>
              <w:t>Palielinājums</w:t>
            </w:r>
          </w:p>
        </w:tc>
        <w:tc>
          <w:tcPr>
            <w:tcW w:w="745" w:type="pct"/>
            <w:tcMar>
              <w:left w:w="108" w:type="dxa"/>
              <w:right w:w="108" w:type="dxa"/>
            </w:tcMar>
            <w:vAlign w:val="center"/>
          </w:tcPr>
          <w:p w14:paraId="11856F24" w14:textId="77777777" w:rsidR="00417B00" w:rsidRPr="00752CC6" w:rsidRDefault="00417B00" w:rsidP="00823441">
            <w:pPr>
              <w:spacing w:after="0"/>
              <w:ind w:firstLine="0"/>
              <w:jc w:val="center"/>
            </w:pPr>
            <w:r w:rsidRPr="00752CC6">
              <w:rPr>
                <w:color w:val="000000" w:themeColor="text1"/>
                <w:sz w:val="18"/>
                <w:szCs w:val="18"/>
              </w:rPr>
              <w:t>Izmaiņas</w:t>
            </w:r>
          </w:p>
        </w:tc>
      </w:tr>
      <w:tr w:rsidR="00417B00" w:rsidRPr="00752CC6" w14:paraId="6BF9F1E0" w14:textId="77777777" w:rsidTr="00C273B7">
        <w:trPr>
          <w:trHeight w:val="135"/>
        </w:trPr>
        <w:tc>
          <w:tcPr>
            <w:tcW w:w="2690" w:type="pct"/>
            <w:shd w:val="clear" w:color="auto" w:fill="D9D9D9" w:themeFill="background1" w:themeFillShade="D9"/>
            <w:tcMar>
              <w:left w:w="108" w:type="dxa"/>
              <w:right w:w="108" w:type="dxa"/>
            </w:tcMar>
          </w:tcPr>
          <w:p w14:paraId="38185FF2" w14:textId="77777777" w:rsidR="00417B00" w:rsidRPr="00752CC6" w:rsidRDefault="00417B00" w:rsidP="00823441">
            <w:pPr>
              <w:spacing w:after="0"/>
              <w:ind w:firstLine="0"/>
            </w:pPr>
            <w:r w:rsidRPr="00752CC6">
              <w:rPr>
                <w:b/>
                <w:color w:val="000000" w:themeColor="text1"/>
                <w:sz w:val="18"/>
                <w:szCs w:val="18"/>
              </w:rPr>
              <w:t>Izdevumi - kopā</w:t>
            </w:r>
          </w:p>
        </w:tc>
        <w:tc>
          <w:tcPr>
            <w:tcW w:w="770" w:type="pct"/>
            <w:shd w:val="clear" w:color="auto" w:fill="D9D9D9" w:themeFill="background1" w:themeFillShade="D9"/>
            <w:tcMar>
              <w:left w:w="108" w:type="dxa"/>
              <w:right w:w="108" w:type="dxa"/>
            </w:tcMar>
          </w:tcPr>
          <w:p w14:paraId="1A2598D0" w14:textId="77777777" w:rsidR="00417B00" w:rsidRPr="00752CC6" w:rsidRDefault="00417B00" w:rsidP="00823441">
            <w:pPr>
              <w:spacing w:after="0"/>
              <w:ind w:firstLine="0"/>
              <w:jc w:val="right"/>
            </w:pPr>
            <w:r w:rsidRPr="00752CC6">
              <w:rPr>
                <w:b/>
                <w:color w:val="000000" w:themeColor="text1"/>
                <w:sz w:val="18"/>
                <w:szCs w:val="18"/>
              </w:rPr>
              <w:t>270 898</w:t>
            </w:r>
          </w:p>
        </w:tc>
        <w:tc>
          <w:tcPr>
            <w:tcW w:w="795" w:type="pct"/>
            <w:shd w:val="clear" w:color="auto" w:fill="D9D9D9" w:themeFill="background1" w:themeFillShade="D9"/>
            <w:tcMar>
              <w:left w:w="108" w:type="dxa"/>
              <w:right w:w="108" w:type="dxa"/>
            </w:tcMar>
          </w:tcPr>
          <w:p w14:paraId="2F642B7F" w14:textId="77777777" w:rsidR="00417B00" w:rsidRPr="00752CC6" w:rsidRDefault="00417B00" w:rsidP="00823441">
            <w:pPr>
              <w:spacing w:after="0"/>
              <w:ind w:firstLine="0"/>
              <w:jc w:val="right"/>
            </w:pPr>
            <w:r w:rsidRPr="00752CC6">
              <w:rPr>
                <w:b/>
                <w:color w:val="000000" w:themeColor="text1"/>
                <w:sz w:val="18"/>
                <w:szCs w:val="18"/>
              </w:rPr>
              <w:t>293 141</w:t>
            </w:r>
          </w:p>
        </w:tc>
        <w:tc>
          <w:tcPr>
            <w:tcW w:w="745" w:type="pct"/>
            <w:shd w:val="clear" w:color="auto" w:fill="D9D9D9" w:themeFill="background1" w:themeFillShade="D9"/>
            <w:tcMar>
              <w:left w:w="108" w:type="dxa"/>
              <w:right w:w="108" w:type="dxa"/>
            </w:tcMar>
          </w:tcPr>
          <w:p w14:paraId="30E56900" w14:textId="77777777" w:rsidR="00417B00" w:rsidRPr="00752CC6" w:rsidRDefault="00417B00" w:rsidP="00823441">
            <w:pPr>
              <w:spacing w:after="0"/>
              <w:ind w:firstLine="0"/>
              <w:jc w:val="right"/>
            </w:pPr>
            <w:r w:rsidRPr="00752CC6">
              <w:rPr>
                <w:b/>
                <w:color w:val="000000" w:themeColor="text1"/>
                <w:sz w:val="18"/>
                <w:szCs w:val="18"/>
              </w:rPr>
              <w:t>22 243</w:t>
            </w:r>
          </w:p>
        </w:tc>
      </w:tr>
      <w:tr w:rsidR="00417B00" w:rsidRPr="00752CC6" w14:paraId="7E15CFAB" w14:textId="77777777" w:rsidTr="00C273B7">
        <w:trPr>
          <w:trHeight w:val="43"/>
        </w:trPr>
        <w:tc>
          <w:tcPr>
            <w:tcW w:w="5000" w:type="pct"/>
            <w:gridSpan w:val="4"/>
            <w:tcMar>
              <w:left w:w="108" w:type="dxa"/>
              <w:right w:w="108" w:type="dxa"/>
            </w:tcMar>
          </w:tcPr>
          <w:p w14:paraId="6EC10626" w14:textId="77777777" w:rsidR="00417B00" w:rsidRPr="00752CC6" w:rsidRDefault="00417B00" w:rsidP="00C273B7">
            <w:pPr>
              <w:spacing w:after="0"/>
              <w:ind w:firstLine="313"/>
              <w:jc w:val="left"/>
            </w:pPr>
            <w:r w:rsidRPr="00752CC6">
              <w:rPr>
                <w:i/>
                <w:sz w:val="18"/>
                <w:szCs w:val="18"/>
              </w:rPr>
              <w:t>t. sk.:</w:t>
            </w:r>
          </w:p>
        </w:tc>
      </w:tr>
      <w:tr w:rsidR="00417B00" w:rsidRPr="00752CC6" w14:paraId="4E51FCD3" w14:textId="77777777" w:rsidTr="00C273B7">
        <w:trPr>
          <w:trHeight w:val="135"/>
        </w:trPr>
        <w:tc>
          <w:tcPr>
            <w:tcW w:w="2690" w:type="pct"/>
            <w:shd w:val="clear" w:color="auto" w:fill="F2F2F2" w:themeFill="background1" w:themeFillShade="F2"/>
            <w:tcMar>
              <w:left w:w="108" w:type="dxa"/>
              <w:right w:w="108" w:type="dxa"/>
            </w:tcMar>
          </w:tcPr>
          <w:p w14:paraId="25CCDAAB" w14:textId="77777777" w:rsidR="00417B00" w:rsidRPr="00752CC6" w:rsidRDefault="00417B00" w:rsidP="00823441">
            <w:pPr>
              <w:spacing w:after="0"/>
              <w:ind w:firstLine="0"/>
            </w:pPr>
            <w:r w:rsidRPr="00752CC6">
              <w:rPr>
                <w:color w:val="000000" w:themeColor="text1"/>
                <w:sz w:val="18"/>
                <w:szCs w:val="18"/>
                <w:u w:val="single"/>
              </w:rPr>
              <w:t>Ilgtermiņa saistības</w:t>
            </w:r>
          </w:p>
        </w:tc>
        <w:tc>
          <w:tcPr>
            <w:tcW w:w="770" w:type="pct"/>
            <w:shd w:val="clear" w:color="auto" w:fill="F2F2F2" w:themeFill="background1" w:themeFillShade="F2"/>
            <w:tcMar>
              <w:left w:w="108" w:type="dxa"/>
              <w:right w:w="108" w:type="dxa"/>
            </w:tcMar>
          </w:tcPr>
          <w:p w14:paraId="3EED9C3A" w14:textId="77777777" w:rsidR="00417B00" w:rsidRPr="00752CC6" w:rsidRDefault="00417B00" w:rsidP="00823441">
            <w:pPr>
              <w:spacing w:after="0"/>
              <w:ind w:firstLine="0"/>
              <w:jc w:val="right"/>
            </w:pPr>
            <w:r w:rsidRPr="00752CC6">
              <w:rPr>
                <w:color w:val="000000" w:themeColor="text1"/>
                <w:sz w:val="18"/>
                <w:szCs w:val="18"/>
              </w:rPr>
              <w:t>270 898</w:t>
            </w:r>
          </w:p>
        </w:tc>
        <w:tc>
          <w:tcPr>
            <w:tcW w:w="795" w:type="pct"/>
            <w:shd w:val="clear" w:color="auto" w:fill="F2F2F2" w:themeFill="background1" w:themeFillShade="F2"/>
            <w:tcMar>
              <w:left w:w="108" w:type="dxa"/>
              <w:right w:w="108" w:type="dxa"/>
            </w:tcMar>
          </w:tcPr>
          <w:p w14:paraId="3C8F2933" w14:textId="77777777" w:rsidR="00417B00" w:rsidRPr="00752CC6" w:rsidRDefault="00417B00" w:rsidP="00823441">
            <w:pPr>
              <w:spacing w:after="0"/>
              <w:ind w:firstLine="0"/>
              <w:jc w:val="right"/>
            </w:pPr>
            <w:r w:rsidRPr="00752CC6">
              <w:rPr>
                <w:color w:val="000000" w:themeColor="text1"/>
                <w:sz w:val="18"/>
                <w:szCs w:val="18"/>
              </w:rPr>
              <w:t>293 141</w:t>
            </w:r>
          </w:p>
        </w:tc>
        <w:tc>
          <w:tcPr>
            <w:tcW w:w="745" w:type="pct"/>
            <w:shd w:val="clear" w:color="auto" w:fill="F2F2F2" w:themeFill="background1" w:themeFillShade="F2"/>
            <w:tcMar>
              <w:left w:w="108" w:type="dxa"/>
              <w:right w:w="108" w:type="dxa"/>
            </w:tcMar>
          </w:tcPr>
          <w:p w14:paraId="5B2C51FB" w14:textId="77777777" w:rsidR="00417B00" w:rsidRPr="00752CC6" w:rsidRDefault="00417B00" w:rsidP="00823441">
            <w:pPr>
              <w:spacing w:after="0"/>
              <w:ind w:firstLine="0"/>
              <w:jc w:val="right"/>
            </w:pPr>
            <w:r w:rsidRPr="00752CC6">
              <w:rPr>
                <w:color w:val="000000" w:themeColor="text1"/>
                <w:sz w:val="18"/>
                <w:szCs w:val="18"/>
              </w:rPr>
              <w:t>22 243</w:t>
            </w:r>
          </w:p>
        </w:tc>
      </w:tr>
      <w:tr w:rsidR="00417B00" w:rsidRPr="00752CC6" w14:paraId="20ECF898" w14:textId="77777777" w:rsidTr="00C273B7">
        <w:trPr>
          <w:trHeight w:val="135"/>
        </w:trPr>
        <w:tc>
          <w:tcPr>
            <w:tcW w:w="2690" w:type="pct"/>
            <w:tcMar>
              <w:left w:w="108" w:type="dxa"/>
              <w:right w:w="108" w:type="dxa"/>
            </w:tcMar>
            <w:vAlign w:val="center"/>
          </w:tcPr>
          <w:p w14:paraId="3A5D010C" w14:textId="77777777" w:rsidR="00417B00" w:rsidRPr="00752CC6" w:rsidRDefault="00417B00" w:rsidP="00823441">
            <w:pPr>
              <w:spacing w:after="0"/>
              <w:ind w:firstLine="0"/>
            </w:pPr>
            <w:r w:rsidRPr="00752CC6">
              <w:rPr>
                <w:i/>
                <w:iCs/>
                <w:color w:val="000000" w:themeColor="text1"/>
                <w:sz w:val="18"/>
                <w:szCs w:val="18"/>
              </w:rPr>
              <w:t xml:space="preserve">Izdevumi Latvijas Nacionālās bibliotēkas projekta “Mazināt plaisas ar kultūras un izglītības palīdzību” īstenošanai </w:t>
            </w:r>
          </w:p>
        </w:tc>
        <w:tc>
          <w:tcPr>
            <w:tcW w:w="770" w:type="pct"/>
            <w:tcMar>
              <w:left w:w="108" w:type="dxa"/>
              <w:right w:w="108" w:type="dxa"/>
            </w:tcMar>
          </w:tcPr>
          <w:p w14:paraId="1CFDED66" w14:textId="77777777" w:rsidR="00417B00" w:rsidRPr="00752CC6" w:rsidRDefault="00417B00" w:rsidP="00823441">
            <w:pPr>
              <w:spacing w:after="0"/>
              <w:ind w:firstLine="0"/>
              <w:jc w:val="right"/>
            </w:pPr>
            <w:r w:rsidRPr="00752CC6">
              <w:rPr>
                <w:sz w:val="18"/>
                <w:szCs w:val="18"/>
              </w:rPr>
              <w:t>70 898</w:t>
            </w:r>
          </w:p>
        </w:tc>
        <w:tc>
          <w:tcPr>
            <w:tcW w:w="795" w:type="pct"/>
            <w:tcMar>
              <w:left w:w="108" w:type="dxa"/>
              <w:right w:w="108" w:type="dxa"/>
            </w:tcMar>
          </w:tcPr>
          <w:p w14:paraId="548912D5" w14:textId="77777777" w:rsidR="00417B00" w:rsidRPr="00752CC6" w:rsidRDefault="00417B00" w:rsidP="00823441">
            <w:pPr>
              <w:spacing w:after="0"/>
              <w:ind w:firstLine="0"/>
              <w:jc w:val="right"/>
            </w:pPr>
            <w:r w:rsidRPr="00752CC6">
              <w:rPr>
                <w:sz w:val="18"/>
                <w:szCs w:val="18"/>
              </w:rPr>
              <w:t>82 775</w:t>
            </w:r>
          </w:p>
        </w:tc>
        <w:tc>
          <w:tcPr>
            <w:tcW w:w="745" w:type="pct"/>
            <w:tcMar>
              <w:left w:w="108" w:type="dxa"/>
              <w:right w:w="108" w:type="dxa"/>
            </w:tcMar>
          </w:tcPr>
          <w:p w14:paraId="29A458BC" w14:textId="77777777" w:rsidR="00417B00" w:rsidRPr="00752CC6" w:rsidRDefault="00417B00" w:rsidP="00823441">
            <w:pPr>
              <w:spacing w:after="0"/>
              <w:ind w:firstLine="0"/>
              <w:jc w:val="right"/>
            </w:pPr>
            <w:r w:rsidRPr="00752CC6">
              <w:rPr>
                <w:sz w:val="18"/>
                <w:szCs w:val="18"/>
              </w:rPr>
              <w:t>11 877</w:t>
            </w:r>
          </w:p>
        </w:tc>
      </w:tr>
      <w:tr w:rsidR="00417B00" w:rsidRPr="00752CC6" w14:paraId="149F9855" w14:textId="77777777" w:rsidTr="00C273B7">
        <w:trPr>
          <w:trHeight w:val="135"/>
        </w:trPr>
        <w:tc>
          <w:tcPr>
            <w:tcW w:w="2690" w:type="pct"/>
            <w:tcMar>
              <w:left w:w="108" w:type="dxa"/>
              <w:right w:w="108" w:type="dxa"/>
            </w:tcMar>
            <w:vAlign w:val="center"/>
          </w:tcPr>
          <w:p w14:paraId="3E099FF5" w14:textId="77777777" w:rsidR="00417B00" w:rsidRPr="00752CC6" w:rsidRDefault="00417B00" w:rsidP="00823441">
            <w:pPr>
              <w:spacing w:after="0"/>
              <w:ind w:firstLine="0"/>
            </w:pPr>
            <w:r w:rsidRPr="00752CC6">
              <w:rPr>
                <w:i/>
                <w:iCs/>
                <w:color w:val="000000" w:themeColor="text1"/>
                <w:sz w:val="18"/>
                <w:szCs w:val="18"/>
              </w:rPr>
              <w:t>Izdevumi Valsts Kultūrkapitāla fonda projekta “Baltijas Kultūras fonda darbības nodrošināšana” īstenošanai</w:t>
            </w:r>
          </w:p>
        </w:tc>
        <w:tc>
          <w:tcPr>
            <w:tcW w:w="770" w:type="pct"/>
            <w:tcMar>
              <w:left w:w="108" w:type="dxa"/>
              <w:right w:w="108" w:type="dxa"/>
            </w:tcMar>
          </w:tcPr>
          <w:p w14:paraId="124A5173" w14:textId="77777777" w:rsidR="00417B00" w:rsidRPr="00752CC6" w:rsidRDefault="00417B00" w:rsidP="00823441">
            <w:pPr>
              <w:spacing w:after="0"/>
              <w:ind w:firstLine="0"/>
              <w:jc w:val="right"/>
            </w:pPr>
            <w:r w:rsidRPr="00752CC6">
              <w:rPr>
                <w:sz w:val="18"/>
                <w:szCs w:val="18"/>
              </w:rPr>
              <w:t>200 000</w:t>
            </w:r>
          </w:p>
        </w:tc>
        <w:tc>
          <w:tcPr>
            <w:tcW w:w="795" w:type="pct"/>
            <w:tcMar>
              <w:left w:w="108" w:type="dxa"/>
              <w:right w:w="108" w:type="dxa"/>
            </w:tcMar>
          </w:tcPr>
          <w:p w14:paraId="48235B47" w14:textId="77777777" w:rsidR="00417B00" w:rsidRPr="00752CC6" w:rsidRDefault="00417B00" w:rsidP="00823441">
            <w:pPr>
              <w:spacing w:after="0"/>
              <w:ind w:firstLine="0"/>
              <w:jc w:val="right"/>
            </w:pPr>
            <w:r w:rsidRPr="00752CC6">
              <w:rPr>
                <w:sz w:val="18"/>
                <w:szCs w:val="18"/>
              </w:rPr>
              <w:t>200 000</w:t>
            </w:r>
          </w:p>
        </w:tc>
        <w:tc>
          <w:tcPr>
            <w:tcW w:w="745" w:type="pct"/>
            <w:tcMar>
              <w:left w:w="108" w:type="dxa"/>
              <w:right w:w="108" w:type="dxa"/>
            </w:tcMar>
          </w:tcPr>
          <w:p w14:paraId="0F719CF8" w14:textId="77777777" w:rsidR="00417B00" w:rsidRPr="00752CC6" w:rsidRDefault="00417B00" w:rsidP="00823441">
            <w:pPr>
              <w:spacing w:after="0"/>
              <w:ind w:firstLine="0"/>
              <w:jc w:val="center"/>
            </w:pPr>
            <w:r w:rsidRPr="00752CC6">
              <w:rPr>
                <w:sz w:val="18"/>
                <w:szCs w:val="18"/>
              </w:rPr>
              <w:t>-</w:t>
            </w:r>
          </w:p>
        </w:tc>
      </w:tr>
      <w:tr w:rsidR="00417B00" w:rsidRPr="00752CC6" w14:paraId="680305BC" w14:textId="77777777" w:rsidTr="00C273B7">
        <w:trPr>
          <w:trHeight w:val="135"/>
        </w:trPr>
        <w:tc>
          <w:tcPr>
            <w:tcW w:w="2690" w:type="pct"/>
            <w:tcMar>
              <w:left w:w="108" w:type="dxa"/>
              <w:right w:w="108" w:type="dxa"/>
            </w:tcMar>
            <w:vAlign w:val="center"/>
          </w:tcPr>
          <w:p w14:paraId="49A3BE3C" w14:textId="77777777" w:rsidR="00417B00" w:rsidRPr="00752CC6" w:rsidRDefault="00417B00" w:rsidP="00823441">
            <w:pPr>
              <w:spacing w:after="0"/>
              <w:ind w:firstLine="0"/>
            </w:pPr>
            <w:r w:rsidRPr="00752CC6">
              <w:rPr>
                <w:i/>
                <w:iCs/>
                <w:color w:val="000000" w:themeColor="text1"/>
                <w:sz w:val="18"/>
                <w:szCs w:val="18"/>
              </w:rPr>
              <w:t>Izdevumi Jelgavas Mūzikas vidusskolas projekta “Jūras skaņas” īstenošanai</w:t>
            </w:r>
          </w:p>
        </w:tc>
        <w:tc>
          <w:tcPr>
            <w:tcW w:w="770" w:type="pct"/>
            <w:tcMar>
              <w:left w:w="108" w:type="dxa"/>
              <w:right w:w="108" w:type="dxa"/>
            </w:tcMar>
          </w:tcPr>
          <w:p w14:paraId="29C5D6F8" w14:textId="77777777" w:rsidR="00417B00" w:rsidRPr="00752CC6" w:rsidRDefault="00417B00" w:rsidP="00823441">
            <w:pPr>
              <w:spacing w:after="0"/>
              <w:ind w:firstLine="0"/>
              <w:jc w:val="center"/>
            </w:pPr>
            <w:r w:rsidRPr="00752CC6">
              <w:rPr>
                <w:sz w:val="18"/>
                <w:szCs w:val="18"/>
              </w:rPr>
              <w:t>-</w:t>
            </w:r>
          </w:p>
        </w:tc>
        <w:tc>
          <w:tcPr>
            <w:tcW w:w="795" w:type="pct"/>
            <w:tcMar>
              <w:left w:w="108" w:type="dxa"/>
              <w:right w:w="108" w:type="dxa"/>
            </w:tcMar>
          </w:tcPr>
          <w:p w14:paraId="25D4B366" w14:textId="77777777" w:rsidR="00417B00" w:rsidRPr="00752CC6" w:rsidRDefault="00417B00" w:rsidP="00823441">
            <w:pPr>
              <w:spacing w:after="0"/>
              <w:ind w:firstLine="0"/>
              <w:jc w:val="right"/>
            </w:pPr>
            <w:r w:rsidRPr="00752CC6">
              <w:rPr>
                <w:sz w:val="18"/>
                <w:szCs w:val="18"/>
              </w:rPr>
              <w:t>9 346</w:t>
            </w:r>
          </w:p>
        </w:tc>
        <w:tc>
          <w:tcPr>
            <w:tcW w:w="745" w:type="pct"/>
            <w:tcMar>
              <w:left w:w="108" w:type="dxa"/>
              <w:right w:w="108" w:type="dxa"/>
            </w:tcMar>
          </w:tcPr>
          <w:p w14:paraId="6BF31895" w14:textId="77777777" w:rsidR="00417B00" w:rsidRPr="00752CC6" w:rsidRDefault="00417B00" w:rsidP="00823441">
            <w:pPr>
              <w:spacing w:after="0"/>
              <w:ind w:firstLine="0"/>
              <w:jc w:val="right"/>
            </w:pPr>
            <w:r w:rsidRPr="00752CC6">
              <w:rPr>
                <w:sz w:val="18"/>
                <w:szCs w:val="18"/>
              </w:rPr>
              <w:t>9 346</w:t>
            </w:r>
          </w:p>
        </w:tc>
      </w:tr>
      <w:tr w:rsidR="00417B00" w:rsidRPr="00752CC6" w14:paraId="7F7CA34B" w14:textId="77777777" w:rsidTr="00C273B7">
        <w:trPr>
          <w:trHeight w:val="135"/>
        </w:trPr>
        <w:tc>
          <w:tcPr>
            <w:tcW w:w="2690" w:type="pct"/>
            <w:tcMar>
              <w:left w:w="108" w:type="dxa"/>
              <w:right w:w="108" w:type="dxa"/>
            </w:tcMar>
            <w:vAlign w:val="center"/>
          </w:tcPr>
          <w:p w14:paraId="56FFF601" w14:textId="77777777" w:rsidR="00417B00" w:rsidRPr="00752CC6" w:rsidRDefault="00417B00" w:rsidP="00823441">
            <w:pPr>
              <w:spacing w:after="0"/>
              <w:ind w:firstLine="0"/>
            </w:pPr>
            <w:r w:rsidRPr="00752CC6">
              <w:rPr>
                <w:i/>
                <w:iCs/>
                <w:color w:val="000000" w:themeColor="text1"/>
                <w:sz w:val="18"/>
                <w:szCs w:val="18"/>
              </w:rPr>
              <w:t>Izdevumi Latvijas Nacionālās bibliotēkas projekta “Bibliotēka visiem: pieņemt, iekļaut, komunicēt” īstenošanai</w:t>
            </w:r>
          </w:p>
        </w:tc>
        <w:tc>
          <w:tcPr>
            <w:tcW w:w="770" w:type="pct"/>
            <w:tcMar>
              <w:left w:w="108" w:type="dxa"/>
              <w:right w:w="108" w:type="dxa"/>
            </w:tcMar>
          </w:tcPr>
          <w:p w14:paraId="348D761B" w14:textId="77777777" w:rsidR="00417B00" w:rsidRPr="00752CC6" w:rsidRDefault="00417B00" w:rsidP="00823441">
            <w:pPr>
              <w:spacing w:after="0"/>
              <w:ind w:firstLine="0"/>
              <w:jc w:val="center"/>
            </w:pPr>
            <w:r w:rsidRPr="00752CC6">
              <w:rPr>
                <w:sz w:val="18"/>
                <w:szCs w:val="18"/>
              </w:rPr>
              <w:t>-</w:t>
            </w:r>
          </w:p>
        </w:tc>
        <w:tc>
          <w:tcPr>
            <w:tcW w:w="795" w:type="pct"/>
            <w:tcMar>
              <w:left w:w="108" w:type="dxa"/>
              <w:right w:w="108" w:type="dxa"/>
            </w:tcMar>
          </w:tcPr>
          <w:p w14:paraId="31F8B94F" w14:textId="77777777" w:rsidR="00417B00" w:rsidRPr="00752CC6" w:rsidRDefault="00417B00" w:rsidP="00823441">
            <w:pPr>
              <w:spacing w:after="0"/>
              <w:ind w:firstLine="0"/>
              <w:jc w:val="right"/>
            </w:pPr>
            <w:r w:rsidRPr="00752CC6">
              <w:rPr>
                <w:sz w:val="18"/>
                <w:szCs w:val="18"/>
              </w:rPr>
              <w:t>1 020</w:t>
            </w:r>
          </w:p>
        </w:tc>
        <w:tc>
          <w:tcPr>
            <w:tcW w:w="745" w:type="pct"/>
            <w:tcMar>
              <w:left w:w="108" w:type="dxa"/>
              <w:right w:w="108" w:type="dxa"/>
            </w:tcMar>
          </w:tcPr>
          <w:p w14:paraId="2DE9DAD3" w14:textId="77777777" w:rsidR="00417B00" w:rsidRPr="00752CC6" w:rsidRDefault="00417B00" w:rsidP="00823441">
            <w:pPr>
              <w:spacing w:after="0"/>
              <w:ind w:firstLine="0"/>
              <w:jc w:val="right"/>
            </w:pPr>
            <w:r w:rsidRPr="00752CC6">
              <w:rPr>
                <w:sz w:val="18"/>
                <w:szCs w:val="18"/>
              </w:rPr>
              <w:t>1 020</w:t>
            </w:r>
          </w:p>
        </w:tc>
      </w:tr>
    </w:tbl>
    <w:p w14:paraId="482FBA73" w14:textId="77777777" w:rsidR="00417B00" w:rsidRPr="00752CC6" w:rsidRDefault="00417B00" w:rsidP="00417B00">
      <w:pPr>
        <w:spacing w:before="240" w:after="240"/>
        <w:ind w:firstLine="0"/>
        <w:jc w:val="center"/>
        <w:rPr>
          <w:b/>
          <w:bCs/>
        </w:rPr>
      </w:pPr>
      <w:r w:rsidRPr="00752CC6">
        <w:rPr>
          <w:b/>
        </w:rPr>
        <w:t xml:space="preserve">74.00.00 </w:t>
      </w:r>
      <w:r w:rsidRPr="00752CC6">
        <w:rPr>
          <w:b/>
          <w:bCs/>
        </w:rPr>
        <w:t>Atveseļošanas un noturības mehānisma (ANM) projektu un pasākumu īstenošana</w:t>
      </w:r>
    </w:p>
    <w:p w14:paraId="6A10AC69" w14:textId="77777777" w:rsidR="00417B00" w:rsidRPr="00752CC6" w:rsidRDefault="00417B00" w:rsidP="00417B00">
      <w:pPr>
        <w:spacing w:before="240" w:after="240"/>
        <w:jc w:val="center"/>
      </w:pPr>
      <w:r w:rsidRPr="00752CC6">
        <w:rPr>
          <w:b/>
          <w:bCs/>
          <w:szCs w:val="24"/>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1073"/>
        <w:gridCol w:w="1207"/>
        <w:gridCol w:w="1029"/>
        <w:gridCol w:w="1104"/>
        <w:gridCol w:w="1133"/>
      </w:tblGrid>
      <w:tr w:rsidR="00417B00" w:rsidRPr="00752CC6" w14:paraId="11F2EA86" w14:textId="77777777" w:rsidTr="00C273B7">
        <w:trPr>
          <w:trHeight w:val="285"/>
        </w:trPr>
        <w:tc>
          <w:tcPr>
            <w:tcW w:w="1940" w:type="pct"/>
            <w:tcMar>
              <w:left w:w="108" w:type="dxa"/>
              <w:right w:w="108" w:type="dxa"/>
            </w:tcMar>
            <w:vAlign w:val="center"/>
          </w:tcPr>
          <w:p w14:paraId="1CB321CC" w14:textId="77777777" w:rsidR="00417B00" w:rsidRPr="00752CC6" w:rsidRDefault="00417B00" w:rsidP="00823441">
            <w:pPr>
              <w:spacing w:after="0"/>
              <w:jc w:val="center"/>
              <w:rPr>
                <w:sz w:val="18"/>
                <w:szCs w:val="18"/>
              </w:rPr>
            </w:pPr>
            <w:r w:rsidRPr="00752CC6">
              <w:rPr>
                <w:sz w:val="18"/>
                <w:szCs w:val="18"/>
              </w:rPr>
              <w:t xml:space="preserve"> </w:t>
            </w:r>
          </w:p>
        </w:tc>
        <w:tc>
          <w:tcPr>
            <w:tcW w:w="592" w:type="pct"/>
            <w:tcMar>
              <w:left w:w="108" w:type="dxa"/>
              <w:right w:w="108" w:type="dxa"/>
            </w:tcMar>
          </w:tcPr>
          <w:p w14:paraId="1F2446EF" w14:textId="77777777" w:rsidR="00417B00" w:rsidRPr="00752CC6" w:rsidRDefault="00417B00" w:rsidP="00823441">
            <w:pPr>
              <w:spacing w:after="0"/>
              <w:ind w:firstLine="0"/>
              <w:jc w:val="center"/>
            </w:pPr>
            <w:r w:rsidRPr="00752CC6">
              <w:rPr>
                <w:sz w:val="18"/>
                <w:szCs w:val="18"/>
              </w:rPr>
              <w:t>2022. gads</w:t>
            </w:r>
            <w:r w:rsidRPr="00752CC6">
              <w:br/>
            </w:r>
            <w:r w:rsidRPr="00752CC6">
              <w:rPr>
                <w:sz w:val="18"/>
                <w:szCs w:val="18"/>
              </w:rPr>
              <w:t xml:space="preserve"> (izpilde)</w:t>
            </w:r>
          </w:p>
        </w:tc>
        <w:tc>
          <w:tcPr>
            <w:tcW w:w="666" w:type="pct"/>
            <w:tcMar>
              <w:left w:w="108" w:type="dxa"/>
              <w:right w:w="108" w:type="dxa"/>
            </w:tcMar>
          </w:tcPr>
          <w:p w14:paraId="4DC1FEAA" w14:textId="77777777" w:rsidR="00417B00" w:rsidRPr="00752CC6" w:rsidRDefault="00417B00" w:rsidP="00823441">
            <w:pPr>
              <w:spacing w:after="0"/>
              <w:ind w:firstLine="0"/>
              <w:jc w:val="center"/>
            </w:pPr>
            <w:r w:rsidRPr="00752CC6">
              <w:rPr>
                <w:sz w:val="18"/>
                <w:szCs w:val="18"/>
              </w:rPr>
              <w:t>2023. gada     plāns</w:t>
            </w:r>
          </w:p>
        </w:tc>
        <w:tc>
          <w:tcPr>
            <w:tcW w:w="568" w:type="pct"/>
            <w:tcMar>
              <w:left w:w="108" w:type="dxa"/>
              <w:right w:w="108" w:type="dxa"/>
            </w:tcMar>
          </w:tcPr>
          <w:p w14:paraId="2653904F" w14:textId="77777777" w:rsidR="00417B00" w:rsidRPr="00752CC6" w:rsidRDefault="00417B00" w:rsidP="00823441">
            <w:pPr>
              <w:spacing w:after="0"/>
              <w:ind w:firstLine="0"/>
              <w:jc w:val="center"/>
            </w:pPr>
            <w:r w:rsidRPr="00752CC6">
              <w:rPr>
                <w:sz w:val="18"/>
                <w:szCs w:val="18"/>
              </w:rPr>
              <w:t>2024. gada projekts</w:t>
            </w:r>
          </w:p>
        </w:tc>
        <w:tc>
          <w:tcPr>
            <w:tcW w:w="609" w:type="pct"/>
            <w:tcMar>
              <w:left w:w="108" w:type="dxa"/>
              <w:right w:w="108" w:type="dxa"/>
            </w:tcMar>
          </w:tcPr>
          <w:p w14:paraId="6ED3E44A" w14:textId="77777777" w:rsidR="00417B00" w:rsidRPr="00752CC6" w:rsidRDefault="00417B00" w:rsidP="00823441">
            <w:pPr>
              <w:spacing w:after="0"/>
              <w:ind w:firstLine="0"/>
              <w:jc w:val="center"/>
            </w:pPr>
            <w:r w:rsidRPr="00752CC6">
              <w:rPr>
                <w:sz w:val="18"/>
                <w:szCs w:val="18"/>
              </w:rPr>
              <w:t>2025. gada prognoze</w:t>
            </w:r>
          </w:p>
        </w:tc>
        <w:tc>
          <w:tcPr>
            <w:tcW w:w="625" w:type="pct"/>
            <w:tcMar>
              <w:left w:w="108" w:type="dxa"/>
              <w:right w:w="108" w:type="dxa"/>
            </w:tcMar>
          </w:tcPr>
          <w:p w14:paraId="51E9D08F" w14:textId="77777777" w:rsidR="00417B00" w:rsidRPr="00752CC6" w:rsidRDefault="00417B00" w:rsidP="00823441">
            <w:pPr>
              <w:spacing w:after="0"/>
              <w:ind w:firstLine="0"/>
              <w:jc w:val="center"/>
            </w:pPr>
            <w:r w:rsidRPr="00752CC6">
              <w:rPr>
                <w:sz w:val="18"/>
                <w:szCs w:val="18"/>
              </w:rPr>
              <w:t>2026. gada prognoze</w:t>
            </w:r>
          </w:p>
        </w:tc>
      </w:tr>
      <w:tr w:rsidR="00417B00" w:rsidRPr="00752CC6" w14:paraId="3E087FA5" w14:textId="77777777" w:rsidTr="00C273B7">
        <w:trPr>
          <w:trHeight w:val="135"/>
        </w:trPr>
        <w:tc>
          <w:tcPr>
            <w:tcW w:w="1940" w:type="pct"/>
            <w:shd w:val="clear" w:color="auto" w:fill="D9D9D9" w:themeFill="background1" w:themeFillShade="D9"/>
            <w:tcMar>
              <w:left w:w="108" w:type="dxa"/>
              <w:right w:w="108" w:type="dxa"/>
            </w:tcMar>
            <w:vAlign w:val="center"/>
          </w:tcPr>
          <w:p w14:paraId="2F1BD1B9"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Kopējie izdevumi, </w:t>
            </w:r>
            <w:proofErr w:type="spellStart"/>
            <w:r w:rsidRPr="00752CC6">
              <w:rPr>
                <w:i/>
                <w:iCs/>
                <w:color w:val="000000" w:themeColor="text1"/>
                <w:sz w:val="18"/>
                <w:szCs w:val="18"/>
              </w:rPr>
              <w:t>euro</w:t>
            </w:r>
            <w:proofErr w:type="spellEnd"/>
          </w:p>
        </w:tc>
        <w:tc>
          <w:tcPr>
            <w:tcW w:w="592" w:type="pct"/>
            <w:shd w:val="clear" w:color="auto" w:fill="D9D9D9" w:themeFill="background1" w:themeFillShade="D9"/>
            <w:tcMar>
              <w:left w:w="108" w:type="dxa"/>
              <w:right w:w="108" w:type="dxa"/>
            </w:tcMar>
          </w:tcPr>
          <w:p w14:paraId="59498524" w14:textId="77777777" w:rsidR="00417B00" w:rsidRPr="00752CC6" w:rsidRDefault="00417B00" w:rsidP="00823441">
            <w:pPr>
              <w:spacing w:after="0"/>
              <w:ind w:firstLine="0"/>
              <w:jc w:val="center"/>
            </w:pPr>
            <w:r w:rsidRPr="00752CC6">
              <w:rPr>
                <w:color w:val="000000" w:themeColor="text1"/>
                <w:sz w:val="18"/>
                <w:szCs w:val="18"/>
              </w:rPr>
              <w:t>-</w:t>
            </w:r>
          </w:p>
        </w:tc>
        <w:tc>
          <w:tcPr>
            <w:tcW w:w="666" w:type="pct"/>
            <w:shd w:val="clear" w:color="auto" w:fill="D9D9D9" w:themeFill="background1" w:themeFillShade="D9"/>
            <w:tcMar>
              <w:left w:w="108" w:type="dxa"/>
              <w:right w:w="108" w:type="dxa"/>
            </w:tcMar>
          </w:tcPr>
          <w:p w14:paraId="7485953C" w14:textId="77777777" w:rsidR="00417B00" w:rsidRPr="00752CC6" w:rsidRDefault="00417B00" w:rsidP="00823441">
            <w:pPr>
              <w:spacing w:after="0"/>
              <w:ind w:firstLine="0"/>
              <w:jc w:val="right"/>
            </w:pPr>
            <w:r w:rsidRPr="00752CC6">
              <w:rPr>
                <w:color w:val="000000" w:themeColor="text1"/>
                <w:sz w:val="18"/>
                <w:szCs w:val="18"/>
              </w:rPr>
              <w:t>47 616</w:t>
            </w:r>
          </w:p>
        </w:tc>
        <w:tc>
          <w:tcPr>
            <w:tcW w:w="568" w:type="pct"/>
            <w:shd w:val="clear" w:color="auto" w:fill="D9D9D9" w:themeFill="background1" w:themeFillShade="D9"/>
            <w:tcMar>
              <w:left w:w="108" w:type="dxa"/>
              <w:right w:w="108" w:type="dxa"/>
            </w:tcMar>
          </w:tcPr>
          <w:p w14:paraId="43BB12DC" w14:textId="77777777" w:rsidR="00417B00" w:rsidRPr="00752CC6" w:rsidRDefault="00417B00" w:rsidP="00823441">
            <w:pPr>
              <w:spacing w:after="0"/>
              <w:ind w:firstLine="0"/>
              <w:jc w:val="right"/>
            </w:pPr>
            <w:r w:rsidRPr="00752CC6">
              <w:rPr>
                <w:color w:val="000000" w:themeColor="text1"/>
                <w:sz w:val="18"/>
                <w:szCs w:val="18"/>
              </w:rPr>
              <w:t>2 454 066</w:t>
            </w:r>
          </w:p>
        </w:tc>
        <w:tc>
          <w:tcPr>
            <w:tcW w:w="609" w:type="pct"/>
            <w:shd w:val="clear" w:color="auto" w:fill="D9D9D9" w:themeFill="background1" w:themeFillShade="D9"/>
            <w:tcMar>
              <w:left w:w="108" w:type="dxa"/>
              <w:right w:w="108" w:type="dxa"/>
            </w:tcMar>
          </w:tcPr>
          <w:p w14:paraId="7ACF69B2" w14:textId="77777777" w:rsidR="00417B00" w:rsidRPr="00752CC6" w:rsidRDefault="00417B00" w:rsidP="00823441">
            <w:pPr>
              <w:spacing w:after="0"/>
              <w:ind w:firstLine="0"/>
              <w:jc w:val="right"/>
            </w:pPr>
            <w:r w:rsidRPr="00752CC6">
              <w:rPr>
                <w:color w:val="000000" w:themeColor="text1"/>
                <w:sz w:val="18"/>
                <w:szCs w:val="18"/>
              </w:rPr>
              <w:t>1 237 404</w:t>
            </w:r>
          </w:p>
        </w:tc>
        <w:tc>
          <w:tcPr>
            <w:tcW w:w="625" w:type="pct"/>
            <w:shd w:val="clear" w:color="auto" w:fill="D9D9D9" w:themeFill="background1" w:themeFillShade="D9"/>
            <w:tcMar>
              <w:left w:w="108" w:type="dxa"/>
              <w:right w:w="108" w:type="dxa"/>
            </w:tcMar>
          </w:tcPr>
          <w:p w14:paraId="0216C176" w14:textId="77777777" w:rsidR="00417B00" w:rsidRPr="00752CC6" w:rsidRDefault="00417B00" w:rsidP="00823441">
            <w:pPr>
              <w:spacing w:after="0"/>
              <w:ind w:firstLine="0"/>
              <w:jc w:val="right"/>
            </w:pPr>
            <w:r w:rsidRPr="00752CC6">
              <w:rPr>
                <w:color w:val="000000" w:themeColor="text1"/>
                <w:sz w:val="18"/>
                <w:szCs w:val="18"/>
              </w:rPr>
              <w:t>53 444</w:t>
            </w:r>
          </w:p>
        </w:tc>
      </w:tr>
      <w:tr w:rsidR="00417B00" w:rsidRPr="00752CC6" w14:paraId="52CFB798" w14:textId="77777777" w:rsidTr="00C273B7">
        <w:trPr>
          <w:trHeight w:val="285"/>
        </w:trPr>
        <w:tc>
          <w:tcPr>
            <w:tcW w:w="1940" w:type="pct"/>
            <w:tcMar>
              <w:left w:w="108" w:type="dxa"/>
              <w:right w:w="108" w:type="dxa"/>
            </w:tcMar>
            <w:vAlign w:val="center"/>
          </w:tcPr>
          <w:p w14:paraId="6715A420" w14:textId="77777777" w:rsidR="00417B00" w:rsidRPr="00752CC6" w:rsidRDefault="00417B00" w:rsidP="00823441">
            <w:pPr>
              <w:spacing w:after="0"/>
              <w:ind w:firstLine="0"/>
            </w:pPr>
            <w:r w:rsidRPr="00752CC6">
              <w:rPr>
                <w:sz w:val="18"/>
                <w:szCs w:val="18"/>
              </w:rPr>
              <w:t xml:space="preserve">Kopējo izdevumu izmaiņas, </w:t>
            </w:r>
            <w:proofErr w:type="spellStart"/>
            <w:r w:rsidRPr="00752CC6">
              <w:rPr>
                <w:i/>
                <w:iCs/>
                <w:sz w:val="18"/>
                <w:szCs w:val="18"/>
              </w:rPr>
              <w:t>euro</w:t>
            </w:r>
            <w:proofErr w:type="spellEnd"/>
            <w:r w:rsidRPr="00752CC6">
              <w:rPr>
                <w:sz w:val="18"/>
                <w:szCs w:val="18"/>
              </w:rPr>
              <w:t xml:space="preserve"> (+/–) pret iepriekšējo gadu</w:t>
            </w:r>
          </w:p>
        </w:tc>
        <w:tc>
          <w:tcPr>
            <w:tcW w:w="592" w:type="pct"/>
            <w:tcMar>
              <w:left w:w="108" w:type="dxa"/>
              <w:right w:w="108" w:type="dxa"/>
            </w:tcMar>
          </w:tcPr>
          <w:p w14:paraId="44463F89" w14:textId="77777777" w:rsidR="00417B00" w:rsidRPr="00752CC6" w:rsidRDefault="00417B00" w:rsidP="00823441">
            <w:pPr>
              <w:spacing w:after="0"/>
              <w:ind w:firstLine="0"/>
              <w:jc w:val="center"/>
            </w:pPr>
            <w:r w:rsidRPr="00752CC6">
              <w:rPr>
                <w:b/>
                <w:bCs/>
                <w:sz w:val="18"/>
                <w:szCs w:val="18"/>
              </w:rPr>
              <w:t>×</w:t>
            </w:r>
          </w:p>
        </w:tc>
        <w:tc>
          <w:tcPr>
            <w:tcW w:w="666" w:type="pct"/>
            <w:tcMar>
              <w:left w:w="108" w:type="dxa"/>
              <w:right w:w="108" w:type="dxa"/>
            </w:tcMar>
          </w:tcPr>
          <w:p w14:paraId="5600316D" w14:textId="77777777" w:rsidR="00417B00" w:rsidRPr="00752CC6" w:rsidRDefault="00417B00" w:rsidP="00823441">
            <w:pPr>
              <w:spacing w:after="0"/>
              <w:ind w:firstLine="0"/>
              <w:jc w:val="right"/>
            </w:pPr>
            <w:r w:rsidRPr="00752CC6">
              <w:rPr>
                <w:sz w:val="18"/>
                <w:szCs w:val="18"/>
              </w:rPr>
              <w:t>47 616</w:t>
            </w:r>
          </w:p>
        </w:tc>
        <w:tc>
          <w:tcPr>
            <w:tcW w:w="568" w:type="pct"/>
            <w:tcMar>
              <w:left w:w="108" w:type="dxa"/>
              <w:right w:w="108" w:type="dxa"/>
            </w:tcMar>
          </w:tcPr>
          <w:p w14:paraId="60750773" w14:textId="77777777" w:rsidR="00417B00" w:rsidRPr="00752CC6" w:rsidRDefault="00417B00" w:rsidP="00823441">
            <w:pPr>
              <w:spacing w:after="0"/>
              <w:ind w:firstLine="0"/>
              <w:jc w:val="right"/>
            </w:pPr>
            <w:r w:rsidRPr="00752CC6">
              <w:rPr>
                <w:sz w:val="18"/>
                <w:szCs w:val="18"/>
              </w:rPr>
              <w:t>2 406 450</w:t>
            </w:r>
          </w:p>
        </w:tc>
        <w:tc>
          <w:tcPr>
            <w:tcW w:w="609" w:type="pct"/>
            <w:tcMar>
              <w:left w:w="108" w:type="dxa"/>
              <w:right w:w="108" w:type="dxa"/>
            </w:tcMar>
          </w:tcPr>
          <w:p w14:paraId="04ABB35A" w14:textId="77777777" w:rsidR="00417B00" w:rsidRPr="00752CC6" w:rsidRDefault="00417B00" w:rsidP="00823441">
            <w:pPr>
              <w:spacing w:after="0"/>
              <w:ind w:firstLine="0"/>
              <w:jc w:val="right"/>
            </w:pPr>
            <w:r w:rsidRPr="00752CC6">
              <w:rPr>
                <w:sz w:val="18"/>
                <w:szCs w:val="18"/>
              </w:rPr>
              <w:t>-1 216 662</w:t>
            </w:r>
          </w:p>
        </w:tc>
        <w:tc>
          <w:tcPr>
            <w:tcW w:w="625" w:type="pct"/>
            <w:tcMar>
              <w:left w:w="108" w:type="dxa"/>
              <w:right w:w="108" w:type="dxa"/>
            </w:tcMar>
          </w:tcPr>
          <w:p w14:paraId="4A0C3EBD" w14:textId="77777777" w:rsidR="00417B00" w:rsidRPr="00752CC6" w:rsidRDefault="00417B00" w:rsidP="00823441">
            <w:pPr>
              <w:spacing w:after="0"/>
              <w:ind w:firstLine="0"/>
              <w:jc w:val="right"/>
            </w:pPr>
            <w:r w:rsidRPr="00752CC6">
              <w:rPr>
                <w:sz w:val="18"/>
                <w:szCs w:val="18"/>
              </w:rPr>
              <w:t>-1 183 960</w:t>
            </w:r>
          </w:p>
        </w:tc>
      </w:tr>
      <w:tr w:rsidR="00417B00" w:rsidRPr="00752CC6" w14:paraId="6D3940AD" w14:textId="77777777" w:rsidTr="00C273B7">
        <w:trPr>
          <w:trHeight w:val="285"/>
        </w:trPr>
        <w:tc>
          <w:tcPr>
            <w:tcW w:w="1940" w:type="pct"/>
            <w:tcMar>
              <w:left w:w="108" w:type="dxa"/>
              <w:right w:w="108" w:type="dxa"/>
            </w:tcMar>
            <w:vAlign w:val="center"/>
          </w:tcPr>
          <w:p w14:paraId="05C32162" w14:textId="77777777" w:rsidR="00417B00" w:rsidRPr="00752CC6" w:rsidRDefault="00417B00" w:rsidP="00823441">
            <w:pPr>
              <w:spacing w:after="0"/>
              <w:ind w:firstLine="0"/>
            </w:pPr>
            <w:r w:rsidRPr="00752CC6">
              <w:rPr>
                <w:sz w:val="18"/>
                <w:szCs w:val="18"/>
              </w:rPr>
              <w:t>Kopējie izdevumi, % (+/–) pret iepriekšējo gadu</w:t>
            </w:r>
          </w:p>
        </w:tc>
        <w:tc>
          <w:tcPr>
            <w:tcW w:w="592" w:type="pct"/>
            <w:tcMar>
              <w:left w:w="108" w:type="dxa"/>
              <w:right w:w="108" w:type="dxa"/>
            </w:tcMar>
          </w:tcPr>
          <w:p w14:paraId="29E453F1" w14:textId="77777777" w:rsidR="00417B00" w:rsidRPr="00752CC6" w:rsidRDefault="00417B00" w:rsidP="00823441">
            <w:pPr>
              <w:spacing w:after="0"/>
              <w:ind w:firstLine="0"/>
              <w:jc w:val="center"/>
            </w:pPr>
            <w:r w:rsidRPr="00752CC6">
              <w:rPr>
                <w:b/>
                <w:bCs/>
                <w:sz w:val="18"/>
                <w:szCs w:val="18"/>
              </w:rPr>
              <w:t>×</w:t>
            </w:r>
          </w:p>
        </w:tc>
        <w:tc>
          <w:tcPr>
            <w:tcW w:w="666" w:type="pct"/>
            <w:tcMar>
              <w:left w:w="108" w:type="dxa"/>
              <w:right w:w="108" w:type="dxa"/>
            </w:tcMar>
          </w:tcPr>
          <w:p w14:paraId="377505E4" w14:textId="77777777" w:rsidR="00417B00" w:rsidRPr="00752CC6" w:rsidRDefault="00417B00" w:rsidP="00823441">
            <w:pPr>
              <w:spacing w:after="0"/>
              <w:ind w:firstLine="0"/>
              <w:jc w:val="center"/>
            </w:pPr>
            <w:r w:rsidRPr="00752CC6">
              <w:rPr>
                <w:sz w:val="18"/>
                <w:szCs w:val="18"/>
              </w:rPr>
              <w:t>-</w:t>
            </w:r>
          </w:p>
        </w:tc>
        <w:tc>
          <w:tcPr>
            <w:tcW w:w="568" w:type="pct"/>
            <w:tcMar>
              <w:left w:w="108" w:type="dxa"/>
              <w:right w:w="108" w:type="dxa"/>
            </w:tcMar>
          </w:tcPr>
          <w:p w14:paraId="1F6FBE4B" w14:textId="77777777" w:rsidR="00417B00" w:rsidRPr="00752CC6" w:rsidRDefault="00417B00" w:rsidP="00823441">
            <w:pPr>
              <w:spacing w:after="0"/>
              <w:ind w:firstLine="0"/>
              <w:jc w:val="right"/>
            </w:pPr>
            <w:r w:rsidRPr="00752CC6">
              <w:rPr>
                <w:sz w:val="18"/>
                <w:szCs w:val="18"/>
              </w:rPr>
              <w:t>5 053,9</w:t>
            </w:r>
          </w:p>
        </w:tc>
        <w:tc>
          <w:tcPr>
            <w:tcW w:w="609" w:type="pct"/>
            <w:tcMar>
              <w:left w:w="108" w:type="dxa"/>
              <w:right w:w="108" w:type="dxa"/>
            </w:tcMar>
          </w:tcPr>
          <w:p w14:paraId="1CE3FB25" w14:textId="77777777" w:rsidR="00417B00" w:rsidRPr="00752CC6" w:rsidRDefault="00417B00" w:rsidP="00823441">
            <w:pPr>
              <w:spacing w:after="0"/>
              <w:ind w:firstLine="0"/>
              <w:jc w:val="right"/>
            </w:pPr>
            <w:r w:rsidRPr="00752CC6">
              <w:rPr>
                <w:sz w:val="18"/>
                <w:szCs w:val="18"/>
              </w:rPr>
              <w:t>-49,6</w:t>
            </w:r>
          </w:p>
        </w:tc>
        <w:tc>
          <w:tcPr>
            <w:tcW w:w="625" w:type="pct"/>
            <w:tcMar>
              <w:left w:w="108" w:type="dxa"/>
              <w:right w:w="108" w:type="dxa"/>
            </w:tcMar>
          </w:tcPr>
          <w:p w14:paraId="7126813F" w14:textId="77777777" w:rsidR="00417B00" w:rsidRPr="00752CC6" w:rsidRDefault="00417B00" w:rsidP="00823441">
            <w:pPr>
              <w:spacing w:after="0"/>
              <w:ind w:firstLine="0"/>
              <w:jc w:val="right"/>
            </w:pPr>
            <w:r w:rsidRPr="00752CC6">
              <w:rPr>
                <w:sz w:val="18"/>
                <w:szCs w:val="18"/>
              </w:rPr>
              <w:t>-95,7</w:t>
            </w:r>
          </w:p>
        </w:tc>
      </w:tr>
      <w:tr w:rsidR="00417B00" w:rsidRPr="00752CC6" w14:paraId="6DC2513C" w14:textId="77777777" w:rsidTr="00C273B7">
        <w:trPr>
          <w:trHeight w:val="135"/>
        </w:trPr>
        <w:tc>
          <w:tcPr>
            <w:tcW w:w="1940" w:type="pct"/>
            <w:tcMar>
              <w:left w:w="108" w:type="dxa"/>
              <w:right w:w="108" w:type="dxa"/>
            </w:tcMar>
          </w:tcPr>
          <w:p w14:paraId="4873112D" w14:textId="77777777" w:rsidR="00417B00" w:rsidRPr="00752CC6" w:rsidRDefault="00417B00" w:rsidP="00823441">
            <w:pPr>
              <w:spacing w:after="0"/>
              <w:ind w:firstLine="0"/>
              <w:rPr>
                <w:i/>
                <w:sz w:val="18"/>
                <w:szCs w:val="18"/>
              </w:rPr>
            </w:pPr>
            <w:r w:rsidRPr="00752CC6">
              <w:rPr>
                <w:color w:val="000000" w:themeColor="text1"/>
                <w:sz w:val="18"/>
                <w:szCs w:val="18"/>
              </w:rPr>
              <w:t xml:space="preserve">Atlīdzība, </w:t>
            </w:r>
            <w:proofErr w:type="spellStart"/>
            <w:r w:rsidRPr="00752CC6">
              <w:rPr>
                <w:i/>
                <w:iCs/>
                <w:sz w:val="18"/>
                <w:szCs w:val="18"/>
              </w:rPr>
              <w:t>euro</w:t>
            </w:r>
            <w:proofErr w:type="spellEnd"/>
          </w:p>
        </w:tc>
        <w:tc>
          <w:tcPr>
            <w:tcW w:w="592" w:type="pct"/>
            <w:tcMar>
              <w:left w:w="108" w:type="dxa"/>
              <w:right w:w="108" w:type="dxa"/>
            </w:tcMar>
          </w:tcPr>
          <w:p w14:paraId="0166CD95" w14:textId="77777777" w:rsidR="00417B00" w:rsidRPr="00752CC6" w:rsidRDefault="00417B00" w:rsidP="00823441">
            <w:pPr>
              <w:spacing w:after="0"/>
              <w:ind w:firstLine="0"/>
              <w:jc w:val="center"/>
            </w:pPr>
            <w:r w:rsidRPr="00752CC6">
              <w:rPr>
                <w:sz w:val="18"/>
                <w:szCs w:val="18"/>
              </w:rPr>
              <w:t>-</w:t>
            </w:r>
          </w:p>
        </w:tc>
        <w:tc>
          <w:tcPr>
            <w:tcW w:w="666" w:type="pct"/>
            <w:tcMar>
              <w:left w:w="108" w:type="dxa"/>
              <w:right w:w="108" w:type="dxa"/>
            </w:tcMar>
          </w:tcPr>
          <w:p w14:paraId="5FE985A0" w14:textId="77777777" w:rsidR="00417B00" w:rsidRPr="00752CC6" w:rsidRDefault="00417B00" w:rsidP="00823441">
            <w:pPr>
              <w:spacing w:after="0"/>
              <w:ind w:firstLine="0"/>
              <w:jc w:val="right"/>
            </w:pPr>
            <w:r w:rsidRPr="00752CC6">
              <w:rPr>
                <w:sz w:val="18"/>
                <w:szCs w:val="18"/>
              </w:rPr>
              <w:t>34 256</w:t>
            </w:r>
          </w:p>
        </w:tc>
        <w:tc>
          <w:tcPr>
            <w:tcW w:w="568" w:type="pct"/>
            <w:tcMar>
              <w:left w:w="108" w:type="dxa"/>
              <w:right w:w="108" w:type="dxa"/>
            </w:tcMar>
          </w:tcPr>
          <w:p w14:paraId="1CB82352" w14:textId="77777777" w:rsidR="00417B00" w:rsidRPr="00752CC6" w:rsidRDefault="00417B00" w:rsidP="00823441">
            <w:pPr>
              <w:spacing w:after="0"/>
              <w:ind w:firstLine="0"/>
              <w:jc w:val="right"/>
            </w:pPr>
            <w:r w:rsidRPr="00752CC6">
              <w:rPr>
                <w:sz w:val="18"/>
                <w:szCs w:val="18"/>
              </w:rPr>
              <w:t>168 705</w:t>
            </w:r>
          </w:p>
        </w:tc>
        <w:tc>
          <w:tcPr>
            <w:tcW w:w="609" w:type="pct"/>
            <w:tcMar>
              <w:left w:w="108" w:type="dxa"/>
              <w:right w:w="108" w:type="dxa"/>
            </w:tcMar>
          </w:tcPr>
          <w:p w14:paraId="5F2FB7B6" w14:textId="77777777" w:rsidR="00417B00" w:rsidRPr="00752CC6" w:rsidRDefault="00417B00" w:rsidP="00823441">
            <w:pPr>
              <w:spacing w:after="0"/>
              <w:ind w:firstLine="0"/>
              <w:jc w:val="right"/>
            </w:pPr>
            <w:r w:rsidRPr="00752CC6">
              <w:rPr>
                <w:sz w:val="18"/>
                <w:szCs w:val="18"/>
              </w:rPr>
              <w:t>166 092</w:t>
            </w:r>
          </w:p>
        </w:tc>
        <w:tc>
          <w:tcPr>
            <w:tcW w:w="625" w:type="pct"/>
            <w:tcMar>
              <w:left w:w="108" w:type="dxa"/>
              <w:right w:w="108" w:type="dxa"/>
            </w:tcMar>
          </w:tcPr>
          <w:p w14:paraId="44A7A06D" w14:textId="77777777" w:rsidR="00417B00" w:rsidRPr="00752CC6" w:rsidRDefault="00417B00" w:rsidP="00823441">
            <w:pPr>
              <w:spacing w:after="0"/>
              <w:ind w:firstLine="0"/>
              <w:jc w:val="right"/>
            </w:pPr>
            <w:r w:rsidRPr="00752CC6">
              <w:rPr>
                <w:sz w:val="18"/>
                <w:szCs w:val="18"/>
              </w:rPr>
              <w:t>36 110</w:t>
            </w:r>
          </w:p>
        </w:tc>
      </w:tr>
      <w:tr w:rsidR="00417B00" w:rsidRPr="00752CC6" w14:paraId="13A8FDA3" w14:textId="77777777" w:rsidTr="00C273B7">
        <w:trPr>
          <w:trHeight w:val="285"/>
        </w:trPr>
        <w:tc>
          <w:tcPr>
            <w:tcW w:w="1940" w:type="pct"/>
            <w:tcMar>
              <w:left w:w="108" w:type="dxa"/>
              <w:right w:w="108" w:type="dxa"/>
            </w:tcMar>
          </w:tcPr>
          <w:p w14:paraId="52B34A41" w14:textId="77777777" w:rsidR="00417B00" w:rsidRPr="00752CC6" w:rsidRDefault="00417B00" w:rsidP="00823441">
            <w:pPr>
              <w:spacing w:after="0"/>
              <w:ind w:firstLine="0"/>
            </w:pPr>
            <w:r w:rsidRPr="00752CC6">
              <w:rPr>
                <w:color w:val="000000" w:themeColor="text1"/>
                <w:sz w:val="18"/>
                <w:szCs w:val="18"/>
              </w:rPr>
              <w:t>Vidējais amata vietu skaits gadā, neskaitot pedagogu amata vietas</w:t>
            </w:r>
          </w:p>
        </w:tc>
        <w:tc>
          <w:tcPr>
            <w:tcW w:w="592" w:type="pct"/>
            <w:tcMar>
              <w:left w:w="108" w:type="dxa"/>
              <w:right w:w="108" w:type="dxa"/>
            </w:tcMar>
          </w:tcPr>
          <w:p w14:paraId="43348956" w14:textId="77777777" w:rsidR="00417B00" w:rsidRPr="00752CC6" w:rsidRDefault="00417B00" w:rsidP="00823441">
            <w:pPr>
              <w:spacing w:after="0"/>
              <w:ind w:firstLine="0"/>
              <w:jc w:val="center"/>
            </w:pPr>
            <w:r w:rsidRPr="00752CC6">
              <w:rPr>
                <w:sz w:val="18"/>
                <w:szCs w:val="18"/>
              </w:rPr>
              <w:t>-</w:t>
            </w:r>
          </w:p>
        </w:tc>
        <w:tc>
          <w:tcPr>
            <w:tcW w:w="666" w:type="pct"/>
            <w:tcMar>
              <w:left w:w="108" w:type="dxa"/>
              <w:right w:w="108" w:type="dxa"/>
            </w:tcMar>
          </w:tcPr>
          <w:p w14:paraId="51858D65" w14:textId="77777777" w:rsidR="00417B00" w:rsidRPr="00752CC6" w:rsidRDefault="00417B00" w:rsidP="00823441">
            <w:pPr>
              <w:spacing w:after="0"/>
              <w:ind w:firstLine="0"/>
              <w:jc w:val="right"/>
            </w:pPr>
            <w:r w:rsidRPr="00752CC6">
              <w:rPr>
                <w:sz w:val="18"/>
                <w:szCs w:val="18"/>
              </w:rPr>
              <w:t>1</w:t>
            </w:r>
          </w:p>
        </w:tc>
        <w:tc>
          <w:tcPr>
            <w:tcW w:w="568" w:type="pct"/>
            <w:tcMar>
              <w:left w:w="108" w:type="dxa"/>
              <w:right w:w="108" w:type="dxa"/>
            </w:tcMar>
          </w:tcPr>
          <w:p w14:paraId="0B8E3DC7" w14:textId="77777777" w:rsidR="00417B00" w:rsidRPr="00752CC6" w:rsidRDefault="00417B00" w:rsidP="00823441">
            <w:pPr>
              <w:spacing w:after="0"/>
              <w:ind w:firstLine="0"/>
              <w:jc w:val="right"/>
            </w:pPr>
            <w:r w:rsidRPr="00752CC6">
              <w:rPr>
                <w:sz w:val="18"/>
                <w:szCs w:val="18"/>
              </w:rPr>
              <w:t>4</w:t>
            </w:r>
          </w:p>
        </w:tc>
        <w:tc>
          <w:tcPr>
            <w:tcW w:w="609" w:type="pct"/>
            <w:tcMar>
              <w:left w:w="108" w:type="dxa"/>
              <w:right w:w="108" w:type="dxa"/>
            </w:tcMar>
          </w:tcPr>
          <w:p w14:paraId="6AE4A5DA" w14:textId="77777777" w:rsidR="00417B00" w:rsidRPr="00752CC6" w:rsidRDefault="00417B00" w:rsidP="00823441">
            <w:pPr>
              <w:spacing w:after="0"/>
              <w:ind w:firstLine="0"/>
              <w:jc w:val="right"/>
            </w:pPr>
            <w:r w:rsidRPr="00752CC6">
              <w:rPr>
                <w:sz w:val="18"/>
                <w:szCs w:val="18"/>
              </w:rPr>
              <w:t>4</w:t>
            </w:r>
          </w:p>
        </w:tc>
        <w:tc>
          <w:tcPr>
            <w:tcW w:w="625" w:type="pct"/>
            <w:tcMar>
              <w:left w:w="108" w:type="dxa"/>
              <w:right w:w="108" w:type="dxa"/>
            </w:tcMar>
          </w:tcPr>
          <w:p w14:paraId="60BB7CA0" w14:textId="77777777" w:rsidR="00417B00" w:rsidRPr="00752CC6" w:rsidRDefault="00417B00" w:rsidP="00823441">
            <w:pPr>
              <w:spacing w:after="0"/>
              <w:ind w:firstLine="0"/>
              <w:jc w:val="right"/>
            </w:pPr>
            <w:r w:rsidRPr="00752CC6">
              <w:rPr>
                <w:sz w:val="18"/>
                <w:szCs w:val="18"/>
              </w:rPr>
              <w:t>1</w:t>
            </w:r>
          </w:p>
        </w:tc>
      </w:tr>
      <w:tr w:rsidR="00417B00" w:rsidRPr="00752CC6" w14:paraId="28EDC41A" w14:textId="77777777" w:rsidTr="00C273B7">
        <w:trPr>
          <w:trHeight w:val="285"/>
        </w:trPr>
        <w:tc>
          <w:tcPr>
            <w:tcW w:w="1940" w:type="pct"/>
            <w:tcMar>
              <w:left w:w="108" w:type="dxa"/>
              <w:right w:w="108" w:type="dxa"/>
            </w:tcMar>
          </w:tcPr>
          <w:p w14:paraId="55172530"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Vidējā atlīdzība amata vietai (mēnesī), neskaitot pedagogu amata vietas, </w:t>
            </w:r>
            <w:proofErr w:type="spellStart"/>
            <w:r w:rsidRPr="00752CC6">
              <w:rPr>
                <w:i/>
                <w:iCs/>
                <w:color w:val="000000" w:themeColor="text1"/>
                <w:sz w:val="18"/>
                <w:szCs w:val="18"/>
              </w:rPr>
              <w:t>euro</w:t>
            </w:r>
            <w:proofErr w:type="spellEnd"/>
          </w:p>
        </w:tc>
        <w:tc>
          <w:tcPr>
            <w:tcW w:w="592" w:type="pct"/>
            <w:tcMar>
              <w:left w:w="108" w:type="dxa"/>
              <w:right w:w="108" w:type="dxa"/>
            </w:tcMar>
          </w:tcPr>
          <w:p w14:paraId="73FA8D82" w14:textId="77777777" w:rsidR="00417B00" w:rsidRPr="00752CC6" w:rsidRDefault="00417B00" w:rsidP="00823441">
            <w:pPr>
              <w:spacing w:after="0"/>
              <w:ind w:firstLine="0"/>
              <w:jc w:val="center"/>
            </w:pPr>
            <w:r w:rsidRPr="00752CC6">
              <w:rPr>
                <w:sz w:val="18"/>
                <w:szCs w:val="18"/>
              </w:rPr>
              <w:t>-</w:t>
            </w:r>
          </w:p>
        </w:tc>
        <w:tc>
          <w:tcPr>
            <w:tcW w:w="666" w:type="pct"/>
            <w:tcMar>
              <w:left w:w="108" w:type="dxa"/>
              <w:right w:w="108" w:type="dxa"/>
            </w:tcMar>
          </w:tcPr>
          <w:p w14:paraId="6E13A3B8" w14:textId="77777777" w:rsidR="00417B00" w:rsidRPr="00752CC6" w:rsidRDefault="00417B00" w:rsidP="00823441">
            <w:pPr>
              <w:spacing w:after="0"/>
              <w:ind w:firstLine="0"/>
              <w:jc w:val="right"/>
            </w:pPr>
            <w:r w:rsidRPr="00752CC6">
              <w:rPr>
                <w:sz w:val="18"/>
                <w:szCs w:val="18"/>
              </w:rPr>
              <w:t>2 855</w:t>
            </w:r>
          </w:p>
        </w:tc>
        <w:tc>
          <w:tcPr>
            <w:tcW w:w="568" w:type="pct"/>
            <w:tcMar>
              <w:left w:w="108" w:type="dxa"/>
              <w:right w:w="108" w:type="dxa"/>
            </w:tcMar>
          </w:tcPr>
          <w:p w14:paraId="027CAE7A" w14:textId="77777777" w:rsidR="00417B00" w:rsidRPr="00752CC6" w:rsidRDefault="00417B00" w:rsidP="00823441">
            <w:pPr>
              <w:spacing w:after="0"/>
              <w:ind w:firstLine="0"/>
              <w:jc w:val="right"/>
            </w:pPr>
            <w:r w:rsidRPr="00752CC6">
              <w:rPr>
                <w:sz w:val="18"/>
                <w:szCs w:val="18"/>
              </w:rPr>
              <w:t>2 890</w:t>
            </w:r>
          </w:p>
        </w:tc>
        <w:tc>
          <w:tcPr>
            <w:tcW w:w="609" w:type="pct"/>
            <w:tcMar>
              <w:left w:w="108" w:type="dxa"/>
              <w:right w:w="108" w:type="dxa"/>
            </w:tcMar>
          </w:tcPr>
          <w:p w14:paraId="043E2FB4" w14:textId="77777777" w:rsidR="00417B00" w:rsidRPr="00752CC6" w:rsidRDefault="00417B00" w:rsidP="00823441">
            <w:pPr>
              <w:spacing w:after="0"/>
              <w:ind w:firstLine="0"/>
              <w:jc w:val="right"/>
            </w:pPr>
            <w:r w:rsidRPr="00752CC6">
              <w:rPr>
                <w:sz w:val="18"/>
                <w:szCs w:val="18"/>
              </w:rPr>
              <w:t>2 835</w:t>
            </w:r>
          </w:p>
        </w:tc>
        <w:tc>
          <w:tcPr>
            <w:tcW w:w="625" w:type="pct"/>
            <w:tcMar>
              <w:left w:w="108" w:type="dxa"/>
              <w:right w:w="108" w:type="dxa"/>
            </w:tcMar>
          </w:tcPr>
          <w:p w14:paraId="60B8B467" w14:textId="77777777" w:rsidR="00417B00" w:rsidRPr="00752CC6" w:rsidRDefault="00417B00" w:rsidP="00823441">
            <w:pPr>
              <w:spacing w:after="0"/>
              <w:ind w:firstLine="0"/>
              <w:jc w:val="right"/>
            </w:pPr>
            <w:r w:rsidRPr="00752CC6">
              <w:rPr>
                <w:sz w:val="18"/>
                <w:szCs w:val="18"/>
              </w:rPr>
              <w:t>3 009</w:t>
            </w:r>
          </w:p>
        </w:tc>
      </w:tr>
      <w:tr w:rsidR="00417B00" w:rsidRPr="00752CC6" w14:paraId="470A09B1" w14:textId="77777777" w:rsidTr="00C273B7">
        <w:trPr>
          <w:trHeight w:val="570"/>
        </w:trPr>
        <w:tc>
          <w:tcPr>
            <w:tcW w:w="1940" w:type="pct"/>
            <w:tcMar>
              <w:left w:w="108" w:type="dxa"/>
              <w:right w:w="108" w:type="dxa"/>
            </w:tcMar>
            <w:vAlign w:val="center"/>
          </w:tcPr>
          <w:p w14:paraId="4488EB31"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Kopējā atlīdzība gadā par ārštata darbinieku un uz līgumattiecību pamata nodarbināto, kas nav amatu sarakstā, pakalpojumiem, </w:t>
            </w:r>
            <w:proofErr w:type="spellStart"/>
            <w:r w:rsidRPr="00752CC6">
              <w:rPr>
                <w:i/>
                <w:iCs/>
                <w:color w:val="000000" w:themeColor="text1"/>
                <w:sz w:val="18"/>
                <w:szCs w:val="18"/>
              </w:rPr>
              <w:t>euro</w:t>
            </w:r>
            <w:proofErr w:type="spellEnd"/>
          </w:p>
        </w:tc>
        <w:tc>
          <w:tcPr>
            <w:tcW w:w="592" w:type="pct"/>
            <w:tcMar>
              <w:left w:w="108" w:type="dxa"/>
              <w:right w:w="108" w:type="dxa"/>
            </w:tcMar>
          </w:tcPr>
          <w:p w14:paraId="53B39728" w14:textId="77777777" w:rsidR="00417B00" w:rsidRPr="00752CC6" w:rsidRDefault="00417B00" w:rsidP="00823441">
            <w:pPr>
              <w:spacing w:after="0"/>
              <w:ind w:firstLine="0"/>
              <w:jc w:val="center"/>
            </w:pPr>
            <w:r w:rsidRPr="00752CC6">
              <w:rPr>
                <w:sz w:val="18"/>
                <w:szCs w:val="18"/>
              </w:rPr>
              <w:t>-</w:t>
            </w:r>
          </w:p>
        </w:tc>
        <w:tc>
          <w:tcPr>
            <w:tcW w:w="666" w:type="pct"/>
            <w:tcMar>
              <w:left w:w="108" w:type="dxa"/>
              <w:right w:w="108" w:type="dxa"/>
            </w:tcMar>
          </w:tcPr>
          <w:p w14:paraId="2BBACA00" w14:textId="77777777" w:rsidR="00417B00" w:rsidRPr="00752CC6" w:rsidRDefault="00417B00" w:rsidP="00823441">
            <w:pPr>
              <w:spacing w:after="0"/>
              <w:ind w:firstLine="0"/>
              <w:jc w:val="center"/>
            </w:pPr>
            <w:r w:rsidRPr="00752CC6">
              <w:rPr>
                <w:sz w:val="18"/>
                <w:szCs w:val="18"/>
              </w:rPr>
              <w:t>-</w:t>
            </w:r>
          </w:p>
        </w:tc>
        <w:tc>
          <w:tcPr>
            <w:tcW w:w="568" w:type="pct"/>
            <w:tcMar>
              <w:left w:w="108" w:type="dxa"/>
              <w:right w:w="108" w:type="dxa"/>
            </w:tcMar>
          </w:tcPr>
          <w:p w14:paraId="37E42E21" w14:textId="77777777" w:rsidR="00417B00" w:rsidRPr="00752CC6" w:rsidRDefault="00417B00" w:rsidP="00823441">
            <w:pPr>
              <w:spacing w:after="0"/>
              <w:ind w:firstLine="0"/>
              <w:jc w:val="right"/>
            </w:pPr>
            <w:r w:rsidRPr="00752CC6">
              <w:rPr>
                <w:sz w:val="18"/>
                <w:szCs w:val="18"/>
              </w:rPr>
              <w:t>30 000</w:t>
            </w:r>
          </w:p>
        </w:tc>
        <w:tc>
          <w:tcPr>
            <w:tcW w:w="609" w:type="pct"/>
            <w:tcMar>
              <w:left w:w="108" w:type="dxa"/>
              <w:right w:w="108" w:type="dxa"/>
            </w:tcMar>
          </w:tcPr>
          <w:p w14:paraId="47CA7072" w14:textId="77777777" w:rsidR="00417B00" w:rsidRPr="00752CC6" w:rsidRDefault="00417B00" w:rsidP="00823441">
            <w:pPr>
              <w:spacing w:after="0"/>
              <w:ind w:firstLine="0"/>
              <w:jc w:val="right"/>
            </w:pPr>
            <w:r w:rsidRPr="00752CC6">
              <w:rPr>
                <w:sz w:val="18"/>
                <w:szCs w:val="18"/>
              </w:rPr>
              <w:t>30 000</w:t>
            </w:r>
          </w:p>
        </w:tc>
        <w:tc>
          <w:tcPr>
            <w:tcW w:w="625" w:type="pct"/>
            <w:tcMar>
              <w:left w:w="108" w:type="dxa"/>
              <w:right w:w="108" w:type="dxa"/>
            </w:tcMar>
          </w:tcPr>
          <w:p w14:paraId="3C4891B1" w14:textId="77777777" w:rsidR="00417B00" w:rsidRPr="00752CC6" w:rsidRDefault="00417B00" w:rsidP="00823441">
            <w:pPr>
              <w:spacing w:after="0"/>
              <w:ind w:firstLine="0"/>
              <w:jc w:val="center"/>
            </w:pPr>
            <w:r w:rsidRPr="00752CC6">
              <w:rPr>
                <w:sz w:val="18"/>
                <w:szCs w:val="18"/>
              </w:rPr>
              <w:t>-</w:t>
            </w:r>
          </w:p>
        </w:tc>
      </w:tr>
    </w:tbl>
    <w:p w14:paraId="6722B5B2" w14:textId="77777777" w:rsidR="00417B00" w:rsidRPr="00752CC6" w:rsidRDefault="00417B00" w:rsidP="00417B00">
      <w:pPr>
        <w:spacing w:before="240" w:after="240"/>
        <w:jc w:val="center"/>
      </w:pPr>
      <w:r w:rsidRPr="00752CC6">
        <w:rPr>
          <w:b/>
          <w:bCs/>
          <w:szCs w:val="24"/>
        </w:rPr>
        <w:t>74.06.00 Atveseļošanas un noturības mehānisma (ANM) projekti un pasākumi</w:t>
      </w:r>
    </w:p>
    <w:p w14:paraId="39A16B2B" w14:textId="77777777" w:rsidR="00417B00" w:rsidRPr="00752CC6" w:rsidRDefault="00417B00" w:rsidP="00417B00">
      <w:pPr>
        <w:ind w:firstLine="0"/>
      </w:pPr>
      <w:r w:rsidRPr="00752CC6">
        <w:rPr>
          <w:szCs w:val="24"/>
          <w:u w:val="single"/>
        </w:rPr>
        <w:t>Apakšprogrammas mērķis:</w:t>
      </w:r>
    </w:p>
    <w:p w14:paraId="009933FB" w14:textId="77777777" w:rsidR="00417B00" w:rsidRPr="00752CC6" w:rsidRDefault="00417B00" w:rsidP="00417B00">
      <w:r w:rsidRPr="00752CC6">
        <w:rPr>
          <w:szCs w:val="24"/>
        </w:rPr>
        <w:t xml:space="preserve">attīstīt un ieviest </w:t>
      </w:r>
      <w:proofErr w:type="spellStart"/>
      <w:r w:rsidRPr="00752CC6">
        <w:rPr>
          <w:szCs w:val="24"/>
        </w:rPr>
        <w:t>digitalizācijas</w:t>
      </w:r>
      <w:proofErr w:type="spellEnd"/>
      <w:r w:rsidRPr="00752CC6">
        <w:rPr>
          <w:szCs w:val="24"/>
        </w:rPr>
        <w:t xml:space="preserve"> risinājumus kultūras nozares institūcijām un sabiedriskajiem medijiem.</w:t>
      </w:r>
    </w:p>
    <w:p w14:paraId="106BD21E" w14:textId="77777777" w:rsidR="00417B00" w:rsidRPr="00752CC6" w:rsidRDefault="00417B00" w:rsidP="00417B00">
      <w:pPr>
        <w:ind w:firstLine="0"/>
      </w:pPr>
      <w:r w:rsidRPr="00752CC6">
        <w:rPr>
          <w:szCs w:val="24"/>
          <w:u w:val="single"/>
        </w:rPr>
        <w:t>Galvenās aktivitātes:</w:t>
      </w:r>
    </w:p>
    <w:p w14:paraId="136889A4" w14:textId="77777777" w:rsidR="00417B00" w:rsidRPr="00752CC6" w:rsidRDefault="00417B00" w:rsidP="00417B00">
      <w:pPr>
        <w:spacing w:after="240"/>
      </w:pPr>
      <w:r w:rsidRPr="00752CC6">
        <w:rPr>
          <w:szCs w:val="24"/>
        </w:rPr>
        <w:t xml:space="preserve">nodrošināt kultūras nozares institūciju darbības procesu digitālo transformāciju, t. sk. digitālos risinājumus nozares institūcijām. </w:t>
      </w:r>
    </w:p>
    <w:p w14:paraId="2C751529" w14:textId="77777777" w:rsidR="00417B00" w:rsidRPr="00752CC6" w:rsidRDefault="00417B00" w:rsidP="00417B00">
      <w:pPr>
        <w:spacing w:after="240"/>
        <w:ind w:firstLine="0"/>
      </w:pPr>
      <w:r w:rsidRPr="00752CC6">
        <w:rPr>
          <w:szCs w:val="24"/>
          <w:u w:val="single"/>
        </w:rPr>
        <w:t>Apakšprogrammas izpildītājs:</w:t>
      </w:r>
      <w:r w:rsidRPr="00752CC6">
        <w:rPr>
          <w:szCs w:val="24"/>
        </w:rPr>
        <w:t xml:space="preserve"> Latvijas Nacionālā bibliotēka un Kultūras informācijas sistēmu centrs.</w:t>
      </w:r>
    </w:p>
    <w:p w14:paraId="654BC40F" w14:textId="77777777" w:rsidR="00C273B7" w:rsidRDefault="00C273B7" w:rsidP="00417B00">
      <w:pPr>
        <w:spacing w:after="240"/>
        <w:jc w:val="center"/>
        <w:rPr>
          <w:b/>
          <w:bCs/>
          <w:szCs w:val="24"/>
        </w:rPr>
      </w:pPr>
    </w:p>
    <w:p w14:paraId="22B9870C" w14:textId="3A0823A2" w:rsidR="00417B00" w:rsidRPr="00752CC6" w:rsidRDefault="00417B00" w:rsidP="00092011">
      <w:pPr>
        <w:spacing w:after="240"/>
        <w:ind w:firstLine="0"/>
        <w:jc w:val="center"/>
      </w:pPr>
      <w:r w:rsidRPr="00752CC6">
        <w:rPr>
          <w:b/>
          <w:bCs/>
          <w:szCs w:val="24"/>
        </w:rPr>
        <w:lastRenderedPageBreak/>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1151"/>
        <w:gridCol w:w="1240"/>
        <w:gridCol w:w="1091"/>
        <w:gridCol w:w="1060"/>
        <w:gridCol w:w="1024"/>
      </w:tblGrid>
      <w:tr w:rsidR="00417B00" w:rsidRPr="00752CC6" w14:paraId="18EA4648" w14:textId="77777777" w:rsidTr="003B2195">
        <w:trPr>
          <w:trHeight w:val="300"/>
        </w:trPr>
        <w:tc>
          <w:tcPr>
            <w:tcW w:w="1929" w:type="pct"/>
            <w:tcMar>
              <w:left w:w="108" w:type="dxa"/>
              <w:right w:w="108" w:type="dxa"/>
            </w:tcMar>
          </w:tcPr>
          <w:p w14:paraId="427E9B95" w14:textId="77777777" w:rsidR="00417B00" w:rsidRPr="00752CC6" w:rsidRDefault="00417B00" w:rsidP="00823441">
            <w:pPr>
              <w:spacing w:after="0"/>
              <w:jc w:val="center"/>
              <w:rPr>
                <w:sz w:val="18"/>
                <w:szCs w:val="18"/>
              </w:rPr>
            </w:pPr>
            <w:r w:rsidRPr="00752CC6">
              <w:rPr>
                <w:sz w:val="18"/>
                <w:szCs w:val="18"/>
              </w:rPr>
              <w:t xml:space="preserve"> </w:t>
            </w:r>
          </w:p>
        </w:tc>
        <w:tc>
          <w:tcPr>
            <w:tcW w:w="635" w:type="pct"/>
            <w:tcMar>
              <w:left w:w="108" w:type="dxa"/>
              <w:right w:w="108" w:type="dxa"/>
            </w:tcMar>
          </w:tcPr>
          <w:p w14:paraId="0E237883" w14:textId="77777777" w:rsidR="00417B00" w:rsidRPr="00752CC6" w:rsidRDefault="00417B00" w:rsidP="00823441">
            <w:pPr>
              <w:spacing w:after="0"/>
              <w:ind w:firstLine="0"/>
              <w:jc w:val="center"/>
            </w:pPr>
            <w:r w:rsidRPr="00752CC6">
              <w:rPr>
                <w:sz w:val="18"/>
                <w:szCs w:val="18"/>
              </w:rPr>
              <w:t>2022. gads</w:t>
            </w:r>
            <w:r w:rsidRPr="00752CC6">
              <w:br/>
            </w:r>
            <w:r w:rsidRPr="00752CC6">
              <w:rPr>
                <w:sz w:val="18"/>
                <w:szCs w:val="18"/>
              </w:rPr>
              <w:t xml:space="preserve"> (izpilde)</w:t>
            </w:r>
          </w:p>
        </w:tc>
        <w:tc>
          <w:tcPr>
            <w:tcW w:w="684" w:type="pct"/>
            <w:tcMar>
              <w:left w:w="108" w:type="dxa"/>
              <w:right w:w="108" w:type="dxa"/>
            </w:tcMar>
          </w:tcPr>
          <w:p w14:paraId="01D2FF6D" w14:textId="77777777" w:rsidR="00417B00" w:rsidRPr="00752CC6" w:rsidRDefault="00417B00" w:rsidP="00823441">
            <w:pPr>
              <w:spacing w:after="0"/>
              <w:ind w:firstLine="0"/>
              <w:jc w:val="center"/>
            </w:pPr>
            <w:r w:rsidRPr="00752CC6">
              <w:rPr>
                <w:sz w:val="18"/>
                <w:szCs w:val="18"/>
              </w:rPr>
              <w:t>2023. gada     plāns</w:t>
            </w:r>
          </w:p>
        </w:tc>
        <w:tc>
          <w:tcPr>
            <w:tcW w:w="602" w:type="pct"/>
            <w:tcMar>
              <w:left w:w="108" w:type="dxa"/>
              <w:right w:w="108" w:type="dxa"/>
            </w:tcMar>
          </w:tcPr>
          <w:p w14:paraId="169DB72A" w14:textId="77777777" w:rsidR="00417B00" w:rsidRPr="00752CC6" w:rsidRDefault="00417B00" w:rsidP="00823441">
            <w:pPr>
              <w:spacing w:after="0"/>
              <w:ind w:firstLine="0"/>
              <w:jc w:val="center"/>
            </w:pPr>
            <w:r w:rsidRPr="00752CC6">
              <w:rPr>
                <w:sz w:val="18"/>
                <w:szCs w:val="18"/>
              </w:rPr>
              <w:t>2024. gada projekts</w:t>
            </w:r>
          </w:p>
        </w:tc>
        <w:tc>
          <w:tcPr>
            <w:tcW w:w="585" w:type="pct"/>
            <w:tcMar>
              <w:left w:w="108" w:type="dxa"/>
              <w:right w:w="108" w:type="dxa"/>
            </w:tcMar>
          </w:tcPr>
          <w:p w14:paraId="3B889370" w14:textId="77777777" w:rsidR="00417B00" w:rsidRPr="00752CC6" w:rsidRDefault="00417B00" w:rsidP="00823441">
            <w:pPr>
              <w:spacing w:after="0"/>
              <w:ind w:firstLine="0"/>
              <w:jc w:val="center"/>
            </w:pPr>
            <w:r w:rsidRPr="00752CC6">
              <w:rPr>
                <w:sz w:val="18"/>
                <w:szCs w:val="18"/>
              </w:rPr>
              <w:t>2025. gada prognoze</w:t>
            </w:r>
          </w:p>
        </w:tc>
        <w:tc>
          <w:tcPr>
            <w:tcW w:w="566" w:type="pct"/>
            <w:tcMar>
              <w:left w:w="108" w:type="dxa"/>
              <w:right w:w="108" w:type="dxa"/>
            </w:tcMar>
          </w:tcPr>
          <w:p w14:paraId="018CFD9E" w14:textId="77777777" w:rsidR="00417B00" w:rsidRPr="00752CC6" w:rsidRDefault="00417B00" w:rsidP="00823441">
            <w:pPr>
              <w:spacing w:after="0"/>
              <w:ind w:firstLine="0"/>
              <w:jc w:val="center"/>
            </w:pPr>
            <w:r w:rsidRPr="00752CC6">
              <w:rPr>
                <w:sz w:val="18"/>
                <w:szCs w:val="18"/>
              </w:rPr>
              <w:t>2026. gada prognoze</w:t>
            </w:r>
          </w:p>
        </w:tc>
      </w:tr>
      <w:tr w:rsidR="00417B00" w:rsidRPr="00752CC6" w14:paraId="2F3F1E80" w14:textId="77777777" w:rsidTr="003B2195">
        <w:trPr>
          <w:trHeight w:val="300"/>
        </w:trPr>
        <w:tc>
          <w:tcPr>
            <w:tcW w:w="5000" w:type="pct"/>
            <w:gridSpan w:val="6"/>
            <w:shd w:val="clear" w:color="auto" w:fill="D9D9D9" w:themeFill="background1" w:themeFillShade="D9"/>
            <w:tcMar>
              <w:left w:w="108" w:type="dxa"/>
              <w:right w:w="108" w:type="dxa"/>
            </w:tcMar>
            <w:vAlign w:val="center"/>
          </w:tcPr>
          <w:p w14:paraId="6E96EE41" w14:textId="77777777" w:rsidR="00417B00" w:rsidRPr="00752CC6" w:rsidRDefault="00417B00" w:rsidP="00823441">
            <w:pPr>
              <w:spacing w:after="0"/>
              <w:jc w:val="center"/>
            </w:pPr>
            <w:r w:rsidRPr="00752CC6">
              <w:rPr>
                <w:color w:val="000000" w:themeColor="text1"/>
                <w:sz w:val="18"/>
                <w:szCs w:val="18"/>
              </w:rPr>
              <w:t xml:space="preserve">Nodrošināta ANM plāna 2.komponentes „Digitālā transformācija” investīcijas 2.2.1.5.i. „Mediju nozares uzņēmumu digitālās transformācijas veicināšana” ieviešanas administrēšana un uzraudzība  </w:t>
            </w:r>
          </w:p>
        </w:tc>
      </w:tr>
      <w:tr w:rsidR="00417B00" w:rsidRPr="00752CC6" w14:paraId="2A50772A" w14:textId="77777777" w:rsidTr="003B2195">
        <w:trPr>
          <w:trHeight w:val="300"/>
        </w:trPr>
        <w:tc>
          <w:tcPr>
            <w:tcW w:w="1929" w:type="pct"/>
            <w:tcMar>
              <w:left w:w="108" w:type="dxa"/>
              <w:right w:w="108" w:type="dxa"/>
            </w:tcMar>
          </w:tcPr>
          <w:p w14:paraId="2381DF81" w14:textId="77777777" w:rsidR="00417B00" w:rsidRPr="00752CC6" w:rsidRDefault="00417B00" w:rsidP="00823441">
            <w:pPr>
              <w:spacing w:after="0"/>
              <w:ind w:firstLine="0"/>
            </w:pPr>
            <w:r w:rsidRPr="00752CC6">
              <w:rPr>
                <w:sz w:val="18"/>
                <w:szCs w:val="18"/>
              </w:rPr>
              <w:t>Nodrošināta ANM plāna 2.komponentes „Digitālā transformācija” investīcijas 2.2.1.5.i. „Mediju nozares uzņēmumu digitālās transformācijas veicināšana” ieviešana (skaits)</w:t>
            </w:r>
          </w:p>
        </w:tc>
        <w:tc>
          <w:tcPr>
            <w:tcW w:w="635" w:type="pct"/>
            <w:tcMar>
              <w:left w:w="108" w:type="dxa"/>
              <w:right w:w="108" w:type="dxa"/>
            </w:tcMar>
          </w:tcPr>
          <w:p w14:paraId="48682AE2" w14:textId="77777777" w:rsidR="00417B00" w:rsidRPr="00752CC6" w:rsidRDefault="00417B00" w:rsidP="00823441">
            <w:pPr>
              <w:spacing w:after="0"/>
              <w:ind w:firstLine="0"/>
              <w:jc w:val="center"/>
            </w:pPr>
            <w:r w:rsidRPr="00752CC6">
              <w:rPr>
                <w:sz w:val="18"/>
                <w:szCs w:val="18"/>
              </w:rPr>
              <w:t>-</w:t>
            </w:r>
          </w:p>
        </w:tc>
        <w:tc>
          <w:tcPr>
            <w:tcW w:w="684" w:type="pct"/>
            <w:tcMar>
              <w:left w:w="108" w:type="dxa"/>
              <w:right w:w="108" w:type="dxa"/>
            </w:tcMar>
          </w:tcPr>
          <w:p w14:paraId="5F4203D4" w14:textId="77777777" w:rsidR="00417B00" w:rsidRPr="00752CC6" w:rsidRDefault="00417B00" w:rsidP="00823441">
            <w:pPr>
              <w:spacing w:after="0"/>
              <w:ind w:firstLine="0"/>
              <w:jc w:val="center"/>
            </w:pPr>
            <w:r w:rsidRPr="00752CC6">
              <w:rPr>
                <w:sz w:val="18"/>
                <w:szCs w:val="18"/>
              </w:rPr>
              <w:t>-</w:t>
            </w:r>
          </w:p>
        </w:tc>
        <w:tc>
          <w:tcPr>
            <w:tcW w:w="602" w:type="pct"/>
            <w:tcMar>
              <w:left w:w="108" w:type="dxa"/>
              <w:right w:w="108" w:type="dxa"/>
            </w:tcMar>
          </w:tcPr>
          <w:p w14:paraId="0299D328" w14:textId="77777777" w:rsidR="00417B00" w:rsidRPr="00752CC6" w:rsidRDefault="00417B00" w:rsidP="00823441">
            <w:pPr>
              <w:spacing w:after="0" w:line="257" w:lineRule="auto"/>
              <w:ind w:firstLine="0"/>
              <w:jc w:val="center"/>
            </w:pPr>
            <w:r w:rsidRPr="00752CC6">
              <w:rPr>
                <w:sz w:val="18"/>
                <w:szCs w:val="18"/>
              </w:rPr>
              <w:t>4</w:t>
            </w:r>
          </w:p>
        </w:tc>
        <w:tc>
          <w:tcPr>
            <w:tcW w:w="585" w:type="pct"/>
            <w:tcMar>
              <w:left w:w="108" w:type="dxa"/>
              <w:right w:w="108" w:type="dxa"/>
            </w:tcMar>
          </w:tcPr>
          <w:p w14:paraId="624651AA" w14:textId="77777777" w:rsidR="00417B00" w:rsidRPr="00752CC6" w:rsidRDefault="00417B00" w:rsidP="00823441">
            <w:pPr>
              <w:spacing w:after="0" w:line="257" w:lineRule="auto"/>
              <w:ind w:firstLine="0"/>
              <w:jc w:val="center"/>
            </w:pPr>
            <w:r w:rsidRPr="00752CC6">
              <w:rPr>
                <w:sz w:val="18"/>
                <w:szCs w:val="18"/>
              </w:rPr>
              <w:t>4</w:t>
            </w:r>
          </w:p>
        </w:tc>
        <w:tc>
          <w:tcPr>
            <w:tcW w:w="566" w:type="pct"/>
            <w:tcMar>
              <w:left w:w="108" w:type="dxa"/>
              <w:right w:w="108" w:type="dxa"/>
            </w:tcMar>
          </w:tcPr>
          <w:p w14:paraId="3EB7C013" w14:textId="77777777" w:rsidR="00417B00" w:rsidRPr="00752CC6" w:rsidRDefault="00417B00" w:rsidP="00823441">
            <w:pPr>
              <w:spacing w:after="0" w:line="257" w:lineRule="auto"/>
              <w:ind w:firstLine="0"/>
              <w:jc w:val="center"/>
            </w:pPr>
            <w:r w:rsidRPr="00752CC6">
              <w:rPr>
                <w:sz w:val="18"/>
                <w:szCs w:val="18"/>
              </w:rPr>
              <w:t>-</w:t>
            </w:r>
          </w:p>
        </w:tc>
      </w:tr>
    </w:tbl>
    <w:p w14:paraId="6BF84D10" w14:textId="77777777" w:rsidR="00417B00" w:rsidRPr="00752CC6" w:rsidRDefault="00417B00" w:rsidP="00092011">
      <w:pPr>
        <w:spacing w:before="240" w:after="240"/>
        <w:ind w:firstLine="0"/>
        <w:jc w:val="center"/>
      </w:pPr>
      <w:r w:rsidRPr="00752CC6">
        <w:rPr>
          <w:b/>
          <w:bCs/>
          <w:szCs w:val="24"/>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63"/>
        <w:gridCol w:w="1194"/>
        <w:gridCol w:w="1031"/>
        <w:gridCol w:w="1051"/>
        <w:gridCol w:w="1115"/>
      </w:tblGrid>
      <w:tr w:rsidR="00417B00" w:rsidRPr="00752CC6" w14:paraId="6EEA33FC" w14:textId="77777777" w:rsidTr="003B2195">
        <w:trPr>
          <w:trHeight w:val="285"/>
        </w:trPr>
        <w:tc>
          <w:tcPr>
            <w:tcW w:w="1935" w:type="pct"/>
            <w:tcMar>
              <w:left w:w="108" w:type="dxa"/>
              <w:right w:w="108" w:type="dxa"/>
            </w:tcMar>
            <w:vAlign w:val="center"/>
          </w:tcPr>
          <w:p w14:paraId="2FB1519B" w14:textId="77777777" w:rsidR="00417B00" w:rsidRPr="00752CC6" w:rsidRDefault="00417B00" w:rsidP="00823441">
            <w:pPr>
              <w:spacing w:after="0"/>
              <w:jc w:val="center"/>
              <w:rPr>
                <w:sz w:val="18"/>
                <w:szCs w:val="18"/>
              </w:rPr>
            </w:pPr>
            <w:r w:rsidRPr="00752CC6">
              <w:rPr>
                <w:sz w:val="18"/>
                <w:szCs w:val="18"/>
              </w:rPr>
              <w:t xml:space="preserve"> </w:t>
            </w:r>
          </w:p>
        </w:tc>
        <w:tc>
          <w:tcPr>
            <w:tcW w:w="642" w:type="pct"/>
            <w:tcMar>
              <w:left w:w="108" w:type="dxa"/>
              <w:right w:w="108" w:type="dxa"/>
            </w:tcMar>
          </w:tcPr>
          <w:p w14:paraId="40946546" w14:textId="77777777" w:rsidR="00417B00" w:rsidRPr="00752CC6" w:rsidRDefault="00417B00" w:rsidP="00823441">
            <w:pPr>
              <w:spacing w:after="0"/>
              <w:ind w:firstLine="0"/>
              <w:jc w:val="center"/>
            </w:pPr>
            <w:r w:rsidRPr="00752CC6">
              <w:rPr>
                <w:sz w:val="18"/>
                <w:szCs w:val="18"/>
              </w:rPr>
              <w:t>2022. gads</w:t>
            </w:r>
            <w:r w:rsidRPr="00752CC6">
              <w:br/>
            </w:r>
            <w:r w:rsidRPr="00752CC6">
              <w:rPr>
                <w:sz w:val="18"/>
                <w:szCs w:val="18"/>
              </w:rPr>
              <w:t xml:space="preserve"> (izpilde)</w:t>
            </w:r>
          </w:p>
        </w:tc>
        <w:tc>
          <w:tcPr>
            <w:tcW w:w="659" w:type="pct"/>
            <w:tcMar>
              <w:left w:w="108" w:type="dxa"/>
              <w:right w:w="108" w:type="dxa"/>
            </w:tcMar>
          </w:tcPr>
          <w:p w14:paraId="17FE1097" w14:textId="77777777" w:rsidR="00417B00" w:rsidRPr="00752CC6" w:rsidRDefault="00417B00" w:rsidP="00823441">
            <w:pPr>
              <w:spacing w:after="0"/>
              <w:ind w:firstLine="0"/>
              <w:jc w:val="center"/>
            </w:pPr>
            <w:r w:rsidRPr="00752CC6">
              <w:rPr>
                <w:sz w:val="18"/>
                <w:szCs w:val="18"/>
              </w:rPr>
              <w:t>2023. gada     plāns</w:t>
            </w:r>
          </w:p>
        </w:tc>
        <w:tc>
          <w:tcPr>
            <w:tcW w:w="569" w:type="pct"/>
            <w:tcMar>
              <w:left w:w="108" w:type="dxa"/>
              <w:right w:w="108" w:type="dxa"/>
            </w:tcMar>
          </w:tcPr>
          <w:p w14:paraId="08CF2263" w14:textId="77777777" w:rsidR="00417B00" w:rsidRPr="00752CC6" w:rsidRDefault="00417B00" w:rsidP="00823441">
            <w:pPr>
              <w:spacing w:after="0"/>
              <w:ind w:firstLine="0"/>
              <w:jc w:val="center"/>
            </w:pPr>
            <w:r w:rsidRPr="00752CC6">
              <w:rPr>
                <w:sz w:val="18"/>
                <w:szCs w:val="18"/>
              </w:rPr>
              <w:t>2024. gada projekts</w:t>
            </w:r>
          </w:p>
        </w:tc>
        <w:tc>
          <w:tcPr>
            <w:tcW w:w="580" w:type="pct"/>
            <w:tcMar>
              <w:left w:w="108" w:type="dxa"/>
              <w:right w:w="108" w:type="dxa"/>
            </w:tcMar>
          </w:tcPr>
          <w:p w14:paraId="0D66E5EB" w14:textId="77777777" w:rsidR="00417B00" w:rsidRPr="00752CC6" w:rsidRDefault="00417B00" w:rsidP="00823441">
            <w:pPr>
              <w:spacing w:after="0"/>
              <w:ind w:firstLine="0"/>
              <w:jc w:val="center"/>
            </w:pPr>
            <w:r w:rsidRPr="00752CC6">
              <w:rPr>
                <w:sz w:val="18"/>
                <w:szCs w:val="18"/>
              </w:rPr>
              <w:t>2025. gada prognoze</w:t>
            </w:r>
          </w:p>
        </w:tc>
        <w:tc>
          <w:tcPr>
            <w:tcW w:w="615" w:type="pct"/>
            <w:tcMar>
              <w:left w:w="108" w:type="dxa"/>
              <w:right w:w="108" w:type="dxa"/>
            </w:tcMar>
          </w:tcPr>
          <w:p w14:paraId="3F8F1375" w14:textId="77777777" w:rsidR="00417B00" w:rsidRPr="00752CC6" w:rsidRDefault="00417B00" w:rsidP="00823441">
            <w:pPr>
              <w:spacing w:after="0"/>
              <w:ind w:firstLine="0"/>
              <w:jc w:val="center"/>
            </w:pPr>
            <w:r w:rsidRPr="00752CC6">
              <w:rPr>
                <w:sz w:val="18"/>
                <w:szCs w:val="18"/>
              </w:rPr>
              <w:t>2026. gada prognoze</w:t>
            </w:r>
          </w:p>
        </w:tc>
      </w:tr>
      <w:tr w:rsidR="00417B00" w:rsidRPr="00752CC6" w14:paraId="2A038357" w14:textId="77777777" w:rsidTr="003B2195">
        <w:trPr>
          <w:trHeight w:val="135"/>
        </w:trPr>
        <w:tc>
          <w:tcPr>
            <w:tcW w:w="1935" w:type="pct"/>
            <w:shd w:val="clear" w:color="auto" w:fill="D9D9D9" w:themeFill="background1" w:themeFillShade="D9"/>
            <w:tcMar>
              <w:left w:w="108" w:type="dxa"/>
              <w:right w:w="108" w:type="dxa"/>
            </w:tcMar>
            <w:vAlign w:val="center"/>
          </w:tcPr>
          <w:p w14:paraId="29D94B80"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Kopējie izdevumi, </w:t>
            </w:r>
            <w:proofErr w:type="spellStart"/>
            <w:r w:rsidRPr="00752CC6">
              <w:rPr>
                <w:i/>
                <w:iCs/>
                <w:color w:val="000000" w:themeColor="text1"/>
                <w:sz w:val="18"/>
                <w:szCs w:val="18"/>
              </w:rPr>
              <w:t>euro</w:t>
            </w:r>
            <w:proofErr w:type="spellEnd"/>
          </w:p>
        </w:tc>
        <w:tc>
          <w:tcPr>
            <w:tcW w:w="642" w:type="pct"/>
            <w:shd w:val="clear" w:color="auto" w:fill="D9D9D9" w:themeFill="background1" w:themeFillShade="D9"/>
            <w:tcMar>
              <w:left w:w="108" w:type="dxa"/>
              <w:right w:w="108" w:type="dxa"/>
            </w:tcMar>
          </w:tcPr>
          <w:p w14:paraId="10323835" w14:textId="77777777" w:rsidR="00417B00" w:rsidRPr="00752CC6" w:rsidRDefault="00417B00" w:rsidP="00823441">
            <w:pPr>
              <w:spacing w:after="0"/>
              <w:ind w:firstLine="0"/>
              <w:jc w:val="center"/>
            </w:pPr>
            <w:r w:rsidRPr="00752CC6">
              <w:rPr>
                <w:color w:val="000000" w:themeColor="text1"/>
                <w:sz w:val="18"/>
                <w:szCs w:val="18"/>
              </w:rPr>
              <w:t>-</w:t>
            </w:r>
          </w:p>
        </w:tc>
        <w:tc>
          <w:tcPr>
            <w:tcW w:w="659" w:type="pct"/>
            <w:shd w:val="clear" w:color="auto" w:fill="D9D9D9" w:themeFill="background1" w:themeFillShade="D9"/>
            <w:tcMar>
              <w:left w:w="108" w:type="dxa"/>
              <w:right w:w="108" w:type="dxa"/>
            </w:tcMar>
          </w:tcPr>
          <w:p w14:paraId="71A30066" w14:textId="77777777" w:rsidR="00417B00" w:rsidRPr="00752CC6" w:rsidRDefault="00417B00" w:rsidP="00823441">
            <w:pPr>
              <w:spacing w:after="0"/>
              <w:ind w:firstLine="0"/>
              <w:jc w:val="center"/>
            </w:pPr>
            <w:r w:rsidRPr="00752CC6">
              <w:rPr>
                <w:color w:val="000000" w:themeColor="text1"/>
                <w:sz w:val="18"/>
                <w:szCs w:val="18"/>
              </w:rPr>
              <w:t>-</w:t>
            </w:r>
          </w:p>
        </w:tc>
        <w:tc>
          <w:tcPr>
            <w:tcW w:w="569" w:type="pct"/>
            <w:shd w:val="clear" w:color="auto" w:fill="D9D9D9" w:themeFill="background1" w:themeFillShade="D9"/>
            <w:tcMar>
              <w:left w:w="108" w:type="dxa"/>
              <w:right w:w="108" w:type="dxa"/>
            </w:tcMar>
          </w:tcPr>
          <w:p w14:paraId="15533D45" w14:textId="77777777" w:rsidR="00417B00" w:rsidRPr="00752CC6" w:rsidRDefault="00417B00" w:rsidP="00823441">
            <w:pPr>
              <w:spacing w:after="0"/>
              <w:ind w:firstLine="0"/>
              <w:jc w:val="right"/>
            </w:pPr>
            <w:r w:rsidRPr="00752CC6">
              <w:rPr>
                <w:color w:val="000000" w:themeColor="text1"/>
                <w:sz w:val="18"/>
                <w:szCs w:val="18"/>
              </w:rPr>
              <w:t>2 402 596</w:t>
            </w:r>
          </w:p>
        </w:tc>
        <w:tc>
          <w:tcPr>
            <w:tcW w:w="580" w:type="pct"/>
            <w:shd w:val="clear" w:color="auto" w:fill="D9D9D9" w:themeFill="background1" w:themeFillShade="D9"/>
            <w:tcMar>
              <w:left w:w="108" w:type="dxa"/>
              <w:right w:w="108" w:type="dxa"/>
            </w:tcMar>
          </w:tcPr>
          <w:p w14:paraId="35624F6B" w14:textId="77777777" w:rsidR="00417B00" w:rsidRPr="00752CC6" w:rsidRDefault="00417B00" w:rsidP="00823441">
            <w:pPr>
              <w:spacing w:after="0"/>
              <w:ind w:firstLine="0"/>
              <w:jc w:val="right"/>
            </w:pPr>
            <w:r w:rsidRPr="00752CC6">
              <w:rPr>
                <w:color w:val="000000" w:themeColor="text1"/>
                <w:sz w:val="18"/>
                <w:szCs w:val="18"/>
              </w:rPr>
              <w:t>1 185 934</w:t>
            </w:r>
          </w:p>
        </w:tc>
        <w:tc>
          <w:tcPr>
            <w:tcW w:w="615" w:type="pct"/>
            <w:shd w:val="clear" w:color="auto" w:fill="D9D9D9" w:themeFill="background1" w:themeFillShade="D9"/>
            <w:tcMar>
              <w:left w:w="108" w:type="dxa"/>
              <w:right w:w="108" w:type="dxa"/>
            </w:tcMar>
          </w:tcPr>
          <w:p w14:paraId="178D7D10" w14:textId="77777777" w:rsidR="00417B00" w:rsidRPr="00752CC6" w:rsidRDefault="00417B00" w:rsidP="00823441">
            <w:pPr>
              <w:spacing w:after="0"/>
              <w:ind w:firstLine="0"/>
              <w:jc w:val="center"/>
            </w:pPr>
            <w:r w:rsidRPr="00752CC6">
              <w:rPr>
                <w:color w:val="000000" w:themeColor="text1"/>
                <w:sz w:val="18"/>
                <w:szCs w:val="18"/>
              </w:rPr>
              <w:t>-</w:t>
            </w:r>
          </w:p>
        </w:tc>
      </w:tr>
      <w:tr w:rsidR="00417B00" w:rsidRPr="00752CC6" w14:paraId="6990924A" w14:textId="77777777" w:rsidTr="003B2195">
        <w:trPr>
          <w:trHeight w:val="285"/>
        </w:trPr>
        <w:tc>
          <w:tcPr>
            <w:tcW w:w="1935" w:type="pct"/>
            <w:tcMar>
              <w:left w:w="108" w:type="dxa"/>
              <w:right w:w="108" w:type="dxa"/>
            </w:tcMar>
            <w:vAlign w:val="center"/>
          </w:tcPr>
          <w:p w14:paraId="63D260BE" w14:textId="77777777" w:rsidR="00417B00" w:rsidRPr="00752CC6" w:rsidRDefault="00417B00" w:rsidP="00823441">
            <w:pPr>
              <w:spacing w:after="0"/>
              <w:ind w:firstLine="0"/>
              <w:rPr>
                <w:sz w:val="18"/>
                <w:szCs w:val="18"/>
              </w:rPr>
            </w:pPr>
            <w:r w:rsidRPr="00752CC6">
              <w:rPr>
                <w:sz w:val="18"/>
                <w:szCs w:val="18"/>
              </w:rPr>
              <w:t xml:space="preserve">Kopējo izdevumu izmaiņas, </w:t>
            </w:r>
            <w:proofErr w:type="spellStart"/>
            <w:r w:rsidRPr="00752CC6">
              <w:rPr>
                <w:i/>
                <w:iCs/>
                <w:sz w:val="18"/>
                <w:szCs w:val="18"/>
              </w:rPr>
              <w:t>euro</w:t>
            </w:r>
            <w:proofErr w:type="spellEnd"/>
            <w:r w:rsidRPr="00752CC6">
              <w:rPr>
                <w:sz w:val="18"/>
                <w:szCs w:val="18"/>
              </w:rPr>
              <w:t xml:space="preserve"> (+/–) pret iepriekšējo gadu</w:t>
            </w:r>
          </w:p>
        </w:tc>
        <w:tc>
          <w:tcPr>
            <w:tcW w:w="642" w:type="pct"/>
            <w:tcMar>
              <w:left w:w="108" w:type="dxa"/>
              <w:right w:w="108" w:type="dxa"/>
            </w:tcMar>
          </w:tcPr>
          <w:p w14:paraId="18D64573" w14:textId="77777777" w:rsidR="00417B00" w:rsidRPr="00752CC6" w:rsidRDefault="00417B00" w:rsidP="00823441">
            <w:pPr>
              <w:spacing w:after="0"/>
              <w:ind w:firstLine="0"/>
              <w:jc w:val="center"/>
            </w:pPr>
            <w:r w:rsidRPr="00752CC6">
              <w:rPr>
                <w:b/>
                <w:bCs/>
                <w:sz w:val="18"/>
                <w:szCs w:val="18"/>
              </w:rPr>
              <w:t>×</w:t>
            </w:r>
          </w:p>
        </w:tc>
        <w:tc>
          <w:tcPr>
            <w:tcW w:w="659" w:type="pct"/>
            <w:tcMar>
              <w:left w:w="108" w:type="dxa"/>
              <w:right w:w="108" w:type="dxa"/>
            </w:tcMar>
          </w:tcPr>
          <w:p w14:paraId="6F32F9E2" w14:textId="77777777" w:rsidR="00417B00" w:rsidRPr="00752CC6" w:rsidRDefault="00417B00" w:rsidP="00823441">
            <w:pPr>
              <w:spacing w:after="0"/>
              <w:ind w:firstLine="0"/>
              <w:jc w:val="center"/>
            </w:pPr>
            <w:r w:rsidRPr="00752CC6">
              <w:rPr>
                <w:sz w:val="18"/>
                <w:szCs w:val="18"/>
              </w:rPr>
              <w:t>-</w:t>
            </w:r>
          </w:p>
        </w:tc>
        <w:tc>
          <w:tcPr>
            <w:tcW w:w="569" w:type="pct"/>
            <w:tcMar>
              <w:left w:w="108" w:type="dxa"/>
              <w:right w:w="108" w:type="dxa"/>
            </w:tcMar>
          </w:tcPr>
          <w:p w14:paraId="11A93A48" w14:textId="77777777" w:rsidR="00417B00" w:rsidRPr="00752CC6" w:rsidRDefault="00417B00" w:rsidP="00823441">
            <w:pPr>
              <w:spacing w:after="0"/>
              <w:ind w:firstLine="0"/>
              <w:jc w:val="right"/>
            </w:pPr>
            <w:r w:rsidRPr="00752CC6">
              <w:rPr>
                <w:sz w:val="18"/>
                <w:szCs w:val="18"/>
              </w:rPr>
              <w:t>2 402 596</w:t>
            </w:r>
          </w:p>
        </w:tc>
        <w:tc>
          <w:tcPr>
            <w:tcW w:w="580" w:type="pct"/>
            <w:tcMar>
              <w:left w:w="108" w:type="dxa"/>
              <w:right w:w="108" w:type="dxa"/>
            </w:tcMar>
          </w:tcPr>
          <w:p w14:paraId="242D9448" w14:textId="77777777" w:rsidR="00417B00" w:rsidRPr="00752CC6" w:rsidRDefault="00417B00" w:rsidP="00823441">
            <w:pPr>
              <w:spacing w:after="0"/>
              <w:ind w:firstLine="0"/>
              <w:jc w:val="right"/>
            </w:pPr>
            <w:r w:rsidRPr="00752CC6">
              <w:rPr>
                <w:sz w:val="18"/>
                <w:szCs w:val="18"/>
              </w:rPr>
              <w:t>-1 216 662</w:t>
            </w:r>
          </w:p>
        </w:tc>
        <w:tc>
          <w:tcPr>
            <w:tcW w:w="615" w:type="pct"/>
            <w:tcMar>
              <w:left w:w="108" w:type="dxa"/>
              <w:right w:w="108" w:type="dxa"/>
            </w:tcMar>
          </w:tcPr>
          <w:p w14:paraId="039E4382" w14:textId="77777777" w:rsidR="00417B00" w:rsidRPr="00752CC6" w:rsidRDefault="00417B00" w:rsidP="00823441">
            <w:pPr>
              <w:spacing w:after="0"/>
              <w:ind w:firstLine="0"/>
              <w:jc w:val="right"/>
            </w:pPr>
            <w:r w:rsidRPr="00752CC6">
              <w:rPr>
                <w:sz w:val="18"/>
                <w:szCs w:val="18"/>
              </w:rPr>
              <w:t>-1 185 934</w:t>
            </w:r>
          </w:p>
        </w:tc>
      </w:tr>
      <w:tr w:rsidR="00417B00" w:rsidRPr="00752CC6" w14:paraId="0C572C42" w14:textId="77777777" w:rsidTr="003B2195">
        <w:trPr>
          <w:trHeight w:val="285"/>
        </w:trPr>
        <w:tc>
          <w:tcPr>
            <w:tcW w:w="1935" w:type="pct"/>
            <w:tcMar>
              <w:left w:w="108" w:type="dxa"/>
              <w:right w:w="108" w:type="dxa"/>
            </w:tcMar>
            <w:vAlign w:val="center"/>
          </w:tcPr>
          <w:p w14:paraId="6A490655" w14:textId="77777777" w:rsidR="00417B00" w:rsidRPr="00752CC6" w:rsidRDefault="00417B00" w:rsidP="00823441">
            <w:pPr>
              <w:spacing w:after="0"/>
              <w:ind w:firstLine="0"/>
            </w:pPr>
            <w:r w:rsidRPr="00752CC6">
              <w:rPr>
                <w:sz w:val="18"/>
                <w:szCs w:val="18"/>
              </w:rPr>
              <w:t>Kopējie izdevumi, % (+/–) pret iepriekšējo gadu</w:t>
            </w:r>
          </w:p>
        </w:tc>
        <w:tc>
          <w:tcPr>
            <w:tcW w:w="642" w:type="pct"/>
            <w:tcMar>
              <w:left w:w="108" w:type="dxa"/>
              <w:right w:w="108" w:type="dxa"/>
            </w:tcMar>
          </w:tcPr>
          <w:p w14:paraId="0E84E8D6" w14:textId="77777777" w:rsidR="00417B00" w:rsidRPr="00752CC6" w:rsidRDefault="00417B00" w:rsidP="00823441">
            <w:pPr>
              <w:spacing w:after="0"/>
              <w:ind w:firstLine="0"/>
              <w:jc w:val="center"/>
            </w:pPr>
            <w:r w:rsidRPr="00752CC6">
              <w:rPr>
                <w:b/>
                <w:bCs/>
                <w:sz w:val="18"/>
                <w:szCs w:val="18"/>
              </w:rPr>
              <w:t>×</w:t>
            </w:r>
          </w:p>
        </w:tc>
        <w:tc>
          <w:tcPr>
            <w:tcW w:w="659" w:type="pct"/>
            <w:tcMar>
              <w:left w:w="108" w:type="dxa"/>
              <w:right w:w="108" w:type="dxa"/>
            </w:tcMar>
          </w:tcPr>
          <w:p w14:paraId="1BE51A2F" w14:textId="77777777" w:rsidR="00417B00" w:rsidRPr="00752CC6" w:rsidRDefault="00417B00" w:rsidP="00823441">
            <w:pPr>
              <w:spacing w:after="0"/>
              <w:ind w:firstLine="0"/>
              <w:jc w:val="center"/>
            </w:pPr>
            <w:r w:rsidRPr="00752CC6">
              <w:rPr>
                <w:sz w:val="18"/>
                <w:szCs w:val="18"/>
              </w:rPr>
              <w:t>-</w:t>
            </w:r>
          </w:p>
        </w:tc>
        <w:tc>
          <w:tcPr>
            <w:tcW w:w="569" w:type="pct"/>
            <w:tcMar>
              <w:left w:w="108" w:type="dxa"/>
              <w:right w:w="108" w:type="dxa"/>
            </w:tcMar>
          </w:tcPr>
          <w:p w14:paraId="3F2A38A5" w14:textId="77777777" w:rsidR="00417B00" w:rsidRPr="00752CC6" w:rsidRDefault="00417B00" w:rsidP="00823441">
            <w:pPr>
              <w:spacing w:after="0"/>
              <w:ind w:firstLine="0"/>
              <w:jc w:val="right"/>
            </w:pPr>
            <w:r w:rsidRPr="00752CC6">
              <w:rPr>
                <w:sz w:val="18"/>
                <w:szCs w:val="18"/>
              </w:rPr>
              <w:t>100</w:t>
            </w:r>
          </w:p>
        </w:tc>
        <w:tc>
          <w:tcPr>
            <w:tcW w:w="580" w:type="pct"/>
            <w:tcMar>
              <w:left w:w="108" w:type="dxa"/>
              <w:right w:w="108" w:type="dxa"/>
            </w:tcMar>
          </w:tcPr>
          <w:p w14:paraId="51CBD4ED" w14:textId="77777777" w:rsidR="00417B00" w:rsidRPr="00752CC6" w:rsidRDefault="00417B00" w:rsidP="00823441">
            <w:pPr>
              <w:spacing w:after="0"/>
              <w:ind w:firstLine="0"/>
              <w:jc w:val="right"/>
            </w:pPr>
            <w:r w:rsidRPr="00752CC6">
              <w:rPr>
                <w:sz w:val="18"/>
                <w:szCs w:val="18"/>
              </w:rPr>
              <w:t>-50,6</w:t>
            </w:r>
          </w:p>
        </w:tc>
        <w:tc>
          <w:tcPr>
            <w:tcW w:w="615" w:type="pct"/>
            <w:tcMar>
              <w:left w:w="108" w:type="dxa"/>
              <w:right w:w="108" w:type="dxa"/>
            </w:tcMar>
          </w:tcPr>
          <w:p w14:paraId="13B470C7" w14:textId="77777777" w:rsidR="00417B00" w:rsidRPr="00752CC6" w:rsidRDefault="00417B00" w:rsidP="00823441">
            <w:pPr>
              <w:spacing w:after="0"/>
              <w:ind w:firstLine="0"/>
              <w:jc w:val="right"/>
            </w:pPr>
            <w:r w:rsidRPr="00752CC6">
              <w:rPr>
                <w:sz w:val="18"/>
                <w:szCs w:val="18"/>
              </w:rPr>
              <w:t>-100</w:t>
            </w:r>
          </w:p>
        </w:tc>
      </w:tr>
      <w:tr w:rsidR="00417B00" w:rsidRPr="00752CC6" w14:paraId="7968987B" w14:textId="77777777" w:rsidTr="003B2195">
        <w:trPr>
          <w:trHeight w:val="135"/>
        </w:trPr>
        <w:tc>
          <w:tcPr>
            <w:tcW w:w="1935" w:type="pct"/>
            <w:tcMar>
              <w:left w:w="108" w:type="dxa"/>
              <w:right w:w="108" w:type="dxa"/>
            </w:tcMar>
          </w:tcPr>
          <w:p w14:paraId="074988AB" w14:textId="77777777" w:rsidR="00417B00" w:rsidRPr="00752CC6" w:rsidRDefault="00417B00" w:rsidP="00823441">
            <w:pPr>
              <w:spacing w:after="0"/>
              <w:ind w:firstLine="0"/>
              <w:rPr>
                <w:i/>
                <w:sz w:val="18"/>
                <w:szCs w:val="18"/>
              </w:rPr>
            </w:pPr>
            <w:r w:rsidRPr="00752CC6">
              <w:rPr>
                <w:color w:val="000000" w:themeColor="text1"/>
                <w:sz w:val="18"/>
                <w:szCs w:val="18"/>
              </w:rPr>
              <w:t xml:space="preserve">Atlīdzība, </w:t>
            </w:r>
            <w:proofErr w:type="spellStart"/>
            <w:r w:rsidRPr="00752CC6">
              <w:rPr>
                <w:i/>
                <w:iCs/>
                <w:sz w:val="18"/>
                <w:szCs w:val="18"/>
              </w:rPr>
              <w:t>euro</w:t>
            </w:r>
            <w:proofErr w:type="spellEnd"/>
          </w:p>
        </w:tc>
        <w:tc>
          <w:tcPr>
            <w:tcW w:w="642" w:type="pct"/>
            <w:tcMar>
              <w:left w:w="108" w:type="dxa"/>
              <w:right w:w="108" w:type="dxa"/>
            </w:tcMar>
          </w:tcPr>
          <w:p w14:paraId="2B0CAD70" w14:textId="77777777" w:rsidR="00417B00" w:rsidRPr="00752CC6" w:rsidRDefault="00417B00" w:rsidP="00823441">
            <w:pPr>
              <w:spacing w:after="0"/>
              <w:ind w:firstLine="0"/>
              <w:jc w:val="center"/>
            </w:pPr>
            <w:r w:rsidRPr="00752CC6">
              <w:rPr>
                <w:sz w:val="18"/>
                <w:szCs w:val="18"/>
              </w:rPr>
              <w:t>-</w:t>
            </w:r>
          </w:p>
        </w:tc>
        <w:tc>
          <w:tcPr>
            <w:tcW w:w="659" w:type="pct"/>
            <w:tcMar>
              <w:left w:w="108" w:type="dxa"/>
              <w:right w:w="108" w:type="dxa"/>
            </w:tcMar>
          </w:tcPr>
          <w:p w14:paraId="206666B3" w14:textId="77777777" w:rsidR="00417B00" w:rsidRPr="00752CC6" w:rsidRDefault="00417B00" w:rsidP="00823441">
            <w:pPr>
              <w:spacing w:after="0"/>
              <w:ind w:firstLine="0"/>
              <w:jc w:val="center"/>
            </w:pPr>
            <w:r w:rsidRPr="00752CC6">
              <w:rPr>
                <w:sz w:val="18"/>
                <w:szCs w:val="18"/>
              </w:rPr>
              <w:t>-</w:t>
            </w:r>
          </w:p>
        </w:tc>
        <w:tc>
          <w:tcPr>
            <w:tcW w:w="569" w:type="pct"/>
            <w:tcMar>
              <w:left w:w="108" w:type="dxa"/>
              <w:right w:w="108" w:type="dxa"/>
            </w:tcMar>
          </w:tcPr>
          <w:p w14:paraId="137E9FAC" w14:textId="77777777" w:rsidR="00417B00" w:rsidRPr="00752CC6" w:rsidRDefault="00417B00" w:rsidP="00823441">
            <w:pPr>
              <w:spacing w:after="0"/>
              <w:ind w:firstLine="0"/>
              <w:jc w:val="right"/>
            </w:pPr>
            <w:r w:rsidRPr="00752CC6">
              <w:rPr>
                <w:sz w:val="18"/>
                <w:szCs w:val="18"/>
              </w:rPr>
              <w:t>132 595</w:t>
            </w:r>
          </w:p>
        </w:tc>
        <w:tc>
          <w:tcPr>
            <w:tcW w:w="580" w:type="pct"/>
            <w:tcMar>
              <w:left w:w="108" w:type="dxa"/>
              <w:right w:w="108" w:type="dxa"/>
            </w:tcMar>
          </w:tcPr>
          <w:p w14:paraId="7BC03743" w14:textId="77777777" w:rsidR="00417B00" w:rsidRPr="00752CC6" w:rsidRDefault="00417B00" w:rsidP="00823441">
            <w:pPr>
              <w:spacing w:after="0"/>
              <w:ind w:firstLine="0"/>
              <w:jc w:val="right"/>
            </w:pPr>
            <w:r w:rsidRPr="00752CC6">
              <w:rPr>
                <w:sz w:val="18"/>
                <w:szCs w:val="18"/>
              </w:rPr>
              <w:t>129 982</w:t>
            </w:r>
          </w:p>
        </w:tc>
        <w:tc>
          <w:tcPr>
            <w:tcW w:w="615" w:type="pct"/>
            <w:tcMar>
              <w:left w:w="108" w:type="dxa"/>
              <w:right w:w="108" w:type="dxa"/>
            </w:tcMar>
          </w:tcPr>
          <w:p w14:paraId="181504DF" w14:textId="77777777" w:rsidR="00417B00" w:rsidRPr="00752CC6" w:rsidRDefault="00417B00" w:rsidP="00823441">
            <w:pPr>
              <w:spacing w:after="0"/>
              <w:ind w:firstLine="0"/>
              <w:jc w:val="center"/>
            </w:pPr>
            <w:r w:rsidRPr="00752CC6">
              <w:rPr>
                <w:sz w:val="18"/>
                <w:szCs w:val="18"/>
              </w:rPr>
              <w:t>-</w:t>
            </w:r>
          </w:p>
        </w:tc>
      </w:tr>
      <w:tr w:rsidR="00417B00" w:rsidRPr="00752CC6" w14:paraId="5DEB5452" w14:textId="77777777" w:rsidTr="003B2195">
        <w:trPr>
          <w:trHeight w:val="285"/>
        </w:trPr>
        <w:tc>
          <w:tcPr>
            <w:tcW w:w="1935" w:type="pct"/>
            <w:tcMar>
              <w:left w:w="108" w:type="dxa"/>
              <w:right w:w="108" w:type="dxa"/>
            </w:tcMar>
          </w:tcPr>
          <w:p w14:paraId="3CAE8CBD" w14:textId="77777777" w:rsidR="00417B00" w:rsidRPr="00752CC6" w:rsidRDefault="00417B00" w:rsidP="00823441">
            <w:pPr>
              <w:spacing w:after="0"/>
              <w:ind w:firstLine="0"/>
            </w:pPr>
            <w:r w:rsidRPr="00752CC6">
              <w:rPr>
                <w:color w:val="000000" w:themeColor="text1"/>
                <w:sz w:val="18"/>
                <w:szCs w:val="18"/>
              </w:rPr>
              <w:t>Vidējais amata vietu skaits gadā, neskaitot pedagogu amata vietas</w:t>
            </w:r>
          </w:p>
        </w:tc>
        <w:tc>
          <w:tcPr>
            <w:tcW w:w="642" w:type="pct"/>
            <w:tcMar>
              <w:left w:w="108" w:type="dxa"/>
              <w:right w:w="108" w:type="dxa"/>
            </w:tcMar>
          </w:tcPr>
          <w:p w14:paraId="0F59F16D" w14:textId="77777777" w:rsidR="00417B00" w:rsidRPr="00752CC6" w:rsidRDefault="00417B00" w:rsidP="00823441">
            <w:pPr>
              <w:spacing w:after="0"/>
              <w:ind w:firstLine="0"/>
              <w:jc w:val="center"/>
            </w:pPr>
            <w:r w:rsidRPr="00752CC6">
              <w:rPr>
                <w:sz w:val="18"/>
                <w:szCs w:val="18"/>
              </w:rPr>
              <w:t>-</w:t>
            </w:r>
          </w:p>
        </w:tc>
        <w:tc>
          <w:tcPr>
            <w:tcW w:w="659" w:type="pct"/>
            <w:tcMar>
              <w:left w:w="108" w:type="dxa"/>
              <w:right w:w="108" w:type="dxa"/>
            </w:tcMar>
          </w:tcPr>
          <w:p w14:paraId="088F9002" w14:textId="77777777" w:rsidR="00417B00" w:rsidRPr="00752CC6" w:rsidRDefault="00417B00" w:rsidP="00823441">
            <w:pPr>
              <w:spacing w:after="0"/>
              <w:ind w:firstLine="0"/>
              <w:jc w:val="center"/>
            </w:pPr>
            <w:r w:rsidRPr="00752CC6">
              <w:rPr>
                <w:sz w:val="18"/>
                <w:szCs w:val="18"/>
              </w:rPr>
              <w:t>-</w:t>
            </w:r>
          </w:p>
        </w:tc>
        <w:tc>
          <w:tcPr>
            <w:tcW w:w="569" w:type="pct"/>
            <w:tcMar>
              <w:left w:w="108" w:type="dxa"/>
              <w:right w:w="108" w:type="dxa"/>
            </w:tcMar>
          </w:tcPr>
          <w:p w14:paraId="0694530E" w14:textId="77777777" w:rsidR="00417B00" w:rsidRPr="00752CC6" w:rsidRDefault="00417B00" w:rsidP="00823441">
            <w:pPr>
              <w:spacing w:after="0"/>
              <w:ind w:firstLine="0"/>
              <w:jc w:val="right"/>
            </w:pPr>
            <w:r w:rsidRPr="00752CC6">
              <w:rPr>
                <w:sz w:val="18"/>
                <w:szCs w:val="18"/>
              </w:rPr>
              <w:t>3</w:t>
            </w:r>
          </w:p>
        </w:tc>
        <w:tc>
          <w:tcPr>
            <w:tcW w:w="580" w:type="pct"/>
            <w:tcMar>
              <w:left w:w="108" w:type="dxa"/>
              <w:right w:w="108" w:type="dxa"/>
            </w:tcMar>
          </w:tcPr>
          <w:p w14:paraId="0342E7A7" w14:textId="77777777" w:rsidR="00417B00" w:rsidRPr="00752CC6" w:rsidRDefault="00417B00" w:rsidP="00823441">
            <w:pPr>
              <w:spacing w:after="0"/>
              <w:ind w:firstLine="0"/>
              <w:jc w:val="right"/>
            </w:pPr>
            <w:r w:rsidRPr="00752CC6">
              <w:rPr>
                <w:sz w:val="18"/>
                <w:szCs w:val="18"/>
              </w:rPr>
              <w:t>3</w:t>
            </w:r>
          </w:p>
        </w:tc>
        <w:tc>
          <w:tcPr>
            <w:tcW w:w="615" w:type="pct"/>
            <w:tcMar>
              <w:left w:w="108" w:type="dxa"/>
              <w:right w:w="108" w:type="dxa"/>
            </w:tcMar>
          </w:tcPr>
          <w:p w14:paraId="38BDA18C" w14:textId="77777777" w:rsidR="00417B00" w:rsidRPr="00752CC6" w:rsidRDefault="00417B00" w:rsidP="00823441">
            <w:pPr>
              <w:spacing w:after="0"/>
              <w:ind w:firstLine="0"/>
              <w:jc w:val="center"/>
            </w:pPr>
            <w:r w:rsidRPr="00752CC6">
              <w:rPr>
                <w:sz w:val="18"/>
                <w:szCs w:val="18"/>
              </w:rPr>
              <w:t>-</w:t>
            </w:r>
          </w:p>
        </w:tc>
      </w:tr>
      <w:tr w:rsidR="00417B00" w:rsidRPr="00752CC6" w14:paraId="7C419BB4" w14:textId="77777777" w:rsidTr="003B2195">
        <w:trPr>
          <w:trHeight w:val="285"/>
        </w:trPr>
        <w:tc>
          <w:tcPr>
            <w:tcW w:w="1935" w:type="pct"/>
            <w:tcMar>
              <w:left w:w="108" w:type="dxa"/>
              <w:right w:w="108" w:type="dxa"/>
            </w:tcMar>
          </w:tcPr>
          <w:p w14:paraId="280EC42D"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Vidējā atlīdzība amata vietai (mēnesī), neskaitot pedagogu amata vietas, </w:t>
            </w:r>
            <w:proofErr w:type="spellStart"/>
            <w:r w:rsidRPr="00752CC6">
              <w:rPr>
                <w:i/>
                <w:iCs/>
                <w:color w:val="000000" w:themeColor="text1"/>
                <w:sz w:val="18"/>
                <w:szCs w:val="18"/>
              </w:rPr>
              <w:t>euro</w:t>
            </w:r>
            <w:proofErr w:type="spellEnd"/>
          </w:p>
        </w:tc>
        <w:tc>
          <w:tcPr>
            <w:tcW w:w="642" w:type="pct"/>
            <w:tcMar>
              <w:left w:w="108" w:type="dxa"/>
              <w:right w:w="108" w:type="dxa"/>
            </w:tcMar>
          </w:tcPr>
          <w:p w14:paraId="5988CBE3" w14:textId="77777777" w:rsidR="00417B00" w:rsidRPr="00752CC6" w:rsidRDefault="00417B00" w:rsidP="00823441">
            <w:pPr>
              <w:spacing w:after="0"/>
              <w:ind w:firstLine="0"/>
              <w:jc w:val="center"/>
            </w:pPr>
            <w:r w:rsidRPr="00752CC6">
              <w:rPr>
                <w:sz w:val="18"/>
                <w:szCs w:val="18"/>
              </w:rPr>
              <w:t>-</w:t>
            </w:r>
          </w:p>
        </w:tc>
        <w:tc>
          <w:tcPr>
            <w:tcW w:w="659" w:type="pct"/>
            <w:tcMar>
              <w:left w:w="108" w:type="dxa"/>
              <w:right w:w="108" w:type="dxa"/>
            </w:tcMar>
          </w:tcPr>
          <w:p w14:paraId="70029FA0" w14:textId="77777777" w:rsidR="00417B00" w:rsidRPr="00752CC6" w:rsidRDefault="00417B00" w:rsidP="00823441">
            <w:pPr>
              <w:spacing w:after="0"/>
              <w:ind w:firstLine="0"/>
              <w:jc w:val="center"/>
            </w:pPr>
            <w:r w:rsidRPr="00752CC6">
              <w:rPr>
                <w:sz w:val="18"/>
                <w:szCs w:val="18"/>
              </w:rPr>
              <w:t>-</w:t>
            </w:r>
          </w:p>
        </w:tc>
        <w:tc>
          <w:tcPr>
            <w:tcW w:w="569" w:type="pct"/>
            <w:tcMar>
              <w:left w:w="108" w:type="dxa"/>
              <w:right w:w="108" w:type="dxa"/>
            </w:tcMar>
          </w:tcPr>
          <w:p w14:paraId="2FB2A700" w14:textId="77777777" w:rsidR="00417B00" w:rsidRPr="00752CC6" w:rsidRDefault="00417B00" w:rsidP="00823441">
            <w:pPr>
              <w:spacing w:after="0"/>
              <w:ind w:firstLine="0"/>
              <w:jc w:val="right"/>
            </w:pPr>
            <w:r w:rsidRPr="00752CC6">
              <w:rPr>
                <w:sz w:val="18"/>
                <w:szCs w:val="18"/>
              </w:rPr>
              <w:t>2 850</w:t>
            </w:r>
          </w:p>
        </w:tc>
        <w:tc>
          <w:tcPr>
            <w:tcW w:w="580" w:type="pct"/>
            <w:tcMar>
              <w:left w:w="108" w:type="dxa"/>
              <w:right w:w="108" w:type="dxa"/>
            </w:tcMar>
          </w:tcPr>
          <w:p w14:paraId="73BD77CC" w14:textId="77777777" w:rsidR="00417B00" w:rsidRPr="00752CC6" w:rsidRDefault="00417B00" w:rsidP="00823441">
            <w:pPr>
              <w:spacing w:after="0"/>
              <w:ind w:firstLine="0"/>
              <w:jc w:val="right"/>
            </w:pPr>
            <w:r w:rsidRPr="00752CC6">
              <w:rPr>
                <w:sz w:val="18"/>
                <w:szCs w:val="18"/>
              </w:rPr>
              <w:t>2 777</w:t>
            </w:r>
          </w:p>
        </w:tc>
        <w:tc>
          <w:tcPr>
            <w:tcW w:w="615" w:type="pct"/>
            <w:tcMar>
              <w:left w:w="108" w:type="dxa"/>
              <w:right w:w="108" w:type="dxa"/>
            </w:tcMar>
          </w:tcPr>
          <w:p w14:paraId="46A9D448" w14:textId="77777777" w:rsidR="00417B00" w:rsidRPr="00752CC6" w:rsidRDefault="00417B00" w:rsidP="00823441">
            <w:pPr>
              <w:spacing w:after="0"/>
              <w:ind w:firstLine="0"/>
              <w:jc w:val="center"/>
            </w:pPr>
            <w:r w:rsidRPr="00752CC6">
              <w:rPr>
                <w:sz w:val="18"/>
                <w:szCs w:val="18"/>
              </w:rPr>
              <w:t>-</w:t>
            </w:r>
          </w:p>
        </w:tc>
      </w:tr>
      <w:tr w:rsidR="00417B00" w:rsidRPr="00752CC6" w14:paraId="260D479F" w14:textId="77777777" w:rsidTr="003B2195">
        <w:trPr>
          <w:trHeight w:val="570"/>
        </w:trPr>
        <w:tc>
          <w:tcPr>
            <w:tcW w:w="1935" w:type="pct"/>
            <w:tcMar>
              <w:left w:w="108" w:type="dxa"/>
              <w:right w:w="108" w:type="dxa"/>
            </w:tcMar>
            <w:vAlign w:val="center"/>
          </w:tcPr>
          <w:p w14:paraId="7BFF4884" w14:textId="77777777" w:rsidR="00417B00" w:rsidRPr="00752CC6" w:rsidRDefault="00417B00" w:rsidP="00823441">
            <w:pPr>
              <w:spacing w:after="0"/>
              <w:ind w:firstLine="0"/>
              <w:rPr>
                <w:i/>
                <w:color w:val="000000" w:themeColor="text1"/>
                <w:sz w:val="18"/>
                <w:szCs w:val="18"/>
              </w:rPr>
            </w:pPr>
            <w:r w:rsidRPr="00752CC6">
              <w:rPr>
                <w:color w:val="000000" w:themeColor="text1"/>
                <w:sz w:val="18"/>
                <w:szCs w:val="18"/>
              </w:rPr>
              <w:t xml:space="preserve">Kopējā atlīdzība gadā par ārštata darbinieku un uz līgumattiecību pamata nodarbināto, kas nav amatu sarakstā, pakalpojumiem, </w:t>
            </w:r>
            <w:proofErr w:type="spellStart"/>
            <w:r w:rsidRPr="00752CC6">
              <w:rPr>
                <w:i/>
                <w:iCs/>
                <w:color w:val="000000" w:themeColor="text1"/>
                <w:sz w:val="18"/>
                <w:szCs w:val="18"/>
              </w:rPr>
              <w:t>euro</w:t>
            </w:r>
            <w:proofErr w:type="spellEnd"/>
          </w:p>
        </w:tc>
        <w:tc>
          <w:tcPr>
            <w:tcW w:w="642" w:type="pct"/>
            <w:tcMar>
              <w:left w:w="108" w:type="dxa"/>
              <w:right w:w="108" w:type="dxa"/>
            </w:tcMar>
          </w:tcPr>
          <w:p w14:paraId="0B8DE12C" w14:textId="77777777" w:rsidR="00417B00" w:rsidRPr="00752CC6" w:rsidRDefault="00417B00" w:rsidP="00823441">
            <w:pPr>
              <w:spacing w:after="0"/>
              <w:ind w:firstLine="0"/>
              <w:jc w:val="center"/>
            </w:pPr>
            <w:r w:rsidRPr="00752CC6">
              <w:rPr>
                <w:sz w:val="18"/>
                <w:szCs w:val="18"/>
              </w:rPr>
              <w:t>-</w:t>
            </w:r>
          </w:p>
        </w:tc>
        <w:tc>
          <w:tcPr>
            <w:tcW w:w="659" w:type="pct"/>
            <w:tcMar>
              <w:left w:w="108" w:type="dxa"/>
              <w:right w:w="108" w:type="dxa"/>
            </w:tcMar>
          </w:tcPr>
          <w:p w14:paraId="5D041A24" w14:textId="77777777" w:rsidR="00417B00" w:rsidRPr="00752CC6" w:rsidRDefault="00417B00" w:rsidP="00823441">
            <w:pPr>
              <w:spacing w:after="0"/>
              <w:ind w:firstLine="0"/>
              <w:jc w:val="center"/>
            </w:pPr>
            <w:r w:rsidRPr="00752CC6">
              <w:rPr>
                <w:sz w:val="18"/>
                <w:szCs w:val="18"/>
              </w:rPr>
              <w:t>-</w:t>
            </w:r>
          </w:p>
        </w:tc>
        <w:tc>
          <w:tcPr>
            <w:tcW w:w="569" w:type="pct"/>
            <w:tcMar>
              <w:left w:w="108" w:type="dxa"/>
              <w:right w:w="108" w:type="dxa"/>
            </w:tcMar>
          </w:tcPr>
          <w:p w14:paraId="016BCA06" w14:textId="77777777" w:rsidR="00417B00" w:rsidRPr="00752CC6" w:rsidRDefault="00417B00" w:rsidP="00823441">
            <w:pPr>
              <w:spacing w:after="0"/>
              <w:ind w:firstLine="0"/>
              <w:jc w:val="right"/>
            </w:pPr>
            <w:r w:rsidRPr="00752CC6">
              <w:rPr>
                <w:sz w:val="18"/>
                <w:szCs w:val="18"/>
              </w:rPr>
              <w:t>30 000</w:t>
            </w:r>
          </w:p>
        </w:tc>
        <w:tc>
          <w:tcPr>
            <w:tcW w:w="580" w:type="pct"/>
            <w:tcMar>
              <w:left w:w="108" w:type="dxa"/>
              <w:right w:w="108" w:type="dxa"/>
            </w:tcMar>
          </w:tcPr>
          <w:p w14:paraId="1F31EDB9" w14:textId="77777777" w:rsidR="00417B00" w:rsidRPr="00752CC6" w:rsidRDefault="00417B00" w:rsidP="00823441">
            <w:pPr>
              <w:spacing w:after="0"/>
              <w:ind w:firstLine="0"/>
              <w:jc w:val="right"/>
            </w:pPr>
            <w:r w:rsidRPr="00752CC6">
              <w:rPr>
                <w:sz w:val="18"/>
                <w:szCs w:val="18"/>
              </w:rPr>
              <w:t>30 000</w:t>
            </w:r>
          </w:p>
        </w:tc>
        <w:tc>
          <w:tcPr>
            <w:tcW w:w="615" w:type="pct"/>
            <w:tcMar>
              <w:left w:w="108" w:type="dxa"/>
              <w:right w:w="108" w:type="dxa"/>
            </w:tcMar>
          </w:tcPr>
          <w:p w14:paraId="597985C2" w14:textId="77777777" w:rsidR="00417B00" w:rsidRPr="00752CC6" w:rsidRDefault="00417B00" w:rsidP="00823441">
            <w:pPr>
              <w:spacing w:after="0"/>
              <w:ind w:firstLine="0"/>
              <w:jc w:val="center"/>
            </w:pPr>
            <w:r w:rsidRPr="00752CC6">
              <w:rPr>
                <w:sz w:val="18"/>
                <w:szCs w:val="18"/>
              </w:rPr>
              <w:t>-</w:t>
            </w:r>
          </w:p>
        </w:tc>
      </w:tr>
    </w:tbl>
    <w:p w14:paraId="66815C5A" w14:textId="77777777" w:rsidR="00417B00" w:rsidRPr="00752CC6" w:rsidRDefault="00417B00" w:rsidP="00092011">
      <w:pPr>
        <w:spacing w:before="240" w:after="240"/>
        <w:ind w:firstLine="0"/>
        <w:jc w:val="center"/>
      </w:pPr>
      <w:r w:rsidRPr="00752CC6">
        <w:rPr>
          <w:b/>
          <w:bCs/>
          <w:color w:val="000000" w:themeColor="text1"/>
          <w:szCs w:val="24"/>
        </w:rPr>
        <w:t>Izmaiņas izdevumos, salīdzinot 2024. gada projektu ar 2023. gada plānu</w:t>
      </w:r>
    </w:p>
    <w:p w14:paraId="0BC0CE60" w14:textId="77777777" w:rsidR="00417B00" w:rsidRPr="00752CC6" w:rsidRDefault="00417B00" w:rsidP="00417B00">
      <w:pPr>
        <w:spacing w:after="0"/>
        <w:ind w:firstLine="720"/>
        <w:jc w:val="right"/>
        <w:rPr>
          <w:i/>
          <w:sz w:val="18"/>
          <w:szCs w:val="18"/>
        </w:rPr>
      </w:pPr>
      <w:proofErr w:type="spellStart"/>
      <w:r w:rsidRPr="00752CC6">
        <w:rPr>
          <w:i/>
          <w:iCs/>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1266"/>
        <w:gridCol w:w="1253"/>
        <w:gridCol w:w="1392"/>
      </w:tblGrid>
      <w:tr w:rsidR="00417B00" w:rsidRPr="00752CC6" w14:paraId="6D2E5F18" w14:textId="77777777" w:rsidTr="003B2195">
        <w:trPr>
          <w:trHeight w:val="135"/>
        </w:trPr>
        <w:tc>
          <w:tcPr>
            <w:tcW w:w="2844" w:type="pct"/>
            <w:tcMar>
              <w:left w:w="108" w:type="dxa"/>
              <w:right w:w="108" w:type="dxa"/>
            </w:tcMar>
            <w:vAlign w:val="center"/>
          </w:tcPr>
          <w:p w14:paraId="7EB9FF01" w14:textId="77777777" w:rsidR="00417B00" w:rsidRPr="00752CC6" w:rsidRDefault="00417B00" w:rsidP="00823441">
            <w:pPr>
              <w:spacing w:after="0"/>
              <w:ind w:firstLine="0"/>
              <w:jc w:val="center"/>
            </w:pPr>
            <w:r w:rsidRPr="00752CC6">
              <w:rPr>
                <w:color w:val="000000" w:themeColor="text1"/>
                <w:sz w:val="18"/>
                <w:szCs w:val="18"/>
              </w:rPr>
              <w:t>Pasākums</w:t>
            </w:r>
          </w:p>
        </w:tc>
        <w:tc>
          <w:tcPr>
            <w:tcW w:w="693" w:type="pct"/>
            <w:tcMar>
              <w:left w:w="108" w:type="dxa"/>
              <w:right w:w="108" w:type="dxa"/>
            </w:tcMar>
            <w:vAlign w:val="center"/>
          </w:tcPr>
          <w:p w14:paraId="4078CA2A" w14:textId="77777777" w:rsidR="00417B00" w:rsidRPr="00752CC6" w:rsidRDefault="00417B00" w:rsidP="00823441">
            <w:pPr>
              <w:spacing w:after="0"/>
              <w:ind w:firstLine="0"/>
              <w:jc w:val="center"/>
            </w:pPr>
            <w:r w:rsidRPr="00752CC6">
              <w:rPr>
                <w:color w:val="000000" w:themeColor="text1"/>
                <w:sz w:val="18"/>
                <w:szCs w:val="18"/>
              </w:rPr>
              <w:t>Samazinājums</w:t>
            </w:r>
          </w:p>
        </w:tc>
        <w:tc>
          <w:tcPr>
            <w:tcW w:w="693" w:type="pct"/>
            <w:tcMar>
              <w:left w:w="108" w:type="dxa"/>
              <w:right w:w="108" w:type="dxa"/>
            </w:tcMar>
            <w:vAlign w:val="center"/>
          </w:tcPr>
          <w:p w14:paraId="74F09063" w14:textId="77777777" w:rsidR="00417B00" w:rsidRPr="00752CC6" w:rsidRDefault="00417B00" w:rsidP="00823441">
            <w:pPr>
              <w:spacing w:after="0"/>
              <w:ind w:firstLine="0"/>
              <w:jc w:val="center"/>
            </w:pPr>
            <w:r w:rsidRPr="00752CC6">
              <w:rPr>
                <w:color w:val="000000" w:themeColor="text1"/>
                <w:sz w:val="18"/>
                <w:szCs w:val="18"/>
              </w:rPr>
              <w:t>Palielinājums</w:t>
            </w:r>
          </w:p>
        </w:tc>
        <w:tc>
          <w:tcPr>
            <w:tcW w:w="770" w:type="pct"/>
            <w:tcMar>
              <w:left w:w="108" w:type="dxa"/>
              <w:right w:w="108" w:type="dxa"/>
            </w:tcMar>
            <w:vAlign w:val="center"/>
          </w:tcPr>
          <w:p w14:paraId="4BE00BB8" w14:textId="77777777" w:rsidR="00417B00" w:rsidRPr="00752CC6" w:rsidRDefault="00417B00" w:rsidP="00823441">
            <w:pPr>
              <w:spacing w:after="0"/>
              <w:ind w:firstLine="0"/>
              <w:jc w:val="center"/>
            </w:pPr>
            <w:r w:rsidRPr="00752CC6">
              <w:rPr>
                <w:color w:val="000000" w:themeColor="text1"/>
                <w:sz w:val="18"/>
                <w:szCs w:val="18"/>
              </w:rPr>
              <w:t>Izmaiņas</w:t>
            </w:r>
          </w:p>
        </w:tc>
      </w:tr>
      <w:tr w:rsidR="00417B00" w:rsidRPr="00752CC6" w14:paraId="2BD8E224" w14:textId="77777777" w:rsidTr="003B2195">
        <w:trPr>
          <w:trHeight w:val="135"/>
        </w:trPr>
        <w:tc>
          <w:tcPr>
            <w:tcW w:w="2844" w:type="pct"/>
            <w:shd w:val="clear" w:color="auto" w:fill="D9D9D9" w:themeFill="background1" w:themeFillShade="D9"/>
            <w:tcMar>
              <w:left w:w="108" w:type="dxa"/>
              <w:right w:w="108" w:type="dxa"/>
            </w:tcMar>
          </w:tcPr>
          <w:p w14:paraId="2702FFFA" w14:textId="77777777" w:rsidR="00417B00" w:rsidRPr="00752CC6" w:rsidRDefault="00417B00" w:rsidP="00823441">
            <w:pPr>
              <w:spacing w:after="0"/>
              <w:ind w:firstLine="0"/>
            </w:pPr>
            <w:r w:rsidRPr="00752CC6">
              <w:rPr>
                <w:b/>
                <w:bCs/>
                <w:color w:val="000000" w:themeColor="text1"/>
                <w:sz w:val="18"/>
                <w:szCs w:val="18"/>
              </w:rPr>
              <w:t>Izdevumi - kopā</w:t>
            </w:r>
          </w:p>
        </w:tc>
        <w:tc>
          <w:tcPr>
            <w:tcW w:w="693" w:type="pct"/>
            <w:shd w:val="clear" w:color="auto" w:fill="D9D9D9" w:themeFill="background1" w:themeFillShade="D9"/>
            <w:tcMar>
              <w:left w:w="108" w:type="dxa"/>
              <w:right w:w="108" w:type="dxa"/>
            </w:tcMar>
          </w:tcPr>
          <w:p w14:paraId="3922CECC" w14:textId="77777777" w:rsidR="00417B00" w:rsidRPr="00752CC6" w:rsidRDefault="00417B00" w:rsidP="00823441">
            <w:pPr>
              <w:spacing w:after="0"/>
              <w:ind w:firstLine="0"/>
              <w:jc w:val="center"/>
            </w:pPr>
            <w:r w:rsidRPr="00752CC6">
              <w:rPr>
                <w:b/>
                <w:bCs/>
                <w:color w:val="000000" w:themeColor="text1"/>
                <w:sz w:val="18"/>
                <w:szCs w:val="18"/>
              </w:rPr>
              <w:t>-</w:t>
            </w:r>
          </w:p>
        </w:tc>
        <w:tc>
          <w:tcPr>
            <w:tcW w:w="693" w:type="pct"/>
            <w:shd w:val="clear" w:color="auto" w:fill="D9D9D9" w:themeFill="background1" w:themeFillShade="D9"/>
            <w:tcMar>
              <w:left w:w="108" w:type="dxa"/>
              <w:right w:w="108" w:type="dxa"/>
            </w:tcMar>
          </w:tcPr>
          <w:p w14:paraId="07642BB3" w14:textId="77777777" w:rsidR="00417B00" w:rsidRPr="00752CC6" w:rsidRDefault="00417B00" w:rsidP="00823441">
            <w:pPr>
              <w:spacing w:after="0"/>
              <w:ind w:firstLine="0"/>
              <w:jc w:val="right"/>
            </w:pPr>
            <w:r w:rsidRPr="00752CC6">
              <w:rPr>
                <w:b/>
                <w:bCs/>
                <w:color w:val="000000" w:themeColor="text1"/>
                <w:sz w:val="18"/>
                <w:szCs w:val="18"/>
              </w:rPr>
              <w:t>2 402 596</w:t>
            </w:r>
          </w:p>
        </w:tc>
        <w:tc>
          <w:tcPr>
            <w:tcW w:w="770" w:type="pct"/>
            <w:shd w:val="clear" w:color="auto" w:fill="D9D9D9" w:themeFill="background1" w:themeFillShade="D9"/>
            <w:tcMar>
              <w:left w:w="108" w:type="dxa"/>
              <w:right w:w="108" w:type="dxa"/>
            </w:tcMar>
          </w:tcPr>
          <w:p w14:paraId="28ED1F5C" w14:textId="77777777" w:rsidR="00417B00" w:rsidRPr="00752CC6" w:rsidRDefault="00417B00" w:rsidP="00823441">
            <w:pPr>
              <w:spacing w:after="0"/>
              <w:ind w:firstLine="0"/>
              <w:jc w:val="right"/>
            </w:pPr>
            <w:r w:rsidRPr="00752CC6">
              <w:rPr>
                <w:b/>
                <w:bCs/>
                <w:color w:val="000000" w:themeColor="text1"/>
                <w:sz w:val="18"/>
                <w:szCs w:val="18"/>
              </w:rPr>
              <w:t>2 402 596</w:t>
            </w:r>
          </w:p>
        </w:tc>
      </w:tr>
      <w:tr w:rsidR="00417B00" w:rsidRPr="00752CC6" w14:paraId="4EFD0E7E" w14:textId="77777777" w:rsidTr="003B2195">
        <w:trPr>
          <w:trHeight w:val="135"/>
        </w:trPr>
        <w:tc>
          <w:tcPr>
            <w:tcW w:w="5000" w:type="pct"/>
            <w:gridSpan w:val="4"/>
            <w:shd w:val="clear" w:color="auto" w:fill="auto"/>
            <w:tcMar>
              <w:left w:w="108" w:type="dxa"/>
              <w:right w:w="108" w:type="dxa"/>
            </w:tcMar>
          </w:tcPr>
          <w:p w14:paraId="3A685120" w14:textId="77777777" w:rsidR="00417B00" w:rsidRPr="00752CC6" w:rsidRDefault="00417B00" w:rsidP="00823441">
            <w:pPr>
              <w:spacing w:after="0"/>
              <w:ind w:firstLine="0"/>
              <w:rPr>
                <w:b/>
                <w:bCs/>
                <w:color w:val="000000" w:themeColor="text1"/>
                <w:sz w:val="18"/>
                <w:szCs w:val="18"/>
              </w:rPr>
            </w:pPr>
            <w:r w:rsidRPr="00752CC6">
              <w:rPr>
                <w:i/>
                <w:iCs/>
                <w:sz w:val="18"/>
                <w:szCs w:val="18"/>
              </w:rPr>
              <w:t xml:space="preserve">       t. sk.:</w:t>
            </w:r>
          </w:p>
        </w:tc>
      </w:tr>
      <w:tr w:rsidR="00417B00" w:rsidRPr="00752CC6" w14:paraId="1DEE7701" w14:textId="77777777" w:rsidTr="003B2195">
        <w:trPr>
          <w:trHeight w:val="135"/>
        </w:trPr>
        <w:tc>
          <w:tcPr>
            <w:tcW w:w="2844" w:type="pct"/>
            <w:shd w:val="clear" w:color="auto" w:fill="F2F2F2" w:themeFill="background1" w:themeFillShade="F2"/>
            <w:tcMar>
              <w:left w:w="108" w:type="dxa"/>
              <w:right w:w="108" w:type="dxa"/>
            </w:tcMar>
          </w:tcPr>
          <w:p w14:paraId="5D21D7C1" w14:textId="77777777" w:rsidR="00417B00" w:rsidRPr="00752CC6" w:rsidRDefault="00417B00" w:rsidP="00823441">
            <w:pPr>
              <w:spacing w:after="0"/>
              <w:ind w:firstLine="0"/>
            </w:pPr>
            <w:r w:rsidRPr="00752CC6">
              <w:rPr>
                <w:color w:val="000000" w:themeColor="text1"/>
                <w:sz w:val="18"/>
                <w:szCs w:val="18"/>
                <w:u w:val="single"/>
              </w:rPr>
              <w:t>Ilgtermiņa saistības</w:t>
            </w:r>
          </w:p>
        </w:tc>
        <w:tc>
          <w:tcPr>
            <w:tcW w:w="693" w:type="pct"/>
            <w:shd w:val="clear" w:color="auto" w:fill="F2F2F2" w:themeFill="background1" w:themeFillShade="F2"/>
            <w:tcMar>
              <w:left w:w="108" w:type="dxa"/>
              <w:right w:w="108" w:type="dxa"/>
            </w:tcMar>
          </w:tcPr>
          <w:p w14:paraId="765EFB19" w14:textId="77777777" w:rsidR="00417B00" w:rsidRPr="00752CC6" w:rsidRDefault="00417B00" w:rsidP="00823441">
            <w:pPr>
              <w:spacing w:after="0"/>
              <w:ind w:firstLine="0"/>
              <w:jc w:val="center"/>
            </w:pPr>
            <w:r w:rsidRPr="00752CC6">
              <w:rPr>
                <w:color w:val="000000" w:themeColor="text1"/>
                <w:sz w:val="18"/>
                <w:szCs w:val="18"/>
              </w:rPr>
              <w:t>-</w:t>
            </w:r>
          </w:p>
        </w:tc>
        <w:tc>
          <w:tcPr>
            <w:tcW w:w="693" w:type="pct"/>
            <w:shd w:val="clear" w:color="auto" w:fill="F2F2F2" w:themeFill="background1" w:themeFillShade="F2"/>
            <w:tcMar>
              <w:left w:w="108" w:type="dxa"/>
              <w:right w:w="108" w:type="dxa"/>
            </w:tcMar>
          </w:tcPr>
          <w:p w14:paraId="34D3F52E" w14:textId="77777777" w:rsidR="00417B00" w:rsidRPr="00752CC6" w:rsidRDefault="00417B00" w:rsidP="00823441">
            <w:pPr>
              <w:spacing w:after="0"/>
              <w:ind w:firstLine="0"/>
              <w:jc w:val="right"/>
            </w:pPr>
            <w:r w:rsidRPr="00752CC6">
              <w:rPr>
                <w:color w:val="000000" w:themeColor="text1"/>
                <w:sz w:val="18"/>
                <w:szCs w:val="18"/>
              </w:rPr>
              <w:t>2 402 596</w:t>
            </w:r>
          </w:p>
        </w:tc>
        <w:tc>
          <w:tcPr>
            <w:tcW w:w="770" w:type="pct"/>
            <w:shd w:val="clear" w:color="auto" w:fill="F2F2F2" w:themeFill="background1" w:themeFillShade="F2"/>
            <w:tcMar>
              <w:left w:w="108" w:type="dxa"/>
              <w:right w:w="108" w:type="dxa"/>
            </w:tcMar>
          </w:tcPr>
          <w:p w14:paraId="4271AC5E" w14:textId="77777777" w:rsidR="00417B00" w:rsidRPr="00752CC6" w:rsidRDefault="00417B00" w:rsidP="00823441">
            <w:pPr>
              <w:spacing w:after="0"/>
              <w:ind w:firstLine="0"/>
              <w:jc w:val="right"/>
            </w:pPr>
            <w:r w:rsidRPr="00752CC6">
              <w:rPr>
                <w:color w:val="000000" w:themeColor="text1"/>
                <w:sz w:val="18"/>
                <w:szCs w:val="18"/>
              </w:rPr>
              <w:t>2 402 596</w:t>
            </w:r>
          </w:p>
        </w:tc>
      </w:tr>
      <w:tr w:rsidR="00417B00" w:rsidRPr="00752CC6" w14:paraId="6012259F" w14:textId="77777777" w:rsidTr="003B2195">
        <w:trPr>
          <w:trHeight w:val="135"/>
        </w:trPr>
        <w:tc>
          <w:tcPr>
            <w:tcW w:w="2844" w:type="pct"/>
            <w:tcMar>
              <w:left w:w="108" w:type="dxa"/>
              <w:right w:w="108" w:type="dxa"/>
            </w:tcMar>
            <w:vAlign w:val="center"/>
          </w:tcPr>
          <w:p w14:paraId="60582792" w14:textId="77777777" w:rsidR="00417B00" w:rsidRPr="00752CC6" w:rsidRDefault="00417B00" w:rsidP="00823441">
            <w:pPr>
              <w:spacing w:after="0"/>
              <w:ind w:firstLine="0"/>
            </w:pPr>
            <w:r w:rsidRPr="00752CC6">
              <w:rPr>
                <w:i/>
                <w:iCs/>
                <w:sz w:val="18"/>
                <w:szCs w:val="18"/>
              </w:rPr>
              <w:t xml:space="preserve">Izdevumi </w:t>
            </w:r>
            <w:r w:rsidRPr="00752CC6">
              <w:rPr>
                <w:i/>
                <w:iCs/>
                <w:color w:val="000000" w:themeColor="text1"/>
                <w:sz w:val="18"/>
                <w:szCs w:val="18"/>
              </w:rPr>
              <w:t xml:space="preserve">Latvijas Nacionālās bibliotēkas projekta </w:t>
            </w:r>
            <w:r w:rsidRPr="00752CC6">
              <w:rPr>
                <w:i/>
                <w:iCs/>
                <w:sz w:val="18"/>
                <w:szCs w:val="18"/>
              </w:rPr>
              <w:t xml:space="preserve">„Mediju satura integrācija Latvijas Digitālā kultūras mantojuma platformā” </w:t>
            </w:r>
            <w:r w:rsidRPr="00752CC6">
              <w:rPr>
                <w:i/>
                <w:iCs/>
                <w:color w:val="000000" w:themeColor="text1"/>
                <w:sz w:val="18"/>
                <w:szCs w:val="18"/>
              </w:rPr>
              <w:t>īstenošanai</w:t>
            </w:r>
          </w:p>
        </w:tc>
        <w:tc>
          <w:tcPr>
            <w:tcW w:w="693" w:type="pct"/>
            <w:tcMar>
              <w:left w:w="108" w:type="dxa"/>
              <w:right w:w="108" w:type="dxa"/>
            </w:tcMar>
          </w:tcPr>
          <w:p w14:paraId="30F2ED72" w14:textId="77777777" w:rsidR="00417B00" w:rsidRPr="00752CC6" w:rsidRDefault="00417B00" w:rsidP="00823441">
            <w:pPr>
              <w:spacing w:after="0"/>
              <w:ind w:firstLine="0"/>
              <w:jc w:val="center"/>
            </w:pPr>
            <w:r w:rsidRPr="00752CC6">
              <w:rPr>
                <w:sz w:val="18"/>
                <w:szCs w:val="18"/>
              </w:rPr>
              <w:t>-</w:t>
            </w:r>
          </w:p>
        </w:tc>
        <w:tc>
          <w:tcPr>
            <w:tcW w:w="693" w:type="pct"/>
            <w:tcMar>
              <w:left w:w="108" w:type="dxa"/>
              <w:right w:w="108" w:type="dxa"/>
            </w:tcMar>
          </w:tcPr>
          <w:p w14:paraId="728C0D58" w14:textId="77777777" w:rsidR="00417B00" w:rsidRPr="00752CC6" w:rsidRDefault="00417B00" w:rsidP="00823441">
            <w:pPr>
              <w:spacing w:after="0"/>
              <w:ind w:firstLine="0"/>
              <w:jc w:val="right"/>
            </w:pPr>
            <w:r w:rsidRPr="00752CC6">
              <w:rPr>
                <w:sz w:val="18"/>
                <w:szCs w:val="18"/>
              </w:rPr>
              <w:t>913 780</w:t>
            </w:r>
          </w:p>
        </w:tc>
        <w:tc>
          <w:tcPr>
            <w:tcW w:w="770" w:type="pct"/>
            <w:tcMar>
              <w:left w:w="108" w:type="dxa"/>
              <w:right w:w="108" w:type="dxa"/>
            </w:tcMar>
          </w:tcPr>
          <w:p w14:paraId="01E8EE7F" w14:textId="77777777" w:rsidR="00417B00" w:rsidRPr="00752CC6" w:rsidRDefault="00417B00" w:rsidP="00823441">
            <w:pPr>
              <w:spacing w:after="0"/>
              <w:ind w:firstLine="0"/>
              <w:jc w:val="right"/>
            </w:pPr>
            <w:r w:rsidRPr="00752CC6">
              <w:rPr>
                <w:sz w:val="18"/>
                <w:szCs w:val="18"/>
              </w:rPr>
              <w:t>913 780</w:t>
            </w:r>
          </w:p>
        </w:tc>
      </w:tr>
      <w:tr w:rsidR="00417B00" w:rsidRPr="00752CC6" w14:paraId="74F38C91" w14:textId="77777777" w:rsidTr="003B2195">
        <w:trPr>
          <w:trHeight w:val="135"/>
        </w:trPr>
        <w:tc>
          <w:tcPr>
            <w:tcW w:w="2844" w:type="pct"/>
            <w:tcMar>
              <w:left w:w="108" w:type="dxa"/>
              <w:right w:w="108" w:type="dxa"/>
            </w:tcMar>
            <w:vAlign w:val="center"/>
          </w:tcPr>
          <w:p w14:paraId="333A3A67" w14:textId="77777777" w:rsidR="00417B00" w:rsidRPr="00752CC6" w:rsidRDefault="00417B00" w:rsidP="00823441">
            <w:pPr>
              <w:spacing w:after="0"/>
              <w:ind w:firstLine="0"/>
            </w:pPr>
            <w:r w:rsidRPr="00752CC6">
              <w:rPr>
                <w:i/>
                <w:iCs/>
                <w:sz w:val="18"/>
                <w:szCs w:val="18"/>
              </w:rPr>
              <w:t xml:space="preserve">Izdevumi </w:t>
            </w:r>
            <w:r w:rsidRPr="00752CC6">
              <w:rPr>
                <w:i/>
                <w:iCs/>
                <w:color w:val="000000" w:themeColor="text1"/>
                <w:sz w:val="18"/>
                <w:szCs w:val="18"/>
              </w:rPr>
              <w:t xml:space="preserve">Kultūras informācijas sistēmu centra projekta </w:t>
            </w:r>
            <w:r w:rsidRPr="00752CC6">
              <w:rPr>
                <w:i/>
                <w:iCs/>
                <w:sz w:val="18"/>
                <w:szCs w:val="18"/>
              </w:rPr>
              <w:t xml:space="preserve">„IKT vienota pārvaldība un digitālie risinājumi kultūras nozares institūcijām” </w:t>
            </w:r>
            <w:r w:rsidRPr="00752CC6">
              <w:rPr>
                <w:i/>
                <w:iCs/>
                <w:color w:val="000000" w:themeColor="text1"/>
                <w:sz w:val="18"/>
                <w:szCs w:val="18"/>
              </w:rPr>
              <w:t>īstenošanai</w:t>
            </w:r>
          </w:p>
        </w:tc>
        <w:tc>
          <w:tcPr>
            <w:tcW w:w="693" w:type="pct"/>
            <w:tcMar>
              <w:left w:w="108" w:type="dxa"/>
              <w:right w:w="108" w:type="dxa"/>
            </w:tcMar>
          </w:tcPr>
          <w:p w14:paraId="5BDF52A4" w14:textId="77777777" w:rsidR="00417B00" w:rsidRPr="00752CC6" w:rsidRDefault="00417B00" w:rsidP="00823441">
            <w:pPr>
              <w:spacing w:after="0"/>
              <w:ind w:firstLine="0"/>
              <w:jc w:val="center"/>
            </w:pPr>
            <w:r w:rsidRPr="00752CC6">
              <w:rPr>
                <w:sz w:val="18"/>
                <w:szCs w:val="18"/>
              </w:rPr>
              <w:t>-</w:t>
            </w:r>
          </w:p>
        </w:tc>
        <w:tc>
          <w:tcPr>
            <w:tcW w:w="693" w:type="pct"/>
            <w:tcMar>
              <w:left w:w="108" w:type="dxa"/>
              <w:right w:w="108" w:type="dxa"/>
            </w:tcMar>
          </w:tcPr>
          <w:p w14:paraId="21723386" w14:textId="77777777" w:rsidR="00417B00" w:rsidRPr="00752CC6" w:rsidRDefault="00417B00" w:rsidP="00823441">
            <w:pPr>
              <w:spacing w:after="0"/>
              <w:ind w:firstLine="0"/>
              <w:jc w:val="right"/>
            </w:pPr>
            <w:r w:rsidRPr="00752CC6">
              <w:rPr>
                <w:sz w:val="18"/>
                <w:szCs w:val="18"/>
              </w:rPr>
              <w:t>1 488 816</w:t>
            </w:r>
          </w:p>
        </w:tc>
        <w:tc>
          <w:tcPr>
            <w:tcW w:w="770" w:type="pct"/>
            <w:tcMar>
              <w:left w:w="108" w:type="dxa"/>
              <w:right w:w="108" w:type="dxa"/>
            </w:tcMar>
          </w:tcPr>
          <w:p w14:paraId="352F5C45" w14:textId="77777777" w:rsidR="00417B00" w:rsidRPr="00752CC6" w:rsidRDefault="00417B00" w:rsidP="00823441">
            <w:pPr>
              <w:spacing w:after="0"/>
              <w:ind w:firstLine="0"/>
              <w:jc w:val="right"/>
            </w:pPr>
            <w:r w:rsidRPr="00752CC6">
              <w:rPr>
                <w:sz w:val="18"/>
                <w:szCs w:val="18"/>
              </w:rPr>
              <w:t>1 488 816</w:t>
            </w:r>
          </w:p>
        </w:tc>
      </w:tr>
    </w:tbl>
    <w:p w14:paraId="3E649E26" w14:textId="77777777" w:rsidR="00417B00" w:rsidRPr="00752CC6" w:rsidRDefault="00417B00" w:rsidP="00417B00">
      <w:pPr>
        <w:pStyle w:val="programmas"/>
        <w:spacing w:after="240"/>
      </w:pPr>
      <w:r w:rsidRPr="00752CC6">
        <w:t>74.50.00 Tehniskā palīdzība Atveseļošanas un noturības mehānisma (ANM) apgūšanai</w:t>
      </w:r>
    </w:p>
    <w:p w14:paraId="3513DADE" w14:textId="77777777" w:rsidR="00417B00" w:rsidRPr="00752CC6" w:rsidRDefault="00417B00" w:rsidP="00417B00">
      <w:pPr>
        <w:ind w:firstLine="0"/>
        <w:rPr>
          <w:u w:val="single"/>
        </w:rPr>
      </w:pPr>
      <w:r w:rsidRPr="00752CC6">
        <w:rPr>
          <w:u w:val="single"/>
        </w:rPr>
        <w:t>Apakšprogrammas mērķis:</w:t>
      </w:r>
    </w:p>
    <w:p w14:paraId="55C03FED" w14:textId="77777777" w:rsidR="00417B00" w:rsidRPr="00752CC6" w:rsidRDefault="00417B00" w:rsidP="00417B00">
      <w:r w:rsidRPr="00752CC6">
        <w:t>nodrošināt ANM plāna 2.komponentes „Digitālā transformācija” investīcijas 2.2.1.5.i. „Mediju nozares uzņēmumu digitālās transformācijas veicināšana” ieviešanas administrēšanu.</w:t>
      </w:r>
    </w:p>
    <w:p w14:paraId="4B6159AA" w14:textId="77777777" w:rsidR="00417B00" w:rsidRPr="00752CC6" w:rsidRDefault="00417B00" w:rsidP="00417B00">
      <w:pPr>
        <w:ind w:firstLine="0"/>
        <w:rPr>
          <w:u w:val="single"/>
        </w:rPr>
      </w:pPr>
      <w:r w:rsidRPr="00752CC6">
        <w:rPr>
          <w:u w:val="single"/>
        </w:rPr>
        <w:t>Galvenās aktivitātes:</w:t>
      </w:r>
    </w:p>
    <w:p w14:paraId="70B99E2E" w14:textId="77777777" w:rsidR="00417B00" w:rsidRPr="00752CC6" w:rsidRDefault="00417B00" w:rsidP="00417B00">
      <w:pPr>
        <w:spacing w:after="240"/>
        <w:rPr>
          <w:u w:val="single"/>
        </w:rPr>
      </w:pPr>
      <w:r w:rsidRPr="00752CC6">
        <w:t>nodrošināt ANM plāna 2.komponentes „Digitālā transformācija” investīcijas 2.2.1.5.i. „Mediju nozares uzņēmumu digitālās transformācijas veicināšana” ieviešanas administrēšanu un uzraudzību.</w:t>
      </w:r>
    </w:p>
    <w:p w14:paraId="1BF6393C" w14:textId="77777777" w:rsidR="00417B00" w:rsidRPr="00752CC6" w:rsidRDefault="00417B00" w:rsidP="00417B00">
      <w:pPr>
        <w:spacing w:after="240"/>
        <w:ind w:firstLine="0"/>
        <w:rPr>
          <w:szCs w:val="24"/>
        </w:rPr>
      </w:pPr>
      <w:r w:rsidRPr="00752CC6">
        <w:rPr>
          <w:u w:val="single"/>
        </w:rPr>
        <w:t>Apakšprogrammas izpildītājs:</w:t>
      </w:r>
      <w:r w:rsidRPr="00752CC6">
        <w:t xml:space="preserve"> Kultūras ministrija</w:t>
      </w:r>
      <w:r w:rsidRPr="00752CC6">
        <w:rPr>
          <w:szCs w:val="24"/>
        </w:rPr>
        <w:t xml:space="preserve"> sadarbībā ar Centrālo finanšu un līgumu aģentūru.</w:t>
      </w:r>
    </w:p>
    <w:p w14:paraId="7DCE8E4D" w14:textId="77777777" w:rsidR="00672BFC" w:rsidRDefault="00672BFC" w:rsidP="00417B00">
      <w:pPr>
        <w:pStyle w:val="Tabuluvirsraksti"/>
        <w:spacing w:after="240"/>
        <w:rPr>
          <w:b/>
          <w:lang w:eastAsia="lv-LV"/>
        </w:rPr>
      </w:pPr>
    </w:p>
    <w:p w14:paraId="4FFE6346" w14:textId="1A991530" w:rsidR="00417B00" w:rsidRPr="00752CC6" w:rsidRDefault="00417B00" w:rsidP="00417B00">
      <w:pPr>
        <w:pStyle w:val="Tabuluvirsraksti"/>
        <w:spacing w:after="240"/>
        <w:rPr>
          <w:b/>
          <w:lang w:eastAsia="lv-LV"/>
        </w:rPr>
      </w:pPr>
      <w:r w:rsidRPr="00752CC6">
        <w:rPr>
          <w:b/>
          <w:lang w:eastAsia="lv-LV"/>
        </w:rPr>
        <w:lastRenderedPageBreak/>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417B00" w:rsidRPr="00752CC6" w14:paraId="108BFD99" w14:textId="77777777" w:rsidTr="00672BFC">
        <w:trPr>
          <w:tblHeader/>
          <w:jc w:val="center"/>
        </w:trPr>
        <w:tc>
          <w:tcPr>
            <w:tcW w:w="1872" w:type="pct"/>
          </w:tcPr>
          <w:p w14:paraId="6D336246" w14:textId="77777777" w:rsidR="00417B00" w:rsidRPr="00752CC6" w:rsidRDefault="00417B00" w:rsidP="00823441">
            <w:pPr>
              <w:pStyle w:val="tabteksts"/>
              <w:jc w:val="center"/>
              <w:rPr>
                <w:szCs w:val="18"/>
              </w:rPr>
            </w:pPr>
          </w:p>
        </w:tc>
        <w:tc>
          <w:tcPr>
            <w:tcW w:w="625" w:type="pct"/>
          </w:tcPr>
          <w:p w14:paraId="674DFC35" w14:textId="77777777" w:rsidR="00417B00" w:rsidRPr="00752CC6" w:rsidRDefault="00417B00" w:rsidP="00823441">
            <w:pPr>
              <w:pStyle w:val="tabteksts"/>
              <w:jc w:val="center"/>
              <w:rPr>
                <w:szCs w:val="18"/>
                <w:lang w:eastAsia="lv-LV"/>
              </w:rPr>
            </w:pPr>
            <w:r w:rsidRPr="00752CC6">
              <w:rPr>
                <w:szCs w:val="18"/>
                <w:lang w:eastAsia="lv-LV"/>
              </w:rPr>
              <w:t>2022. gads</w:t>
            </w:r>
            <w:r w:rsidRPr="00752CC6">
              <w:rPr>
                <w:szCs w:val="18"/>
                <w:lang w:eastAsia="lv-LV"/>
              </w:rPr>
              <w:br/>
              <w:t>(izpilde)</w:t>
            </w:r>
          </w:p>
        </w:tc>
        <w:tc>
          <w:tcPr>
            <w:tcW w:w="625" w:type="pct"/>
          </w:tcPr>
          <w:p w14:paraId="35D162EF" w14:textId="77777777" w:rsidR="00417B00" w:rsidRPr="00752CC6" w:rsidRDefault="00417B00" w:rsidP="00823441">
            <w:pPr>
              <w:pStyle w:val="tabteksts"/>
              <w:jc w:val="center"/>
              <w:rPr>
                <w:lang w:eastAsia="lv-LV"/>
              </w:rPr>
            </w:pPr>
            <w:r w:rsidRPr="00752CC6">
              <w:rPr>
                <w:lang w:eastAsia="lv-LV"/>
              </w:rPr>
              <w:t>2023.gada     plāns</w:t>
            </w:r>
          </w:p>
        </w:tc>
        <w:tc>
          <w:tcPr>
            <w:tcW w:w="625" w:type="pct"/>
          </w:tcPr>
          <w:p w14:paraId="3CCD30F5" w14:textId="77777777" w:rsidR="00417B00" w:rsidRPr="00752CC6" w:rsidRDefault="00417B00" w:rsidP="00823441">
            <w:pPr>
              <w:pStyle w:val="tabteksts"/>
              <w:jc w:val="center"/>
              <w:rPr>
                <w:szCs w:val="18"/>
                <w:lang w:eastAsia="lv-LV"/>
              </w:rPr>
            </w:pPr>
            <w:r w:rsidRPr="00752CC6">
              <w:rPr>
                <w:szCs w:val="18"/>
                <w:lang w:eastAsia="lv-LV"/>
              </w:rPr>
              <w:t>2024. gada projekts</w:t>
            </w:r>
          </w:p>
        </w:tc>
        <w:tc>
          <w:tcPr>
            <w:tcW w:w="625" w:type="pct"/>
          </w:tcPr>
          <w:p w14:paraId="26DC0172" w14:textId="77777777" w:rsidR="00417B00" w:rsidRPr="00752CC6" w:rsidRDefault="00417B00" w:rsidP="00823441">
            <w:pPr>
              <w:pStyle w:val="tabteksts"/>
              <w:jc w:val="center"/>
              <w:rPr>
                <w:lang w:eastAsia="lv-LV"/>
              </w:rPr>
            </w:pPr>
            <w:r w:rsidRPr="00752CC6">
              <w:rPr>
                <w:lang w:eastAsia="lv-LV"/>
              </w:rPr>
              <w:t>2025. gada prognoze</w:t>
            </w:r>
          </w:p>
        </w:tc>
        <w:tc>
          <w:tcPr>
            <w:tcW w:w="628" w:type="pct"/>
          </w:tcPr>
          <w:p w14:paraId="61302F1B"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5A4EA1FE" w14:textId="77777777" w:rsidTr="00672BFC">
        <w:trPr>
          <w:jc w:val="center"/>
        </w:trPr>
        <w:tc>
          <w:tcPr>
            <w:tcW w:w="5000" w:type="pct"/>
            <w:gridSpan w:val="6"/>
            <w:shd w:val="clear" w:color="auto" w:fill="D9D9D9" w:themeFill="background1" w:themeFillShade="D9"/>
            <w:vAlign w:val="center"/>
          </w:tcPr>
          <w:p w14:paraId="658C8170" w14:textId="77777777" w:rsidR="00417B00" w:rsidRPr="00752CC6" w:rsidRDefault="00417B00" w:rsidP="00823441">
            <w:pPr>
              <w:pStyle w:val="tabteksts"/>
              <w:jc w:val="center"/>
              <w:rPr>
                <w:lang w:eastAsia="lv-LV"/>
              </w:rPr>
            </w:pPr>
            <w:r w:rsidRPr="00752CC6">
              <w:t xml:space="preserve">Nodrošināta ANM plāna 2.komponentes „Digitālā transformācija” investīcijas 2.2.1.5.i. „Mediju nozares uzņēmumu digitālās transformācijas veicināšana” ieviešanas administrēšana un uzraudzība </w:t>
            </w:r>
            <w:r w:rsidRPr="00752CC6">
              <w:rPr>
                <w:lang w:eastAsia="lv-LV"/>
              </w:rPr>
              <w:t xml:space="preserve"> </w:t>
            </w:r>
          </w:p>
        </w:tc>
      </w:tr>
      <w:tr w:rsidR="00417B00" w:rsidRPr="00752CC6" w14:paraId="3E66051C" w14:textId="77777777" w:rsidTr="00672BFC">
        <w:trPr>
          <w:jc w:val="center"/>
        </w:trPr>
        <w:tc>
          <w:tcPr>
            <w:tcW w:w="1872" w:type="pct"/>
          </w:tcPr>
          <w:p w14:paraId="15A9743A" w14:textId="77777777" w:rsidR="00417B00" w:rsidRPr="00752CC6" w:rsidRDefault="00417B00" w:rsidP="00823441">
            <w:pPr>
              <w:pStyle w:val="tabteksts"/>
              <w:jc w:val="both"/>
            </w:pPr>
            <w:r w:rsidRPr="00752CC6">
              <w:t xml:space="preserve"> Nodrošināta ANM plāna 2.komponentes „Digitālā transformācija” investīcijas 2.2.1.5.i. „Mediju nozares uzņēmumu digitālās transformācijas veicināšana” ieviešana (skaits)</w:t>
            </w:r>
          </w:p>
        </w:tc>
        <w:tc>
          <w:tcPr>
            <w:tcW w:w="625" w:type="pct"/>
          </w:tcPr>
          <w:p w14:paraId="20DC9E94" w14:textId="77777777" w:rsidR="00417B00" w:rsidRPr="00752CC6" w:rsidRDefault="00417B00" w:rsidP="00823441">
            <w:pPr>
              <w:pStyle w:val="tabteksts"/>
              <w:spacing w:line="259" w:lineRule="auto"/>
              <w:jc w:val="center"/>
            </w:pPr>
            <w:r w:rsidRPr="00752CC6">
              <w:t>-</w:t>
            </w:r>
          </w:p>
        </w:tc>
        <w:tc>
          <w:tcPr>
            <w:tcW w:w="625" w:type="pct"/>
          </w:tcPr>
          <w:p w14:paraId="4ABC4E82" w14:textId="77777777" w:rsidR="00417B00" w:rsidRPr="00752CC6" w:rsidRDefault="00417B00" w:rsidP="00823441">
            <w:pPr>
              <w:pStyle w:val="tabteksts"/>
              <w:jc w:val="center"/>
            </w:pPr>
            <w:r w:rsidRPr="00752CC6">
              <w:t>1</w:t>
            </w:r>
          </w:p>
        </w:tc>
        <w:tc>
          <w:tcPr>
            <w:tcW w:w="625" w:type="pct"/>
          </w:tcPr>
          <w:p w14:paraId="351CBAA7" w14:textId="77777777" w:rsidR="00417B00" w:rsidRPr="00752CC6" w:rsidRDefault="00417B00" w:rsidP="00823441">
            <w:pPr>
              <w:pStyle w:val="tabteksts"/>
              <w:spacing w:line="259" w:lineRule="auto"/>
              <w:jc w:val="center"/>
            </w:pPr>
            <w:r w:rsidRPr="00752CC6">
              <w:t>1</w:t>
            </w:r>
          </w:p>
        </w:tc>
        <w:tc>
          <w:tcPr>
            <w:tcW w:w="625" w:type="pct"/>
          </w:tcPr>
          <w:p w14:paraId="2A3161F3" w14:textId="77777777" w:rsidR="00417B00" w:rsidRPr="00752CC6" w:rsidRDefault="00417B00" w:rsidP="00823441">
            <w:pPr>
              <w:pStyle w:val="tabteksts"/>
              <w:spacing w:line="259" w:lineRule="auto"/>
              <w:jc w:val="center"/>
            </w:pPr>
            <w:r w:rsidRPr="00752CC6">
              <w:t>1</w:t>
            </w:r>
          </w:p>
        </w:tc>
        <w:tc>
          <w:tcPr>
            <w:tcW w:w="628" w:type="pct"/>
          </w:tcPr>
          <w:p w14:paraId="4387737B" w14:textId="77777777" w:rsidR="00417B00" w:rsidRPr="00752CC6" w:rsidRDefault="00417B00" w:rsidP="00823441">
            <w:pPr>
              <w:pStyle w:val="tabteksts"/>
              <w:spacing w:line="259" w:lineRule="auto"/>
              <w:jc w:val="center"/>
            </w:pPr>
            <w:r w:rsidRPr="00752CC6">
              <w:t>1</w:t>
            </w:r>
          </w:p>
        </w:tc>
      </w:tr>
    </w:tbl>
    <w:p w14:paraId="6ADECB53" w14:textId="77777777" w:rsidR="00417B00" w:rsidRPr="00752CC6" w:rsidRDefault="00417B00" w:rsidP="00417B00">
      <w:pPr>
        <w:pStyle w:val="Tabuluvirsraksti"/>
        <w:spacing w:before="240" w:after="240"/>
        <w:rPr>
          <w:b/>
          <w:lang w:eastAsia="lv-LV"/>
        </w:rPr>
      </w:pPr>
      <w:r w:rsidRPr="00752CC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417B00" w:rsidRPr="00752CC6" w14:paraId="334004F7" w14:textId="77777777" w:rsidTr="00672BFC">
        <w:trPr>
          <w:trHeight w:val="283"/>
          <w:tblHeader/>
          <w:jc w:val="center"/>
        </w:trPr>
        <w:tc>
          <w:tcPr>
            <w:tcW w:w="1869" w:type="pct"/>
            <w:vAlign w:val="center"/>
          </w:tcPr>
          <w:p w14:paraId="002B2C49" w14:textId="77777777" w:rsidR="00417B00" w:rsidRPr="00752CC6" w:rsidRDefault="00417B00" w:rsidP="00823441">
            <w:pPr>
              <w:pStyle w:val="tabteksts"/>
              <w:jc w:val="center"/>
              <w:rPr>
                <w:szCs w:val="24"/>
              </w:rPr>
            </w:pPr>
          </w:p>
        </w:tc>
        <w:tc>
          <w:tcPr>
            <w:tcW w:w="626" w:type="pct"/>
          </w:tcPr>
          <w:p w14:paraId="134EAD30" w14:textId="77777777" w:rsidR="00417B00" w:rsidRPr="00752CC6" w:rsidRDefault="00417B00" w:rsidP="00823441">
            <w:pPr>
              <w:pStyle w:val="tabteksts"/>
              <w:jc w:val="center"/>
              <w:rPr>
                <w:szCs w:val="24"/>
                <w:lang w:eastAsia="lv-LV"/>
              </w:rPr>
            </w:pPr>
            <w:r w:rsidRPr="00752CC6">
              <w:rPr>
                <w:szCs w:val="18"/>
                <w:lang w:eastAsia="lv-LV"/>
              </w:rPr>
              <w:t>2022. gads</w:t>
            </w:r>
            <w:r w:rsidRPr="00752CC6">
              <w:rPr>
                <w:szCs w:val="18"/>
                <w:lang w:eastAsia="lv-LV"/>
              </w:rPr>
              <w:br/>
              <w:t>(izpilde)</w:t>
            </w:r>
          </w:p>
        </w:tc>
        <w:tc>
          <w:tcPr>
            <w:tcW w:w="626" w:type="pct"/>
          </w:tcPr>
          <w:p w14:paraId="4C56B48C" w14:textId="77777777" w:rsidR="00417B00" w:rsidRPr="00752CC6" w:rsidRDefault="00417B00" w:rsidP="00823441">
            <w:pPr>
              <w:pStyle w:val="tabteksts"/>
              <w:jc w:val="center"/>
              <w:rPr>
                <w:lang w:eastAsia="lv-LV"/>
              </w:rPr>
            </w:pPr>
            <w:r w:rsidRPr="00752CC6">
              <w:rPr>
                <w:lang w:eastAsia="lv-LV"/>
              </w:rPr>
              <w:t>2023.gada     plāns</w:t>
            </w:r>
          </w:p>
        </w:tc>
        <w:tc>
          <w:tcPr>
            <w:tcW w:w="626" w:type="pct"/>
          </w:tcPr>
          <w:p w14:paraId="35594A37" w14:textId="77777777" w:rsidR="00417B00" w:rsidRPr="00752CC6" w:rsidRDefault="00417B00" w:rsidP="00823441">
            <w:pPr>
              <w:pStyle w:val="tabteksts"/>
              <w:jc w:val="center"/>
              <w:rPr>
                <w:szCs w:val="24"/>
                <w:lang w:eastAsia="lv-LV"/>
              </w:rPr>
            </w:pPr>
            <w:r w:rsidRPr="00752CC6">
              <w:rPr>
                <w:szCs w:val="18"/>
                <w:lang w:eastAsia="lv-LV"/>
              </w:rPr>
              <w:t>2024. gada projekts</w:t>
            </w:r>
          </w:p>
        </w:tc>
        <w:tc>
          <w:tcPr>
            <w:tcW w:w="626" w:type="pct"/>
          </w:tcPr>
          <w:p w14:paraId="3D80E67D" w14:textId="77777777" w:rsidR="00417B00" w:rsidRPr="00752CC6" w:rsidRDefault="00417B00" w:rsidP="00823441">
            <w:pPr>
              <w:pStyle w:val="tabteksts"/>
              <w:jc w:val="center"/>
              <w:rPr>
                <w:lang w:eastAsia="lv-LV"/>
              </w:rPr>
            </w:pPr>
            <w:r w:rsidRPr="00752CC6">
              <w:rPr>
                <w:lang w:eastAsia="lv-LV"/>
              </w:rPr>
              <w:t>2025. gada prognoze</w:t>
            </w:r>
          </w:p>
        </w:tc>
        <w:tc>
          <w:tcPr>
            <w:tcW w:w="626" w:type="pct"/>
          </w:tcPr>
          <w:p w14:paraId="15172054" w14:textId="77777777" w:rsidR="00417B00" w:rsidRPr="00752CC6" w:rsidRDefault="00417B00" w:rsidP="00823441">
            <w:pPr>
              <w:pStyle w:val="tabteksts"/>
              <w:jc w:val="center"/>
              <w:rPr>
                <w:lang w:eastAsia="lv-LV"/>
              </w:rPr>
            </w:pPr>
            <w:r w:rsidRPr="00752CC6">
              <w:rPr>
                <w:lang w:eastAsia="lv-LV"/>
              </w:rPr>
              <w:t>2026. gada prognoze</w:t>
            </w:r>
          </w:p>
        </w:tc>
      </w:tr>
      <w:tr w:rsidR="00417B00" w:rsidRPr="00752CC6" w14:paraId="026EED90" w14:textId="77777777" w:rsidTr="00672BFC">
        <w:trPr>
          <w:trHeight w:val="142"/>
          <w:jc w:val="center"/>
        </w:trPr>
        <w:tc>
          <w:tcPr>
            <w:tcW w:w="1869" w:type="pct"/>
            <w:shd w:val="clear" w:color="auto" w:fill="D9D9D9" w:themeFill="background1" w:themeFillShade="D9"/>
            <w:vAlign w:val="center"/>
          </w:tcPr>
          <w:p w14:paraId="3A0B5863" w14:textId="77777777" w:rsidR="00417B00" w:rsidRPr="00752CC6" w:rsidRDefault="00417B00" w:rsidP="00823441">
            <w:pPr>
              <w:pStyle w:val="tabteksts"/>
              <w:rPr>
                <w:lang w:eastAsia="lv-LV"/>
              </w:rPr>
            </w:pPr>
            <w:r w:rsidRPr="00752CC6">
              <w:rPr>
                <w:lang w:eastAsia="lv-LV"/>
              </w:rPr>
              <w:t>Kopējie izdevumi,</w:t>
            </w:r>
            <w:r w:rsidRPr="00752CC6">
              <w:t xml:space="preserve"> </w:t>
            </w:r>
            <w:proofErr w:type="spellStart"/>
            <w:r w:rsidRPr="00752CC6">
              <w:rPr>
                <w:i/>
              </w:rPr>
              <w:t>euro</w:t>
            </w:r>
            <w:proofErr w:type="spellEnd"/>
          </w:p>
        </w:tc>
        <w:tc>
          <w:tcPr>
            <w:tcW w:w="626" w:type="pct"/>
            <w:shd w:val="clear" w:color="auto" w:fill="D9D9D9" w:themeFill="background1" w:themeFillShade="D9"/>
          </w:tcPr>
          <w:p w14:paraId="604AB3F1" w14:textId="77777777" w:rsidR="00417B00" w:rsidRPr="00752CC6" w:rsidRDefault="00417B00" w:rsidP="00823441">
            <w:pPr>
              <w:pStyle w:val="tabteksts"/>
              <w:jc w:val="center"/>
            </w:pPr>
            <w:r w:rsidRPr="00752CC6">
              <w:t>-</w:t>
            </w:r>
          </w:p>
        </w:tc>
        <w:tc>
          <w:tcPr>
            <w:tcW w:w="626" w:type="pct"/>
            <w:shd w:val="clear" w:color="auto" w:fill="D9D9D9" w:themeFill="background1" w:themeFillShade="D9"/>
          </w:tcPr>
          <w:p w14:paraId="2CE6068F" w14:textId="77777777" w:rsidR="00417B00" w:rsidRPr="00752CC6" w:rsidRDefault="00417B00" w:rsidP="00823441">
            <w:pPr>
              <w:pStyle w:val="tabteksts"/>
              <w:jc w:val="right"/>
            </w:pPr>
            <w:r w:rsidRPr="00752CC6">
              <w:t>47 616</w:t>
            </w:r>
          </w:p>
        </w:tc>
        <w:tc>
          <w:tcPr>
            <w:tcW w:w="626" w:type="pct"/>
            <w:shd w:val="clear" w:color="auto" w:fill="D9D9D9" w:themeFill="background1" w:themeFillShade="D9"/>
          </w:tcPr>
          <w:p w14:paraId="0F9665E8" w14:textId="77777777" w:rsidR="00417B00" w:rsidRPr="00752CC6" w:rsidRDefault="00417B00" w:rsidP="00823441">
            <w:pPr>
              <w:pStyle w:val="tabteksts"/>
              <w:spacing w:line="259" w:lineRule="auto"/>
              <w:jc w:val="right"/>
            </w:pPr>
            <w:r w:rsidRPr="00752CC6">
              <w:t>51 470</w:t>
            </w:r>
          </w:p>
        </w:tc>
        <w:tc>
          <w:tcPr>
            <w:tcW w:w="626" w:type="pct"/>
            <w:shd w:val="clear" w:color="auto" w:fill="D9D9D9" w:themeFill="background1" w:themeFillShade="D9"/>
          </w:tcPr>
          <w:p w14:paraId="17D03379" w14:textId="77777777" w:rsidR="00417B00" w:rsidRPr="00752CC6" w:rsidRDefault="00417B00" w:rsidP="00823441">
            <w:pPr>
              <w:pStyle w:val="tabteksts"/>
              <w:jc w:val="right"/>
            </w:pPr>
            <w:r w:rsidRPr="00752CC6">
              <w:t>51 470</w:t>
            </w:r>
          </w:p>
        </w:tc>
        <w:tc>
          <w:tcPr>
            <w:tcW w:w="626" w:type="pct"/>
            <w:shd w:val="clear" w:color="auto" w:fill="D9D9D9" w:themeFill="background1" w:themeFillShade="D9"/>
          </w:tcPr>
          <w:p w14:paraId="295379A8" w14:textId="77777777" w:rsidR="00417B00" w:rsidRPr="00752CC6" w:rsidRDefault="00417B00" w:rsidP="00823441">
            <w:pPr>
              <w:pStyle w:val="tabteksts"/>
              <w:jc w:val="right"/>
            </w:pPr>
            <w:r w:rsidRPr="00752CC6">
              <w:t>53 444</w:t>
            </w:r>
          </w:p>
        </w:tc>
      </w:tr>
      <w:tr w:rsidR="00417B00" w:rsidRPr="00752CC6" w14:paraId="6C15C109" w14:textId="77777777" w:rsidTr="00672BFC">
        <w:trPr>
          <w:trHeight w:val="283"/>
          <w:jc w:val="center"/>
        </w:trPr>
        <w:tc>
          <w:tcPr>
            <w:tcW w:w="1869" w:type="pct"/>
            <w:vAlign w:val="center"/>
          </w:tcPr>
          <w:p w14:paraId="749C6462" w14:textId="77777777" w:rsidR="00417B00" w:rsidRPr="00752CC6" w:rsidRDefault="00417B00" w:rsidP="00823441">
            <w:pPr>
              <w:pStyle w:val="tabteksts"/>
              <w:rPr>
                <w:lang w:eastAsia="lv-LV"/>
              </w:rPr>
            </w:pPr>
            <w:r w:rsidRPr="00752CC6">
              <w:rPr>
                <w:lang w:eastAsia="lv-LV"/>
              </w:rPr>
              <w:t xml:space="preserve">Kopējo izdevumu izmaiņas, </w:t>
            </w:r>
            <w:proofErr w:type="spellStart"/>
            <w:r w:rsidRPr="00752CC6">
              <w:rPr>
                <w:i/>
                <w:lang w:eastAsia="lv-LV"/>
              </w:rPr>
              <w:t>euro</w:t>
            </w:r>
            <w:proofErr w:type="spellEnd"/>
            <w:r w:rsidRPr="00752CC6">
              <w:rPr>
                <w:lang w:eastAsia="lv-LV"/>
              </w:rPr>
              <w:t xml:space="preserve"> (+/–) pret iepriekšējo gadu</w:t>
            </w:r>
          </w:p>
        </w:tc>
        <w:tc>
          <w:tcPr>
            <w:tcW w:w="626" w:type="pct"/>
          </w:tcPr>
          <w:p w14:paraId="2EC3F0DA" w14:textId="77777777" w:rsidR="00417B00" w:rsidRPr="00752CC6" w:rsidRDefault="00417B00" w:rsidP="00823441">
            <w:pPr>
              <w:pStyle w:val="tabteksts"/>
              <w:jc w:val="center"/>
            </w:pPr>
            <w:r w:rsidRPr="00752CC6">
              <w:rPr>
                <w:b/>
              </w:rPr>
              <w:t>×</w:t>
            </w:r>
          </w:p>
        </w:tc>
        <w:tc>
          <w:tcPr>
            <w:tcW w:w="626" w:type="pct"/>
          </w:tcPr>
          <w:p w14:paraId="2DFB9F4E" w14:textId="77777777" w:rsidR="00417B00" w:rsidRPr="00752CC6" w:rsidRDefault="00417B00" w:rsidP="00823441">
            <w:pPr>
              <w:pStyle w:val="tabteksts"/>
              <w:jc w:val="right"/>
            </w:pPr>
            <w:r w:rsidRPr="00752CC6">
              <w:t>47 616</w:t>
            </w:r>
          </w:p>
        </w:tc>
        <w:tc>
          <w:tcPr>
            <w:tcW w:w="626" w:type="pct"/>
          </w:tcPr>
          <w:p w14:paraId="291B5173" w14:textId="77777777" w:rsidR="00417B00" w:rsidRPr="00752CC6" w:rsidRDefault="00417B00" w:rsidP="00823441">
            <w:pPr>
              <w:pStyle w:val="tabteksts"/>
              <w:jc w:val="right"/>
            </w:pPr>
            <w:r w:rsidRPr="00752CC6">
              <w:t>3 854</w:t>
            </w:r>
          </w:p>
        </w:tc>
        <w:tc>
          <w:tcPr>
            <w:tcW w:w="626" w:type="pct"/>
          </w:tcPr>
          <w:p w14:paraId="181061A7" w14:textId="77777777" w:rsidR="00417B00" w:rsidRPr="00752CC6" w:rsidRDefault="00417B00" w:rsidP="00823441">
            <w:pPr>
              <w:pStyle w:val="tabteksts"/>
              <w:jc w:val="center"/>
            </w:pPr>
            <w:r w:rsidRPr="00752CC6">
              <w:t>-</w:t>
            </w:r>
          </w:p>
        </w:tc>
        <w:tc>
          <w:tcPr>
            <w:tcW w:w="626" w:type="pct"/>
          </w:tcPr>
          <w:p w14:paraId="477EF1F9" w14:textId="77777777" w:rsidR="00417B00" w:rsidRPr="00752CC6" w:rsidRDefault="00417B00" w:rsidP="00823441">
            <w:pPr>
              <w:pStyle w:val="tabteksts"/>
              <w:jc w:val="right"/>
            </w:pPr>
            <w:r w:rsidRPr="00752CC6">
              <w:t>1 974</w:t>
            </w:r>
          </w:p>
        </w:tc>
      </w:tr>
      <w:tr w:rsidR="00417B00" w:rsidRPr="00752CC6" w14:paraId="61D71B0C" w14:textId="77777777" w:rsidTr="00672BFC">
        <w:trPr>
          <w:trHeight w:val="283"/>
          <w:jc w:val="center"/>
        </w:trPr>
        <w:tc>
          <w:tcPr>
            <w:tcW w:w="1869" w:type="pct"/>
            <w:vAlign w:val="center"/>
          </w:tcPr>
          <w:p w14:paraId="199B5F79" w14:textId="77777777" w:rsidR="00417B00" w:rsidRPr="00752CC6" w:rsidRDefault="00417B00" w:rsidP="00823441">
            <w:pPr>
              <w:pStyle w:val="tabteksts"/>
            </w:pPr>
            <w:r w:rsidRPr="00752CC6">
              <w:rPr>
                <w:lang w:eastAsia="lv-LV"/>
              </w:rPr>
              <w:t>Kopējie izdevumi</w:t>
            </w:r>
            <w:r w:rsidRPr="00752CC6">
              <w:t>, % (+/–) pret iepriekšējo gadu</w:t>
            </w:r>
          </w:p>
        </w:tc>
        <w:tc>
          <w:tcPr>
            <w:tcW w:w="626" w:type="pct"/>
          </w:tcPr>
          <w:p w14:paraId="78AA5954" w14:textId="77777777" w:rsidR="00417B00" w:rsidRPr="00752CC6" w:rsidRDefault="00417B00" w:rsidP="00823441">
            <w:pPr>
              <w:pStyle w:val="tabteksts"/>
              <w:jc w:val="center"/>
            </w:pPr>
            <w:r w:rsidRPr="00752CC6">
              <w:rPr>
                <w:b/>
              </w:rPr>
              <w:t>×</w:t>
            </w:r>
          </w:p>
        </w:tc>
        <w:tc>
          <w:tcPr>
            <w:tcW w:w="626" w:type="pct"/>
          </w:tcPr>
          <w:p w14:paraId="3A31EA72" w14:textId="77777777" w:rsidR="00417B00" w:rsidRPr="00752CC6" w:rsidRDefault="00417B00" w:rsidP="00823441">
            <w:pPr>
              <w:pStyle w:val="tabteksts"/>
              <w:jc w:val="center"/>
            </w:pPr>
            <w:r w:rsidRPr="00752CC6">
              <w:t>-</w:t>
            </w:r>
          </w:p>
        </w:tc>
        <w:tc>
          <w:tcPr>
            <w:tcW w:w="626" w:type="pct"/>
          </w:tcPr>
          <w:p w14:paraId="27FBE5DE" w14:textId="77777777" w:rsidR="00417B00" w:rsidRPr="00752CC6" w:rsidRDefault="00417B00" w:rsidP="00823441">
            <w:pPr>
              <w:pStyle w:val="tabteksts"/>
              <w:jc w:val="right"/>
            </w:pPr>
            <w:r w:rsidRPr="00752CC6">
              <w:t>8,1</w:t>
            </w:r>
          </w:p>
        </w:tc>
        <w:tc>
          <w:tcPr>
            <w:tcW w:w="626" w:type="pct"/>
          </w:tcPr>
          <w:p w14:paraId="05AE2FF2" w14:textId="77777777" w:rsidR="00417B00" w:rsidRPr="00752CC6" w:rsidRDefault="00417B00" w:rsidP="00823441">
            <w:pPr>
              <w:pStyle w:val="tabteksts"/>
              <w:jc w:val="center"/>
            </w:pPr>
            <w:r w:rsidRPr="00752CC6">
              <w:t>-</w:t>
            </w:r>
          </w:p>
        </w:tc>
        <w:tc>
          <w:tcPr>
            <w:tcW w:w="626" w:type="pct"/>
          </w:tcPr>
          <w:p w14:paraId="06721688" w14:textId="77777777" w:rsidR="00417B00" w:rsidRPr="00752CC6" w:rsidRDefault="00417B00" w:rsidP="00823441">
            <w:pPr>
              <w:pStyle w:val="tabteksts"/>
              <w:jc w:val="right"/>
            </w:pPr>
            <w:r w:rsidRPr="00752CC6">
              <w:t>3,8</w:t>
            </w:r>
          </w:p>
        </w:tc>
      </w:tr>
      <w:tr w:rsidR="00417B00" w:rsidRPr="00752CC6" w14:paraId="581518B6" w14:textId="77777777" w:rsidTr="00672BFC">
        <w:trPr>
          <w:trHeight w:val="142"/>
          <w:jc w:val="center"/>
        </w:trPr>
        <w:tc>
          <w:tcPr>
            <w:tcW w:w="1869" w:type="pct"/>
          </w:tcPr>
          <w:p w14:paraId="14358BAE" w14:textId="77777777" w:rsidR="00417B00" w:rsidRPr="00752CC6" w:rsidRDefault="00417B00" w:rsidP="00823441">
            <w:pPr>
              <w:pStyle w:val="tabteksts"/>
              <w:rPr>
                <w:color w:val="000000" w:themeColor="text1"/>
                <w:lang w:eastAsia="lv-LV"/>
              </w:rPr>
            </w:pPr>
            <w:r w:rsidRPr="00752CC6">
              <w:rPr>
                <w:color w:val="000000" w:themeColor="text1"/>
              </w:rPr>
              <w:t xml:space="preserve">Atlīdzība, </w:t>
            </w:r>
            <w:proofErr w:type="spellStart"/>
            <w:r w:rsidRPr="00752CC6">
              <w:rPr>
                <w:i/>
              </w:rPr>
              <w:t>euro</w:t>
            </w:r>
            <w:proofErr w:type="spellEnd"/>
          </w:p>
        </w:tc>
        <w:tc>
          <w:tcPr>
            <w:tcW w:w="626" w:type="pct"/>
          </w:tcPr>
          <w:p w14:paraId="653C5066" w14:textId="77777777" w:rsidR="00417B00" w:rsidRPr="00752CC6" w:rsidRDefault="00417B00" w:rsidP="00823441">
            <w:pPr>
              <w:pStyle w:val="tabteksts"/>
              <w:jc w:val="center"/>
            </w:pPr>
            <w:r w:rsidRPr="00752CC6">
              <w:t>-</w:t>
            </w:r>
          </w:p>
        </w:tc>
        <w:tc>
          <w:tcPr>
            <w:tcW w:w="626" w:type="pct"/>
          </w:tcPr>
          <w:p w14:paraId="55E5501D" w14:textId="77777777" w:rsidR="00417B00" w:rsidRPr="00752CC6" w:rsidRDefault="00417B00" w:rsidP="00823441">
            <w:pPr>
              <w:pStyle w:val="tabteksts"/>
              <w:jc w:val="right"/>
            </w:pPr>
            <w:r w:rsidRPr="00752CC6">
              <w:t>34 256</w:t>
            </w:r>
          </w:p>
        </w:tc>
        <w:tc>
          <w:tcPr>
            <w:tcW w:w="626" w:type="pct"/>
          </w:tcPr>
          <w:p w14:paraId="593F5A6D" w14:textId="77777777" w:rsidR="00417B00" w:rsidRPr="00752CC6" w:rsidRDefault="00417B00" w:rsidP="00823441">
            <w:pPr>
              <w:pStyle w:val="tabteksts"/>
              <w:spacing w:line="259" w:lineRule="auto"/>
              <w:jc w:val="right"/>
            </w:pPr>
            <w:r w:rsidRPr="00752CC6">
              <w:t>36 110</w:t>
            </w:r>
          </w:p>
        </w:tc>
        <w:tc>
          <w:tcPr>
            <w:tcW w:w="626" w:type="pct"/>
          </w:tcPr>
          <w:p w14:paraId="6E7CE508" w14:textId="77777777" w:rsidR="00417B00" w:rsidRPr="00752CC6" w:rsidRDefault="00417B00" w:rsidP="00823441">
            <w:pPr>
              <w:pStyle w:val="tabteksts"/>
              <w:jc w:val="right"/>
            </w:pPr>
            <w:r w:rsidRPr="00752CC6">
              <w:t>36 110</w:t>
            </w:r>
          </w:p>
        </w:tc>
        <w:tc>
          <w:tcPr>
            <w:tcW w:w="626" w:type="pct"/>
          </w:tcPr>
          <w:p w14:paraId="486B5127" w14:textId="77777777" w:rsidR="00417B00" w:rsidRPr="00752CC6" w:rsidRDefault="00417B00" w:rsidP="00823441">
            <w:pPr>
              <w:pStyle w:val="tabteksts"/>
              <w:jc w:val="right"/>
            </w:pPr>
            <w:r w:rsidRPr="00752CC6">
              <w:t>36 110</w:t>
            </w:r>
          </w:p>
        </w:tc>
      </w:tr>
      <w:tr w:rsidR="00417B00" w:rsidRPr="00752CC6" w14:paraId="4A1E58C5" w14:textId="77777777" w:rsidTr="00672BFC">
        <w:trPr>
          <w:trHeight w:val="283"/>
          <w:jc w:val="center"/>
        </w:trPr>
        <w:tc>
          <w:tcPr>
            <w:tcW w:w="1869" w:type="pct"/>
          </w:tcPr>
          <w:p w14:paraId="3C61EC43" w14:textId="77777777" w:rsidR="00417B00" w:rsidRPr="00752CC6" w:rsidRDefault="00417B00" w:rsidP="00823441">
            <w:pPr>
              <w:pStyle w:val="tabteksts"/>
              <w:rPr>
                <w:color w:val="000000" w:themeColor="text1"/>
                <w:lang w:eastAsia="lv-LV"/>
              </w:rPr>
            </w:pPr>
            <w:r w:rsidRPr="00752CC6">
              <w:rPr>
                <w:color w:val="000000" w:themeColor="text1"/>
              </w:rPr>
              <w:t>Vidējais amata vietu skaits gadā, neskaitot pedagogu amata vietas</w:t>
            </w:r>
          </w:p>
        </w:tc>
        <w:tc>
          <w:tcPr>
            <w:tcW w:w="626" w:type="pct"/>
          </w:tcPr>
          <w:p w14:paraId="13B1A0A2" w14:textId="77777777" w:rsidR="00417B00" w:rsidRPr="00752CC6" w:rsidRDefault="00417B00" w:rsidP="00823441">
            <w:pPr>
              <w:pStyle w:val="tabteksts"/>
              <w:jc w:val="center"/>
            </w:pPr>
            <w:r w:rsidRPr="00752CC6">
              <w:t>-</w:t>
            </w:r>
          </w:p>
        </w:tc>
        <w:tc>
          <w:tcPr>
            <w:tcW w:w="626" w:type="pct"/>
          </w:tcPr>
          <w:p w14:paraId="206C159C" w14:textId="77777777" w:rsidR="00417B00" w:rsidRPr="00752CC6" w:rsidRDefault="00417B00" w:rsidP="00823441">
            <w:pPr>
              <w:pStyle w:val="tabteksts"/>
              <w:jc w:val="right"/>
            </w:pPr>
            <w:r w:rsidRPr="00752CC6">
              <w:t>1</w:t>
            </w:r>
          </w:p>
        </w:tc>
        <w:tc>
          <w:tcPr>
            <w:tcW w:w="626" w:type="pct"/>
          </w:tcPr>
          <w:p w14:paraId="6D85C255" w14:textId="77777777" w:rsidR="00417B00" w:rsidRPr="00752CC6" w:rsidRDefault="00417B00" w:rsidP="00823441">
            <w:pPr>
              <w:pStyle w:val="tabteksts"/>
              <w:jc w:val="right"/>
            </w:pPr>
            <w:r w:rsidRPr="00752CC6">
              <w:t>1</w:t>
            </w:r>
          </w:p>
        </w:tc>
        <w:tc>
          <w:tcPr>
            <w:tcW w:w="626" w:type="pct"/>
          </w:tcPr>
          <w:p w14:paraId="3F7D2DB7" w14:textId="77777777" w:rsidR="00417B00" w:rsidRPr="00752CC6" w:rsidRDefault="00417B00" w:rsidP="00823441">
            <w:pPr>
              <w:pStyle w:val="tabteksts"/>
              <w:jc w:val="right"/>
            </w:pPr>
            <w:r w:rsidRPr="00752CC6">
              <w:t>1</w:t>
            </w:r>
          </w:p>
        </w:tc>
        <w:tc>
          <w:tcPr>
            <w:tcW w:w="626" w:type="pct"/>
          </w:tcPr>
          <w:p w14:paraId="404FA29E" w14:textId="77777777" w:rsidR="00417B00" w:rsidRPr="00752CC6" w:rsidRDefault="00417B00" w:rsidP="00823441">
            <w:pPr>
              <w:pStyle w:val="tabteksts"/>
              <w:jc w:val="right"/>
            </w:pPr>
            <w:r w:rsidRPr="00752CC6">
              <w:t>1</w:t>
            </w:r>
          </w:p>
        </w:tc>
      </w:tr>
      <w:tr w:rsidR="00417B00" w:rsidRPr="00752CC6" w14:paraId="100785F9" w14:textId="77777777" w:rsidTr="00672BFC">
        <w:trPr>
          <w:trHeight w:val="283"/>
          <w:jc w:val="center"/>
        </w:trPr>
        <w:tc>
          <w:tcPr>
            <w:tcW w:w="1869" w:type="pct"/>
          </w:tcPr>
          <w:p w14:paraId="09406173" w14:textId="77777777" w:rsidR="00417B00" w:rsidRPr="00752CC6" w:rsidRDefault="00417B00" w:rsidP="00823441">
            <w:pPr>
              <w:pStyle w:val="tabteksts"/>
              <w:rPr>
                <w:color w:val="000000" w:themeColor="text1"/>
                <w:lang w:eastAsia="lv-LV"/>
              </w:rPr>
            </w:pPr>
            <w:r w:rsidRPr="00752CC6">
              <w:rPr>
                <w:color w:val="000000" w:themeColor="text1"/>
              </w:rPr>
              <w:t xml:space="preserve">Vidējā atlīdzība amata vietai </w:t>
            </w:r>
            <w:r w:rsidRPr="00752CC6">
              <w:rPr>
                <w:color w:val="000000" w:themeColor="text1"/>
                <w:lang w:eastAsia="lv-LV"/>
              </w:rPr>
              <w:t>(mēnesī)</w:t>
            </w:r>
            <w:r w:rsidRPr="00752CC6">
              <w:rPr>
                <w:color w:val="000000" w:themeColor="text1"/>
              </w:rPr>
              <w:t xml:space="preserve">, neskaitot pedagogu amata vietas, </w:t>
            </w:r>
            <w:proofErr w:type="spellStart"/>
            <w:r w:rsidRPr="00752CC6">
              <w:rPr>
                <w:i/>
                <w:color w:val="000000" w:themeColor="text1"/>
              </w:rPr>
              <w:t>euro</w:t>
            </w:r>
            <w:proofErr w:type="spellEnd"/>
          </w:p>
        </w:tc>
        <w:tc>
          <w:tcPr>
            <w:tcW w:w="626" w:type="pct"/>
          </w:tcPr>
          <w:p w14:paraId="05E73121" w14:textId="77777777" w:rsidR="00417B00" w:rsidRPr="00752CC6" w:rsidRDefault="00417B00" w:rsidP="00823441">
            <w:pPr>
              <w:pStyle w:val="tabteksts"/>
              <w:jc w:val="center"/>
            </w:pPr>
            <w:r w:rsidRPr="00752CC6">
              <w:t>-</w:t>
            </w:r>
          </w:p>
        </w:tc>
        <w:tc>
          <w:tcPr>
            <w:tcW w:w="626" w:type="pct"/>
          </w:tcPr>
          <w:p w14:paraId="115462E2" w14:textId="77777777" w:rsidR="00417B00" w:rsidRPr="00752CC6" w:rsidRDefault="00417B00" w:rsidP="00823441">
            <w:pPr>
              <w:pStyle w:val="tabteksts"/>
              <w:jc w:val="right"/>
            </w:pPr>
            <w:r w:rsidRPr="00752CC6">
              <w:t>2 855</w:t>
            </w:r>
          </w:p>
        </w:tc>
        <w:tc>
          <w:tcPr>
            <w:tcW w:w="626" w:type="pct"/>
          </w:tcPr>
          <w:p w14:paraId="6D622BCD" w14:textId="77777777" w:rsidR="00417B00" w:rsidRPr="00752CC6" w:rsidRDefault="00417B00" w:rsidP="00823441">
            <w:pPr>
              <w:pStyle w:val="tabteksts"/>
              <w:spacing w:line="259" w:lineRule="auto"/>
              <w:jc w:val="right"/>
            </w:pPr>
            <w:r w:rsidRPr="00752CC6">
              <w:t>3 009</w:t>
            </w:r>
          </w:p>
        </w:tc>
        <w:tc>
          <w:tcPr>
            <w:tcW w:w="626" w:type="pct"/>
          </w:tcPr>
          <w:p w14:paraId="6A373E0C" w14:textId="77777777" w:rsidR="00417B00" w:rsidRPr="00752CC6" w:rsidRDefault="00417B00" w:rsidP="00823441">
            <w:pPr>
              <w:pStyle w:val="tabteksts"/>
              <w:jc w:val="right"/>
            </w:pPr>
            <w:r w:rsidRPr="00752CC6">
              <w:t>3 009</w:t>
            </w:r>
          </w:p>
        </w:tc>
        <w:tc>
          <w:tcPr>
            <w:tcW w:w="626" w:type="pct"/>
          </w:tcPr>
          <w:p w14:paraId="645445D2" w14:textId="77777777" w:rsidR="00417B00" w:rsidRPr="00752CC6" w:rsidRDefault="00417B00" w:rsidP="00823441">
            <w:pPr>
              <w:pStyle w:val="tabteksts"/>
              <w:jc w:val="right"/>
            </w:pPr>
            <w:r w:rsidRPr="00752CC6">
              <w:t>3 009</w:t>
            </w:r>
          </w:p>
        </w:tc>
      </w:tr>
    </w:tbl>
    <w:p w14:paraId="0BAB5E87" w14:textId="77777777" w:rsidR="00417B00" w:rsidRPr="00752CC6" w:rsidRDefault="00417B00" w:rsidP="00417B00">
      <w:pPr>
        <w:pStyle w:val="Tabuluvirsraksti"/>
        <w:tabs>
          <w:tab w:val="left" w:pos="1252"/>
        </w:tabs>
        <w:spacing w:before="240" w:after="240"/>
        <w:rPr>
          <w:sz w:val="18"/>
          <w:szCs w:val="18"/>
          <w:lang w:eastAsia="lv-LV"/>
        </w:rPr>
      </w:pPr>
      <w:r w:rsidRPr="00752CC6">
        <w:rPr>
          <w:b/>
          <w:color w:val="000000" w:themeColor="text1"/>
          <w:lang w:eastAsia="lv-LV"/>
        </w:rPr>
        <w:t>Izmaiņas izdevumos, salīdzinot 2024. gada projektu ar 2023. gada plānu</w:t>
      </w:r>
    </w:p>
    <w:p w14:paraId="485615F1" w14:textId="77777777" w:rsidR="00417B00" w:rsidRPr="00752CC6" w:rsidRDefault="00417B00" w:rsidP="00417B00">
      <w:pPr>
        <w:spacing w:after="0"/>
        <w:ind w:left="7921" w:firstLine="720"/>
        <w:jc w:val="center"/>
        <w:rPr>
          <w:i/>
          <w:sz w:val="18"/>
          <w:szCs w:val="18"/>
        </w:rPr>
      </w:pPr>
      <w:proofErr w:type="spellStart"/>
      <w:r w:rsidRPr="00752CC6">
        <w:rPr>
          <w:i/>
          <w:sz w:val="18"/>
          <w:szCs w:val="18"/>
        </w:rPr>
        <w:t>Euro</w:t>
      </w:r>
      <w:proofErr w:type="spellEnd"/>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23"/>
        <w:gridCol w:w="1386"/>
        <w:gridCol w:w="1276"/>
        <w:gridCol w:w="1276"/>
      </w:tblGrid>
      <w:tr w:rsidR="00417B00" w:rsidRPr="00752CC6" w14:paraId="231B975C" w14:textId="77777777" w:rsidTr="00672BFC">
        <w:trPr>
          <w:trHeight w:val="142"/>
          <w:tblHeader/>
          <w:jc w:val="center"/>
        </w:trPr>
        <w:tc>
          <w:tcPr>
            <w:tcW w:w="2827" w:type="pct"/>
            <w:vAlign w:val="center"/>
          </w:tcPr>
          <w:p w14:paraId="2994A188" w14:textId="77777777" w:rsidR="00417B00" w:rsidRPr="00752CC6" w:rsidRDefault="00417B00" w:rsidP="00823441">
            <w:pPr>
              <w:pStyle w:val="tabteksts"/>
              <w:jc w:val="center"/>
            </w:pPr>
            <w:r w:rsidRPr="00752CC6">
              <w:rPr>
                <w:color w:val="000000" w:themeColor="text1"/>
                <w:lang w:eastAsia="lv-LV"/>
              </w:rPr>
              <w:t>Pasākums</w:t>
            </w:r>
          </w:p>
        </w:tc>
        <w:tc>
          <w:tcPr>
            <w:tcW w:w="765" w:type="pct"/>
            <w:vAlign w:val="center"/>
          </w:tcPr>
          <w:p w14:paraId="4605B639"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Samazinājums</w:t>
            </w:r>
          </w:p>
        </w:tc>
        <w:tc>
          <w:tcPr>
            <w:tcW w:w="704" w:type="pct"/>
            <w:vAlign w:val="center"/>
          </w:tcPr>
          <w:p w14:paraId="642C7E0C"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Palielinājums</w:t>
            </w:r>
          </w:p>
        </w:tc>
        <w:tc>
          <w:tcPr>
            <w:tcW w:w="704" w:type="pct"/>
            <w:vAlign w:val="center"/>
          </w:tcPr>
          <w:p w14:paraId="19EC8E4B" w14:textId="77777777" w:rsidR="00417B00" w:rsidRPr="00752CC6" w:rsidRDefault="00417B00" w:rsidP="00823441">
            <w:pPr>
              <w:pStyle w:val="tabteksts"/>
              <w:jc w:val="center"/>
              <w:rPr>
                <w:color w:val="000000" w:themeColor="text1"/>
                <w:lang w:eastAsia="lv-LV"/>
              </w:rPr>
            </w:pPr>
            <w:r w:rsidRPr="00752CC6">
              <w:rPr>
                <w:color w:val="000000" w:themeColor="text1"/>
                <w:lang w:eastAsia="lv-LV"/>
              </w:rPr>
              <w:t>Izmaiņas</w:t>
            </w:r>
          </w:p>
        </w:tc>
      </w:tr>
      <w:tr w:rsidR="00417B00" w:rsidRPr="00752CC6" w14:paraId="567CD944" w14:textId="77777777" w:rsidTr="00672BFC">
        <w:trPr>
          <w:trHeight w:val="142"/>
          <w:jc w:val="center"/>
        </w:trPr>
        <w:tc>
          <w:tcPr>
            <w:tcW w:w="2827" w:type="pct"/>
            <w:shd w:val="clear" w:color="auto" w:fill="D9D9D9" w:themeFill="background1" w:themeFillShade="D9"/>
          </w:tcPr>
          <w:p w14:paraId="748A5C2A" w14:textId="77777777" w:rsidR="00417B00" w:rsidRPr="00752CC6" w:rsidRDefault="00417B00" w:rsidP="00823441">
            <w:pPr>
              <w:pStyle w:val="tabteksts"/>
            </w:pPr>
            <w:r w:rsidRPr="00752CC6">
              <w:rPr>
                <w:b/>
                <w:lang w:eastAsia="lv-LV"/>
              </w:rPr>
              <w:t>Izdevumi - kopā</w:t>
            </w:r>
          </w:p>
        </w:tc>
        <w:tc>
          <w:tcPr>
            <w:tcW w:w="765" w:type="pct"/>
            <w:shd w:val="clear" w:color="auto" w:fill="D9D9D9" w:themeFill="background1" w:themeFillShade="D9"/>
          </w:tcPr>
          <w:p w14:paraId="7AFEBCDA" w14:textId="77777777" w:rsidR="00417B00" w:rsidRPr="00752CC6" w:rsidRDefault="00417B00" w:rsidP="00823441">
            <w:pPr>
              <w:pStyle w:val="tabteksts"/>
              <w:spacing w:line="259" w:lineRule="auto"/>
              <w:jc w:val="right"/>
              <w:rPr>
                <w:b/>
              </w:rPr>
            </w:pPr>
            <w:r w:rsidRPr="00752CC6">
              <w:rPr>
                <w:b/>
              </w:rPr>
              <w:t>47 616</w:t>
            </w:r>
          </w:p>
        </w:tc>
        <w:tc>
          <w:tcPr>
            <w:tcW w:w="704" w:type="pct"/>
            <w:shd w:val="clear" w:color="auto" w:fill="D9D9D9" w:themeFill="background1" w:themeFillShade="D9"/>
          </w:tcPr>
          <w:p w14:paraId="199FF24E" w14:textId="77777777" w:rsidR="00417B00" w:rsidRPr="00752CC6" w:rsidRDefault="00417B00" w:rsidP="00823441">
            <w:pPr>
              <w:pStyle w:val="tabteksts"/>
              <w:jc w:val="right"/>
              <w:rPr>
                <w:b/>
              </w:rPr>
            </w:pPr>
            <w:r w:rsidRPr="00752CC6">
              <w:rPr>
                <w:b/>
              </w:rPr>
              <w:t>51 470</w:t>
            </w:r>
          </w:p>
        </w:tc>
        <w:tc>
          <w:tcPr>
            <w:tcW w:w="704" w:type="pct"/>
            <w:shd w:val="clear" w:color="auto" w:fill="D9D9D9" w:themeFill="background1" w:themeFillShade="D9"/>
          </w:tcPr>
          <w:p w14:paraId="281F5E99" w14:textId="77777777" w:rsidR="00417B00" w:rsidRPr="00752CC6" w:rsidRDefault="00417B00" w:rsidP="00823441">
            <w:pPr>
              <w:pStyle w:val="tabteksts"/>
              <w:spacing w:line="259" w:lineRule="auto"/>
              <w:jc w:val="right"/>
              <w:rPr>
                <w:b/>
              </w:rPr>
            </w:pPr>
            <w:r w:rsidRPr="00752CC6">
              <w:rPr>
                <w:b/>
              </w:rPr>
              <w:t>3 854</w:t>
            </w:r>
          </w:p>
        </w:tc>
      </w:tr>
      <w:tr w:rsidR="00417B00" w:rsidRPr="00752CC6" w14:paraId="58CA6E15" w14:textId="77777777" w:rsidTr="00672BFC">
        <w:trPr>
          <w:jc w:val="center"/>
        </w:trPr>
        <w:tc>
          <w:tcPr>
            <w:tcW w:w="5000" w:type="pct"/>
            <w:gridSpan w:val="4"/>
          </w:tcPr>
          <w:p w14:paraId="0EA7DCB3" w14:textId="77777777" w:rsidR="00417B00" w:rsidRPr="00752CC6" w:rsidRDefault="00417B00" w:rsidP="00823441">
            <w:pPr>
              <w:pStyle w:val="tabteksts"/>
              <w:ind w:firstLine="313"/>
            </w:pPr>
            <w:r w:rsidRPr="00752CC6">
              <w:rPr>
                <w:i/>
                <w:lang w:eastAsia="lv-LV"/>
              </w:rPr>
              <w:t>t. sk.:</w:t>
            </w:r>
          </w:p>
        </w:tc>
      </w:tr>
      <w:tr w:rsidR="00417B00" w:rsidRPr="00752CC6" w14:paraId="21FB46F4" w14:textId="77777777" w:rsidTr="00672BFC">
        <w:trPr>
          <w:trHeight w:val="142"/>
          <w:jc w:val="center"/>
        </w:trPr>
        <w:tc>
          <w:tcPr>
            <w:tcW w:w="2827" w:type="pct"/>
            <w:shd w:val="clear" w:color="auto" w:fill="F2F2F2" w:themeFill="background1" w:themeFillShade="F2"/>
          </w:tcPr>
          <w:p w14:paraId="68EDF82A" w14:textId="77777777" w:rsidR="00417B00" w:rsidRPr="00752CC6" w:rsidRDefault="00417B00" w:rsidP="00823441">
            <w:pPr>
              <w:pStyle w:val="tabteksts"/>
              <w:rPr>
                <w:u w:val="single"/>
                <w:lang w:eastAsia="lv-LV"/>
              </w:rPr>
            </w:pPr>
            <w:r w:rsidRPr="00752CC6">
              <w:rPr>
                <w:u w:val="single"/>
                <w:lang w:eastAsia="lv-LV"/>
              </w:rPr>
              <w:t>Ilgtermiņa saistības</w:t>
            </w:r>
          </w:p>
        </w:tc>
        <w:tc>
          <w:tcPr>
            <w:tcW w:w="765" w:type="pct"/>
            <w:shd w:val="clear" w:color="auto" w:fill="F2F2F2" w:themeFill="background1" w:themeFillShade="F2"/>
          </w:tcPr>
          <w:p w14:paraId="0C56499D" w14:textId="77777777" w:rsidR="00417B00" w:rsidRPr="00752CC6" w:rsidRDefault="00417B00" w:rsidP="00823441">
            <w:pPr>
              <w:pStyle w:val="tabteksts"/>
              <w:spacing w:line="259" w:lineRule="auto"/>
              <w:jc w:val="right"/>
            </w:pPr>
            <w:r w:rsidRPr="00752CC6">
              <w:t>47 616</w:t>
            </w:r>
          </w:p>
        </w:tc>
        <w:tc>
          <w:tcPr>
            <w:tcW w:w="704" w:type="pct"/>
            <w:shd w:val="clear" w:color="auto" w:fill="F2F2F2" w:themeFill="background1" w:themeFillShade="F2"/>
          </w:tcPr>
          <w:p w14:paraId="6552C428" w14:textId="77777777" w:rsidR="00417B00" w:rsidRPr="00752CC6" w:rsidRDefault="00417B00" w:rsidP="00823441">
            <w:pPr>
              <w:pStyle w:val="tabteksts"/>
              <w:jc w:val="right"/>
            </w:pPr>
            <w:r w:rsidRPr="00752CC6">
              <w:t>51 470</w:t>
            </w:r>
          </w:p>
        </w:tc>
        <w:tc>
          <w:tcPr>
            <w:tcW w:w="704" w:type="pct"/>
            <w:shd w:val="clear" w:color="auto" w:fill="F2F2F2" w:themeFill="background1" w:themeFillShade="F2"/>
          </w:tcPr>
          <w:p w14:paraId="333C0E3F" w14:textId="77777777" w:rsidR="00417B00" w:rsidRPr="00752CC6" w:rsidRDefault="00417B00" w:rsidP="00823441">
            <w:pPr>
              <w:pStyle w:val="tabteksts"/>
              <w:jc w:val="right"/>
            </w:pPr>
            <w:r w:rsidRPr="00752CC6">
              <w:t>3 854</w:t>
            </w:r>
          </w:p>
        </w:tc>
      </w:tr>
      <w:tr w:rsidR="00417B00" w:rsidRPr="00141B60" w14:paraId="1D1F3163" w14:textId="77777777" w:rsidTr="00672BFC">
        <w:trPr>
          <w:trHeight w:val="142"/>
          <w:jc w:val="center"/>
        </w:trPr>
        <w:tc>
          <w:tcPr>
            <w:tcW w:w="2827" w:type="pct"/>
            <w:vAlign w:val="center"/>
          </w:tcPr>
          <w:p w14:paraId="3FDDBDBB" w14:textId="52FEB5B7" w:rsidR="00417B00" w:rsidRPr="00752CC6" w:rsidRDefault="00417B00" w:rsidP="00823441">
            <w:pPr>
              <w:pStyle w:val="tabteksts"/>
              <w:jc w:val="both"/>
              <w:rPr>
                <w:i/>
                <w:lang w:eastAsia="lv-LV"/>
              </w:rPr>
            </w:pPr>
            <w:r w:rsidRPr="00752CC6">
              <w:rPr>
                <w:i/>
                <w:lang w:eastAsia="lv-LV"/>
              </w:rPr>
              <w:t xml:space="preserve">Izdevumi </w:t>
            </w:r>
            <w:r w:rsidRPr="00752CC6">
              <w:rPr>
                <w:i/>
                <w:color w:val="000000" w:themeColor="text1"/>
                <w:lang w:eastAsia="lv-LV"/>
              </w:rPr>
              <w:t xml:space="preserve">Kultūras ministrijas projekta </w:t>
            </w:r>
            <w:r w:rsidR="00672BFC">
              <w:rPr>
                <w:i/>
                <w:color w:val="000000" w:themeColor="text1"/>
              </w:rPr>
              <w:t>“</w:t>
            </w:r>
            <w:r w:rsidRPr="00752CC6">
              <w:rPr>
                <w:i/>
              </w:rPr>
              <w:t xml:space="preserve">Tehniskā palīdzība Mediju nozares uzņēmumu digitālās transformācijas veicināšanai” </w:t>
            </w:r>
            <w:r w:rsidRPr="00752CC6">
              <w:rPr>
                <w:i/>
                <w:color w:val="000000" w:themeColor="text1"/>
                <w:lang w:eastAsia="lv-LV"/>
              </w:rPr>
              <w:t>īstenošanai</w:t>
            </w:r>
          </w:p>
        </w:tc>
        <w:tc>
          <w:tcPr>
            <w:tcW w:w="765" w:type="pct"/>
          </w:tcPr>
          <w:p w14:paraId="38C48687" w14:textId="77777777" w:rsidR="00417B00" w:rsidRPr="00752CC6" w:rsidRDefault="00417B00" w:rsidP="00823441">
            <w:pPr>
              <w:pStyle w:val="tabteksts"/>
              <w:spacing w:line="259" w:lineRule="auto"/>
              <w:jc w:val="right"/>
            </w:pPr>
            <w:r w:rsidRPr="00752CC6">
              <w:t>47 616</w:t>
            </w:r>
          </w:p>
        </w:tc>
        <w:tc>
          <w:tcPr>
            <w:tcW w:w="704" w:type="pct"/>
          </w:tcPr>
          <w:p w14:paraId="6669A97B" w14:textId="77777777" w:rsidR="00417B00" w:rsidRPr="00752CC6" w:rsidRDefault="00417B00" w:rsidP="00823441">
            <w:pPr>
              <w:pStyle w:val="tabteksts"/>
              <w:spacing w:line="259" w:lineRule="auto"/>
              <w:jc w:val="right"/>
            </w:pPr>
            <w:r w:rsidRPr="00752CC6">
              <w:t>51 470</w:t>
            </w:r>
          </w:p>
        </w:tc>
        <w:tc>
          <w:tcPr>
            <w:tcW w:w="704" w:type="pct"/>
          </w:tcPr>
          <w:p w14:paraId="7E97B59D" w14:textId="77777777" w:rsidR="00417B00" w:rsidRPr="00E434A6" w:rsidRDefault="00417B00" w:rsidP="00823441">
            <w:pPr>
              <w:pStyle w:val="tabteksts"/>
              <w:spacing w:line="259" w:lineRule="auto"/>
              <w:jc w:val="right"/>
            </w:pPr>
            <w:r w:rsidRPr="00752CC6">
              <w:t>3 854</w:t>
            </w:r>
          </w:p>
        </w:tc>
      </w:tr>
    </w:tbl>
    <w:p w14:paraId="50B6656D" w14:textId="77777777" w:rsidR="00417B00" w:rsidRPr="00E56347" w:rsidRDefault="00417B00" w:rsidP="00417B00">
      <w:pPr>
        <w:ind w:firstLine="0"/>
      </w:pPr>
    </w:p>
    <w:p w14:paraId="33CF02F0" w14:textId="005DE4DD" w:rsidR="00417B00" w:rsidRPr="00417B00" w:rsidRDefault="00417B00" w:rsidP="00417B00">
      <w:pPr>
        <w:tabs>
          <w:tab w:val="left" w:pos="1107"/>
        </w:tabs>
      </w:pPr>
    </w:p>
    <w:sectPr w:rsidR="00417B00" w:rsidRPr="00417B00" w:rsidSect="009E2919">
      <w:headerReference w:type="default" r:id="rId18"/>
      <w:footerReference w:type="default" r:id="rId19"/>
      <w:pgSz w:w="11906" w:h="16838"/>
      <w:pgMar w:top="1418" w:right="1134" w:bottom="1134" w:left="1701" w:header="709" w:footer="709" w:gutter="0"/>
      <w:pgNumType w:start="8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A5A2" w14:textId="77777777" w:rsidR="005E730F" w:rsidRDefault="005E730F" w:rsidP="005F0727">
      <w:r>
        <w:separator/>
      </w:r>
    </w:p>
  </w:endnote>
  <w:endnote w:type="continuationSeparator" w:id="0">
    <w:p w14:paraId="2F9F7371" w14:textId="77777777" w:rsidR="005E730F" w:rsidRDefault="005E730F"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6B09" w14:textId="301B7294" w:rsidR="005E730F" w:rsidRPr="00162539" w:rsidRDefault="005E730F" w:rsidP="006B0636">
    <w:pPr>
      <w:pStyle w:val="Footer"/>
      <w:spacing w:after="0"/>
      <w:ind w:firstLine="0"/>
      <w:rPr>
        <w:sz w:val="20"/>
      </w:rPr>
    </w:pPr>
    <w:r w:rsidRPr="00162539">
      <w:rPr>
        <w:sz w:val="20"/>
      </w:rPr>
      <w:fldChar w:fldCharType="begin"/>
    </w:r>
    <w:r w:rsidRPr="00162539">
      <w:rPr>
        <w:sz w:val="20"/>
      </w:rPr>
      <w:instrText xml:space="preserve"> FILENAME   \* MERGEFORMAT </w:instrText>
    </w:r>
    <w:r w:rsidRPr="00162539">
      <w:rPr>
        <w:sz w:val="20"/>
      </w:rPr>
      <w:fldChar w:fldCharType="separate"/>
    </w:r>
    <w:r w:rsidR="00625EF0">
      <w:rPr>
        <w:noProof/>
        <w:sz w:val="20"/>
      </w:rPr>
      <w:t>FMPask_5.3_22_KM_271023_proj2024.docx</w:t>
    </w:r>
    <w:r w:rsidRPr="00162539">
      <w:rPr>
        <w:noProof/>
        <w:sz w:val="20"/>
      </w:rPr>
      <w:fldChar w:fldCharType="end"/>
    </w:r>
    <w:r w:rsidRPr="0016253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F0D1" w14:textId="77777777" w:rsidR="005E730F" w:rsidRDefault="005E730F" w:rsidP="00E81CF6">
      <w:pPr>
        <w:spacing w:after="0"/>
        <w:ind w:firstLine="0"/>
      </w:pPr>
      <w:r>
        <w:separator/>
      </w:r>
    </w:p>
  </w:footnote>
  <w:footnote w:type="continuationSeparator" w:id="0">
    <w:p w14:paraId="4D71D62D" w14:textId="77777777" w:rsidR="005E730F" w:rsidRDefault="005E730F"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219552875"/>
      <w:docPartObj>
        <w:docPartGallery w:val="Page Numbers (Top of Page)"/>
        <w:docPartUnique/>
      </w:docPartObj>
    </w:sdtPr>
    <w:sdtEndPr>
      <w:rPr>
        <w:noProof/>
        <w:sz w:val="24"/>
        <w:szCs w:val="24"/>
      </w:rPr>
    </w:sdtEndPr>
    <w:sdtContent>
      <w:p w14:paraId="0686644B" w14:textId="77777777" w:rsidR="008325C0" w:rsidRDefault="005E730F" w:rsidP="005D6DBC">
        <w:pPr>
          <w:pStyle w:val="Header"/>
          <w:tabs>
            <w:tab w:val="clear" w:pos="4153"/>
          </w:tabs>
          <w:ind w:firstLine="0"/>
          <w:jc w:val="center"/>
          <w:rPr>
            <w:noProof/>
            <w:szCs w:val="24"/>
          </w:rPr>
        </w:pPr>
        <w:r w:rsidRPr="00DB6621">
          <w:rPr>
            <w:szCs w:val="24"/>
          </w:rPr>
          <w:fldChar w:fldCharType="begin"/>
        </w:r>
        <w:r w:rsidRPr="00DB6621">
          <w:rPr>
            <w:szCs w:val="24"/>
          </w:rPr>
          <w:instrText xml:space="preserve"> PAGE   \* MERGEFORMAT </w:instrText>
        </w:r>
        <w:r w:rsidRPr="00DB6621">
          <w:rPr>
            <w:szCs w:val="24"/>
          </w:rPr>
          <w:fldChar w:fldCharType="separate"/>
        </w:r>
        <w:r w:rsidR="00920C1E" w:rsidRPr="00DB6621">
          <w:rPr>
            <w:noProof/>
            <w:szCs w:val="24"/>
          </w:rPr>
          <w:t>780</w:t>
        </w:r>
        <w:r w:rsidRPr="00DB6621">
          <w:rPr>
            <w:noProof/>
            <w:szCs w:val="24"/>
          </w:rPr>
          <w:fldChar w:fldCharType="end"/>
        </w:r>
      </w:p>
      <w:p w14:paraId="48E5D9B7" w14:textId="24B9F813" w:rsidR="005E730F" w:rsidRPr="00DB6621" w:rsidRDefault="008325C0" w:rsidP="008325C0">
        <w:pPr>
          <w:pStyle w:val="Header"/>
          <w:tabs>
            <w:tab w:val="clear" w:pos="4153"/>
          </w:tabs>
          <w:ind w:firstLine="0"/>
          <w:jc w:val="right"/>
          <w:rPr>
            <w:szCs w:val="24"/>
          </w:rPr>
        </w:pPr>
        <w:r w:rsidRPr="00671C22">
          <w:rPr>
            <w:sz w:val="20"/>
          </w:rPr>
          <w:t>Valsts budžets 202</w:t>
        </w:r>
        <w:r w:rsidR="00625EF0">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2F04D43"/>
    <w:multiLevelType w:val="hybridMultilevel"/>
    <w:tmpl w:val="8812B548"/>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75150DA"/>
    <w:multiLevelType w:val="hybridMultilevel"/>
    <w:tmpl w:val="962EF64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CE3CA4"/>
    <w:multiLevelType w:val="hybridMultilevel"/>
    <w:tmpl w:val="FFFFFFFF"/>
    <w:lvl w:ilvl="0" w:tplc="AB78C740">
      <w:start w:val="11"/>
      <w:numFmt w:val="decimal"/>
      <w:lvlText w:val="%1."/>
      <w:lvlJc w:val="left"/>
      <w:pPr>
        <w:ind w:left="720" w:hanging="360"/>
      </w:pPr>
    </w:lvl>
    <w:lvl w:ilvl="1" w:tplc="7C1CA55A">
      <w:start w:val="1"/>
      <w:numFmt w:val="lowerLetter"/>
      <w:lvlText w:val="%2."/>
      <w:lvlJc w:val="left"/>
      <w:pPr>
        <w:ind w:left="1440" w:hanging="360"/>
      </w:pPr>
    </w:lvl>
    <w:lvl w:ilvl="2" w:tplc="FBFA6FB8">
      <w:start w:val="1"/>
      <w:numFmt w:val="lowerRoman"/>
      <w:lvlText w:val="%3."/>
      <w:lvlJc w:val="right"/>
      <w:pPr>
        <w:ind w:left="2160" w:hanging="180"/>
      </w:pPr>
    </w:lvl>
    <w:lvl w:ilvl="3" w:tplc="4A46DDC2">
      <w:start w:val="1"/>
      <w:numFmt w:val="decimal"/>
      <w:lvlText w:val="%4."/>
      <w:lvlJc w:val="left"/>
      <w:pPr>
        <w:ind w:left="2880" w:hanging="360"/>
      </w:pPr>
    </w:lvl>
    <w:lvl w:ilvl="4" w:tplc="E4DED7DE">
      <w:start w:val="1"/>
      <w:numFmt w:val="lowerLetter"/>
      <w:lvlText w:val="%5."/>
      <w:lvlJc w:val="left"/>
      <w:pPr>
        <w:ind w:left="3600" w:hanging="360"/>
      </w:pPr>
    </w:lvl>
    <w:lvl w:ilvl="5" w:tplc="17986B60">
      <w:start w:val="1"/>
      <w:numFmt w:val="lowerRoman"/>
      <w:lvlText w:val="%6."/>
      <w:lvlJc w:val="right"/>
      <w:pPr>
        <w:ind w:left="4320" w:hanging="180"/>
      </w:pPr>
    </w:lvl>
    <w:lvl w:ilvl="6" w:tplc="CF9AEB70">
      <w:start w:val="1"/>
      <w:numFmt w:val="decimal"/>
      <w:lvlText w:val="%7."/>
      <w:lvlJc w:val="left"/>
      <w:pPr>
        <w:ind w:left="5040" w:hanging="360"/>
      </w:pPr>
    </w:lvl>
    <w:lvl w:ilvl="7" w:tplc="D02CA8F2">
      <w:start w:val="1"/>
      <w:numFmt w:val="lowerLetter"/>
      <w:lvlText w:val="%8."/>
      <w:lvlJc w:val="left"/>
      <w:pPr>
        <w:ind w:left="5760" w:hanging="360"/>
      </w:pPr>
    </w:lvl>
    <w:lvl w:ilvl="8" w:tplc="F5928D38">
      <w:start w:val="1"/>
      <w:numFmt w:val="lowerRoman"/>
      <w:lvlText w:val="%9."/>
      <w:lvlJc w:val="right"/>
      <w:pPr>
        <w:ind w:left="6480" w:hanging="180"/>
      </w:pPr>
    </w:lvl>
  </w:abstractNum>
  <w:abstractNum w:abstractNumId="4" w15:restartNumberingAfterBreak="0">
    <w:nsid w:val="094E338D"/>
    <w:multiLevelType w:val="hybridMultilevel"/>
    <w:tmpl w:val="FFFFFFFF"/>
    <w:lvl w:ilvl="0" w:tplc="C3FC0B7E">
      <w:start w:val="8"/>
      <w:numFmt w:val="decimal"/>
      <w:lvlText w:val="%1."/>
      <w:lvlJc w:val="left"/>
      <w:pPr>
        <w:ind w:left="720" w:hanging="360"/>
      </w:pPr>
    </w:lvl>
    <w:lvl w:ilvl="1" w:tplc="273CAF4C">
      <w:start w:val="1"/>
      <w:numFmt w:val="lowerLetter"/>
      <w:lvlText w:val="%2."/>
      <w:lvlJc w:val="left"/>
      <w:pPr>
        <w:ind w:left="1440" w:hanging="360"/>
      </w:pPr>
    </w:lvl>
    <w:lvl w:ilvl="2" w:tplc="8862A0C4">
      <w:start w:val="1"/>
      <w:numFmt w:val="lowerRoman"/>
      <w:lvlText w:val="%3."/>
      <w:lvlJc w:val="right"/>
      <w:pPr>
        <w:ind w:left="2160" w:hanging="180"/>
      </w:pPr>
    </w:lvl>
    <w:lvl w:ilvl="3" w:tplc="184A0CF6">
      <w:start w:val="1"/>
      <w:numFmt w:val="decimal"/>
      <w:lvlText w:val="%4."/>
      <w:lvlJc w:val="left"/>
      <w:pPr>
        <w:ind w:left="2880" w:hanging="360"/>
      </w:pPr>
    </w:lvl>
    <w:lvl w:ilvl="4" w:tplc="7EA2A52E">
      <w:start w:val="1"/>
      <w:numFmt w:val="lowerLetter"/>
      <w:lvlText w:val="%5."/>
      <w:lvlJc w:val="left"/>
      <w:pPr>
        <w:ind w:left="3600" w:hanging="360"/>
      </w:pPr>
    </w:lvl>
    <w:lvl w:ilvl="5" w:tplc="61D470CA">
      <w:start w:val="1"/>
      <w:numFmt w:val="lowerRoman"/>
      <w:lvlText w:val="%6."/>
      <w:lvlJc w:val="right"/>
      <w:pPr>
        <w:ind w:left="4320" w:hanging="180"/>
      </w:pPr>
    </w:lvl>
    <w:lvl w:ilvl="6" w:tplc="655E323C">
      <w:start w:val="1"/>
      <w:numFmt w:val="decimal"/>
      <w:lvlText w:val="%7."/>
      <w:lvlJc w:val="left"/>
      <w:pPr>
        <w:ind w:left="5040" w:hanging="360"/>
      </w:pPr>
    </w:lvl>
    <w:lvl w:ilvl="7" w:tplc="A2AE65B2">
      <w:start w:val="1"/>
      <w:numFmt w:val="lowerLetter"/>
      <w:lvlText w:val="%8."/>
      <w:lvlJc w:val="left"/>
      <w:pPr>
        <w:ind w:left="5760" w:hanging="360"/>
      </w:pPr>
    </w:lvl>
    <w:lvl w:ilvl="8" w:tplc="C0644508">
      <w:start w:val="1"/>
      <w:numFmt w:val="lowerRoman"/>
      <w:lvlText w:val="%9."/>
      <w:lvlJc w:val="right"/>
      <w:pPr>
        <w:ind w:left="6480" w:hanging="180"/>
      </w:pPr>
    </w:lvl>
  </w:abstractNum>
  <w:abstractNum w:abstractNumId="5" w15:restartNumberingAfterBreak="0">
    <w:nsid w:val="0C489C0A"/>
    <w:multiLevelType w:val="hybridMultilevel"/>
    <w:tmpl w:val="FFFFFFFF"/>
    <w:lvl w:ilvl="0" w:tplc="F49EFF42">
      <w:start w:val="17"/>
      <w:numFmt w:val="decimal"/>
      <w:lvlText w:val="%1."/>
      <w:lvlJc w:val="left"/>
      <w:pPr>
        <w:ind w:left="720" w:hanging="360"/>
      </w:pPr>
    </w:lvl>
    <w:lvl w:ilvl="1" w:tplc="43BA83D6">
      <w:start w:val="1"/>
      <w:numFmt w:val="lowerLetter"/>
      <w:lvlText w:val="%2."/>
      <w:lvlJc w:val="left"/>
      <w:pPr>
        <w:ind w:left="1440" w:hanging="360"/>
      </w:pPr>
    </w:lvl>
    <w:lvl w:ilvl="2" w:tplc="0A049CF0">
      <w:start w:val="1"/>
      <w:numFmt w:val="lowerRoman"/>
      <w:lvlText w:val="%3."/>
      <w:lvlJc w:val="right"/>
      <w:pPr>
        <w:ind w:left="2160" w:hanging="180"/>
      </w:pPr>
    </w:lvl>
    <w:lvl w:ilvl="3" w:tplc="1F3CB722">
      <w:start w:val="1"/>
      <w:numFmt w:val="decimal"/>
      <w:lvlText w:val="%4."/>
      <w:lvlJc w:val="left"/>
      <w:pPr>
        <w:ind w:left="2880" w:hanging="360"/>
      </w:pPr>
    </w:lvl>
    <w:lvl w:ilvl="4" w:tplc="26085572">
      <w:start w:val="1"/>
      <w:numFmt w:val="lowerLetter"/>
      <w:lvlText w:val="%5."/>
      <w:lvlJc w:val="left"/>
      <w:pPr>
        <w:ind w:left="3600" w:hanging="360"/>
      </w:pPr>
    </w:lvl>
    <w:lvl w:ilvl="5" w:tplc="53880BCA">
      <w:start w:val="1"/>
      <w:numFmt w:val="lowerRoman"/>
      <w:lvlText w:val="%6."/>
      <w:lvlJc w:val="right"/>
      <w:pPr>
        <w:ind w:left="4320" w:hanging="180"/>
      </w:pPr>
    </w:lvl>
    <w:lvl w:ilvl="6" w:tplc="AAB6AFEC">
      <w:start w:val="1"/>
      <w:numFmt w:val="decimal"/>
      <w:lvlText w:val="%7."/>
      <w:lvlJc w:val="left"/>
      <w:pPr>
        <w:ind w:left="5040" w:hanging="360"/>
      </w:pPr>
    </w:lvl>
    <w:lvl w:ilvl="7" w:tplc="A26A3B42">
      <w:start w:val="1"/>
      <w:numFmt w:val="lowerLetter"/>
      <w:lvlText w:val="%8."/>
      <w:lvlJc w:val="left"/>
      <w:pPr>
        <w:ind w:left="5760" w:hanging="360"/>
      </w:pPr>
    </w:lvl>
    <w:lvl w:ilvl="8" w:tplc="DA5CB812">
      <w:start w:val="1"/>
      <w:numFmt w:val="lowerRoman"/>
      <w:lvlText w:val="%9."/>
      <w:lvlJc w:val="right"/>
      <w:pPr>
        <w:ind w:left="6480" w:hanging="180"/>
      </w:pPr>
    </w:lvl>
  </w:abstractNum>
  <w:abstractNum w:abstractNumId="6" w15:restartNumberingAfterBreak="0">
    <w:nsid w:val="0FE87C56"/>
    <w:multiLevelType w:val="hybridMultilevel"/>
    <w:tmpl w:val="FE3E512A"/>
    <w:lvl w:ilvl="0" w:tplc="B878849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DC257EE"/>
    <w:multiLevelType w:val="hybridMultilevel"/>
    <w:tmpl w:val="6E065AA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F398366"/>
    <w:multiLevelType w:val="hybridMultilevel"/>
    <w:tmpl w:val="FFFFFFFF"/>
    <w:lvl w:ilvl="0" w:tplc="8604C4E4">
      <w:start w:val="1"/>
      <w:numFmt w:val="decimal"/>
      <w:lvlText w:val="%1."/>
      <w:lvlJc w:val="left"/>
      <w:pPr>
        <w:ind w:left="720" w:hanging="360"/>
      </w:pPr>
    </w:lvl>
    <w:lvl w:ilvl="1" w:tplc="0F50D9AC">
      <w:start w:val="1"/>
      <w:numFmt w:val="lowerLetter"/>
      <w:lvlText w:val="%2."/>
      <w:lvlJc w:val="left"/>
      <w:pPr>
        <w:ind w:left="1440" w:hanging="360"/>
      </w:pPr>
    </w:lvl>
    <w:lvl w:ilvl="2" w:tplc="56E03F30">
      <w:start w:val="1"/>
      <w:numFmt w:val="lowerRoman"/>
      <w:lvlText w:val="%3."/>
      <w:lvlJc w:val="right"/>
      <w:pPr>
        <w:ind w:left="2160" w:hanging="180"/>
      </w:pPr>
    </w:lvl>
    <w:lvl w:ilvl="3" w:tplc="8C6A641C">
      <w:start w:val="1"/>
      <w:numFmt w:val="decimal"/>
      <w:lvlText w:val="%4."/>
      <w:lvlJc w:val="left"/>
      <w:pPr>
        <w:ind w:left="2880" w:hanging="360"/>
      </w:pPr>
    </w:lvl>
    <w:lvl w:ilvl="4" w:tplc="26AE55C2">
      <w:start w:val="1"/>
      <w:numFmt w:val="lowerLetter"/>
      <w:lvlText w:val="%5."/>
      <w:lvlJc w:val="left"/>
      <w:pPr>
        <w:ind w:left="3600" w:hanging="360"/>
      </w:pPr>
    </w:lvl>
    <w:lvl w:ilvl="5" w:tplc="652CD6AA">
      <w:start w:val="1"/>
      <w:numFmt w:val="lowerRoman"/>
      <w:lvlText w:val="%6."/>
      <w:lvlJc w:val="right"/>
      <w:pPr>
        <w:ind w:left="4320" w:hanging="180"/>
      </w:pPr>
    </w:lvl>
    <w:lvl w:ilvl="6" w:tplc="C43022D0">
      <w:start w:val="1"/>
      <w:numFmt w:val="decimal"/>
      <w:lvlText w:val="%7."/>
      <w:lvlJc w:val="left"/>
      <w:pPr>
        <w:ind w:left="5040" w:hanging="360"/>
      </w:pPr>
    </w:lvl>
    <w:lvl w:ilvl="7" w:tplc="DDF6BB02">
      <w:start w:val="1"/>
      <w:numFmt w:val="lowerLetter"/>
      <w:lvlText w:val="%8."/>
      <w:lvlJc w:val="left"/>
      <w:pPr>
        <w:ind w:left="5760" w:hanging="360"/>
      </w:pPr>
    </w:lvl>
    <w:lvl w:ilvl="8" w:tplc="BDE6C0B6">
      <w:start w:val="1"/>
      <w:numFmt w:val="lowerRoman"/>
      <w:lvlText w:val="%9."/>
      <w:lvlJc w:val="right"/>
      <w:pPr>
        <w:ind w:left="6480" w:hanging="180"/>
      </w:pPr>
    </w:lvl>
  </w:abstractNum>
  <w:abstractNum w:abstractNumId="9" w15:restartNumberingAfterBreak="0">
    <w:nsid w:val="20D55596"/>
    <w:multiLevelType w:val="hybridMultilevel"/>
    <w:tmpl w:val="60F64CE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225FB446"/>
    <w:multiLevelType w:val="hybridMultilevel"/>
    <w:tmpl w:val="FFFFFFFF"/>
    <w:lvl w:ilvl="0" w:tplc="B62898BE">
      <w:start w:val="1"/>
      <w:numFmt w:val="bullet"/>
      <w:lvlText w:val="-"/>
      <w:lvlJc w:val="left"/>
      <w:pPr>
        <w:ind w:left="720" w:hanging="360"/>
      </w:pPr>
      <w:rPr>
        <w:rFonts w:ascii="Calibri" w:hAnsi="Calibri" w:hint="default"/>
      </w:rPr>
    </w:lvl>
    <w:lvl w:ilvl="1" w:tplc="27DED1D0">
      <w:start w:val="1"/>
      <w:numFmt w:val="bullet"/>
      <w:lvlText w:val="o"/>
      <w:lvlJc w:val="left"/>
      <w:pPr>
        <w:ind w:left="1440" w:hanging="360"/>
      </w:pPr>
      <w:rPr>
        <w:rFonts w:ascii="Courier New" w:hAnsi="Courier New" w:hint="default"/>
      </w:rPr>
    </w:lvl>
    <w:lvl w:ilvl="2" w:tplc="BBDC59D8">
      <w:start w:val="1"/>
      <w:numFmt w:val="bullet"/>
      <w:lvlText w:val=""/>
      <w:lvlJc w:val="left"/>
      <w:pPr>
        <w:ind w:left="2160" w:hanging="360"/>
      </w:pPr>
      <w:rPr>
        <w:rFonts w:ascii="Wingdings" w:hAnsi="Wingdings" w:hint="default"/>
      </w:rPr>
    </w:lvl>
    <w:lvl w:ilvl="3" w:tplc="2D52E966">
      <w:start w:val="1"/>
      <w:numFmt w:val="bullet"/>
      <w:lvlText w:val=""/>
      <w:lvlJc w:val="left"/>
      <w:pPr>
        <w:ind w:left="2880" w:hanging="360"/>
      </w:pPr>
      <w:rPr>
        <w:rFonts w:ascii="Symbol" w:hAnsi="Symbol" w:hint="default"/>
      </w:rPr>
    </w:lvl>
    <w:lvl w:ilvl="4" w:tplc="7390BB7C">
      <w:start w:val="1"/>
      <w:numFmt w:val="bullet"/>
      <w:lvlText w:val="o"/>
      <w:lvlJc w:val="left"/>
      <w:pPr>
        <w:ind w:left="3600" w:hanging="360"/>
      </w:pPr>
      <w:rPr>
        <w:rFonts w:ascii="Courier New" w:hAnsi="Courier New" w:hint="default"/>
      </w:rPr>
    </w:lvl>
    <w:lvl w:ilvl="5" w:tplc="08C858AA">
      <w:start w:val="1"/>
      <w:numFmt w:val="bullet"/>
      <w:lvlText w:val=""/>
      <w:lvlJc w:val="left"/>
      <w:pPr>
        <w:ind w:left="4320" w:hanging="360"/>
      </w:pPr>
      <w:rPr>
        <w:rFonts w:ascii="Wingdings" w:hAnsi="Wingdings" w:hint="default"/>
      </w:rPr>
    </w:lvl>
    <w:lvl w:ilvl="6" w:tplc="FD30BF86">
      <w:start w:val="1"/>
      <w:numFmt w:val="bullet"/>
      <w:lvlText w:val=""/>
      <w:lvlJc w:val="left"/>
      <w:pPr>
        <w:ind w:left="5040" w:hanging="360"/>
      </w:pPr>
      <w:rPr>
        <w:rFonts w:ascii="Symbol" w:hAnsi="Symbol" w:hint="default"/>
      </w:rPr>
    </w:lvl>
    <w:lvl w:ilvl="7" w:tplc="2DECFF52">
      <w:start w:val="1"/>
      <w:numFmt w:val="bullet"/>
      <w:lvlText w:val="o"/>
      <w:lvlJc w:val="left"/>
      <w:pPr>
        <w:ind w:left="5760" w:hanging="360"/>
      </w:pPr>
      <w:rPr>
        <w:rFonts w:ascii="Courier New" w:hAnsi="Courier New" w:hint="default"/>
      </w:rPr>
    </w:lvl>
    <w:lvl w:ilvl="8" w:tplc="B652D4D8">
      <w:start w:val="1"/>
      <w:numFmt w:val="bullet"/>
      <w:lvlText w:val=""/>
      <w:lvlJc w:val="left"/>
      <w:pPr>
        <w:ind w:left="6480" w:hanging="360"/>
      </w:pPr>
      <w:rPr>
        <w:rFonts w:ascii="Wingdings" w:hAnsi="Wingdings" w:hint="default"/>
      </w:rPr>
    </w:lvl>
  </w:abstractNum>
  <w:abstractNum w:abstractNumId="11" w15:restartNumberingAfterBreak="0">
    <w:nsid w:val="244B0464"/>
    <w:multiLevelType w:val="hybridMultilevel"/>
    <w:tmpl w:val="EEBC3C86"/>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25130538"/>
    <w:multiLevelType w:val="hybridMultilevel"/>
    <w:tmpl w:val="C25AB30E"/>
    <w:lvl w:ilvl="0" w:tplc="CE4E3202">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6A94ABE"/>
    <w:multiLevelType w:val="hybridMultilevel"/>
    <w:tmpl w:val="91E2F76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960F614"/>
    <w:multiLevelType w:val="hybridMultilevel"/>
    <w:tmpl w:val="FFFFFFFF"/>
    <w:lvl w:ilvl="0" w:tplc="742886EA">
      <w:start w:val="6"/>
      <w:numFmt w:val="decimal"/>
      <w:lvlText w:val="%1."/>
      <w:lvlJc w:val="left"/>
      <w:pPr>
        <w:ind w:left="720" w:hanging="360"/>
      </w:pPr>
    </w:lvl>
    <w:lvl w:ilvl="1" w:tplc="26A03DB8">
      <w:start w:val="1"/>
      <w:numFmt w:val="lowerLetter"/>
      <w:lvlText w:val="%2."/>
      <w:lvlJc w:val="left"/>
      <w:pPr>
        <w:ind w:left="1440" w:hanging="360"/>
      </w:pPr>
    </w:lvl>
    <w:lvl w:ilvl="2" w:tplc="4482891E">
      <w:start w:val="1"/>
      <w:numFmt w:val="lowerRoman"/>
      <w:lvlText w:val="%3."/>
      <w:lvlJc w:val="right"/>
      <w:pPr>
        <w:ind w:left="2160" w:hanging="180"/>
      </w:pPr>
    </w:lvl>
    <w:lvl w:ilvl="3" w:tplc="EC3C8064">
      <w:start w:val="1"/>
      <w:numFmt w:val="decimal"/>
      <w:lvlText w:val="%4."/>
      <w:lvlJc w:val="left"/>
      <w:pPr>
        <w:ind w:left="2880" w:hanging="360"/>
      </w:pPr>
    </w:lvl>
    <w:lvl w:ilvl="4" w:tplc="E1228A52">
      <w:start w:val="1"/>
      <w:numFmt w:val="lowerLetter"/>
      <w:lvlText w:val="%5."/>
      <w:lvlJc w:val="left"/>
      <w:pPr>
        <w:ind w:left="3600" w:hanging="360"/>
      </w:pPr>
    </w:lvl>
    <w:lvl w:ilvl="5" w:tplc="0278F580">
      <w:start w:val="1"/>
      <w:numFmt w:val="lowerRoman"/>
      <w:lvlText w:val="%6."/>
      <w:lvlJc w:val="right"/>
      <w:pPr>
        <w:ind w:left="4320" w:hanging="180"/>
      </w:pPr>
    </w:lvl>
    <w:lvl w:ilvl="6" w:tplc="E3444086">
      <w:start w:val="1"/>
      <w:numFmt w:val="decimal"/>
      <w:lvlText w:val="%7."/>
      <w:lvlJc w:val="left"/>
      <w:pPr>
        <w:ind w:left="5040" w:hanging="360"/>
      </w:pPr>
    </w:lvl>
    <w:lvl w:ilvl="7" w:tplc="B53073E6">
      <w:start w:val="1"/>
      <w:numFmt w:val="lowerLetter"/>
      <w:lvlText w:val="%8."/>
      <w:lvlJc w:val="left"/>
      <w:pPr>
        <w:ind w:left="5760" w:hanging="360"/>
      </w:pPr>
    </w:lvl>
    <w:lvl w:ilvl="8" w:tplc="AB80FAC0">
      <w:start w:val="1"/>
      <w:numFmt w:val="lowerRoman"/>
      <w:lvlText w:val="%9."/>
      <w:lvlJc w:val="right"/>
      <w:pPr>
        <w:ind w:left="6480" w:hanging="180"/>
      </w:pPr>
    </w:lvl>
  </w:abstractNum>
  <w:abstractNum w:abstractNumId="15" w15:restartNumberingAfterBreak="0">
    <w:nsid w:val="2B48F91E"/>
    <w:multiLevelType w:val="hybridMultilevel"/>
    <w:tmpl w:val="FFFFFFFF"/>
    <w:lvl w:ilvl="0" w:tplc="3BB26E54">
      <w:start w:val="14"/>
      <w:numFmt w:val="decimal"/>
      <w:lvlText w:val="%1."/>
      <w:lvlJc w:val="left"/>
      <w:pPr>
        <w:ind w:left="720" w:hanging="360"/>
      </w:pPr>
    </w:lvl>
    <w:lvl w:ilvl="1" w:tplc="16D8C0EC">
      <w:start w:val="1"/>
      <w:numFmt w:val="lowerLetter"/>
      <w:lvlText w:val="%2."/>
      <w:lvlJc w:val="left"/>
      <w:pPr>
        <w:ind w:left="1440" w:hanging="360"/>
      </w:pPr>
    </w:lvl>
    <w:lvl w:ilvl="2" w:tplc="962A326A">
      <w:start w:val="1"/>
      <w:numFmt w:val="lowerRoman"/>
      <w:lvlText w:val="%3."/>
      <w:lvlJc w:val="right"/>
      <w:pPr>
        <w:ind w:left="2160" w:hanging="180"/>
      </w:pPr>
    </w:lvl>
    <w:lvl w:ilvl="3" w:tplc="7D3A7994">
      <w:start w:val="1"/>
      <w:numFmt w:val="decimal"/>
      <w:lvlText w:val="%4."/>
      <w:lvlJc w:val="left"/>
      <w:pPr>
        <w:ind w:left="2880" w:hanging="360"/>
      </w:pPr>
    </w:lvl>
    <w:lvl w:ilvl="4" w:tplc="BBB6B718">
      <w:start w:val="1"/>
      <w:numFmt w:val="lowerLetter"/>
      <w:lvlText w:val="%5."/>
      <w:lvlJc w:val="left"/>
      <w:pPr>
        <w:ind w:left="3600" w:hanging="360"/>
      </w:pPr>
    </w:lvl>
    <w:lvl w:ilvl="5" w:tplc="9F38A656">
      <w:start w:val="1"/>
      <w:numFmt w:val="lowerRoman"/>
      <w:lvlText w:val="%6."/>
      <w:lvlJc w:val="right"/>
      <w:pPr>
        <w:ind w:left="4320" w:hanging="180"/>
      </w:pPr>
    </w:lvl>
    <w:lvl w:ilvl="6" w:tplc="D04EF070">
      <w:start w:val="1"/>
      <w:numFmt w:val="decimal"/>
      <w:lvlText w:val="%7."/>
      <w:lvlJc w:val="left"/>
      <w:pPr>
        <w:ind w:left="5040" w:hanging="360"/>
      </w:pPr>
    </w:lvl>
    <w:lvl w:ilvl="7" w:tplc="84CE61EC">
      <w:start w:val="1"/>
      <w:numFmt w:val="lowerLetter"/>
      <w:lvlText w:val="%8."/>
      <w:lvlJc w:val="left"/>
      <w:pPr>
        <w:ind w:left="5760" w:hanging="360"/>
      </w:pPr>
    </w:lvl>
    <w:lvl w:ilvl="8" w:tplc="2948219A">
      <w:start w:val="1"/>
      <w:numFmt w:val="lowerRoman"/>
      <w:lvlText w:val="%9."/>
      <w:lvlJc w:val="right"/>
      <w:pPr>
        <w:ind w:left="6480" w:hanging="180"/>
      </w:pPr>
    </w:lvl>
  </w:abstractNum>
  <w:abstractNum w:abstractNumId="16" w15:restartNumberingAfterBreak="0">
    <w:nsid w:val="2D44CE13"/>
    <w:multiLevelType w:val="hybridMultilevel"/>
    <w:tmpl w:val="FFFFFFFF"/>
    <w:lvl w:ilvl="0" w:tplc="8EE219EE">
      <w:start w:val="13"/>
      <w:numFmt w:val="decimal"/>
      <w:lvlText w:val="%1."/>
      <w:lvlJc w:val="left"/>
      <w:pPr>
        <w:ind w:left="720" w:hanging="360"/>
      </w:pPr>
    </w:lvl>
    <w:lvl w:ilvl="1" w:tplc="1CD6AEF0">
      <w:start w:val="1"/>
      <w:numFmt w:val="lowerLetter"/>
      <w:lvlText w:val="%2."/>
      <w:lvlJc w:val="left"/>
      <w:pPr>
        <w:ind w:left="1440" w:hanging="360"/>
      </w:pPr>
    </w:lvl>
    <w:lvl w:ilvl="2" w:tplc="A2F63A54">
      <w:start w:val="1"/>
      <w:numFmt w:val="lowerRoman"/>
      <w:lvlText w:val="%3."/>
      <w:lvlJc w:val="right"/>
      <w:pPr>
        <w:ind w:left="2160" w:hanging="180"/>
      </w:pPr>
    </w:lvl>
    <w:lvl w:ilvl="3" w:tplc="236EA084">
      <w:start w:val="1"/>
      <w:numFmt w:val="decimal"/>
      <w:lvlText w:val="%4."/>
      <w:lvlJc w:val="left"/>
      <w:pPr>
        <w:ind w:left="2880" w:hanging="360"/>
      </w:pPr>
    </w:lvl>
    <w:lvl w:ilvl="4" w:tplc="8B442282">
      <w:start w:val="1"/>
      <w:numFmt w:val="lowerLetter"/>
      <w:lvlText w:val="%5."/>
      <w:lvlJc w:val="left"/>
      <w:pPr>
        <w:ind w:left="3600" w:hanging="360"/>
      </w:pPr>
    </w:lvl>
    <w:lvl w:ilvl="5" w:tplc="52F60532">
      <w:start w:val="1"/>
      <w:numFmt w:val="lowerRoman"/>
      <w:lvlText w:val="%6."/>
      <w:lvlJc w:val="right"/>
      <w:pPr>
        <w:ind w:left="4320" w:hanging="180"/>
      </w:pPr>
    </w:lvl>
    <w:lvl w:ilvl="6" w:tplc="94143A12">
      <w:start w:val="1"/>
      <w:numFmt w:val="decimal"/>
      <w:lvlText w:val="%7."/>
      <w:lvlJc w:val="left"/>
      <w:pPr>
        <w:ind w:left="5040" w:hanging="360"/>
      </w:pPr>
    </w:lvl>
    <w:lvl w:ilvl="7" w:tplc="24764AF4">
      <w:start w:val="1"/>
      <w:numFmt w:val="lowerLetter"/>
      <w:lvlText w:val="%8."/>
      <w:lvlJc w:val="left"/>
      <w:pPr>
        <w:ind w:left="5760" w:hanging="360"/>
      </w:pPr>
    </w:lvl>
    <w:lvl w:ilvl="8" w:tplc="E3782148">
      <w:start w:val="1"/>
      <w:numFmt w:val="lowerRoman"/>
      <w:lvlText w:val="%9."/>
      <w:lvlJc w:val="right"/>
      <w:pPr>
        <w:ind w:left="6480" w:hanging="180"/>
      </w:pPr>
    </w:lvl>
  </w:abstractNum>
  <w:abstractNum w:abstractNumId="17" w15:restartNumberingAfterBreak="0">
    <w:nsid w:val="2DE18763"/>
    <w:multiLevelType w:val="hybridMultilevel"/>
    <w:tmpl w:val="FFFFFFFF"/>
    <w:lvl w:ilvl="0" w:tplc="0172ECE2">
      <w:start w:val="7"/>
      <w:numFmt w:val="decimal"/>
      <w:lvlText w:val="%1."/>
      <w:lvlJc w:val="left"/>
      <w:pPr>
        <w:ind w:left="720" w:hanging="360"/>
      </w:pPr>
    </w:lvl>
    <w:lvl w:ilvl="1" w:tplc="5330D9D0">
      <w:start w:val="1"/>
      <w:numFmt w:val="lowerLetter"/>
      <w:lvlText w:val="%2."/>
      <w:lvlJc w:val="left"/>
      <w:pPr>
        <w:ind w:left="1440" w:hanging="360"/>
      </w:pPr>
    </w:lvl>
    <w:lvl w:ilvl="2" w:tplc="8760E3D2">
      <w:start w:val="1"/>
      <w:numFmt w:val="lowerRoman"/>
      <w:lvlText w:val="%3."/>
      <w:lvlJc w:val="right"/>
      <w:pPr>
        <w:ind w:left="2160" w:hanging="180"/>
      </w:pPr>
    </w:lvl>
    <w:lvl w:ilvl="3" w:tplc="9BE29244">
      <w:start w:val="1"/>
      <w:numFmt w:val="decimal"/>
      <w:lvlText w:val="%4."/>
      <w:lvlJc w:val="left"/>
      <w:pPr>
        <w:ind w:left="2880" w:hanging="360"/>
      </w:pPr>
    </w:lvl>
    <w:lvl w:ilvl="4" w:tplc="E48A3404">
      <w:start w:val="1"/>
      <w:numFmt w:val="lowerLetter"/>
      <w:lvlText w:val="%5."/>
      <w:lvlJc w:val="left"/>
      <w:pPr>
        <w:ind w:left="3600" w:hanging="360"/>
      </w:pPr>
    </w:lvl>
    <w:lvl w:ilvl="5" w:tplc="DE68F68A">
      <w:start w:val="1"/>
      <w:numFmt w:val="lowerRoman"/>
      <w:lvlText w:val="%6."/>
      <w:lvlJc w:val="right"/>
      <w:pPr>
        <w:ind w:left="4320" w:hanging="180"/>
      </w:pPr>
    </w:lvl>
    <w:lvl w:ilvl="6" w:tplc="CBE21F38">
      <w:start w:val="1"/>
      <w:numFmt w:val="decimal"/>
      <w:lvlText w:val="%7."/>
      <w:lvlJc w:val="left"/>
      <w:pPr>
        <w:ind w:left="5040" w:hanging="360"/>
      </w:pPr>
    </w:lvl>
    <w:lvl w:ilvl="7" w:tplc="0AD6F5E8">
      <w:start w:val="1"/>
      <w:numFmt w:val="lowerLetter"/>
      <w:lvlText w:val="%8."/>
      <w:lvlJc w:val="left"/>
      <w:pPr>
        <w:ind w:left="5760" w:hanging="360"/>
      </w:pPr>
    </w:lvl>
    <w:lvl w:ilvl="8" w:tplc="695E93EA">
      <w:start w:val="1"/>
      <w:numFmt w:val="lowerRoman"/>
      <w:lvlText w:val="%9."/>
      <w:lvlJc w:val="right"/>
      <w:pPr>
        <w:ind w:left="6480" w:hanging="180"/>
      </w:pPr>
    </w:lvl>
  </w:abstractNum>
  <w:abstractNum w:abstractNumId="18" w15:restartNumberingAfterBreak="0">
    <w:nsid w:val="311B71F0"/>
    <w:multiLevelType w:val="hybridMultilevel"/>
    <w:tmpl w:val="D682E830"/>
    <w:lvl w:ilvl="0" w:tplc="3626B114">
      <w:start w:val="2"/>
      <w:numFmt w:val="decimal"/>
      <w:lvlText w:val="%1."/>
      <w:lvlJc w:val="left"/>
      <w:pPr>
        <w:ind w:left="720" w:hanging="360"/>
      </w:pPr>
    </w:lvl>
    <w:lvl w:ilvl="1" w:tplc="BB56539C">
      <w:start w:val="1"/>
      <w:numFmt w:val="lowerLetter"/>
      <w:lvlText w:val="%2."/>
      <w:lvlJc w:val="left"/>
      <w:pPr>
        <w:ind w:left="1440" w:hanging="360"/>
      </w:pPr>
    </w:lvl>
    <w:lvl w:ilvl="2" w:tplc="11264E52">
      <w:start w:val="1"/>
      <w:numFmt w:val="lowerRoman"/>
      <w:lvlText w:val="%3."/>
      <w:lvlJc w:val="right"/>
      <w:pPr>
        <w:ind w:left="2160" w:hanging="180"/>
      </w:pPr>
    </w:lvl>
    <w:lvl w:ilvl="3" w:tplc="F298642C">
      <w:start w:val="1"/>
      <w:numFmt w:val="decimal"/>
      <w:lvlText w:val="%4."/>
      <w:lvlJc w:val="left"/>
      <w:pPr>
        <w:ind w:left="2880" w:hanging="360"/>
      </w:pPr>
    </w:lvl>
    <w:lvl w:ilvl="4" w:tplc="783062E4">
      <w:start w:val="1"/>
      <w:numFmt w:val="lowerLetter"/>
      <w:lvlText w:val="%5."/>
      <w:lvlJc w:val="left"/>
      <w:pPr>
        <w:ind w:left="3600" w:hanging="360"/>
      </w:pPr>
    </w:lvl>
    <w:lvl w:ilvl="5" w:tplc="1C30A744">
      <w:start w:val="1"/>
      <w:numFmt w:val="lowerRoman"/>
      <w:lvlText w:val="%6."/>
      <w:lvlJc w:val="right"/>
      <w:pPr>
        <w:ind w:left="4320" w:hanging="180"/>
      </w:pPr>
    </w:lvl>
    <w:lvl w:ilvl="6" w:tplc="8D14D420">
      <w:start w:val="1"/>
      <w:numFmt w:val="decimal"/>
      <w:lvlText w:val="%7."/>
      <w:lvlJc w:val="left"/>
      <w:pPr>
        <w:ind w:left="5040" w:hanging="360"/>
      </w:pPr>
    </w:lvl>
    <w:lvl w:ilvl="7" w:tplc="7FFA280C">
      <w:start w:val="1"/>
      <w:numFmt w:val="lowerLetter"/>
      <w:lvlText w:val="%8."/>
      <w:lvlJc w:val="left"/>
      <w:pPr>
        <w:ind w:left="5760" w:hanging="360"/>
      </w:pPr>
    </w:lvl>
    <w:lvl w:ilvl="8" w:tplc="C46E42A0">
      <w:start w:val="1"/>
      <w:numFmt w:val="lowerRoman"/>
      <w:lvlText w:val="%9."/>
      <w:lvlJc w:val="right"/>
      <w:pPr>
        <w:ind w:left="6480" w:hanging="180"/>
      </w:pPr>
    </w:lvl>
  </w:abstractNum>
  <w:abstractNum w:abstractNumId="19" w15:restartNumberingAfterBreak="0">
    <w:nsid w:val="33744543"/>
    <w:multiLevelType w:val="hybridMultilevel"/>
    <w:tmpl w:val="FFFFFFFF"/>
    <w:lvl w:ilvl="0" w:tplc="E4868BA6">
      <w:start w:val="10"/>
      <w:numFmt w:val="decimal"/>
      <w:lvlText w:val="%1."/>
      <w:lvlJc w:val="left"/>
      <w:pPr>
        <w:ind w:left="720" w:hanging="360"/>
      </w:pPr>
    </w:lvl>
    <w:lvl w:ilvl="1" w:tplc="E584B0D2">
      <w:start w:val="1"/>
      <w:numFmt w:val="lowerLetter"/>
      <w:lvlText w:val="%2."/>
      <w:lvlJc w:val="left"/>
      <w:pPr>
        <w:ind w:left="1440" w:hanging="360"/>
      </w:pPr>
    </w:lvl>
    <w:lvl w:ilvl="2" w:tplc="DEA6304C">
      <w:start w:val="1"/>
      <w:numFmt w:val="lowerRoman"/>
      <w:lvlText w:val="%3."/>
      <w:lvlJc w:val="right"/>
      <w:pPr>
        <w:ind w:left="2160" w:hanging="180"/>
      </w:pPr>
    </w:lvl>
    <w:lvl w:ilvl="3" w:tplc="3EFA62EA">
      <w:start w:val="1"/>
      <w:numFmt w:val="decimal"/>
      <w:lvlText w:val="%4."/>
      <w:lvlJc w:val="left"/>
      <w:pPr>
        <w:ind w:left="2880" w:hanging="360"/>
      </w:pPr>
    </w:lvl>
    <w:lvl w:ilvl="4" w:tplc="3CF289BA">
      <w:start w:val="1"/>
      <w:numFmt w:val="lowerLetter"/>
      <w:lvlText w:val="%5."/>
      <w:lvlJc w:val="left"/>
      <w:pPr>
        <w:ind w:left="3600" w:hanging="360"/>
      </w:pPr>
    </w:lvl>
    <w:lvl w:ilvl="5" w:tplc="3BB059BA">
      <w:start w:val="1"/>
      <w:numFmt w:val="lowerRoman"/>
      <w:lvlText w:val="%6."/>
      <w:lvlJc w:val="right"/>
      <w:pPr>
        <w:ind w:left="4320" w:hanging="180"/>
      </w:pPr>
    </w:lvl>
    <w:lvl w:ilvl="6" w:tplc="CE3C66A2">
      <w:start w:val="1"/>
      <w:numFmt w:val="decimal"/>
      <w:lvlText w:val="%7."/>
      <w:lvlJc w:val="left"/>
      <w:pPr>
        <w:ind w:left="5040" w:hanging="360"/>
      </w:pPr>
    </w:lvl>
    <w:lvl w:ilvl="7" w:tplc="E66C5C1C">
      <w:start w:val="1"/>
      <w:numFmt w:val="lowerLetter"/>
      <w:lvlText w:val="%8."/>
      <w:lvlJc w:val="left"/>
      <w:pPr>
        <w:ind w:left="5760" w:hanging="360"/>
      </w:pPr>
    </w:lvl>
    <w:lvl w:ilvl="8" w:tplc="11DA5D50">
      <w:start w:val="1"/>
      <w:numFmt w:val="lowerRoman"/>
      <w:lvlText w:val="%9."/>
      <w:lvlJc w:val="right"/>
      <w:pPr>
        <w:ind w:left="6480" w:hanging="180"/>
      </w:pPr>
    </w:lvl>
  </w:abstractNum>
  <w:abstractNum w:abstractNumId="20" w15:restartNumberingAfterBreak="0">
    <w:nsid w:val="33A74939"/>
    <w:multiLevelType w:val="hybridMultilevel"/>
    <w:tmpl w:val="516055EC"/>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C59B153"/>
    <w:multiLevelType w:val="hybridMultilevel"/>
    <w:tmpl w:val="FFFFFFFF"/>
    <w:lvl w:ilvl="0" w:tplc="D0388A6C">
      <w:start w:val="15"/>
      <w:numFmt w:val="decimal"/>
      <w:lvlText w:val="%1."/>
      <w:lvlJc w:val="left"/>
      <w:pPr>
        <w:ind w:left="720" w:hanging="360"/>
      </w:pPr>
    </w:lvl>
    <w:lvl w:ilvl="1" w:tplc="BD141BD8">
      <w:start w:val="1"/>
      <w:numFmt w:val="lowerLetter"/>
      <w:lvlText w:val="%2."/>
      <w:lvlJc w:val="left"/>
      <w:pPr>
        <w:ind w:left="1440" w:hanging="360"/>
      </w:pPr>
    </w:lvl>
    <w:lvl w:ilvl="2" w:tplc="AEFC80E6">
      <w:start w:val="1"/>
      <w:numFmt w:val="lowerRoman"/>
      <w:lvlText w:val="%3."/>
      <w:lvlJc w:val="right"/>
      <w:pPr>
        <w:ind w:left="2160" w:hanging="180"/>
      </w:pPr>
    </w:lvl>
    <w:lvl w:ilvl="3" w:tplc="97503EDC">
      <w:start w:val="1"/>
      <w:numFmt w:val="decimal"/>
      <w:lvlText w:val="%4."/>
      <w:lvlJc w:val="left"/>
      <w:pPr>
        <w:ind w:left="2880" w:hanging="360"/>
      </w:pPr>
    </w:lvl>
    <w:lvl w:ilvl="4" w:tplc="DCD09F78">
      <w:start w:val="1"/>
      <w:numFmt w:val="lowerLetter"/>
      <w:lvlText w:val="%5."/>
      <w:lvlJc w:val="left"/>
      <w:pPr>
        <w:ind w:left="3600" w:hanging="360"/>
      </w:pPr>
    </w:lvl>
    <w:lvl w:ilvl="5" w:tplc="65EEB1B2">
      <w:start w:val="1"/>
      <w:numFmt w:val="lowerRoman"/>
      <w:lvlText w:val="%6."/>
      <w:lvlJc w:val="right"/>
      <w:pPr>
        <w:ind w:left="4320" w:hanging="180"/>
      </w:pPr>
    </w:lvl>
    <w:lvl w:ilvl="6" w:tplc="8160CCE8">
      <w:start w:val="1"/>
      <w:numFmt w:val="decimal"/>
      <w:lvlText w:val="%7."/>
      <w:lvlJc w:val="left"/>
      <w:pPr>
        <w:ind w:left="5040" w:hanging="360"/>
      </w:pPr>
    </w:lvl>
    <w:lvl w:ilvl="7" w:tplc="82905CF8">
      <w:start w:val="1"/>
      <w:numFmt w:val="lowerLetter"/>
      <w:lvlText w:val="%8."/>
      <w:lvlJc w:val="left"/>
      <w:pPr>
        <w:ind w:left="5760" w:hanging="360"/>
      </w:pPr>
    </w:lvl>
    <w:lvl w:ilvl="8" w:tplc="19F4085E">
      <w:start w:val="1"/>
      <w:numFmt w:val="lowerRoman"/>
      <w:lvlText w:val="%9."/>
      <w:lvlJc w:val="right"/>
      <w:pPr>
        <w:ind w:left="6480" w:hanging="180"/>
      </w:pPr>
    </w:lvl>
  </w:abstractNum>
  <w:abstractNum w:abstractNumId="22" w15:restartNumberingAfterBreak="0">
    <w:nsid w:val="3ED71766"/>
    <w:multiLevelType w:val="hybridMultilevel"/>
    <w:tmpl w:val="FFFFFFFF"/>
    <w:lvl w:ilvl="0" w:tplc="125CB990">
      <w:start w:val="16"/>
      <w:numFmt w:val="decimal"/>
      <w:lvlText w:val="%1."/>
      <w:lvlJc w:val="left"/>
      <w:pPr>
        <w:ind w:left="720" w:hanging="360"/>
      </w:pPr>
    </w:lvl>
    <w:lvl w:ilvl="1" w:tplc="38C42ADE">
      <w:start w:val="1"/>
      <w:numFmt w:val="lowerLetter"/>
      <w:lvlText w:val="%2."/>
      <w:lvlJc w:val="left"/>
      <w:pPr>
        <w:ind w:left="1440" w:hanging="360"/>
      </w:pPr>
    </w:lvl>
    <w:lvl w:ilvl="2" w:tplc="DEFC091A">
      <w:start w:val="1"/>
      <w:numFmt w:val="lowerRoman"/>
      <w:lvlText w:val="%3."/>
      <w:lvlJc w:val="right"/>
      <w:pPr>
        <w:ind w:left="2160" w:hanging="180"/>
      </w:pPr>
    </w:lvl>
    <w:lvl w:ilvl="3" w:tplc="8178360E">
      <w:start w:val="1"/>
      <w:numFmt w:val="decimal"/>
      <w:lvlText w:val="%4."/>
      <w:lvlJc w:val="left"/>
      <w:pPr>
        <w:ind w:left="2880" w:hanging="360"/>
      </w:pPr>
    </w:lvl>
    <w:lvl w:ilvl="4" w:tplc="0A945386">
      <w:start w:val="1"/>
      <w:numFmt w:val="lowerLetter"/>
      <w:lvlText w:val="%5."/>
      <w:lvlJc w:val="left"/>
      <w:pPr>
        <w:ind w:left="3600" w:hanging="360"/>
      </w:pPr>
    </w:lvl>
    <w:lvl w:ilvl="5" w:tplc="921E0182">
      <w:start w:val="1"/>
      <w:numFmt w:val="lowerRoman"/>
      <w:lvlText w:val="%6."/>
      <w:lvlJc w:val="right"/>
      <w:pPr>
        <w:ind w:left="4320" w:hanging="180"/>
      </w:pPr>
    </w:lvl>
    <w:lvl w:ilvl="6" w:tplc="45B82DD8">
      <w:start w:val="1"/>
      <w:numFmt w:val="decimal"/>
      <w:lvlText w:val="%7."/>
      <w:lvlJc w:val="left"/>
      <w:pPr>
        <w:ind w:left="5040" w:hanging="360"/>
      </w:pPr>
    </w:lvl>
    <w:lvl w:ilvl="7" w:tplc="20DE60F4">
      <w:start w:val="1"/>
      <w:numFmt w:val="lowerLetter"/>
      <w:lvlText w:val="%8."/>
      <w:lvlJc w:val="left"/>
      <w:pPr>
        <w:ind w:left="5760" w:hanging="360"/>
      </w:pPr>
    </w:lvl>
    <w:lvl w:ilvl="8" w:tplc="CA166760">
      <w:start w:val="1"/>
      <w:numFmt w:val="lowerRoman"/>
      <w:lvlText w:val="%9."/>
      <w:lvlJc w:val="right"/>
      <w:pPr>
        <w:ind w:left="6480" w:hanging="180"/>
      </w:pPr>
    </w:lvl>
  </w:abstractNum>
  <w:abstractNum w:abstractNumId="23" w15:restartNumberingAfterBreak="0">
    <w:nsid w:val="41220963"/>
    <w:multiLevelType w:val="hybridMultilevel"/>
    <w:tmpl w:val="94B43DC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45B0B897"/>
    <w:multiLevelType w:val="hybridMultilevel"/>
    <w:tmpl w:val="FFFFFFFF"/>
    <w:lvl w:ilvl="0" w:tplc="23500096">
      <w:start w:val="1"/>
      <w:numFmt w:val="decimal"/>
      <w:lvlText w:val="%1."/>
      <w:lvlJc w:val="left"/>
      <w:pPr>
        <w:ind w:left="720" w:hanging="360"/>
      </w:pPr>
    </w:lvl>
    <w:lvl w:ilvl="1" w:tplc="D5BE7384">
      <w:start w:val="1"/>
      <w:numFmt w:val="lowerLetter"/>
      <w:lvlText w:val="%2."/>
      <w:lvlJc w:val="left"/>
      <w:pPr>
        <w:ind w:left="1440" w:hanging="360"/>
      </w:pPr>
    </w:lvl>
    <w:lvl w:ilvl="2" w:tplc="ECE24602">
      <w:start w:val="1"/>
      <w:numFmt w:val="lowerRoman"/>
      <w:lvlText w:val="%3."/>
      <w:lvlJc w:val="right"/>
      <w:pPr>
        <w:ind w:left="2160" w:hanging="180"/>
      </w:pPr>
    </w:lvl>
    <w:lvl w:ilvl="3" w:tplc="312A7550">
      <w:start w:val="1"/>
      <w:numFmt w:val="decimal"/>
      <w:lvlText w:val="%4."/>
      <w:lvlJc w:val="left"/>
      <w:pPr>
        <w:ind w:left="2880" w:hanging="360"/>
      </w:pPr>
    </w:lvl>
    <w:lvl w:ilvl="4" w:tplc="E72E8E2C">
      <w:start w:val="1"/>
      <w:numFmt w:val="lowerLetter"/>
      <w:lvlText w:val="%5."/>
      <w:lvlJc w:val="left"/>
      <w:pPr>
        <w:ind w:left="3600" w:hanging="360"/>
      </w:pPr>
    </w:lvl>
    <w:lvl w:ilvl="5" w:tplc="B4523CEE">
      <w:start w:val="1"/>
      <w:numFmt w:val="lowerRoman"/>
      <w:lvlText w:val="%6."/>
      <w:lvlJc w:val="right"/>
      <w:pPr>
        <w:ind w:left="4320" w:hanging="180"/>
      </w:pPr>
    </w:lvl>
    <w:lvl w:ilvl="6" w:tplc="DD80F7E2">
      <w:start w:val="1"/>
      <w:numFmt w:val="decimal"/>
      <w:lvlText w:val="%7."/>
      <w:lvlJc w:val="left"/>
      <w:pPr>
        <w:ind w:left="5040" w:hanging="360"/>
      </w:pPr>
    </w:lvl>
    <w:lvl w:ilvl="7" w:tplc="204EA51E">
      <w:start w:val="1"/>
      <w:numFmt w:val="lowerLetter"/>
      <w:lvlText w:val="%8."/>
      <w:lvlJc w:val="left"/>
      <w:pPr>
        <w:ind w:left="5760" w:hanging="360"/>
      </w:pPr>
    </w:lvl>
    <w:lvl w:ilvl="8" w:tplc="E8661E44">
      <w:start w:val="1"/>
      <w:numFmt w:val="lowerRoman"/>
      <w:lvlText w:val="%9."/>
      <w:lvlJc w:val="right"/>
      <w:pPr>
        <w:ind w:left="6480" w:hanging="180"/>
      </w:pPr>
    </w:lvl>
  </w:abstractNum>
  <w:abstractNum w:abstractNumId="25" w15:restartNumberingAfterBreak="0">
    <w:nsid w:val="4CB63A0D"/>
    <w:multiLevelType w:val="hybridMultilevel"/>
    <w:tmpl w:val="7E6090BE"/>
    <w:lvl w:ilvl="0" w:tplc="C380BF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216BA54"/>
    <w:multiLevelType w:val="hybridMultilevel"/>
    <w:tmpl w:val="FFFFFFFF"/>
    <w:lvl w:ilvl="0" w:tplc="A97CAD92">
      <w:start w:val="2"/>
      <w:numFmt w:val="decimal"/>
      <w:lvlText w:val="%1."/>
      <w:lvlJc w:val="left"/>
      <w:pPr>
        <w:ind w:left="720" w:hanging="360"/>
      </w:pPr>
    </w:lvl>
    <w:lvl w:ilvl="1" w:tplc="3A645EE6">
      <w:start w:val="1"/>
      <w:numFmt w:val="lowerLetter"/>
      <w:lvlText w:val="%2."/>
      <w:lvlJc w:val="left"/>
      <w:pPr>
        <w:ind w:left="1440" w:hanging="360"/>
      </w:pPr>
    </w:lvl>
    <w:lvl w:ilvl="2" w:tplc="194E34E4">
      <w:start w:val="1"/>
      <w:numFmt w:val="lowerRoman"/>
      <w:lvlText w:val="%3."/>
      <w:lvlJc w:val="right"/>
      <w:pPr>
        <w:ind w:left="2160" w:hanging="180"/>
      </w:pPr>
    </w:lvl>
    <w:lvl w:ilvl="3" w:tplc="70D29A4C">
      <w:start w:val="1"/>
      <w:numFmt w:val="decimal"/>
      <w:lvlText w:val="%4."/>
      <w:lvlJc w:val="left"/>
      <w:pPr>
        <w:ind w:left="2880" w:hanging="360"/>
      </w:pPr>
    </w:lvl>
    <w:lvl w:ilvl="4" w:tplc="CEB8EF5E">
      <w:start w:val="1"/>
      <w:numFmt w:val="lowerLetter"/>
      <w:lvlText w:val="%5."/>
      <w:lvlJc w:val="left"/>
      <w:pPr>
        <w:ind w:left="3600" w:hanging="360"/>
      </w:pPr>
    </w:lvl>
    <w:lvl w:ilvl="5" w:tplc="67802CF2">
      <w:start w:val="1"/>
      <w:numFmt w:val="lowerRoman"/>
      <w:lvlText w:val="%6."/>
      <w:lvlJc w:val="right"/>
      <w:pPr>
        <w:ind w:left="4320" w:hanging="180"/>
      </w:pPr>
    </w:lvl>
    <w:lvl w:ilvl="6" w:tplc="89DA043E">
      <w:start w:val="1"/>
      <w:numFmt w:val="decimal"/>
      <w:lvlText w:val="%7."/>
      <w:lvlJc w:val="left"/>
      <w:pPr>
        <w:ind w:left="5040" w:hanging="360"/>
      </w:pPr>
    </w:lvl>
    <w:lvl w:ilvl="7" w:tplc="FA2C0B0E">
      <w:start w:val="1"/>
      <w:numFmt w:val="lowerLetter"/>
      <w:lvlText w:val="%8."/>
      <w:lvlJc w:val="left"/>
      <w:pPr>
        <w:ind w:left="5760" w:hanging="360"/>
      </w:pPr>
    </w:lvl>
    <w:lvl w:ilvl="8" w:tplc="6AF220AE">
      <w:start w:val="1"/>
      <w:numFmt w:val="lowerRoman"/>
      <w:lvlText w:val="%9."/>
      <w:lvlJc w:val="right"/>
      <w:pPr>
        <w:ind w:left="6480" w:hanging="180"/>
      </w:pPr>
    </w:lvl>
  </w:abstractNum>
  <w:abstractNum w:abstractNumId="27" w15:restartNumberingAfterBreak="0">
    <w:nsid w:val="5377AC9B"/>
    <w:multiLevelType w:val="hybridMultilevel"/>
    <w:tmpl w:val="FFFFFFFF"/>
    <w:lvl w:ilvl="0" w:tplc="E7205FC8">
      <w:start w:val="12"/>
      <w:numFmt w:val="decimal"/>
      <w:lvlText w:val="%1."/>
      <w:lvlJc w:val="left"/>
      <w:pPr>
        <w:ind w:left="720" w:hanging="360"/>
      </w:pPr>
    </w:lvl>
    <w:lvl w:ilvl="1" w:tplc="DDFE165E">
      <w:start w:val="1"/>
      <w:numFmt w:val="lowerLetter"/>
      <w:lvlText w:val="%2."/>
      <w:lvlJc w:val="left"/>
      <w:pPr>
        <w:ind w:left="1440" w:hanging="360"/>
      </w:pPr>
    </w:lvl>
    <w:lvl w:ilvl="2" w:tplc="963E4FA0">
      <w:start w:val="1"/>
      <w:numFmt w:val="lowerRoman"/>
      <w:lvlText w:val="%3."/>
      <w:lvlJc w:val="right"/>
      <w:pPr>
        <w:ind w:left="2160" w:hanging="180"/>
      </w:pPr>
    </w:lvl>
    <w:lvl w:ilvl="3" w:tplc="0C36DF24">
      <w:start w:val="1"/>
      <w:numFmt w:val="decimal"/>
      <w:lvlText w:val="%4."/>
      <w:lvlJc w:val="left"/>
      <w:pPr>
        <w:ind w:left="2880" w:hanging="360"/>
      </w:pPr>
    </w:lvl>
    <w:lvl w:ilvl="4" w:tplc="F1C48250">
      <w:start w:val="1"/>
      <w:numFmt w:val="lowerLetter"/>
      <w:lvlText w:val="%5."/>
      <w:lvlJc w:val="left"/>
      <w:pPr>
        <w:ind w:left="3600" w:hanging="360"/>
      </w:pPr>
    </w:lvl>
    <w:lvl w:ilvl="5" w:tplc="BC2213AE">
      <w:start w:val="1"/>
      <w:numFmt w:val="lowerRoman"/>
      <w:lvlText w:val="%6."/>
      <w:lvlJc w:val="right"/>
      <w:pPr>
        <w:ind w:left="4320" w:hanging="180"/>
      </w:pPr>
    </w:lvl>
    <w:lvl w:ilvl="6" w:tplc="589846D2">
      <w:start w:val="1"/>
      <w:numFmt w:val="decimal"/>
      <w:lvlText w:val="%7."/>
      <w:lvlJc w:val="left"/>
      <w:pPr>
        <w:ind w:left="5040" w:hanging="360"/>
      </w:pPr>
    </w:lvl>
    <w:lvl w:ilvl="7" w:tplc="333865CE">
      <w:start w:val="1"/>
      <w:numFmt w:val="lowerLetter"/>
      <w:lvlText w:val="%8."/>
      <w:lvlJc w:val="left"/>
      <w:pPr>
        <w:ind w:left="5760" w:hanging="360"/>
      </w:pPr>
    </w:lvl>
    <w:lvl w:ilvl="8" w:tplc="2348C4FC">
      <w:start w:val="1"/>
      <w:numFmt w:val="lowerRoman"/>
      <w:lvlText w:val="%9."/>
      <w:lvlJc w:val="right"/>
      <w:pPr>
        <w:ind w:left="6480" w:hanging="180"/>
      </w:pPr>
    </w:lvl>
  </w:abstractNum>
  <w:abstractNum w:abstractNumId="28" w15:restartNumberingAfterBreak="0">
    <w:nsid w:val="53E65C84"/>
    <w:multiLevelType w:val="hybridMultilevel"/>
    <w:tmpl w:val="19042B0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53F9936E"/>
    <w:multiLevelType w:val="hybridMultilevel"/>
    <w:tmpl w:val="FFFFFFFF"/>
    <w:lvl w:ilvl="0" w:tplc="16869AC0">
      <w:start w:val="3"/>
      <w:numFmt w:val="decimal"/>
      <w:lvlText w:val="%1."/>
      <w:lvlJc w:val="left"/>
      <w:pPr>
        <w:ind w:left="720" w:hanging="360"/>
      </w:pPr>
    </w:lvl>
    <w:lvl w:ilvl="1" w:tplc="59D0068C">
      <w:start w:val="1"/>
      <w:numFmt w:val="lowerLetter"/>
      <w:lvlText w:val="%2."/>
      <w:lvlJc w:val="left"/>
      <w:pPr>
        <w:ind w:left="1440" w:hanging="360"/>
      </w:pPr>
    </w:lvl>
    <w:lvl w:ilvl="2" w:tplc="A4E21A56">
      <w:start w:val="1"/>
      <w:numFmt w:val="lowerRoman"/>
      <w:lvlText w:val="%3."/>
      <w:lvlJc w:val="right"/>
      <w:pPr>
        <w:ind w:left="2160" w:hanging="180"/>
      </w:pPr>
    </w:lvl>
    <w:lvl w:ilvl="3" w:tplc="C5D27E6C">
      <w:start w:val="1"/>
      <w:numFmt w:val="decimal"/>
      <w:lvlText w:val="%4."/>
      <w:lvlJc w:val="left"/>
      <w:pPr>
        <w:ind w:left="2880" w:hanging="360"/>
      </w:pPr>
    </w:lvl>
    <w:lvl w:ilvl="4" w:tplc="6E12375A">
      <w:start w:val="1"/>
      <w:numFmt w:val="lowerLetter"/>
      <w:lvlText w:val="%5."/>
      <w:lvlJc w:val="left"/>
      <w:pPr>
        <w:ind w:left="3600" w:hanging="360"/>
      </w:pPr>
    </w:lvl>
    <w:lvl w:ilvl="5" w:tplc="E0D4A128">
      <w:start w:val="1"/>
      <w:numFmt w:val="lowerRoman"/>
      <w:lvlText w:val="%6."/>
      <w:lvlJc w:val="right"/>
      <w:pPr>
        <w:ind w:left="4320" w:hanging="180"/>
      </w:pPr>
    </w:lvl>
    <w:lvl w:ilvl="6" w:tplc="04F0A656">
      <w:start w:val="1"/>
      <w:numFmt w:val="decimal"/>
      <w:lvlText w:val="%7."/>
      <w:lvlJc w:val="left"/>
      <w:pPr>
        <w:ind w:left="5040" w:hanging="360"/>
      </w:pPr>
    </w:lvl>
    <w:lvl w:ilvl="7" w:tplc="C442A6A8">
      <w:start w:val="1"/>
      <w:numFmt w:val="lowerLetter"/>
      <w:lvlText w:val="%8."/>
      <w:lvlJc w:val="left"/>
      <w:pPr>
        <w:ind w:left="5760" w:hanging="360"/>
      </w:pPr>
    </w:lvl>
    <w:lvl w:ilvl="8" w:tplc="0D06E572">
      <w:start w:val="1"/>
      <w:numFmt w:val="lowerRoman"/>
      <w:lvlText w:val="%9."/>
      <w:lvlJc w:val="right"/>
      <w:pPr>
        <w:ind w:left="6480" w:hanging="180"/>
      </w:pPr>
    </w:lvl>
  </w:abstractNum>
  <w:abstractNum w:abstractNumId="30" w15:restartNumberingAfterBreak="0">
    <w:nsid w:val="543E153E"/>
    <w:multiLevelType w:val="hybridMultilevel"/>
    <w:tmpl w:val="B33C89C6"/>
    <w:lvl w:ilvl="0" w:tplc="6BA4EE7C">
      <w:start w:val="1"/>
      <w:numFmt w:val="decimal"/>
      <w:lvlText w:val="%1)"/>
      <w:lvlJc w:val="left"/>
      <w:pPr>
        <w:ind w:left="928"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576F7DE2"/>
    <w:multiLevelType w:val="hybridMultilevel"/>
    <w:tmpl w:val="2010657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634467C4"/>
    <w:multiLevelType w:val="hybridMultilevel"/>
    <w:tmpl w:val="7A3855EA"/>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64597B91"/>
    <w:multiLevelType w:val="hybridMultilevel"/>
    <w:tmpl w:val="FFFFFFFF"/>
    <w:lvl w:ilvl="0" w:tplc="1CFE9CDA">
      <w:start w:val="4"/>
      <w:numFmt w:val="decimal"/>
      <w:lvlText w:val="%1."/>
      <w:lvlJc w:val="left"/>
      <w:pPr>
        <w:ind w:left="720" w:hanging="360"/>
      </w:pPr>
    </w:lvl>
    <w:lvl w:ilvl="1" w:tplc="FBE07430">
      <w:start w:val="1"/>
      <w:numFmt w:val="lowerLetter"/>
      <w:lvlText w:val="%2."/>
      <w:lvlJc w:val="left"/>
      <w:pPr>
        <w:ind w:left="1440" w:hanging="360"/>
      </w:pPr>
    </w:lvl>
    <w:lvl w:ilvl="2" w:tplc="F8A214F0">
      <w:start w:val="1"/>
      <w:numFmt w:val="lowerRoman"/>
      <w:lvlText w:val="%3."/>
      <w:lvlJc w:val="right"/>
      <w:pPr>
        <w:ind w:left="2160" w:hanging="180"/>
      </w:pPr>
    </w:lvl>
    <w:lvl w:ilvl="3" w:tplc="B906BA54">
      <w:start w:val="1"/>
      <w:numFmt w:val="decimal"/>
      <w:lvlText w:val="%4."/>
      <w:lvlJc w:val="left"/>
      <w:pPr>
        <w:ind w:left="2880" w:hanging="360"/>
      </w:pPr>
    </w:lvl>
    <w:lvl w:ilvl="4" w:tplc="DE04CCEC">
      <w:start w:val="1"/>
      <w:numFmt w:val="lowerLetter"/>
      <w:lvlText w:val="%5."/>
      <w:lvlJc w:val="left"/>
      <w:pPr>
        <w:ind w:left="3600" w:hanging="360"/>
      </w:pPr>
    </w:lvl>
    <w:lvl w:ilvl="5" w:tplc="0398518A">
      <w:start w:val="1"/>
      <w:numFmt w:val="lowerRoman"/>
      <w:lvlText w:val="%6."/>
      <w:lvlJc w:val="right"/>
      <w:pPr>
        <w:ind w:left="4320" w:hanging="180"/>
      </w:pPr>
    </w:lvl>
    <w:lvl w:ilvl="6" w:tplc="91AAA112">
      <w:start w:val="1"/>
      <w:numFmt w:val="decimal"/>
      <w:lvlText w:val="%7."/>
      <w:lvlJc w:val="left"/>
      <w:pPr>
        <w:ind w:left="5040" w:hanging="360"/>
      </w:pPr>
    </w:lvl>
    <w:lvl w:ilvl="7" w:tplc="96582570">
      <w:start w:val="1"/>
      <w:numFmt w:val="lowerLetter"/>
      <w:lvlText w:val="%8."/>
      <w:lvlJc w:val="left"/>
      <w:pPr>
        <w:ind w:left="5760" w:hanging="360"/>
      </w:pPr>
    </w:lvl>
    <w:lvl w:ilvl="8" w:tplc="B5CAA6C2">
      <w:start w:val="1"/>
      <w:numFmt w:val="lowerRoman"/>
      <w:lvlText w:val="%9."/>
      <w:lvlJc w:val="right"/>
      <w:pPr>
        <w:ind w:left="6480" w:hanging="180"/>
      </w:pPr>
    </w:lvl>
  </w:abstractNum>
  <w:abstractNum w:abstractNumId="34" w15:restartNumberingAfterBreak="0">
    <w:nsid w:val="66476F78"/>
    <w:multiLevelType w:val="hybridMultilevel"/>
    <w:tmpl w:val="D42E9182"/>
    <w:lvl w:ilvl="0" w:tplc="5D76E446">
      <w:start w:val="1"/>
      <w:numFmt w:val="decimal"/>
      <w:lvlText w:val="%1)"/>
      <w:lvlJc w:val="left"/>
      <w:pPr>
        <w:ind w:left="1084" w:hanging="3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67C53664"/>
    <w:multiLevelType w:val="hybridMultilevel"/>
    <w:tmpl w:val="497C90C2"/>
    <w:lvl w:ilvl="0" w:tplc="2FEA7D10">
      <w:start w:val="6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FB94072"/>
    <w:multiLevelType w:val="hybridMultilevel"/>
    <w:tmpl w:val="4C5823DC"/>
    <w:lvl w:ilvl="0" w:tplc="19E85202">
      <w:start w:val="1"/>
      <w:numFmt w:val="decimal"/>
      <w:lvlText w:val="%1."/>
      <w:lvlJc w:val="left"/>
      <w:pPr>
        <w:ind w:left="720" w:hanging="360"/>
      </w:pPr>
    </w:lvl>
    <w:lvl w:ilvl="1" w:tplc="67D00D50">
      <w:start w:val="1"/>
      <w:numFmt w:val="lowerLetter"/>
      <w:lvlText w:val="%2."/>
      <w:lvlJc w:val="left"/>
      <w:pPr>
        <w:ind w:left="1440" w:hanging="360"/>
      </w:pPr>
    </w:lvl>
    <w:lvl w:ilvl="2" w:tplc="2B20C408">
      <w:start w:val="1"/>
      <w:numFmt w:val="lowerRoman"/>
      <w:lvlText w:val="%3."/>
      <w:lvlJc w:val="right"/>
      <w:pPr>
        <w:ind w:left="2160" w:hanging="180"/>
      </w:pPr>
    </w:lvl>
    <w:lvl w:ilvl="3" w:tplc="EB6E938A">
      <w:start w:val="1"/>
      <w:numFmt w:val="decimal"/>
      <w:lvlText w:val="%4."/>
      <w:lvlJc w:val="left"/>
      <w:pPr>
        <w:ind w:left="2880" w:hanging="360"/>
      </w:pPr>
    </w:lvl>
    <w:lvl w:ilvl="4" w:tplc="8F423BDC">
      <w:start w:val="1"/>
      <w:numFmt w:val="lowerLetter"/>
      <w:lvlText w:val="%5."/>
      <w:lvlJc w:val="left"/>
      <w:pPr>
        <w:ind w:left="3600" w:hanging="360"/>
      </w:pPr>
    </w:lvl>
    <w:lvl w:ilvl="5" w:tplc="DBDE5B62">
      <w:start w:val="1"/>
      <w:numFmt w:val="lowerRoman"/>
      <w:lvlText w:val="%6."/>
      <w:lvlJc w:val="right"/>
      <w:pPr>
        <w:ind w:left="4320" w:hanging="180"/>
      </w:pPr>
    </w:lvl>
    <w:lvl w:ilvl="6" w:tplc="4AA28F42">
      <w:start w:val="1"/>
      <w:numFmt w:val="decimal"/>
      <w:lvlText w:val="%7."/>
      <w:lvlJc w:val="left"/>
      <w:pPr>
        <w:ind w:left="5040" w:hanging="360"/>
      </w:pPr>
    </w:lvl>
    <w:lvl w:ilvl="7" w:tplc="7116E800">
      <w:start w:val="1"/>
      <w:numFmt w:val="lowerLetter"/>
      <w:lvlText w:val="%8."/>
      <w:lvlJc w:val="left"/>
      <w:pPr>
        <w:ind w:left="5760" w:hanging="360"/>
      </w:pPr>
    </w:lvl>
    <w:lvl w:ilvl="8" w:tplc="0F9C4DE2">
      <w:start w:val="1"/>
      <w:numFmt w:val="lowerRoman"/>
      <w:lvlText w:val="%9."/>
      <w:lvlJc w:val="right"/>
      <w:pPr>
        <w:ind w:left="6480" w:hanging="180"/>
      </w:pPr>
    </w:lvl>
  </w:abstractNum>
  <w:abstractNum w:abstractNumId="37" w15:restartNumberingAfterBreak="0">
    <w:nsid w:val="72922AF0"/>
    <w:multiLevelType w:val="hybridMultilevel"/>
    <w:tmpl w:val="6CCE82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4C73FC1"/>
    <w:multiLevelType w:val="hybridMultilevel"/>
    <w:tmpl w:val="FFFFFFFF"/>
    <w:lvl w:ilvl="0" w:tplc="8AAA42EE">
      <w:start w:val="5"/>
      <w:numFmt w:val="decimal"/>
      <w:lvlText w:val="%1."/>
      <w:lvlJc w:val="left"/>
      <w:pPr>
        <w:ind w:left="720" w:hanging="360"/>
      </w:pPr>
    </w:lvl>
    <w:lvl w:ilvl="1" w:tplc="0FBCEF34">
      <w:start w:val="1"/>
      <w:numFmt w:val="lowerLetter"/>
      <w:lvlText w:val="%2."/>
      <w:lvlJc w:val="left"/>
      <w:pPr>
        <w:ind w:left="1440" w:hanging="360"/>
      </w:pPr>
    </w:lvl>
    <w:lvl w:ilvl="2" w:tplc="5CCA1370">
      <w:start w:val="1"/>
      <w:numFmt w:val="lowerRoman"/>
      <w:lvlText w:val="%3."/>
      <w:lvlJc w:val="right"/>
      <w:pPr>
        <w:ind w:left="2160" w:hanging="180"/>
      </w:pPr>
    </w:lvl>
    <w:lvl w:ilvl="3" w:tplc="3800CC86">
      <w:start w:val="1"/>
      <w:numFmt w:val="decimal"/>
      <w:lvlText w:val="%4."/>
      <w:lvlJc w:val="left"/>
      <w:pPr>
        <w:ind w:left="2880" w:hanging="360"/>
      </w:pPr>
    </w:lvl>
    <w:lvl w:ilvl="4" w:tplc="E808111C">
      <w:start w:val="1"/>
      <w:numFmt w:val="lowerLetter"/>
      <w:lvlText w:val="%5."/>
      <w:lvlJc w:val="left"/>
      <w:pPr>
        <w:ind w:left="3600" w:hanging="360"/>
      </w:pPr>
    </w:lvl>
    <w:lvl w:ilvl="5" w:tplc="B8843DC4">
      <w:start w:val="1"/>
      <w:numFmt w:val="lowerRoman"/>
      <w:lvlText w:val="%6."/>
      <w:lvlJc w:val="right"/>
      <w:pPr>
        <w:ind w:left="4320" w:hanging="180"/>
      </w:pPr>
    </w:lvl>
    <w:lvl w:ilvl="6" w:tplc="FCD07370">
      <w:start w:val="1"/>
      <w:numFmt w:val="decimal"/>
      <w:lvlText w:val="%7."/>
      <w:lvlJc w:val="left"/>
      <w:pPr>
        <w:ind w:left="5040" w:hanging="360"/>
      </w:pPr>
    </w:lvl>
    <w:lvl w:ilvl="7" w:tplc="1F2AD842">
      <w:start w:val="1"/>
      <w:numFmt w:val="lowerLetter"/>
      <w:lvlText w:val="%8."/>
      <w:lvlJc w:val="left"/>
      <w:pPr>
        <w:ind w:left="5760" w:hanging="360"/>
      </w:pPr>
    </w:lvl>
    <w:lvl w:ilvl="8" w:tplc="1A885AAE">
      <w:start w:val="1"/>
      <w:numFmt w:val="lowerRoman"/>
      <w:lvlText w:val="%9."/>
      <w:lvlJc w:val="right"/>
      <w:pPr>
        <w:ind w:left="6480" w:hanging="180"/>
      </w:pPr>
    </w:lvl>
  </w:abstractNum>
  <w:abstractNum w:abstractNumId="39" w15:restartNumberingAfterBreak="0">
    <w:nsid w:val="77C2C764"/>
    <w:multiLevelType w:val="hybridMultilevel"/>
    <w:tmpl w:val="FFFFFFFF"/>
    <w:lvl w:ilvl="0" w:tplc="A63E011E">
      <w:start w:val="9"/>
      <w:numFmt w:val="decimal"/>
      <w:lvlText w:val="%1."/>
      <w:lvlJc w:val="left"/>
      <w:pPr>
        <w:ind w:left="720" w:hanging="360"/>
      </w:pPr>
    </w:lvl>
    <w:lvl w:ilvl="1" w:tplc="1D883CF2">
      <w:start w:val="1"/>
      <w:numFmt w:val="lowerLetter"/>
      <w:lvlText w:val="%2."/>
      <w:lvlJc w:val="left"/>
      <w:pPr>
        <w:ind w:left="1440" w:hanging="360"/>
      </w:pPr>
    </w:lvl>
    <w:lvl w:ilvl="2" w:tplc="78303B78">
      <w:start w:val="1"/>
      <w:numFmt w:val="lowerRoman"/>
      <w:lvlText w:val="%3."/>
      <w:lvlJc w:val="right"/>
      <w:pPr>
        <w:ind w:left="2160" w:hanging="180"/>
      </w:pPr>
    </w:lvl>
    <w:lvl w:ilvl="3" w:tplc="B2BE9546">
      <w:start w:val="1"/>
      <w:numFmt w:val="decimal"/>
      <w:lvlText w:val="%4."/>
      <w:lvlJc w:val="left"/>
      <w:pPr>
        <w:ind w:left="2880" w:hanging="360"/>
      </w:pPr>
    </w:lvl>
    <w:lvl w:ilvl="4" w:tplc="3AFC6194">
      <w:start w:val="1"/>
      <w:numFmt w:val="lowerLetter"/>
      <w:lvlText w:val="%5."/>
      <w:lvlJc w:val="left"/>
      <w:pPr>
        <w:ind w:left="3600" w:hanging="360"/>
      </w:pPr>
    </w:lvl>
    <w:lvl w:ilvl="5" w:tplc="E23EE12C">
      <w:start w:val="1"/>
      <w:numFmt w:val="lowerRoman"/>
      <w:lvlText w:val="%6."/>
      <w:lvlJc w:val="right"/>
      <w:pPr>
        <w:ind w:left="4320" w:hanging="180"/>
      </w:pPr>
    </w:lvl>
    <w:lvl w:ilvl="6" w:tplc="FFD68432">
      <w:start w:val="1"/>
      <w:numFmt w:val="decimal"/>
      <w:lvlText w:val="%7."/>
      <w:lvlJc w:val="left"/>
      <w:pPr>
        <w:ind w:left="5040" w:hanging="360"/>
      </w:pPr>
    </w:lvl>
    <w:lvl w:ilvl="7" w:tplc="FFAADFA0">
      <w:start w:val="1"/>
      <w:numFmt w:val="lowerLetter"/>
      <w:lvlText w:val="%8."/>
      <w:lvlJc w:val="left"/>
      <w:pPr>
        <w:ind w:left="5760" w:hanging="360"/>
      </w:pPr>
    </w:lvl>
    <w:lvl w:ilvl="8" w:tplc="7EEA4A9A">
      <w:start w:val="1"/>
      <w:numFmt w:val="lowerRoman"/>
      <w:lvlText w:val="%9."/>
      <w:lvlJc w:val="right"/>
      <w:pPr>
        <w:ind w:left="6480" w:hanging="180"/>
      </w:pPr>
    </w:lvl>
  </w:abstractNum>
  <w:abstractNum w:abstractNumId="40" w15:restartNumberingAfterBreak="0">
    <w:nsid w:val="77C7652E"/>
    <w:multiLevelType w:val="hybridMultilevel"/>
    <w:tmpl w:val="7716EA1E"/>
    <w:lvl w:ilvl="0" w:tplc="44F61E6A">
      <w:start w:val="1"/>
      <w:numFmt w:val="decimal"/>
      <w:lvlText w:val="%1)"/>
      <w:lvlJc w:val="left"/>
      <w:pPr>
        <w:ind w:left="720" w:hanging="360"/>
      </w:pPr>
    </w:lvl>
    <w:lvl w:ilvl="1" w:tplc="192E62B0">
      <w:start w:val="1"/>
      <w:numFmt w:val="lowerLetter"/>
      <w:lvlText w:val="%2."/>
      <w:lvlJc w:val="left"/>
      <w:pPr>
        <w:ind w:left="1440" w:hanging="360"/>
      </w:pPr>
    </w:lvl>
    <w:lvl w:ilvl="2" w:tplc="8EA6EA02">
      <w:start w:val="1"/>
      <w:numFmt w:val="lowerRoman"/>
      <w:lvlText w:val="%3."/>
      <w:lvlJc w:val="right"/>
      <w:pPr>
        <w:ind w:left="2160" w:hanging="180"/>
      </w:pPr>
    </w:lvl>
    <w:lvl w:ilvl="3" w:tplc="D548B41A">
      <w:start w:val="1"/>
      <w:numFmt w:val="decimal"/>
      <w:lvlText w:val="%4."/>
      <w:lvlJc w:val="left"/>
      <w:pPr>
        <w:ind w:left="2880" w:hanging="360"/>
      </w:pPr>
    </w:lvl>
    <w:lvl w:ilvl="4" w:tplc="BECAE048">
      <w:start w:val="1"/>
      <w:numFmt w:val="lowerLetter"/>
      <w:lvlText w:val="%5."/>
      <w:lvlJc w:val="left"/>
      <w:pPr>
        <w:ind w:left="3600" w:hanging="360"/>
      </w:pPr>
    </w:lvl>
    <w:lvl w:ilvl="5" w:tplc="E09C7CE4">
      <w:start w:val="1"/>
      <w:numFmt w:val="lowerRoman"/>
      <w:lvlText w:val="%6."/>
      <w:lvlJc w:val="right"/>
      <w:pPr>
        <w:ind w:left="4320" w:hanging="180"/>
      </w:pPr>
    </w:lvl>
    <w:lvl w:ilvl="6" w:tplc="C0D4331C">
      <w:start w:val="1"/>
      <w:numFmt w:val="decimal"/>
      <w:lvlText w:val="%7."/>
      <w:lvlJc w:val="left"/>
      <w:pPr>
        <w:ind w:left="5040" w:hanging="360"/>
      </w:pPr>
    </w:lvl>
    <w:lvl w:ilvl="7" w:tplc="38241C58">
      <w:start w:val="1"/>
      <w:numFmt w:val="lowerLetter"/>
      <w:lvlText w:val="%8."/>
      <w:lvlJc w:val="left"/>
      <w:pPr>
        <w:ind w:left="5760" w:hanging="360"/>
      </w:pPr>
    </w:lvl>
    <w:lvl w:ilvl="8" w:tplc="BE72AF20">
      <w:start w:val="1"/>
      <w:numFmt w:val="lowerRoman"/>
      <w:lvlText w:val="%9."/>
      <w:lvlJc w:val="right"/>
      <w:pPr>
        <w:ind w:left="6480" w:hanging="180"/>
      </w:pPr>
    </w:lvl>
  </w:abstractNum>
  <w:num w:numId="1" w16cid:durableId="2020352027">
    <w:abstractNumId w:val="20"/>
  </w:num>
  <w:num w:numId="2" w16cid:durableId="354157182">
    <w:abstractNumId w:val="1"/>
  </w:num>
  <w:num w:numId="3" w16cid:durableId="940796569">
    <w:abstractNumId w:val="34"/>
  </w:num>
  <w:num w:numId="4" w16cid:durableId="1317686164">
    <w:abstractNumId w:val="25"/>
  </w:num>
  <w:num w:numId="5" w16cid:durableId="1685668879">
    <w:abstractNumId w:val="7"/>
  </w:num>
  <w:num w:numId="6" w16cid:durableId="561525965">
    <w:abstractNumId w:val="13"/>
  </w:num>
  <w:num w:numId="7" w16cid:durableId="606429047">
    <w:abstractNumId w:val="11"/>
  </w:num>
  <w:num w:numId="8" w16cid:durableId="1755852777">
    <w:abstractNumId w:val="32"/>
  </w:num>
  <w:num w:numId="9" w16cid:durableId="449905085">
    <w:abstractNumId w:val="2"/>
  </w:num>
  <w:num w:numId="10" w16cid:durableId="1951935772">
    <w:abstractNumId w:val="28"/>
  </w:num>
  <w:num w:numId="11" w16cid:durableId="140847498">
    <w:abstractNumId w:val="23"/>
  </w:num>
  <w:num w:numId="12" w16cid:durableId="1444954062">
    <w:abstractNumId w:val="30"/>
  </w:num>
  <w:num w:numId="13" w16cid:durableId="826871136">
    <w:abstractNumId w:val="37"/>
  </w:num>
  <w:num w:numId="14" w16cid:durableId="1446197268">
    <w:abstractNumId w:val="12"/>
  </w:num>
  <w:num w:numId="15" w16cid:durableId="90980414">
    <w:abstractNumId w:val="31"/>
  </w:num>
  <w:num w:numId="16" w16cid:durableId="1625308070">
    <w:abstractNumId w:val="9"/>
  </w:num>
  <w:num w:numId="17" w16cid:durableId="1401514327">
    <w:abstractNumId w:val="5"/>
  </w:num>
  <w:num w:numId="18" w16cid:durableId="1505053511">
    <w:abstractNumId w:val="22"/>
  </w:num>
  <w:num w:numId="19" w16cid:durableId="98062831">
    <w:abstractNumId w:val="21"/>
  </w:num>
  <w:num w:numId="20" w16cid:durableId="1473597126">
    <w:abstractNumId w:val="15"/>
  </w:num>
  <w:num w:numId="21" w16cid:durableId="1980185214">
    <w:abstractNumId w:val="16"/>
  </w:num>
  <w:num w:numId="22" w16cid:durableId="1389067382">
    <w:abstractNumId w:val="27"/>
  </w:num>
  <w:num w:numId="23" w16cid:durableId="1181579128">
    <w:abstractNumId w:val="3"/>
  </w:num>
  <w:num w:numId="24" w16cid:durableId="36664167">
    <w:abstractNumId w:val="19"/>
  </w:num>
  <w:num w:numId="25" w16cid:durableId="609898393">
    <w:abstractNumId w:val="39"/>
  </w:num>
  <w:num w:numId="26" w16cid:durableId="389503704">
    <w:abstractNumId w:val="4"/>
  </w:num>
  <w:num w:numId="27" w16cid:durableId="1788624149">
    <w:abstractNumId w:val="17"/>
  </w:num>
  <w:num w:numId="28" w16cid:durableId="726296387">
    <w:abstractNumId w:val="14"/>
  </w:num>
  <w:num w:numId="29" w16cid:durableId="1769619613">
    <w:abstractNumId w:val="38"/>
  </w:num>
  <w:num w:numId="30" w16cid:durableId="114562241">
    <w:abstractNumId w:val="33"/>
  </w:num>
  <w:num w:numId="31" w16cid:durableId="1492677315">
    <w:abstractNumId w:val="29"/>
  </w:num>
  <w:num w:numId="32" w16cid:durableId="1271476639">
    <w:abstractNumId w:val="26"/>
  </w:num>
  <w:num w:numId="33" w16cid:durableId="229310716">
    <w:abstractNumId w:val="24"/>
  </w:num>
  <w:num w:numId="34" w16cid:durableId="1864978429">
    <w:abstractNumId w:val="6"/>
  </w:num>
  <w:num w:numId="35" w16cid:durableId="562838499">
    <w:abstractNumId w:val="10"/>
  </w:num>
  <w:num w:numId="36" w16cid:durableId="800344738">
    <w:abstractNumId w:val="35"/>
  </w:num>
  <w:num w:numId="37" w16cid:durableId="846015940">
    <w:abstractNumId w:val="8"/>
  </w:num>
  <w:num w:numId="38" w16cid:durableId="162555218">
    <w:abstractNumId w:val="40"/>
  </w:num>
  <w:num w:numId="39" w16cid:durableId="1417746584">
    <w:abstractNumId w:val="18"/>
  </w:num>
  <w:num w:numId="40" w16cid:durableId="872378383">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0A8"/>
    <w:rsid w:val="00001CA5"/>
    <w:rsid w:val="00004B0C"/>
    <w:rsid w:val="00016579"/>
    <w:rsid w:val="000179B1"/>
    <w:rsid w:val="000207D7"/>
    <w:rsid w:val="00020C94"/>
    <w:rsid w:val="00021129"/>
    <w:rsid w:val="000215B0"/>
    <w:rsid w:val="00021603"/>
    <w:rsid w:val="000227D5"/>
    <w:rsid w:val="000248FE"/>
    <w:rsid w:val="0003111D"/>
    <w:rsid w:val="00045E85"/>
    <w:rsid w:val="00050C4D"/>
    <w:rsid w:val="000519FE"/>
    <w:rsid w:val="0005458C"/>
    <w:rsid w:val="00062720"/>
    <w:rsid w:val="000630FF"/>
    <w:rsid w:val="0006314E"/>
    <w:rsid w:val="00066E95"/>
    <w:rsid w:val="000836AC"/>
    <w:rsid w:val="00084367"/>
    <w:rsid w:val="00084F53"/>
    <w:rsid w:val="00087071"/>
    <w:rsid w:val="00091F10"/>
    <w:rsid w:val="00092011"/>
    <w:rsid w:val="00094CCE"/>
    <w:rsid w:val="0009661F"/>
    <w:rsid w:val="00097B57"/>
    <w:rsid w:val="000A0729"/>
    <w:rsid w:val="000A4D7E"/>
    <w:rsid w:val="000A53EF"/>
    <w:rsid w:val="000A717A"/>
    <w:rsid w:val="000B0B24"/>
    <w:rsid w:val="000B0DBF"/>
    <w:rsid w:val="000B2546"/>
    <w:rsid w:val="000C1C19"/>
    <w:rsid w:val="000C4770"/>
    <w:rsid w:val="000D0A9D"/>
    <w:rsid w:val="000D4522"/>
    <w:rsid w:val="000D740C"/>
    <w:rsid w:val="000E16AF"/>
    <w:rsid w:val="000E1CE5"/>
    <w:rsid w:val="000E3508"/>
    <w:rsid w:val="000E368B"/>
    <w:rsid w:val="000E48B5"/>
    <w:rsid w:val="000F149B"/>
    <w:rsid w:val="000F153F"/>
    <w:rsid w:val="000F43BA"/>
    <w:rsid w:val="00102A30"/>
    <w:rsid w:val="00106D74"/>
    <w:rsid w:val="00111091"/>
    <w:rsid w:val="00114FAE"/>
    <w:rsid w:val="00116DE4"/>
    <w:rsid w:val="0012204E"/>
    <w:rsid w:val="00123554"/>
    <w:rsid w:val="00123D97"/>
    <w:rsid w:val="001240A1"/>
    <w:rsid w:val="001254B0"/>
    <w:rsid w:val="001313C5"/>
    <w:rsid w:val="0013447C"/>
    <w:rsid w:val="00136EDC"/>
    <w:rsid w:val="00140E25"/>
    <w:rsid w:val="00143D07"/>
    <w:rsid w:val="00146936"/>
    <w:rsid w:val="00147519"/>
    <w:rsid w:val="00150EE3"/>
    <w:rsid w:val="00151120"/>
    <w:rsid w:val="00154227"/>
    <w:rsid w:val="00154DB7"/>
    <w:rsid w:val="00157334"/>
    <w:rsid w:val="00162539"/>
    <w:rsid w:val="001626D8"/>
    <w:rsid w:val="00162B1F"/>
    <w:rsid w:val="001649C4"/>
    <w:rsid w:val="00166708"/>
    <w:rsid w:val="00171AAD"/>
    <w:rsid w:val="00171CD5"/>
    <w:rsid w:val="00172DFD"/>
    <w:rsid w:val="00174A7F"/>
    <w:rsid w:val="001752C6"/>
    <w:rsid w:val="001821EC"/>
    <w:rsid w:val="00182286"/>
    <w:rsid w:val="0018785D"/>
    <w:rsid w:val="00192D28"/>
    <w:rsid w:val="001A182E"/>
    <w:rsid w:val="001A1908"/>
    <w:rsid w:val="001B2015"/>
    <w:rsid w:val="001B3EFF"/>
    <w:rsid w:val="001B5CE0"/>
    <w:rsid w:val="001B649F"/>
    <w:rsid w:val="001C01ED"/>
    <w:rsid w:val="001C5268"/>
    <w:rsid w:val="001C6B44"/>
    <w:rsid w:val="001C72E4"/>
    <w:rsid w:val="001D31B9"/>
    <w:rsid w:val="001D6024"/>
    <w:rsid w:val="001D71DE"/>
    <w:rsid w:val="001E0C10"/>
    <w:rsid w:val="001E1E39"/>
    <w:rsid w:val="001E3A85"/>
    <w:rsid w:val="001E53E0"/>
    <w:rsid w:val="001E563A"/>
    <w:rsid w:val="001E7AD3"/>
    <w:rsid w:val="001F0718"/>
    <w:rsid w:val="001F0748"/>
    <w:rsid w:val="001F2172"/>
    <w:rsid w:val="001F2754"/>
    <w:rsid w:val="001F3926"/>
    <w:rsid w:val="001F6239"/>
    <w:rsid w:val="001F6912"/>
    <w:rsid w:val="001F70DD"/>
    <w:rsid w:val="001F7937"/>
    <w:rsid w:val="00200271"/>
    <w:rsid w:val="00200776"/>
    <w:rsid w:val="00201659"/>
    <w:rsid w:val="00203849"/>
    <w:rsid w:val="00204038"/>
    <w:rsid w:val="00205FA6"/>
    <w:rsid w:val="002060BA"/>
    <w:rsid w:val="00212205"/>
    <w:rsid w:val="00213971"/>
    <w:rsid w:val="00213B1D"/>
    <w:rsid w:val="00221C33"/>
    <w:rsid w:val="00222320"/>
    <w:rsid w:val="00223C8F"/>
    <w:rsid w:val="00225A65"/>
    <w:rsid w:val="00225AFE"/>
    <w:rsid w:val="00225DFA"/>
    <w:rsid w:val="0022630C"/>
    <w:rsid w:val="0022713E"/>
    <w:rsid w:val="00233B9C"/>
    <w:rsid w:val="00236C1B"/>
    <w:rsid w:val="00240D57"/>
    <w:rsid w:val="00244520"/>
    <w:rsid w:val="00245C56"/>
    <w:rsid w:val="002514A4"/>
    <w:rsid w:val="0025796E"/>
    <w:rsid w:val="00261952"/>
    <w:rsid w:val="0026795B"/>
    <w:rsid w:val="00271456"/>
    <w:rsid w:val="00273C5E"/>
    <w:rsid w:val="00273F4C"/>
    <w:rsid w:val="0027478E"/>
    <w:rsid w:val="00275A20"/>
    <w:rsid w:val="0027622E"/>
    <w:rsid w:val="00280D6B"/>
    <w:rsid w:val="002814E2"/>
    <w:rsid w:val="00285F09"/>
    <w:rsid w:val="002871AE"/>
    <w:rsid w:val="00287793"/>
    <w:rsid w:val="00293DCF"/>
    <w:rsid w:val="002962A5"/>
    <w:rsid w:val="00296EA8"/>
    <w:rsid w:val="00297897"/>
    <w:rsid w:val="002978EC"/>
    <w:rsid w:val="002A40E1"/>
    <w:rsid w:val="002A6B9B"/>
    <w:rsid w:val="002B1A01"/>
    <w:rsid w:val="002B1D73"/>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7B93"/>
    <w:rsid w:val="002F0253"/>
    <w:rsid w:val="002F2445"/>
    <w:rsid w:val="00303E4F"/>
    <w:rsid w:val="00303ECD"/>
    <w:rsid w:val="0030724F"/>
    <w:rsid w:val="00310720"/>
    <w:rsid w:val="00310B68"/>
    <w:rsid w:val="003116EB"/>
    <w:rsid w:val="003169BC"/>
    <w:rsid w:val="00316C0F"/>
    <w:rsid w:val="0032346F"/>
    <w:rsid w:val="00323F66"/>
    <w:rsid w:val="00325C6E"/>
    <w:rsid w:val="00330D60"/>
    <w:rsid w:val="00335FD8"/>
    <w:rsid w:val="00340733"/>
    <w:rsid w:val="00340D63"/>
    <w:rsid w:val="003420D3"/>
    <w:rsid w:val="00342ACF"/>
    <w:rsid w:val="00345F91"/>
    <w:rsid w:val="00346942"/>
    <w:rsid w:val="00347F97"/>
    <w:rsid w:val="00350039"/>
    <w:rsid w:val="0035113F"/>
    <w:rsid w:val="0035416F"/>
    <w:rsid w:val="00354391"/>
    <w:rsid w:val="00355AA2"/>
    <w:rsid w:val="0036049D"/>
    <w:rsid w:val="0036068A"/>
    <w:rsid w:val="00374B67"/>
    <w:rsid w:val="00381010"/>
    <w:rsid w:val="003843F9"/>
    <w:rsid w:val="0038664B"/>
    <w:rsid w:val="00392D94"/>
    <w:rsid w:val="00396D42"/>
    <w:rsid w:val="003A038A"/>
    <w:rsid w:val="003A0A84"/>
    <w:rsid w:val="003A1370"/>
    <w:rsid w:val="003A3845"/>
    <w:rsid w:val="003B2195"/>
    <w:rsid w:val="003C1645"/>
    <w:rsid w:val="003C411E"/>
    <w:rsid w:val="003D2CDA"/>
    <w:rsid w:val="003D3C86"/>
    <w:rsid w:val="003D3CE4"/>
    <w:rsid w:val="003D55BC"/>
    <w:rsid w:val="003D7C9E"/>
    <w:rsid w:val="003E4D13"/>
    <w:rsid w:val="003F2DBD"/>
    <w:rsid w:val="003F7F7E"/>
    <w:rsid w:val="003F7FBD"/>
    <w:rsid w:val="00402949"/>
    <w:rsid w:val="00403819"/>
    <w:rsid w:val="0041347B"/>
    <w:rsid w:val="00417B00"/>
    <w:rsid w:val="004227E5"/>
    <w:rsid w:val="004264F7"/>
    <w:rsid w:val="004273C5"/>
    <w:rsid w:val="004317AB"/>
    <w:rsid w:val="0043758B"/>
    <w:rsid w:val="0044065A"/>
    <w:rsid w:val="00442402"/>
    <w:rsid w:val="004461EA"/>
    <w:rsid w:val="004466BD"/>
    <w:rsid w:val="0045053E"/>
    <w:rsid w:val="0045136C"/>
    <w:rsid w:val="00451629"/>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47"/>
    <w:rsid w:val="004B1F91"/>
    <w:rsid w:val="004B3FE1"/>
    <w:rsid w:val="004B6390"/>
    <w:rsid w:val="004B6520"/>
    <w:rsid w:val="004C1B05"/>
    <w:rsid w:val="004C1D48"/>
    <w:rsid w:val="004C2A3A"/>
    <w:rsid w:val="004C3ACB"/>
    <w:rsid w:val="004C4CF9"/>
    <w:rsid w:val="004C5414"/>
    <w:rsid w:val="004C6386"/>
    <w:rsid w:val="004C701A"/>
    <w:rsid w:val="004C7C01"/>
    <w:rsid w:val="004D47E4"/>
    <w:rsid w:val="004D6585"/>
    <w:rsid w:val="004D66C3"/>
    <w:rsid w:val="004E38DE"/>
    <w:rsid w:val="004E7071"/>
    <w:rsid w:val="004F2B94"/>
    <w:rsid w:val="004F50D5"/>
    <w:rsid w:val="005024E4"/>
    <w:rsid w:val="0050731F"/>
    <w:rsid w:val="00512E31"/>
    <w:rsid w:val="00514E8D"/>
    <w:rsid w:val="0052038D"/>
    <w:rsid w:val="00526CB7"/>
    <w:rsid w:val="00530B04"/>
    <w:rsid w:val="00531339"/>
    <w:rsid w:val="00532166"/>
    <w:rsid w:val="0053462E"/>
    <w:rsid w:val="00535248"/>
    <w:rsid w:val="005412EA"/>
    <w:rsid w:val="00543E86"/>
    <w:rsid w:val="0054478B"/>
    <w:rsid w:val="00545AAB"/>
    <w:rsid w:val="0055275D"/>
    <w:rsid w:val="005539B6"/>
    <w:rsid w:val="00553ED9"/>
    <w:rsid w:val="00554044"/>
    <w:rsid w:val="005551C7"/>
    <w:rsid w:val="00565444"/>
    <w:rsid w:val="00566AF1"/>
    <w:rsid w:val="0057340E"/>
    <w:rsid w:val="00576120"/>
    <w:rsid w:val="005834E0"/>
    <w:rsid w:val="00585304"/>
    <w:rsid w:val="0058607D"/>
    <w:rsid w:val="00586637"/>
    <w:rsid w:val="00587718"/>
    <w:rsid w:val="00592354"/>
    <w:rsid w:val="005932A8"/>
    <w:rsid w:val="005938E7"/>
    <w:rsid w:val="0059543B"/>
    <w:rsid w:val="0059659D"/>
    <w:rsid w:val="005974BB"/>
    <w:rsid w:val="005A2F48"/>
    <w:rsid w:val="005A3481"/>
    <w:rsid w:val="005A3BB0"/>
    <w:rsid w:val="005A3DCC"/>
    <w:rsid w:val="005B0BB3"/>
    <w:rsid w:val="005B3114"/>
    <w:rsid w:val="005B37B8"/>
    <w:rsid w:val="005B6BD0"/>
    <w:rsid w:val="005B6C6C"/>
    <w:rsid w:val="005C314B"/>
    <w:rsid w:val="005C3757"/>
    <w:rsid w:val="005C51A8"/>
    <w:rsid w:val="005D0353"/>
    <w:rsid w:val="005D4524"/>
    <w:rsid w:val="005D4657"/>
    <w:rsid w:val="005D6596"/>
    <w:rsid w:val="005D6DBC"/>
    <w:rsid w:val="005E3438"/>
    <w:rsid w:val="005E441E"/>
    <w:rsid w:val="005E6D4D"/>
    <w:rsid w:val="005E730F"/>
    <w:rsid w:val="005E7CB8"/>
    <w:rsid w:val="005E7FDF"/>
    <w:rsid w:val="005F010F"/>
    <w:rsid w:val="005F0727"/>
    <w:rsid w:val="005F1D1D"/>
    <w:rsid w:val="005F2745"/>
    <w:rsid w:val="005F2939"/>
    <w:rsid w:val="005F3F22"/>
    <w:rsid w:val="005F4859"/>
    <w:rsid w:val="00600830"/>
    <w:rsid w:val="00601842"/>
    <w:rsid w:val="00603D64"/>
    <w:rsid w:val="00603DA6"/>
    <w:rsid w:val="00604440"/>
    <w:rsid w:val="0060710A"/>
    <w:rsid w:val="006111AC"/>
    <w:rsid w:val="00613FDD"/>
    <w:rsid w:val="00614C64"/>
    <w:rsid w:val="006210FB"/>
    <w:rsid w:val="006249CB"/>
    <w:rsid w:val="00625580"/>
    <w:rsid w:val="00625EF0"/>
    <w:rsid w:val="00630ED9"/>
    <w:rsid w:val="00631158"/>
    <w:rsid w:val="00631DD7"/>
    <w:rsid w:val="0063288D"/>
    <w:rsid w:val="00633965"/>
    <w:rsid w:val="00633E88"/>
    <w:rsid w:val="00635CE2"/>
    <w:rsid w:val="00636379"/>
    <w:rsid w:val="0063670B"/>
    <w:rsid w:val="00641E5C"/>
    <w:rsid w:val="0065077E"/>
    <w:rsid w:val="0065326C"/>
    <w:rsid w:val="006532DF"/>
    <w:rsid w:val="00653374"/>
    <w:rsid w:val="0065454F"/>
    <w:rsid w:val="0065691C"/>
    <w:rsid w:val="00662A66"/>
    <w:rsid w:val="00663633"/>
    <w:rsid w:val="006636CE"/>
    <w:rsid w:val="00664B2E"/>
    <w:rsid w:val="00665681"/>
    <w:rsid w:val="00665736"/>
    <w:rsid w:val="006678A5"/>
    <w:rsid w:val="00667A07"/>
    <w:rsid w:val="00671353"/>
    <w:rsid w:val="00672BFC"/>
    <w:rsid w:val="00683B9E"/>
    <w:rsid w:val="00684876"/>
    <w:rsid w:val="006859FF"/>
    <w:rsid w:val="00692FE6"/>
    <w:rsid w:val="006A23E8"/>
    <w:rsid w:val="006A2DC8"/>
    <w:rsid w:val="006A5045"/>
    <w:rsid w:val="006A7C51"/>
    <w:rsid w:val="006B048A"/>
    <w:rsid w:val="006B0636"/>
    <w:rsid w:val="006C198B"/>
    <w:rsid w:val="006C3477"/>
    <w:rsid w:val="006C35AC"/>
    <w:rsid w:val="006C3E1F"/>
    <w:rsid w:val="006C4B51"/>
    <w:rsid w:val="006C666C"/>
    <w:rsid w:val="006C77DA"/>
    <w:rsid w:val="006D431C"/>
    <w:rsid w:val="006D7938"/>
    <w:rsid w:val="006E2F7A"/>
    <w:rsid w:val="006E66E3"/>
    <w:rsid w:val="006F0C5C"/>
    <w:rsid w:val="006F1D2F"/>
    <w:rsid w:val="006F41A8"/>
    <w:rsid w:val="006F5439"/>
    <w:rsid w:val="006F577A"/>
    <w:rsid w:val="006F64BA"/>
    <w:rsid w:val="00701156"/>
    <w:rsid w:val="0070317D"/>
    <w:rsid w:val="00707003"/>
    <w:rsid w:val="00710E0B"/>
    <w:rsid w:val="00711ED8"/>
    <w:rsid w:val="00713354"/>
    <w:rsid w:val="00715289"/>
    <w:rsid w:val="00715A85"/>
    <w:rsid w:val="0071612A"/>
    <w:rsid w:val="00716F40"/>
    <w:rsid w:val="00717D1E"/>
    <w:rsid w:val="00717E0D"/>
    <w:rsid w:val="007201E7"/>
    <w:rsid w:val="007233F8"/>
    <w:rsid w:val="007305AC"/>
    <w:rsid w:val="0073611B"/>
    <w:rsid w:val="00737B70"/>
    <w:rsid w:val="00740AC1"/>
    <w:rsid w:val="00743F92"/>
    <w:rsid w:val="007440D2"/>
    <w:rsid w:val="00750D2B"/>
    <w:rsid w:val="00752664"/>
    <w:rsid w:val="007528DE"/>
    <w:rsid w:val="007535F0"/>
    <w:rsid w:val="00756284"/>
    <w:rsid w:val="007577EE"/>
    <w:rsid w:val="007602EA"/>
    <w:rsid w:val="00760731"/>
    <w:rsid w:val="007641D0"/>
    <w:rsid w:val="00765543"/>
    <w:rsid w:val="00766388"/>
    <w:rsid w:val="007667AD"/>
    <w:rsid w:val="00772E56"/>
    <w:rsid w:val="00774BA8"/>
    <w:rsid w:val="00775672"/>
    <w:rsid w:val="007776BE"/>
    <w:rsid w:val="007834E7"/>
    <w:rsid w:val="00783B8B"/>
    <w:rsid w:val="00786BC9"/>
    <w:rsid w:val="00790879"/>
    <w:rsid w:val="0079290D"/>
    <w:rsid w:val="007A0306"/>
    <w:rsid w:val="007A1376"/>
    <w:rsid w:val="007A65A9"/>
    <w:rsid w:val="007A6CBC"/>
    <w:rsid w:val="007B3F1B"/>
    <w:rsid w:val="007B42FF"/>
    <w:rsid w:val="007B4E3B"/>
    <w:rsid w:val="007C18AF"/>
    <w:rsid w:val="007C24DB"/>
    <w:rsid w:val="007C2E67"/>
    <w:rsid w:val="007C3979"/>
    <w:rsid w:val="007C5628"/>
    <w:rsid w:val="007C76BE"/>
    <w:rsid w:val="007D022A"/>
    <w:rsid w:val="007D46EE"/>
    <w:rsid w:val="007D6E0D"/>
    <w:rsid w:val="007D723A"/>
    <w:rsid w:val="007E5282"/>
    <w:rsid w:val="007F1746"/>
    <w:rsid w:val="007F24A7"/>
    <w:rsid w:val="008039DE"/>
    <w:rsid w:val="008062AC"/>
    <w:rsid w:val="00807168"/>
    <w:rsid w:val="008105C5"/>
    <w:rsid w:val="00811DA7"/>
    <w:rsid w:val="008121DA"/>
    <w:rsid w:val="00814C64"/>
    <w:rsid w:val="00816C37"/>
    <w:rsid w:val="0082079B"/>
    <w:rsid w:val="00822750"/>
    <w:rsid w:val="00823467"/>
    <w:rsid w:val="00823586"/>
    <w:rsid w:val="008237DA"/>
    <w:rsid w:val="00826F95"/>
    <w:rsid w:val="008313F5"/>
    <w:rsid w:val="008325C0"/>
    <w:rsid w:val="0083319C"/>
    <w:rsid w:val="008349E1"/>
    <w:rsid w:val="0084004F"/>
    <w:rsid w:val="008426E6"/>
    <w:rsid w:val="00844DC8"/>
    <w:rsid w:val="00852574"/>
    <w:rsid w:val="00854A63"/>
    <w:rsid w:val="00854A79"/>
    <w:rsid w:val="0085772C"/>
    <w:rsid w:val="00860F34"/>
    <w:rsid w:val="0086293F"/>
    <w:rsid w:val="008631BE"/>
    <w:rsid w:val="00865BD8"/>
    <w:rsid w:val="008670DB"/>
    <w:rsid w:val="008734D3"/>
    <w:rsid w:val="00876C90"/>
    <w:rsid w:val="00877226"/>
    <w:rsid w:val="00877954"/>
    <w:rsid w:val="00877C4D"/>
    <w:rsid w:val="00881F78"/>
    <w:rsid w:val="008828A3"/>
    <w:rsid w:val="00882A41"/>
    <w:rsid w:val="00882F13"/>
    <w:rsid w:val="00890A68"/>
    <w:rsid w:val="00896338"/>
    <w:rsid w:val="00896551"/>
    <w:rsid w:val="00897755"/>
    <w:rsid w:val="008A2930"/>
    <w:rsid w:val="008A4264"/>
    <w:rsid w:val="008B1052"/>
    <w:rsid w:val="008B1B22"/>
    <w:rsid w:val="008B2A16"/>
    <w:rsid w:val="008B6B8F"/>
    <w:rsid w:val="008C1572"/>
    <w:rsid w:val="008C1DED"/>
    <w:rsid w:val="008C2724"/>
    <w:rsid w:val="008C5A0E"/>
    <w:rsid w:val="008C771E"/>
    <w:rsid w:val="008D0A6B"/>
    <w:rsid w:val="008D0C49"/>
    <w:rsid w:val="008D2410"/>
    <w:rsid w:val="008D5070"/>
    <w:rsid w:val="008D5529"/>
    <w:rsid w:val="008D5D0C"/>
    <w:rsid w:val="008E05E4"/>
    <w:rsid w:val="008E182A"/>
    <w:rsid w:val="008E46D9"/>
    <w:rsid w:val="008F1E54"/>
    <w:rsid w:val="008F221C"/>
    <w:rsid w:val="008F4219"/>
    <w:rsid w:val="00902698"/>
    <w:rsid w:val="00903B5A"/>
    <w:rsid w:val="00907105"/>
    <w:rsid w:val="00917BAB"/>
    <w:rsid w:val="00917FB0"/>
    <w:rsid w:val="00920C1E"/>
    <w:rsid w:val="0093264C"/>
    <w:rsid w:val="00932B1E"/>
    <w:rsid w:val="00932D0E"/>
    <w:rsid w:val="0093628F"/>
    <w:rsid w:val="009408D7"/>
    <w:rsid w:val="00941C95"/>
    <w:rsid w:val="0094260D"/>
    <w:rsid w:val="0095063A"/>
    <w:rsid w:val="009530E2"/>
    <w:rsid w:val="0095585E"/>
    <w:rsid w:val="00955B76"/>
    <w:rsid w:val="009564EB"/>
    <w:rsid w:val="00960DB2"/>
    <w:rsid w:val="009640F5"/>
    <w:rsid w:val="00967A14"/>
    <w:rsid w:val="00971C06"/>
    <w:rsid w:val="009723EE"/>
    <w:rsid w:val="00973482"/>
    <w:rsid w:val="00975E94"/>
    <w:rsid w:val="009767AE"/>
    <w:rsid w:val="00977D74"/>
    <w:rsid w:val="00982E56"/>
    <w:rsid w:val="009841EE"/>
    <w:rsid w:val="0098490E"/>
    <w:rsid w:val="0098698E"/>
    <w:rsid w:val="00990356"/>
    <w:rsid w:val="00991D1F"/>
    <w:rsid w:val="00994F11"/>
    <w:rsid w:val="00994F97"/>
    <w:rsid w:val="009A23DC"/>
    <w:rsid w:val="009A601B"/>
    <w:rsid w:val="009A74D8"/>
    <w:rsid w:val="009C1195"/>
    <w:rsid w:val="009C4A98"/>
    <w:rsid w:val="009C7086"/>
    <w:rsid w:val="009D1F72"/>
    <w:rsid w:val="009D3479"/>
    <w:rsid w:val="009D70B8"/>
    <w:rsid w:val="009E2919"/>
    <w:rsid w:val="009E6D99"/>
    <w:rsid w:val="009F0E96"/>
    <w:rsid w:val="009F10AE"/>
    <w:rsid w:val="009F1DD0"/>
    <w:rsid w:val="009F4615"/>
    <w:rsid w:val="009F6012"/>
    <w:rsid w:val="00A01000"/>
    <w:rsid w:val="00A02E2A"/>
    <w:rsid w:val="00A11FB3"/>
    <w:rsid w:val="00A15E0D"/>
    <w:rsid w:val="00A1743F"/>
    <w:rsid w:val="00A17AAE"/>
    <w:rsid w:val="00A2295B"/>
    <w:rsid w:val="00A23E3F"/>
    <w:rsid w:val="00A32F30"/>
    <w:rsid w:val="00A34BD5"/>
    <w:rsid w:val="00A35B13"/>
    <w:rsid w:val="00A367AE"/>
    <w:rsid w:val="00A36BAA"/>
    <w:rsid w:val="00A43551"/>
    <w:rsid w:val="00A43AE4"/>
    <w:rsid w:val="00A505BD"/>
    <w:rsid w:val="00A5730A"/>
    <w:rsid w:val="00A6026C"/>
    <w:rsid w:val="00A619A3"/>
    <w:rsid w:val="00A64D50"/>
    <w:rsid w:val="00A66F6E"/>
    <w:rsid w:val="00A71A30"/>
    <w:rsid w:val="00A720C1"/>
    <w:rsid w:val="00A746E0"/>
    <w:rsid w:val="00A75DA8"/>
    <w:rsid w:val="00A76116"/>
    <w:rsid w:val="00A76FB9"/>
    <w:rsid w:val="00A84308"/>
    <w:rsid w:val="00A843A1"/>
    <w:rsid w:val="00A84C75"/>
    <w:rsid w:val="00A852FE"/>
    <w:rsid w:val="00A8599D"/>
    <w:rsid w:val="00A86BD4"/>
    <w:rsid w:val="00A87A86"/>
    <w:rsid w:val="00A9066A"/>
    <w:rsid w:val="00A9116E"/>
    <w:rsid w:val="00A92564"/>
    <w:rsid w:val="00A9652E"/>
    <w:rsid w:val="00A96EAD"/>
    <w:rsid w:val="00A96EEA"/>
    <w:rsid w:val="00A97207"/>
    <w:rsid w:val="00A97906"/>
    <w:rsid w:val="00A97C51"/>
    <w:rsid w:val="00AA088E"/>
    <w:rsid w:val="00AA1CBD"/>
    <w:rsid w:val="00AA4046"/>
    <w:rsid w:val="00AA4584"/>
    <w:rsid w:val="00AA7DE9"/>
    <w:rsid w:val="00AB21D8"/>
    <w:rsid w:val="00AB31A5"/>
    <w:rsid w:val="00AB4510"/>
    <w:rsid w:val="00AB4613"/>
    <w:rsid w:val="00AB5BF9"/>
    <w:rsid w:val="00AB6AB1"/>
    <w:rsid w:val="00AB73B8"/>
    <w:rsid w:val="00AC1416"/>
    <w:rsid w:val="00AC5436"/>
    <w:rsid w:val="00AD0CC6"/>
    <w:rsid w:val="00AD1C95"/>
    <w:rsid w:val="00AD40A2"/>
    <w:rsid w:val="00AD5899"/>
    <w:rsid w:val="00AD75A7"/>
    <w:rsid w:val="00AE0321"/>
    <w:rsid w:val="00AE3E29"/>
    <w:rsid w:val="00AE4BAB"/>
    <w:rsid w:val="00AE521E"/>
    <w:rsid w:val="00AE6F6B"/>
    <w:rsid w:val="00AF6946"/>
    <w:rsid w:val="00AF7006"/>
    <w:rsid w:val="00B00FA8"/>
    <w:rsid w:val="00B01D89"/>
    <w:rsid w:val="00B02929"/>
    <w:rsid w:val="00B02ABB"/>
    <w:rsid w:val="00B03D5E"/>
    <w:rsid w:val="00B05EE1"/>
    <w:rsid w:val="00B11E13"/>
    <w:rsid w:val="00B12825"/>
    <w:rsid w:val="00B13461"/>
    <w:rsid w:val="00B14C37"/>
    <w:rsid w:val="00B16D98"/>
    <w:rsid w:val="00B25BD3"/>
    <w:rsid w:val="00B26039"/>
    <w:rsid w:val="00B266EA"/>
    <w:rsid w:val="00B336AD"/>
    <w:rsid w:val="00B34758"/>
    <w:rsid w:val="00B36547"/>
    <w:rsid w:val="00B3658B"/>
    <w:rsid w:val="00B43381"/>
    <w:rsid w:val="00B43DCE"/>
    <w:rsid w:val="00B52E1D"/>
    <w:rsid w:val="00B5303B"/>
    <w:rsid w:val="00B54A43"/>
    <w:rsid w:val="00B54ACD"/>
    <w:rsid w:val="00B566A7"/>
    <w:rsid w:val="00B5764F"/>
    <w:rsid w:val="00B61E13"/>
    <w:rsid w:val="00B62167"/>
    <w:rsid w:val="00B630D2"/>
    <w:rsid w:val="00B665A7"/>
    <w:rsid w:val="00B67A42"/>
    <w:rsid w:val="00B719E3"/>
    <w:rsid w:val="00B855EB"/>
    <w:rsid w:val="00B8585A"/>
    <w:rsid w:val="00B902BB"/>
    <w:rsid w:val="00B911A6"/>
    <w:rsid w:val="00B92459"/>
    <w:rsid w:val="00BA4487"/>
    <w:rsid w:val="00BA64A8"/>
    <w:rsid w:val="00BB0BC4"/>
    <w:rsid w:val="00BB7404"/>
    <w:rsid w:val="00BB766E"/>
    <w:rsid w:val="00BB7BDE"/>
    <w:rsid w:val="00BB7C3B"/>
    <w:rsid w:val="00BD14C0"/>
    <w:rsid w:val="00BD347F"/>
    <w:rsid w:val="00BD788F"/>
    <w:rsid w:val="00BE17F0"/>
    <w:rsid w:val="00BE2CAA"/>
    <w:rsid w:val="00BE4772"/>
    <w:rsid w:val="00BE4798"/>
    <w:rsid w:val="00BE72A0"/>
    <w:rsid w:val="00BE7C02"/>
    <w:rsid w:val="00BF015C"/>
    <w:rsid w:val="00BF2298"/>
    <w:rsid w:val="00BF6751"/>
    <w:rsid w:val="00C01986"/>
    <w:rsid w:val="00C03C64"/>
    <w:rsid w:val="00C06002"/>
    <w:rsid w:val="00C068CA"/>
    <w:rsid w:val="00C11DE3"/>
    <w:rsid w:val="00C12666"/>
    <w:rsid w:val="00C15B82"/>
    <w:rsid w:val="00C20021"/>
    <w:rsid w:val="00C21201"/>
    <w:rsid w:val="00C23C86"/>
    <w:rsid w:val="00C25E5D"/>
    <w:rsid w:val="00C273B7"/>
    <w:rsid w:val="00C274DB"/>
    <w:rsid w:val="00C302DB"/>
    <w:rsid w:val="00C30A41"/>
    <w:rsid w:val="00C32AC6"/>
    <w:rsid w:val="00C35261"/>
    <w:rsid w:val="00C35D52"/>
    <w:rsid w:val="00C35E64"/>
    <w:rsid w:val="00C40D3F"/>
    <w:rsid w:val="00C42DD7"/>
    <w:rsid w:val="00C44532"/>
    <w:rsid w:val="00C46807"/>
    <w:rsid w:val="00C46A7A"/>
    <w:rsid w:val="00C52374"/>
    <w:rsid w:val="00C52C76"/>
    <w:rsid w:val="00C533B8"/>
    <w:rsid w:val="00C55A3C"/>
    <w:rsid w:val="00C60208"/>
    <w:rsid w:val="00C6126B"/>
    <w:rsid w:val="00C634C7"/>
    <w:rsid w:val="00C63D55"/>
    <w:rsid w:val="00C67163"/>
    <w:rsid w:val="00C73A77"/>
    <w:rsid w:val="00C75B1A"/>
    <w:rsid w:val="00C8007B"/>
    <w:rsid w:val="00C82C75"/>
    <w:rsid w:val="00C85A78"/>
    <w:rsid w:val="00C8698B"/>
    <w:rsid w:val="00C92549"/>
    <w:rsid w:val="00C92B37"/>
    <w:rsid w:val="00C943D6"/>
    <w:rsid w:val="00C9567E"/>
    <w:rsid w:val="00CA0078"/>
    <w:rsid w:val="00CA6099"/>
    <w:rsid w:val="00CA682E"/>
    <w:rsid w:val="00CB0952"/>
    <w:rsid w:val="00CB4706"/>
    <w:rsid w:val="00CB55FC"/>
    <w:rsid w:val="00CB6629"/>
    <w:rsid w:val="00CC3046"/>
    <w:rsid w:val="00CC3AE6"/>
    <w:rsid w:val="00CC6297"/>
    <w:rsid w:val="00CD3EBB"/>
    <w:rsid w:val="00CD4E68"/>
    <w:rsid w:val="00CD7394"/>
    <w:rsid w:val="00CE1529"/>
    <w:rsid w:val="00CE27D5"/>
    <w:rsid w:val="00CE3450"/>
    <w:rsid w:val="00CE3A4D"/>
    <w:rsid w:val="00CE4974"/>
    <w:rsid w:val="00CF23E0"/>
    <w:rsid w:val="00CF3B10"/>
    <w:rsid w:val="00CF7113"/>
    <w:rsid w:val="00CF7159"/>
    <w:rsid w:val="00D00BB9"/>
    <w:rsid w:val="00D00E64"/>
    <w:rsid w:val="00D01A92"/>
    <w:rsid w:val="00D06F7F"/>
    <w:rsid w:val="00D13CD3"/>
    <w:rsid w:val="00D145ED"/>
    <w:rsid w:val="00D147F9"/>
    <w:rsid w:val="00D15C43"/>
    <w:rsid w:val="00D15D5D"/>
    <w:rsid w:val="00D24212"/>
    <w:rsid w:val="00D25BD9"/>
    <w:rsid w:val="00D2605E"/>
    <w:rsid w:val="00D330F4"/>
    <w:rsid w:val="00D34CF7"/>
    <w:rsid w:val="00D36595"/>
    <w:rsid w:val="00D40AF5"/>
    <w:rsid w:val="00D41825"/>
    <w:rsid w:val="00D41E59"/>
    <w:rsid w:val="00D42A6F"/>
    <w:rsid w:val="00D44D73"/>
    <w:rsid w:val="00D44D7F"/>
    <w:rsid w:val="00D510D2"/>
    <w:rsid w:val="00D54AD6"/>
    <w:rsid w:val="00D5548C"/>
    <w:rsid w:val="00D6131C"/>
    <w:rsid w:val="00D615E5"/>
    <w:rsid w:val="00D65913"/>
    <w:rsid w:val="00D721F2"/>
    <w:rsid w:val="00D7403A"/>
    <w:rsid w:val="00D742F9"/>
    <w:rsid w:val="00D75732"/>
    <w:rsid w:val="00D75D0E"/>
    <w:rsid w:val="00D75EF6"/>
    <w:rsid w:val="00D7652C"/>
    <w:rsid w:val="00D81D27"/>
    <w:rsid w:val="00D838DE"/>
    <w:rsid w:val="00D84A67"/>
    <w:rsid w:val="00D90E49"/>
    <w:rsid w:val="00D92715"/>
    <w:rsid w:val="00D939B1"/>
    <w:rsid w:val="00D95C78"/>
    <w:rsid w:val="00DA026F"/>
    <w:rsid w:val="00DA1978"/>
    <w:rsid w:val="00DA4193"/>
    <w:rsid w:val="00DA563A"/>
    <w:rsid w:val="00DA748A"/>
    <w:rsid w:val="00DB0129"/>
    <w:rsid w:val="00DB3316"/>
    <w:rsid w:val="00DB3AF4"/>
    <w:rsid w:val="00DB470D"/>
    <w:rsid w:val="00DB6621"/>
    <w:rsid w:val="00DB6898"/>
    <w:rsid w:val="00DB7767"/>
    <w:rsid w:val="00DB7F29"/>
    <w:rsid w:val="00DC1C8B"/>
    <w:rsid w:val="00DC5B01"/>
    <w:rsid w:val="00DD4F7A"/>
    <w:rsid w:val="00DD503F"/>
    <w:rsid w:val="00DE030E"/>
    <w:rsid w:val="00DE214B"/>
    <w:rsid w:val="00DE4709"/>
    <w:rsid w:val="00DE4E9B"/>
    <w:rsid w:val="00DE5C72"/>
    <w:rsid w:val="00DE7FFA"/>
    <w:rsid w:val="00DF2808"/>
    <w:rsid w:val="00DF4AD8"/>
    <w:rsid w:val="00DF6185"/>
    <w:rsid w:val="00E048F3"/>
    <w:rsid w:val="00E05947"/>
    <w:rsid w:val="00E06150"/>
    <w:rsid w:val="00E0647F"/>
    <w:rsid w:val="00E0670C"/>
    <w:rsid w:val="00E07081"/>
    <w:rsid w:val="00E07517"/>
    <w:rsid w:val="00E07773"/>
    <w:rsid w:val="00E1007C"/>
    <w:rsid w:val="00E100F9"/>
    <w:rsid w:val="00E14558"/>
    <w:rsid w:val="00E21ADE"/>
    <w:rsid w:val="00E25EF9"/>
    <w:rsid w:val="00E273CB"/>
    <w:rsid w:val="00E347EE"/>
    <w:rsid w:val="00E356E9"/>
    <w:rsid w:val="00E37F2B"/>
    <w:rsid w:val="00E40B15"/>
    <w:rsid w:val="00E42687"/>
    <w:rsid w:val="00E42F1D"/>
    <w:rsid w:val="00E46024"/>
    <w:rsid w:val="00E4691D"/>
    <w:rsid w:val="00E50C9F"/>
    <w:rsid w:val="00E5280D"/>
    <w:rsid w:val="00E53E2F"/>
    <w:rsid w:val="00E56347"/>
    <w:rsid w:val="00E60881"/>
    <w:rsid w:val="00E61057"/>
    <w:rsid w:val="00E629A7"/>
    <w:rsid w:val="00E63618"/>
    <w:rsid w:val="00E64434"/>
    <w:rsid w:val="00E64D5E"/>
    <w:rsid w:val="00E65FBA"/>
    <w:rsid w:val="00E662C2"/>
    <w:rsid w:val="00E670F0"/>
    <w:rsid w:val="00E70E2E"/>
    <w:rsid w:val="00E72203"/>
    <w:rsid w:val="00E72A21"/>
    <w:rsid w:val="00E74A70"/>
    <w:rsid w:val="00E75484"/>
    <w:rsid w:val="00E7692E"/>
    <w:rsid w:val="00E7717E"/>
    <w:rsid w:val="00E80D85"/>
    <w:rsid w:val="00E81CF6"/>
    <w:rsid w:val="00E82C4B"/>
    <w:rsid w:val="00E83200"/>
    <w:rsid w:val="00E834D7"/>
    <w:rsid w:val="00E90B1F"/>
    <w:rsid w:val="00E919AA"/>
    <w:rsid w:val="00E92549"/>
    <w:rsid w:val="00E92960"/>
    <w:rsid w:val="00E93F40"/>
    <w:rsid w:val="00E976D8"/>
    <w:rsid w:val="00EA5AA7"/>
    <w:rsid w:val="00EA6B02"/>
    <w:rsid w:val="00EA7ABB"/>
    <w:rsid w:val="00EA7FA7"/>
    <w:rsid w:val="00EB099A"/>
    <w:rsid w:val="00EB1910"/>
    <w:rsid w:val="00EB41AF"/>
    <w:rsid w:val="00EB4488"/>
    <w:rsid w:val="00EB65B3"/>
    <w:rsid w:val="00EC10F5"/>
    <w:rsid w:val="00EC1936"/>
    <w:rsid w:val="00EC3013"/>
    <w:rsid w:val="00EC3AE4"/>
    <w:rsid w:val="00EC532D"/>
    <w:rsid w:val="00EC5EC8"/>
    <w:rsid w:val="00ED1166"/>
    <w:rsid w:val="00ED1AE6"/>
    <w:rsid w:val="00ED2B82"/>
    <w:rsid w:val="00ED4102"/>
    <w:rsid w:val="00EE161C"/>
    <w:rsid w:val="00EE1BC2"/>
    <w:rsid w:val="00EE273D"/>
    <w:rsid w:val="00EE2B16"/>
    <w:rsid w:val="00EE33DA"/>
    <w:rsid w:val="00EE5672"/>
    <w:rsid w:val="00EE622C"/>
    <w:rsid w:val="00EE64AE"/>
    <w:rsid w:val="00EE6602"/>
    <w:rsid w:val="00EF0AE3"/>
    <w:rsid w:val="00EF6CEF"/>
    <w:rsid w:val="00EF78F5"/>
    <w:rsid w:val="00F01115"/>
    <w:rsid w:val="00F01205"/>
    <w:rsid w:val="00F061E1"/>
    <w:rsid w:val="00F06F3B"/>
    <w:rsid w:val="00F116C1"/>
    <w:rsid w:val="00F11EF9"/>
    <w:rsid w:val="00F17439"/>
    <w:rsid w:val="00F21998"/>
    <w:rsid w:val="00F24D62"/>
    <w:rsid w:val="00F2519A"/>
    <w:rsid w:val="00F32C09"/>
    <w:rsid w:val="00F33D0E"/>
    <w:rsid w:val="00F36BA7"/>
    <w:rsid w:val="00F505E8"/>
    <w:rsid w:val="00F52365"/>
    <w:rsid w:val="00F52BF3"/>
    <w:rsid w:val="00F552D9"/>
    <w:rsid w:val="00F56416"/>
    <w:rsid w:val="00F574F5"/>
    <w:rsid w:val="00F57DB1"/>
    <w:rsid w:val="00F63759"/>
    <w:rsid w:val="00F65378"/>
    <w:rsid w:val="00F7130D"/>
    <w:rsid w:val="00F7423F"/>
    <w:rsid w:val="00F7427F"/>
    <w:rsid w:val="00F75584"/>
    <w:rsid w:val="00F77808"/>
    <w:rsid w:val="00F81BA1"/>
    <w:rsid w:val="00F82456"/>
    <w:rsid w:val="00F82A5E"/>
    <w:rsid w:val="00F82ED0"/>
    <w:rsid w:val="00F85A83"/>
    <w:rsid w:val="00F86FC6"/>
    <w:rsid w:val="00F87858"/>
    <w:rsid w:val="00F87C67"/>
    <w:rsid w:val="00F91BD2"/>
    <w:rsid w:val="00F9208F"/>
    <w:rsid w:val="00F952D0"/>
    <w:rsid w:val="00F95E5A"/>
    <w:rsid w:val="00F96083"/>
    <w:rsid w:val="00FA3938"/>
    <w:rsid w:val="00FA4A51"/>
    <w:rsid w:val="00FA5D6D"/>
    <w:rsid w:val="00FA5FD6"/>
    <w:rsid w:val="00FA6612"/>
    <w:rsid w:val="00FA6869"/>
    <w:rsid w:val="00FA6900"/>
    <w:rsid w:val="00FB2972"/>
    <w:rsid w:val="00FB684B"/>
    <w:rsid w:val="00FB7CBF"/>
    <w:rsid w:val="00FC0C37"/>
    <w:rsid w:val="00FC1060"/>
    <w:rsid w:val="00FC18F5"/>
    <w:rsid w:val="00FC42A2"/>
    <w:rsid w:val="00FC6B7E"/>
    <w:rsid w:val="00FD0113"/>
    <w:rsid w:val="00FE36DF"/>
    <w:rsid w:val="00FE37FA"/>
    <w:rsid w:val="00FE3F55"/>
    <w:rsid w:val="00FE46CE"/>
    <w:rsid w:val="00FE5C7A"/>
    <w:rsid w:val="00FF07F3"/>
    <w:rsid w:val="00FF357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8101E27"/>
  <w15:docId w15:val="{C3A23E89-21B5-4FBE-8F34-BAA66B99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unhideWhenUsed/>
    <w:rsid w:val="00091F10"/>
    <w:rPr>
      <w:sz w:val="16"/>
      <w:szCs w:val="16"/>
    </w:rPr>
  </w:style>
  <w:style w:type="paragraph" w:styleId="CommentText">
    <w:name w:val="annotation text"/>
    <w:basedOn w:val="Normal"/>
    <w:link w:val="CommentTextChar"/>
    <w:uiPriority w:val="99"/>
    <w:unhideWhenUsed/>
    <w:rsid w:val="00091F10"/>
    <w:rPr>
      <w:rFonts w:eastAsia="Calibri"/>
      <w:sz w:val="20"/>
    </w:rPr>
  </w:style>
  <w:style w:type="character" w:customStyle="1" w:styleId="CommentTextChar">
    <w:name w:val="Comment Text Char"/>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customStyle="1" w:styleId="tabuluvirsraksti0">
    <w:name w:val="tabulu__virsraksti"/>
    <w:basedOn w:val="Normal"/>
    <w:rsid w:val="004317AB"/>
    <w:pPr>
      <w:ind w:firstLine="0"/>
      <w:jc w:val="center"/>
    </w:pPr>
    <w:rPr>
      <w:szCs w:val="24"/>
      <w:lang w:eastAsia="lv-LV"/>
    </w:rPr>
  </w:style>
  <w:style w:type="character" w:styleId="Emphasis">
    <w:name w:val="Emphasis"/>
    <w:uiPriority w:val="20"/>
    <w:qFormat/>
    <w:rsid w:val="004461EA"/>
    <w:rPr>
      <w:b/>
      <w:bCs/>
      <w:i w:val="0"/>
      <w:iCs w:val="0"/>
    </w:rPr>
  </w:style>
  <w:style w:type="character" w:customStyle="1" w:styleId="st">
    <w:name w:val="st"/>
    <w:basedOn w:val="DefaultParagraphFont"/>
    <w:rsid w:val="004461EA"/>
  </w:style>
  <w:style w:type="character" w:customStyle="1" w:styleId="shorttext">
    <w:name w:val="short_text"/>
    <w:basedOn w:val="DefaultParagraphFont"/>
    <w:rsid w:val="004461EA"/>
  </w:style>
  <w:style w:type="character" w:customStyle="1" w:styleId="UnresolvedMention1">
    <w:name w:val="Unresolved Mention1"/>
    <w:basedOn w:val="DefaultParagraphFont"/>
    <w:uiPriority w:val="99"/>
    <w:semiHidden/>
    <w:unhideWhenUsed/>
    <w:rsid w:val="00E356E9"/>
    <w:rPr>
      <w:color w:val="605E5C"/>
      <w:shd w:val="clear" w:color="auto" w:fill="E1DFDD"/>
    </w:rPr>
  </w:style>
  <w:style w:type="paragraph" w:styleId="Revision">
    <w:name w:val="Revision"/>
    <w:hidden/>
    <w:uiPriority w:val="99"/>
    <w:semiHidden/>
    <w:rsid w:val="00E56347"/>
    <w:rPr>
      <w:rFonts w:eastAsia="Times New Roman"/>
      <w:sz w:val="24"/>
      <w:lang w:eastAsia="en-US"/>
    </w:rPr>
  </w:style>
  <w:style w:type="paragraph" w:styleId="EndnoteText">
    <w:name w:val="endnote text"/>
    <w:basedOn w:val="Normal"/>
    <w:link w:val="EndnoteTextChar"/>
    <w:uiPriority w:val="99"/>
    <w:semiHidden/>
    <w:unhideWhenUsed/>
    <w:rsid w:val="00E56347"/>
    <w:pPr>
      <w:spacing w:after="0"/>
    </w:pPr>
    <w:rPr>
      <w:sz w:val="20"/>
    </w:rPr>
  </w:style>
  <w:style w:type="character" w:customStyle="1" w:styleId="EndnoteTextChar">
    <w:name w:val="Endnote Text Char"/>
    <w:basedOn w:val="DefaultParagraphFont"/>
    <w:link w:val="EndnoteText"/>
    <w:uiPriority w:val="99"/>
    <w:semiHidden/>
    <w:rsid w:val="00E56347"/>
    <w:rPr>
      <w:rFonts w:eastAsia="Times New Roman"/>
      <w:lang w:eastAsia="en-US"/>
    </w:rPr>
  </w:style>
  <w:style w:type="character" w:styleId="EndnoteReference">
    <w:name w:val="endnote reference"/>
    <w:basedOn w:val="DefaultParagraphFont"/>
    <w:uiPriority w:val="99"/>
    <w:semiHidden/>
    <w:unhideWhenUsed/>
    <w:rsid w:val="00E56347"/>
    <w:rPr>
      <w:vertAlign w:val="superscript"/>
    </w:rPr>
  </w:style>
  <w:style w:type="character" w:customStyle="1" w:styleId="normaltextrun">
    <w:name w:val="normaltextrun"/>
    <w:basedOn w:val="DefaultParagraphFont"/>
    <w:rsid w:val="00E56347"/>
  </w:style>
  <w:style w:type="character" w:styleId="Mention">
    <w:name w:val="Mention"/>
    <w:basedOn w:val="DefaultParagraphFont"/>
    <w:uiPriority w:val="99"/>
    <w:unhideWhenUsed/>
    <w:rsid w:val="00417B00"/>
    <w:rPr>
      <w:color w:val="2B579A"/>
      <w:shd w:val="clear" w:color="auto" w:fill="E6E6E6"/>
    </w:rPr>
  </w:style>
  <w:style w:type="character" w:customStyle="1" w:styleId="font81">
    <w:name w:val="font81"/>
    <w:basedOn w:val="DefaultParagraphFont"/>
    <w:rsid w:val="00417B00"/>
    <w:rPr>
      <w:rFonts w:ascii="Times New Roman" w:hAnsi="Times New Roman" w:cs="Times New Roman" w:hint="default"/>
      <w:b w:val="0"/>
      <w:bCs w:val="0"/>
      <w:i/>
      <w:iCs/>
      <w:strike w:val="0"/>
      <w:dstrike w:val="0"/>
      <w:color w:val="000000"/>
      <w:sz w:val="18"/>
      <w:szCs w:val="18"/>
      <w:u w:val="none"/>
      <w:effect w:val="none"/>
    </w:rPr>
  </w:style>
  <w:style w:type="character" w:customStyle="1" w:styleId="font51">
    <w:name w:val="font51"/>
    <w:basedOn w:val="DefaultParagraphFont"/>
    <w:rsid w:val="00417B0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71">
    <w:name w:val="font71"/>
    <w:basedOn w:val="DefaultParagraphFont"/>
    <w:rsid w:val="00417B00"/>
    <w:rPr>
      <w:rFonts w:ascii="Times New Roman" w:hAnsi="Times New Roman" w:cs="Times New Roman" w:hint="default"/>
      <w:b/>
      <w:bCs/>
      <w:i/>
      <w:iCs/>
      <w:strike w:val="0"/>
      <w:dstrike w:val="0"/>
      <w:color w:val="000000"/>
      <w:sz w:val="18"/>
      <w:szCs w:val="18"/>
      <w:u w:val="none"/>
      <w:effect w:val="none"/>
    </w:rPr>
  </w:style>
  <w:style w:type="character" w:customStyle="1" w:styleId="font61">
    <w:name w:val="font61"/>
    <w:basedOn w:val="DefaultParagraphFont"/>
    <w:rsid w:val="00417B00"/>
    <w:rPr>
      <w:rFonts w:ascii="Times New Roman" w:hAnsi="Times New Roman" w:cs="Times New Roman" w:hint="default"/>
      <w:b/>
      <w:bCs/>
      <w:i w:val="0"/>
      <w:iCs w:val="0"/>
      <w:strike w:val="0"/>
      <w:dstrike w:val="0"/>
      <w:color w:val="000000"/>
      <w:sz w:val="18"/>
      <w:szCs w:val="18"/>
      <w:u w:val="none"/>
      <w:effect w:val="none"/>
    </w:rPr>
  </w:style>
  <w:style w:type="character" w:customStyle="1" w:styleId="font131">
    <w:name w:val="font131"/>
    <w:basedOn w:val="DefaultParagraphFont"/>
    <w:rsid w:val="00417B0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141">
    <w:name w:val="font141"/>
    <w:basedOn w:val="DefaultParagraphFont"/>
    <w:rsid w:val="00417B00"/>
    <w:rPr>
      <w:rFonts w:ascii="Calibri" w:hAnsi="Calibri" w:cs="Calibri" w:hint="default"/>
      <w:b w:val="0"/>
      <w:bCs w:val="0"/>
      <w:i w:val="0"/>
      <w:iCs w:val="0"/>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718704038">
      <w:bodyDiv w:val="1"/>
      <w:marLeft w:val="0"/>
      <w:marRight w:val="0"/>
      <w:marTop w:val="0"/>
      <w:marBottom w:val="0"/>
      <w:divBdr>
        <w:top w:val="none" w:sz="0" w:space="0" w:color="auto"/>
        <w:left w:val="none" w:sz="0" w:space="0" w:color="auto"/>
        <w:bottom w:val="none" w:sz="0" w:space="0" w:color="auto"/>
        <w:right w:val="none" w:sz="0" w:space="0" w:color="auto"/>
      </w:divBdr>
      <w:divsChild>
        <w:div w:id="684132168">
          <w:marLeft w:val="547"/>
          <w:marRight w:val="0"/>
          <w:marTop w:val="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akcmv.gov.lv/" TargetMode="External"/><Relationship Id="rId2" Type="http://schemas.openxmlformats.org/officeDocument/2006/relationships/numbering" Target="numbering.xml"/><Relationship Id="rId16" Type="http://schemas.openxmlformats.org/officeDocument/2006/relationships/hyperlink" Target="https://www.archiv.org.lv/rigaspilsetasarhiv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diaspora.arhivi.lv/," TargetMode="Externa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kgb.arhivi.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23866172302506"/>
          <c:y val="4.5295449866172531E-2"/>
          <c:w val="0.84435756678501706"/>
          <c:h val="0.71427876642041122"/>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1"/>
              <c:tx>
                <c:rich>
                  <a:bodyPr/>
                  <a:lstStyle/>
                  <a:p>
                    <a:r>
                      <a:rPr lang="en-US"/>
                      <a:t>235 704 180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DF2E-4F4E-9831-78AF36DD4E96}"/>
                </c:ext>
              </c:extLst>
            </c:dLbl>
            <c:dLbl>
              <c:idx val="2"/>
              <c:tx>
                <c:rich>
                  <a:bodyPr/>
                  <a:lstStyle/>
                  <a:p>
                    <a:r>
                      <a:rPr lang="en-US" baseline="0"/>
                      <a:t>237 708 229</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F2E-4F4E-9831-78AF36DD4E96}"/>
                </c:ext>
              </c:extLst>
            </c:dLbl>
            <c:dLbl>
              <c:idx val="3"/>
              <c:tx>
                <c:rich>
                  <a:bodyPr/>
                  <a:lstStyle/>
                  <a:p>
                    <a:r>
                      <a:rPr lang="en-US"/>
                      <a:t>235 173 150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F2E-4F4E-9831-78AF36DD4E96}"/>
                </c:ext>
              </c:extLst>
            </c:dLbl>
            <c:dLbl>
              <c:idx val="4"/>
              <c:tx>
                <c:rich>
                  <a:bodyPr/>
                  <a:lstStyle/>
                  <a:p>
                    <a:r>
                      <a:rPr lang="en-US"/>
                      <a:t>236 020 838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F2E-4F4E-9831-78AF36DD4E9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 gada
prognoze</c:v>
                </c:pt>
              </c:strCache>
            </c:strRef>
          </c:cat>
          <c:val>
            <c:numRef>
              <c:f>paraugi!$B$5:$F$5</c:f>
              <c:numCache>
                <c:formatCode>#,##0</c:formatCode>
                <c:ptCount val="5"/>
                <c:pt idx="0">
                  <c:v>228933821</c:v>
                </c:pt>
                <c:pt idx="1">
                  <c:v>235704180</c:v>
                </c:pt>
                <c:pt idx="2">
                  <c:v>237708229</c:v>
                </c:pt>
                <c:pt idx="3">
                  <c:v>235173150</c:v>
                </c:pt>
                <c:pt idx="4">
                  <c:v>236020838</c:v>
                </c:pt>
              </c:numCache>
            </c:numRef>
          </c:val>
          <c:extLst>
            <c:ext xmlns:c16="http://schemas.microsoft.com/office/drawing/2014/chart" uri="{C3380CC4-5D6E-409C-BE32-E72D297353CC}">
              <c16:uniqueId val="{00000004-DF2E-4F4E-9831-78AF36DD4E96}"/>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F2E-4F4E-9831-78AF36DD4E96}"/>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F2E-4F4E-9831-78AF36DD4E96}"/>
                </c:ext>
              </c:extLst>
            </c:dLbl>
            <c:dLbl>
              <c:idx val="2"/>
              <c:layout>
                <c:manualLayout>
                  <c:x val="-8.1344965269212601E-17"/>
                  <c:y val="-3.003376894132830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F2E-4F4E-9831-78AF36DD4E96}"/>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F2E-4F4E-9831-78AF36DD4E96}"/>
                </c:ext>
              </c:extLst>
            </c:dLbl>
            <c:dLbl>
              <c:idx val="4"/>
              <c:layout>
                <c:manualLayout>
                  <c:x val="-2.2185246810870773E-3"/>
                  <c:y val="-2.121640735502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F2E-4F4E-9831-78AF36DD4E9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 gada
prognoze</c:v>
                </c:pt>
              </c:strCache>
            </c:strRef>
          </c:cat>
          <c:val>
            <c:numRef>
              <c:f>paraugi!$B$6:$F$6</c:f>
              <c:numCache>
                <c:formatCode>#,##0</c:formatCode>
                <c:ptCount val="5"/>
                <c:pt idx="0">
                  <c:v>9724862</c:v>
                </c:pt>
                <c:pt idx="1">
                  <c:v>7619940</c:v>
                </c:pt>
                <c:pt idx="2">
                  <c:v>5367656</c:v>
                </c:pt>
                <c:pt idx="3">
                  <c:v>3359096</c:v>
                </c:pt>
                <c:pt idx="4">
                  <c:v>1005536</c:v>
                </c:pt>
              </c:numCache>
            </c:numRef>
          </c:val>
          <c:extLst>
            <c:ext xmlns:c16="http://schemas.microsoft.com/office/drawing/2014/chart" uri="{C3380CC4-5D6E-409C-BE32-E72D297353CC}">
              <c16:uniqueId val="{0000000A-DF2E-4F4E-9831-78AF36DD4E96}"/>
            </c:ext>
          </c:extLst>
        </c:ser>
        <c:dLbls>
          <c:showLegendKey val="0"/>
          <c:showVal val="0"/>
          <c:showCatName val="0"/>
          <c:showSerName val="0"/>
          <c:showPercent val="0"/>
          <c:showBubbleSize val="0"/>
        </c:dLbls>
        <c:gapWidth val="45"/>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paraugi!$B$4:$F$4</c15:sqref>
                        </c15:formulaRef>
                      </c:ext>
                    </c:extLst>
                    <c:numCache>
                      <c:formatCode>#,##0</c:formatCode>
                      <c:ptCount val="5"/>
                      <c:pt idx="0">
                        <c:v>238658683</c:v>
                      </c:pt>
                      <c:pt idx="1">
                        <c:v>243324120</c:v>
                      </c:pt>
                      <c:pt idx="2">
                        <c:v>243075885</c:v>
                      </c:pt>
                      <c:pt idx="3">
                        <c:v>238532246</c:v>
                      </c:pt>
                      <c:pt idx="4">
                        <c:v>237026374</c:v>
                      </c:pt>
                    </c:numCache>
                  </c:numRef>
                </c:val>
                <c:extLst>
                  <c:ext xmlns:c16="http://schemas.microsoft.com/office/drawing/2014/chart" uri="{C3380CC4-5D6E-409C-BE32-E72D297353CC}">
                    <c16:uniqueId val="{0000000B-DF2E-4F4E-9831-78AF36DD4E96}"/>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valAx>
      <c:spPr>
        <a:noFill/>
        <a:ln>
          <a:noFill/>
        </a:ln>
        <a:effectLst/>
      </c:spPr>
    </c:plotArea>
    <c:legend>
      <c:legendPos val="b"/>
      <c:layout>
        <c:manualLayout>
          <c:xMode val="edge"/>
          <c:yMode val="edge"/>
          <c:x val="6.7515820089876458E-2"/>
          <c:y val="0.88375248646729532"/>
          <c:w val="0.88937195662522217"/>
          <c:h val="9.56586726844444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en-US" sz="1200" b="0">
              <a:latin typeface="Times New Roman" pitchFamily="18" charset="0"/>
              <a:cs typeface="Times New Roman" pitchFamily="18" charset="0"/>
            </a:rPr>
            <a:t>Nozar</a:t>
          </a:r>
          <a:r>
            <a:rPr lang="lv-LV" sz="1200" b="0">
              <a:latin typeface="Times New Roman" pitchFamily="18" charset="0"/>
              <a:cs typeface="Times New Roman" pitchFamily="18" charset="0"/>
            </a:rPr>
            <a:t>es</a:t>
          </a:r>
          <a:r>
            <a:rPr lang="en-US" sz="1200" b="0">
              <a:latin typeface="Times New Roman" pitchFamily="18" charset="0"/>
              <a:cs typeface="Times New Roman" pitchFamily="18" charset="0"/>
            </a:rPr>
            <a:t> vadība un</a:t>
          </a:r>
          <a:r>
            <a:rPr lang="lv-LV" sz="1200" b="0">
              <a:latin typeface="Times New Roman" pitchFamily="18" charset="0"/>
              <a:cs typeface="Times New Roman" pitchFamily="18" charset="0"/>
            </a:rPr>
            <a:t> kultūras</a:t>
          </a:r>
          <a:r>
            <a:rPr lang="en-US" sz="1200" b="0">
              <a:latin typeface="Times New Roman" pitchFamily="18" charset="0"/>
              <a:cs typeface="Times New Roman" pitchFamily="18" charset="0"/>
            </a:rPr>
            <a:t> politikas plānošana</a:t>
          </a:r>
          <a:r>
            <a:rPr lang="lv-LV" sz="1200" b="0">
              <a:latin typeface="Times New Roman" pitchFamily="18" charset="0"/>
              <a:cs typeface="Times New Roman" pitchFamily="18" charset="0"/>
            </a:rPr>
            <a:t> </a:t>
          </a:r>
          <a:endParaRPr lang="lv-LV" sz="1200">
            <a:latin typeface="Times New Roman" panose="02020603050405020304" pitchFamily="18" charset="0"/>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 </a:t>
          </a:r>
          <a:r>
            <a:rPr lang="lv-LV" sz="1200" b="0">
              <a:latin typeface="Times New Roman" pitchFamily="18" charset="0"/>
              <a:cs typeface="Times New Roman" pitchFamily="18" charset="0"/>
            </a:rPr>
            <a:t>Kultūras telpas attīstība</a:t>
          </a:r>
          <a:endParaRPr lang="lv-LV" sz="1200">
            <a:latin typeface="Times New Roman" panose="02020603050405020304" pitchFamily="18" charset="0"/>
            <a:cs typeface="Times New Roman" panose="02020603050405020304" pitchFamily="18" charset="0"/>
          </a:endParaRP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dgm:t>
        <a:bodyPr/>
        <a:lstStyle/>
        <a:p>
          <a:pPr>
            <a:spcBef>
              <a:spcPts val="0"/>
            </a:spcBef>
            <a:spcAft>
              <a:spcPts val="0"/>
            </a:spcAft>
          </a:pPr>
          <a:r>
            <a:rPr lang="lv-LV" sz="1200" b="0">
              <a:latin typeface="Times New Roman" pitchFamily="18" charset="0"/>
              <a:cs typeface="Times New Roman" pitchFamily="18" charset="0"/>
            </a:rPr>
            <a:t>Sabiedrības integrācijas un mediju politikas pasākumu īstenošana</a:t>
          </a:r>
          <a:endParaRPr lang="lv-LV" sz="1200">
            <a:latin typeface="Times New Roman" panose="02020603050405020304" pitchFamily="18" charset="0"/>
            <a:cs typeface="Times New Roman" panose="02020603050405020304" pitchFamily="18" charset="0"/>
          </a:endParaRP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b="0">
              <a:latin typeface="Times New Roman" pitchFamily="18" charset="0"/>
              <a:cs typeface="Times New Roman" pitchFamily="18" charset="0"/>
            </a:rPr>
            <a:t>Kultūras mantojuma saglabāšana un uzturēšana</a:t>
          </a:r>
          <a:endParaRPr lang="lv-LV" sz="1200">
            <a:latin typeface="Times New Roman" panose="02020603050405020304" pitchFamily="18" charset="0"/>
            <a:cs typeface="Times New Roman" panose="02020603050405020304" pitchFamily="18" charset="0"/>
          </a:endParaRP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13DC6FD8-D3AA-42B0-A580-22A550679DA3}">
      <dgm:prSet custT="1"/>
      <dgm:spPr/>
      <dgm:t>
        <a:bodyPr/>
        <a:lstStyle/>
        <a:p>
          <a:pPr>
            <a:spcBef>
              <a:spcPts val="0"/>
            </a:spcBef>
            <a:spcAft>
              <a:spcPts val="0"/>
            </a:spcAft>
          </a:pPr>
          <a:r>
            <a:rPr lang="lv-LV" sz="1200" b="0">
              <a:latin typeface="Times New Roman" pitchFamily="18" charset="0"/>
              <a:cs typeface="Times New Roman" pitchFamily="18" charset="0"/>
            </a:rPr>
            <a:t>Kultūrizglītība</a:t>
          </a:r>
        </a:p>
      </dgm:t>
    </dgm:pt>
    <dgm:pt modelId="{EC7E0202-CF9B-4114-9742-77C2421A2C2F}" type="parTrans" cxnId="{73534196-3CDD-4AB9-8F13-54031A935C0D}">
      <dgm:prSet/>
      <dgm:spPr/>
      <dgm:t>
        <a:bodyPr/>
        <a:lstStyle/>
        <a:p>
          <a:endParaRPr lang="lv-LV"/>
        </a:p>
      </dgm:t>
    </dgm:pt>
    <dgm:pt modelId="{36689815-218A-4DBC-BFAE-23997D14AE1D}" type="sibTrans" cxnId="{73534196-3CDD-4AB9-8F13-54031A935C0D}">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dgm:presLayoutVars>
          <dgm:bulletEnabled val="1"/>
        </dgm:presLayoutVars>
      </dgm:prSet>
      <dgm:spPr/>
    </dgm:pt>
    <dgm:pt modelId="{9E72D283-B07C-4444-93C3-76A07610FEF8}" type="pres">
      <dgm:prSet presAssocID="{446F46F6-79EA-4B2C-B62A-FE54C657ECF7}" presName="sibTrans" presStyleCnt="0"/>
      <dgm:spPr/>
    </dgm:pt>
    <dgm:pt modelId="{863652C9-0E87-4F63-89F4-327A12831BC9}" type="pres">
      <dgm:prSet presAssocID="{13DC6FD8-D3AA-42B0-A580-22A550679DA3}" presName="node" presStyleLbl="node1" presStyleIdx="4" presStyleCnt="5">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729EDB25-68CE-4B80-93AF-69DA12DE206D}" type="presOf" srcId="{C4E70684-FC6C-438F-821A-42FD4802F988}" destId="{118AB14B-D866-47F3-9B14-C490FD46760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2EA5D655-88A1-43CD-9526-F295DB7FDC4A}" type="presOf" srcId="{C69BD29E-43E5-44BB-BFFE-EABB96D1F852}" destId="{3B5180AC-1F2E-443E-87BE-8445337E9DB2}" srcOrd="0" destOrd="0" presId="urn:microsoft.com/office/officeart/2005/8/layout/default"/>
    <dgm:cxn modelId="{C98E1391-5763-4924-B8F2-75C9A22A424E}" type="presOf" srcId="{13DC6FD8-D3AA-42B0-A580-22A550679DA3}" destId="{863652C9-0E87-4F63-89F4-327A12831BC9}" srcOrd="0" destOrd="0" presId="urn:microsoft.com/office/officeart/2005/8/layout/default"/>
    <dgm:cxn modelId="{73534196-3CDD-4AB9-8F13-54031A935C0D}" srcId="{306E2546-2846-449E-BACA-6E538AEB741C}" destId="{13DC6FD8-D3AA-42B0-A580-22A550679DA3}" srcOrd="4" destOrd="0" parTransId="{EC7E0202-CF9B-4114-9742-77C2421A2C2F}" sibTransId="{36689815-218A-4DBC-BFAE-23997D14AE1D}"/>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 modelId="{BBF427E2-E6BE-4D34-99FD-E99AA7CB9D84}" type="presParOf" srcId="{742CD35E-24E8-4AF8-8ED4-3DD4C1D57ACF}" destId="{D4EDE607-3D5F-44EB-A3E8-232F47BC8840}" srcOrd="5" destOrd="0" presId="urn:microsoft.com/office/officeart/2005/8/layout/default"/>
    <dgm:cxn modelId="{77093272-C782-4904-BAF0-B599D554E7AA}" type="presParOf" srcId="{742CD35E-24E8-4AF8-8ED4-3DD4C1D57ACF}" destId="{118AB14B-D866-47F3-9B14-C490FD46760F}" srcOrd="6" destOrd="0" presId="urn:microsoft.com/office/officeart/2005/8/layout/default"/>
    <dgm:cxn modelId="{412C4282-205C-4151-8595-88E28A0D9CE5}" type="presParOf" srcId="{742CD35E-24E8-4AF8-8ED4-3DD4C1D57ACF}" destId="{9E72D283-B07C-4444-93C3-76A07610FEF8}" srcOrd="7" destOrd="0" presId="urn:microsoft.com/office/officeart/2005/8/layout/default"/>
    <dgm:cxn modelId="{735F8E7E-47A1-4D40-BF5C-7BF87DA7D739}" type="presParOf" srcId="{742CD35E-24E8-4AF8-8ED4-3DD4C1D57ACF}" destId="{863652C9-0E87-4F63-89F4-327A12831BC9}"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78005" y="182"/>
          <a:ext cx="1563773" cy="9382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en-US" sz="1200" b="0" kern="1200">
              <a:latin typeface="Times New Roman" pitchFamily="18" charset="0"/>
              <a:cs typeface="Times New Roman" pitchFamily="18" charset="0"/>
            </a:rPr>
            <a:t>Nozar</a:t>
          </a:r>
          <a:r>
            <a:rPr lang="lv-LV" sz="1200" b="0" kern="1200">
              <a:latin typeface="Times New Roman" pitchFamily="18" charset="0"/>
              <a:cs typeface="Times New Roman" pitchFamily="18" charset="0"/>
            </a:rPr>
            <a:t>es</a:t>
          </a:r>
          <a:r>
            <a:rPr lang="en-US" sz="1200" b="0" kern="1200">
              <a:latin typeface="Times New Roman" pitchFamily="18" charset="0"/>
              <a:cs typeface="Times New Roman" pitchFamily="18" charset="0"/>
            </a:rPr>
            <a:t> vadība un</a:t>
          </a:r>
          <a:r>
            <a:rPr lang="lv-LV" sz="1200" b="0" kern="1200">
              <a:latin typeface="Times New Roman" pitchFamily="18" charset="0"/>
              <a:cs typeface="Times New Roman" pitchFamily="18" charset="0"/>
            </a:rPr>
            <a:t> kultūras</a:t>
          </a:r>
          <a:r>
            <a:rPr lang="en-US" sz="1200" b="0" kern="1200">
              <a:latin typeface="Times New Roman" pitchFamily="18" charset="0"/>
              <a:cs typeface="Times New Roman" pitchFamily="18" charset="0"/>
            </a:rPr>
            <a:t> politikas plānošana</a:t>
          </a:r>
          <a:r>
            <a:rPr lang="lv-LV" sz="1200" b="0" kern="1200">
              <a:latin typeface="Times New Roman" pitchFamily="18" charset="0"/>
              <a:cs typeface="Times New Roman" pitchFamily="18" charset="0"/>
            </a:rPr>
            <a:t> </a:t>
          </a:r>
          <a:endParaRPr lang="lv-LV" sz="1200" kern="1200">
            <a:latin typeface="Times New Roman" panose="02020603050405020304" pitchFamily="18" charset="0"/>
            <a:cs typeface="Times New Roman" panose="02020603050405020304" pitchFamily="18" charset="0"/>
          </a:endParaRPr>
        </a:p>
      </dsp:txBody>
      <dsp:txXfrm>
        <a:off x="378005" y="182"/>
        <a:ext cx="1563773" cy="938263"/>
      </dsp:txXfrm>
    </dsp:sp>
    <dsp:sp modelId="{477AE2EB-16C6-4DDF-B8E8-260749502CBE}">
      <dsp:nvSpPr>
        <dsp:cNvPr id="0" name=""/>
        <dsp:cNvSpPr/>
      </dsp:nvSpPr>
      <dsp:spPr>
        <a:xfrm>
          <a:off x="2098155" y="182"/>
          <a:ext cx="1563773" cy="9382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 </a:t>
          </a:r>
          <a:r>
            <a:rPr lang="lv-LV" sz="1200" b="0" kern="1200">
              <a:latin typeface="Times New Roman" pitchFamily="18" charset="0"/>
              <a:cs typeface="Times New Roman" pitchFamily="18" charset="0"/>
            </a:rPr>
            <a:t>Kultūras telpas attīstība</a:t>
          </a:r>
          <a:endParaRPr lang="lv-LV" sz="1200" kern="1200">
            <a:latin typeface="Times New Roman" panose="02020603050405020304" pitchFamily="18" charset="0"/>
            <a:cs typeface="Times New Roman" panose="02020603050405020304" pitchFamily="18" charset="0"/>
          </a:endParaRPr>
        </a:p>
      </dsp:txBody>
      <dsp:txXfrm>
        <a:off x="2098155" y="182"/>
        <a:ext cx="1563773" cy="938263"/>
      </dsp:txXfrm>
    </dsp:sp>
    <dsp:sp modelId="{3B5180AC-1F2E-443E-87BE-8445337E9DB2}">
      <dsp:nvSpPr>
        <dsp:cNvPr id="0" name=""/>
        <dsp:cNvSpPr/>
      </dsp:nvSpPr>
      <dsp:spPr>
        <a:xfrm>
          <a:off x="3818306" y="182"/>
          <a:ext cx="1563773" cy="9382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itchFamily="18" charset="0"/>
              <a:cs typeface="Times New Roman" pitchFamily="18" charset="0"/>
            </a:rPr>
            <a:t>Kultūras mantojuma saglabāšana un uzturēšana</a:t>
          </a:r>
          <a:endParaRPr lang="lv-LV" sz="1200" kern="1200">
            <a:latin typeface="Times New Roman" panose="02020603050405020304" pitchFamily="18" charset="0"/>
            <a:cs typeface="Times New Roman" panose="02020603050405020304" pitchFamily="18" charset="0"/>
          </a:endParaRPr>
        </a:p>
      </dsp:txBody>
      <dsp:txXfrm>
        <a:off x="3818306" y="182"/>
        <a:ext cx="1563773" cy="938263"/>
      </dsp:txXfrm>
    </dsp:sp>
    <dsp:sp modelId="{118AB14B-D866-47F3-9B14-C490FD46760F}">
      <dsp:nvSpPr>
        <dsp:cNvPr id="0" name=""/>
        <dsp:cNvSpPr/>
      </dsp:nvSpPr>
      <dsp:spPr>
        <a:xfrm>
          <a:off x="1238080" y="1094823"/>
          <a:ext cx="1563773" cy="9382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itchFamily="18" charset="0"/>
              <a:cs typeface="Times New Roman" pitchFamily="18" charset="0"/>
            </a:rPr>
            <a:t>Sabiedrības integrācijas un mediju politikas pasākumu īstenošana</a:t>
          </a:r>
          <a:endParaRPr lang="lv-LV" sz="1200" kern="1200">
            <a:latin typeface="Times New Roman" panose="02020603050405020304" pitchFamily="18" charset="0"/>
            <a:cs typeface="Times New Roman" panose="02020603050405020304" pitchFamily="18" charset="0"/>
          </a:endParaRPr>
        </a:p>
      </dsp:txBody>
      <dsp:txXfrm>
        <a:off x="1238080" y="1094823"/>
        <a:ext cx="1563773" cy="938263"/>
      </dsp:txXfrm>
    </dsp:sp>
    <dsp:sp modelId="{863652C9-0E87-4F63-89F4-327A12831BC9}">
      <dsp:nvSpPr>
        <dsp:cNvPr id="0" name=""/>
        <dsp:cNvSpPr/>
      </dsp:nvSpPr>
      <dsp:spPr>
        <a:xfrm>
          <a:off x="2958231" y="1094823"/>
          <a:ext cx="1563773" cy="9382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itchFamily="18" charset="0"/>
              <a:cs typeface="Times New Roman" pitchFamily="18" charset="0"/>
            </a:rPr>
            <a:t>Kultūrizglītība</a:t>
          </a:r>
        </a:p>
      </dsp:txBody>
      <dsp:txXfrm>
        <a:off x="2958231" y="1094823"/>
        <a:ext cx="1563773" cy="93826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0.4735</cdr:x>
      <cdr:y>0.06174</cdr:y>
    </cdr:from>
    <cdr:to>
      <cdr:x>0.6278</cdr:x>
      <cdr:y>0.13113</cdr:y>
    </cdr:to>
    <cdr:sp macro="" textlink="">
      <cdr:nvSpPr>
        <cdr:cNvPr id="2" name="TextBox 1"/>
        <cdr:cNvSpPr txBox="1"/>
      </cdr:nvSpPr>
      <cdr:spPr>
        <a:xfrm xmlns:a="http://schemas.openxmlformats.org/drawingml/2006/main">
          <a:off x="2710569" y="200813"/>
          <a:ext cx="883294" cy="225688"/>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243 075 885</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0.30743</cdr:x>
      <cdr:y>0.06764</cdr:y>
    </cdr:from>
    <cdr:to>
      <cdr:x>0.46351</cdr:x>
      <cdr:y>0.13333</cdr:y>
    </cdr:to>
    <cdr:sp macro="" textlink="">
      <cdr:nvSpPr>
        <cdr:cNvPr id="3" name="TextBox 1"/>
        <cdr:cNvSpPr txBox="1"/>
      </cdr:nvSpPr>
      <cdr:spPr>
        <a:xfrm xmlns:a="http://schemas.openxmlformats.org/drawingml/2006/main">
          <a:off x="1759873" y="220012"/>
          <a:ext cx="893484" cy="213655"/>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243 324 120</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0.64076</cdr:x>
      <cdr:y>0.06896</cdr:y>
    </cdr:from>
    <cdr:to>
      <cdr:x>0.80051</cdr:x>
      <cdr:y>0.1379</cdr:y>
    </cdr:to>
    <cdr:sp macro="" textlink="">
      <cdr:nvSpPr>
        <cdr:cNvPr id="4" name="TextBox 1"/>
        <cdr:cNvSpPr txBox="1"/>
      </cdr:nvSpPr>
      <cdr:spPr>
        <a:xfrm xmlns:a="http://schemas.openxmlformats.org/drawingml/2006/main">
          <a:off x="3668053" y="224283"/>
          <a:ext cx="914493" cy="224225"/>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238 532 246</a:t>
          </a: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0.81759</cdr:x>
      <cdr:y>0.08111</cdr:y>
    </cdr:from>
    <cdr:to>
      <cdr:x>0.96549</cdr:x>
      <cdr:y>0.14963</cdr:y>
    </cdr:to>
    <cdr:sp macro="" textlink="">
      <cdr:nvSpPr>
        <cdr:cNvPr id="5" name="TextBox 1"/>
        <cdr:cNvSpPr txBox="1"/>
      </cdr:nvSpPr>
      <cdr:spPr>
        <a:xfrm xmlns:a="http://schemas.openxmlformats.org/drawingml/2006/main">
          <a:off x="4680297" y="263812"/>
          <a:ext cx="846657" cy="22285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237 026 374</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0.13499</cdr:x>
      <cdr:y>0.07175</cdr:y>
    </cdr:from>
    <cdr:to>
      <cdr:x>0.29043</cdr:x>
      <cdr:y>0.14114</cdr:y>
    </cdr:to>
    <cdr:sp macro="" textlink="">
      <cdr:nvSpPr>
        <cdr:cNvPr id="6" name="TextBox 1"/>
        <cdr:cNvSpPr txBox="1"/>
      </cdr:nvSpPr>
      <cdr:spPr>
        <a:xfrm xmlns:a="http://schemas.openxmlformats.org/drawingml/2006/main">
          <a:off x="772777" y="233372"/>
          <a:ext cx="889820" cy="225689"/>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238 658 683</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408AE-2197-4F96-882A-10CF45D29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45</Pages>
  <Words>76628</Words>
  <Characters>43679</Characters>
  <Application>Microsoft Office Word</Application>
  <DocSecurity>0</DocSecurity>
  <Lines>363</Lines>
  <Paragraphs>240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Company>Finanšu ministrija</Company>
  <LinksUpToDate>false</LinksUpToDate>
  <CharactersWithSpaces>120067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106</cp:revision>
  <cp:lastPrinted>2019-03-25T08:06:00Z</cp:lastPrinted>
  <dcterms:created xsi:type="dcterms:W3CDTF">2019-05-08T07:40:00Z</dcterms:created>
  <dcterms:modified xsi:type="dcterms:W3CDTF">2023-10-25T07:08:00Z</dcterms:modified>
</cp:coreProperties>
</file>