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69C7E68" w14:textId="77777777" w:rsidR="00CE7033" w:rsidRDefault="00441B12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155"/>
        <w:gridCol w:w="4156"/>
        <w:gridCol w:w="1350"/>
        <w:gridCol w:w="4156"/>
      </w:tblGrid>
      <w:tr w:rsidR="00CE7033" w14:paraId="18C97F27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AA50E5" w14:textId="77777777" w:rsidR="00CE7033" w:rsidRDefault="00441B12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E375C" w14:textId="77777777" w:rsidR="00CE7033" w:rsidRDefault="00441B12">
            <w:pPr>
              <w:jc w:val="center"/>
            </w:pPr>
            <w:r>
              <w:rPr>
                <w:b/>
              </w:rPr>
              <w:t>Iebilduma / priekšlikuma iesniedzējs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E99EB" w14:textId="77777777" w:rsidR="00CE7033" w:rsidRDefault="00441B12">
            <w:pPr>
              <w:jc w:val="center"/>
            </w:pPr>
            <w:r>
              <w:rPr>
                <w:b/>
              </w:rPr>
              <w:t>Iesniegtā iebilduma / priekšlikuma būtība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38984" w14:textId="77777777" w:rsidR="00CE7033" w:rsidRDefault="00441B12">
            <w:pPr>
              <w:jc w:val="center"/>
            </w:pPr>
            <w:r>
              <w:rPr>
                <w:b/>
              </w:rPr>
              <w:t>Ņemts vērā / 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F48D3" w14:textId="77777777" w:rsidR="00CE7033" w:rsidRDefault="00441B12">
            <w:pPr>
              <w:jc w:val="center"/>
            </w:pPr>
            <w:r>
              <w:rPr>
                <w:b/>
              </w:rPr>
              <w:t>Pamatojums, ja iebildums / priekšlikums nav ņemts vērā</w:t>
            </w:r>
          </w:p>
        </w:tc>
      </w:tr>
      <w:tr w:rsidR="00CE7033" w14:paraId="404E0FD1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FAD00" w14:textId="77777777" w:rsidR="00CE7033" w:rsidRDefault="00441B12">
            <w:pPr>
              <w:jc w:val="center"/>
            </w:pPr>
            <w:r>
              <w:t>1.</w:t>
            </w:r>
          </w:p>
        </w:tc>
        <w:tc>
          <w:tcPr>
            <w:tcW w:w="41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C8476" w14:textId="77777777" w:rsidR="00CE7033" w:rsidRDefault="00441B12">
            <w:pPr>
              <w:jc w:val="left"/>
            </w:pPr>
            <w:r>
              <w:t>Fiziska persona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263D4" w14:textId="77777777" w:rsidR="00CE7033" w:rsidRDefault="00441B12">
            <w:pPr>
              <w:jc w:val="left"/>
            </w:pPr>
            <w:r>
              <w:t>Atbalstāms projekts, nepieciešama lielāka finansējuma piesaiste un vēl fokusētāka stratēģija.</w:t>
            </w:r>
          </w:p>
        </w:tc>
        <w:tc>
          <w:tcPr>
            <w:tcW w:w="13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CA85D" w14:textId="099C848C" w:rsidR="00CE7033" w:rsidRDefault="00107142" w:rsidP="001F23A9">
            <w:pPr>
              <w:jc w:val="center"/>
            </w:pPr>
            <w:r>
              <w:t>Nav ņemts vērā</w:t>
            </w:r>
          </w:p>
        </w:tc>
        <w:tc>
          <w:tcPr>
            <w:tcW w:w="41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3C44A" w14:textId="3CD805B5" w:rsidR="00CE7033" w:rsidRPr="0009724C" w:rsidRDefault="00107142" w:rsidP="0009724C">
            <w:pPr>
              <w:shd w:val="clear" w:color="auto" w:fill="FFFFFF"/>
              <w:rPr>
                <w:color w:val="414142"/>
                <w:szCs w:val="28"/>
              </w:rPr>
            </w:pPr>
            <w:r w:rsidRPr="002114EF">
              <w:rPr>
                <w:szCs w:val="28"/>
              </w:rPr>
              <w:t>Noteikumu projektā norādītās atbalsta intensitātes ir maksimāli pieejamās</w:t>
            </w:r>
            <w:r w:rsidR="002114EF" w:rsidRPr="002114EF">
              <w:rPr>
                <w:szCs w:val="28"/>
              </w:rPr>
              <w:t xml:space="preserve"> saskaņā ar </w:t>
            </w:r>
            <w:r w:rsidR="002114EF" w:rsidRPr="002114EF">
              <w:rPr>
                <w:color w:val="414142"/>
                <w:szCs w:val="28"/>
              </w:rPr>
              <w:t>Ministru kabineta 2021. gada 2. novembr</w:t>
            </w:r>
            <w:r w:rsidR="002114EF" w:rsidRPr="002114EF">
              <w:rPr>
                <w:color w:val="414142"/>
                <w:szCs w:val="28"/>
              </w:rPr>
              <w:t>a</w:t>
            </w:r>
            <w:r w:rsidR="002114EF" w:rsidRPr="002114EF">
              <w:rPr>
                <w:color w:val="414142"/>
                <w:szCs w:val="28"/>
              </w:rPr>
              <w:t xml:space="preserve"> noteikumi</w:t>
            </w:r>
            <w:r w:rsidR="002114EF" w:rsidRPr="002114EF">
              <w:rPr>
                <w:color w:val="414142"/>
                <w:szCs w:val="28"/>
              </w:rPr>
              <w:t>em</w:t>
            </w:r>
            <w:r w:rsidR="002114EF" w:rsidRPr="002114EF">
              <w:rPr>
                <w:color w:val="414142"/>
                <w:szCs w:val="28"/>
              </w:rPr>
              <w:t xml:space="preserve"> Nr. 729</w:t>
            </w:r>
            <w:r w:rsidR="002114EF" w:rsidRPr="002114EF">
              <w:rPr>
                <w:color w:val="414142"/>
                <w:szCs w:val="28"/>
              </w:rPr>
              <w:t xml:space="preserve"> “</w:t>
            </w:r>
            <w:r w:rsidR="002114EF" w:rsidRPr="002114EF">
              <w:rPr>
                <w:color w:val="414142"/>
                <w:szCs w:val="28"/>
              </w:rPr>
              <w:t>Noteikumi par reģionālās attīstības atbalstu Latvijas Republikā līdz 2027. gadam</w:t>
            </w:r>
            <w:r w:rsidR="002114EF" w:rsidRPr="002114EF">
              <w:rPr>
                <w:color w:val="414142"/>
                <w:szCs w:val="28"/>
              </w:rPr>
              <w:t>”.</w:t>
            </w:r>
            <w:r w:rsidR="002114EF">
              <w:rPr>
                <w:color w:val="414142"/>
                <w:szCs w:val="28"/>
              </w:rPr>
              <w:t xml:space="preserve"> Tāpat Atveseļošanas fonda finansējums ir pieejams gan kā reģionālais atbalsts, gan </w:t>
            </w:r>
            <w:proofErr w:type="spellStart"/>
            <w:r w:rsidR="002114EF" w:rsidRPr="002114EF">
              <w:rPr>
                <w:i/>
                <w:iCs/>
                <w:color w:val="414142"/>
                <w:szCs w:val="28"/>
              </w:rPr>
              <w:t>de</w:t>
            </w:r>
            <w:proofErr w:type="spellEnd"/>
            <w:r w:rsidR="002114EF" w:rsidRPr="002114EF">
              <w:rPr>
                <w:i/>
                <w:iCs/>
                <w:color w:val="414142"/>
                <w:szCs w:val="28"/>
              </w:rPr>
              <w:t xml:space="preserve"> </w:t>
            </w:r>
            <w:proofErr w:type="spellStart"/>
            <w:r w:rsidR="002114EF" w:rsidRPr="002114EF">
              <w:rPr>
                <w:i/>
                <w:iCs/>
                <w:color w:val="414142"/>
                <w:szCs w:val="28"/>
              </w:rPr>
              <w:t>minimis</w:t>
            </w:r>
            <w:proofErr w:type="spellEnd"/>
            <w:r w:rsidR="002114EF">
              <w:rPr>
                <w:color w:val="414142"/>
                <w:szCs w:val="28"/>
              </w:rPr>
              <w:t xml:space="preserve"> plašam atbalstāmo nozaru lokam.</w:t>
            </w:r>
            <w:r w:rsidR="0009724C">
              <w:rPr>
                <w:color w:val="414142"/>
                <w:szCs w:val="28"/>
              </w:rPr>
              <w:t xml:space="preserve"> Finansējuma apmērs ir noteikts, balstoties uz faktu, ka atbalsta </w:t>
            </w:r>
            <w:proofErr w:type="spellStart"/>
            <w:r w:rsidR="0009724C">
              <w:rPr>
                <w:color w:val="414142"/>
                <w:szCs w:val="28"/>
              </w:rPr>
              <w:t>mērķgrupa</w:t>
            </w:r>
            <w:proofErr w:type="spellEnd"/>
            <w:r w:rsidR="0009724C">
              <w:rPr>
                <w:color w:val="414142"/>
                <w:szCs w:val="28"/>
              </w:rPr>
              <w:t xml:space="preserve"> vēlas īstenot vairākus projektus, kas var pārsniegt maksimāli pieejamās atbalsta </w:t>
            </w:r>
            <w:proofErr w:type="spellStart"/>
            <w:r w:rsidR="0009724C">
              <w:rPr>
                <w:color w:val="414142"/>
                <w:szCs w:val="28"/>
              </w:rPr>
              <w:t>intenstitātes</w:t>
            </w:r>
            <w:proofErr w:type="spellEnd"/>
            <w:r w:rsidR="0009724C">
              <w:rPr>
                <w:color w:val="414142"/>
                <w:szCs w:val="28"/>
              </w:rPr>
              <w:t xml:space="preserve"> uz vienu komersantu, biedrību kopumā. Atbalstāmās darbības ir vērstas plašai </w:t>
            </w:r>
            <w:proofErr w:type="spellStart"/>
            <w:r w:rsidR="0009724C">
              <w:rPr>
                <w:color w:val="414142"/>
                <w:szCs w:val="28"/>
              </w:rPr>
              <w:t>mērķgrupai</w:t>
            </w:r>
            <w:proofErr w:type="spellEnd"/>
            <w:r w:rsidR="0009724C">
              <w:rPr>
                <w:color w:val="414142"/>
                <w:szCs w:val="28"/>
              </w:rPr>
              <w:t xml:space="preserve">- sīkam (mikro), mazam, vidējam, lielam </w:t>
            </w:r>
            <w:r w:rsidR="0009724C">
              <w:rPr>
                <w:color w:val="414142"/>
                <w:szCs w:val="28"/>
              </w:rPr>
              <w:lastRenderedPageBreak/>
              <w:t>komersantam, biedrībai vai nodibinājumam. Atbalstam var pieteikties arī valsts un pašvaldību akciju sabiedrības un sabiedrības ar ierobežotu atbildību, kā arī sociālie uzņēmumi.</w:t>
            </w:r>
          </w:p>
        </w:tc>
      </w:tr>
    </w:tbl>
    <w:p w14:paraId="0DC1A2F7" w14:textId="77777777" w:rsidR="00441B12" w:rsidRDefault="00441B12"/>
    <w:sectPr w:rsidR="00441B12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93A44" w14:textId="77777777" w:rsidR="009637EB" w:rsidRDefault="009637EB">
      <w:r>
        <w:separator/>
      </w:r>
    </w:p>
  </w:endnote>
  <w:endnote w:type="continuationSeparator" w:id="0">
    <w:p w14:paraId="7F712D53" w14:textId="77777777" w:rsidR="009637EB" w:rsidRDefault="0096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4555" w14:textId="24FA1BDC" w:rsidR="00CE7033" w:rsidRDefault="00441B12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 w:rsidR="0009724C">
      <w:rPr>
        <w:sz w:val="24"/>
        <w:szCs w:val="24"/>
      </w:rPr>
      <w:fldChar w:fldCharType="separate"/>
    </w:r>
    <w:r w:rsidR="0009724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C88D0" w14:textId="77777777" w:rsidR="00EE4C98" w:rsidRDefault="00441B1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4E49" w14:textId="77777777" w:rsidR="009637EB" w:rsidRDefault="009637EB">
      <w:r>
        <w:separator/>
      </w:r>
    </w:p>
  </w:footnote>
  <w:footnote w:type="continuationSeparator" w:id="0">
    <w:p w14:paraId="2842BFDD" w14:textId="77777777" w:rsidR="009637EB" w:rsidRDefault="0096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F514" w14:textId="77777777" w:rsidR="00CE7033" w:rsidRDefault="00441B12">
    <w:pPr>
      <w:pStyle w:val="Header"/>
      <w:contextualSpacing w:val="0"/>
    </w:pPr>
    <w:r>
      <w:t>Viedokļu pārskats 22-TA-1124</w:t>
    </w:r>
    <w:r>
      <w:br/>
      <w:t>Izdrukāts 09.05.2022. 09.06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1A3DC" w14:textId="77777777" w:rsidR="00CE7033" w:rsidRDefault="00441B12">
    <w:pPr>
      <w:pStyle w:val="Header"/>
      <w:contextualSpacing w:val="0"/>
    </w:pPr>
    <w:r>
      <w:t>Viedokļu pārskats 22-TA-1124</w:t>
    </w:r>
    <w:r>
      <w:br/>
      <w:t>Izdrukāts 09.05.2022. 09.06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33"/>
    <w:rsid w:val="0009724C"/>
    <w:rsid w:val="00107142"/>
    <w:rsid w:val="001F23A9"/>
    <w:rsid w:val="002114EF"/>
    <w:rsid w:val="003F1B34"/>
    <w:rsid w:val="00441B12"/>
    <w:rsid w:val="009637EB"/>
    <w:rsid w:val="00CE7033"/>
    <w:rsid w:val="00EE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90393"/>
  <w15:docId w15:val="{44906B63-8472-4C21-9F48-C16C4DD07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469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83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viedoklu_parskats_22-TA-1124.docx</dc:title>
  <dc:creator>Una Rogule-Lazdiņa</dc:creator>
  <cp:lastModifiedBy>Una Rogule-Lazdiņa</cp:lastModifiedBy>
  <cp:revision>6</cp:revision>
  <dcterms:created xsi:type="dcterms:W3CDTF">2022-05-09T06:08:00Z</dcterms:created>
  <dcterms:modified xsi:type="dcterms:W3CDTF">2022-05-09T06:29:00Z</dcterms:modified>
</cp:coreProperties>
</file>