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Finanšu ministrijai 3 511 209 </w:t>
            </w:r>
            <w:r w:rsidR="00000000" w:rsidRPr="00000000" w:rsidDel="00000000">
              <w:rPr>
                <w:i w:val="1"/>
                <w:rtl w:val="0"/>
              </w:rPr>
              <w:t xml:space="preserve">euro</w:t>
            </w:r>
            <w:r w:rsidR="00000000" w:rsidRPr="00000000" w:rsidDel="00000000">
              <w:rPr>
                <w:rtl w:val="0"/>
              </w:rPr>
              <w:t xml:space="preserve">, lai nodrošinātu nepieciešamo naudas plūsmu Rīgas pils Konventa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izsakot to šādā redakcijā : "Piešķirt Finanšu ministrijai no valsts budžeta programmas 02.00.00 "Līdzekļi neparedzētiem gadījumiem" finansējumu 3 511 209 euro apmērā, lai nodrošinātu finansējumu VAS "Valsts nekustamie īpašumi" Rīgas pils restaurācijai un rekonstrukcijai Rīgā, Pils laukumā 3 (būvniecības II kārtas – Konventa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sagatavot un normatīvajos aktos noteiktajā kārtībā iesniegt Finanšu ministrijā pieprasījumu par līdzekļu piešķiršanu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2022.gada finansējumu atbilstoši spēkā esošajam Ministru kabineta 2018. gada 12. jūnija rīkojumam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"Cita informācija", norādot, ka attiecīgie izdevumi tiks segti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izskatāms Ministru kabineta sēdē vienlaikus ar vairākiem Finanšu ministrijas virzītiem projektiem, aicinām papildināt projekta anotācijas 4.2.punktu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izskatāms Ministru kabineta sēdē vienlaikus ar šādiem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“Grozījumi Ministru kabineta 2020. gada 30. aprīļa rīkojumā “Par finansējumu Jaunā Rīgas teātra ēku Lāčplēša ielā 25, Rīgā, pārbūves, nomas maksas, papildu maksājumu, pārcelšanās un aprīkojuma iegādes izdevumu segšanai” (22-TA-1543),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“Grozījumi Ministru kabineta 2018. gada 12. jūnija rīkojumā Nr. 267 "Par finansējumu Rīgas pils Konventa Pils laukumā 3, Rīgā, un Muzeju krātuvju kompleksa Pulka ielā 8, Rīgā, būvniecības projekta, nomas maksas, pārcelšanās un aprīkojuma iegādes izdevumu segšanai" (22-TA-1542),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“Grozījumi Ministru kabineta 2021.gada 1.septembra rīkojumā Nr. 608 “Par valsts nekustamā īpašuma Jēkaba ielā 11, Rīgā, nodošanu Finanšu ministrijas valdījumā un finansējumu nekustamā īpašuma būvniecības projekta izdevumu segšanai” (22-TA-1551),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“Par apropriācijas pārdali” (22-TA-1559),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“Grozījums Ministru kabineta 2020. gada 4. novembra rīkojumā Nr. 652 “Par ilgtermiņa saistībām Kultūras ministrijai nekustamā īpašuma Doma laukumā 6, Rīgā, nomas maksas izdevumu segšanai” (22-TA-1554),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“Grozījumi Ministru kabineta 2014.gada 13.februāra rīkojumā Nr.70 “Par finansējuma piešķiršanu ēku Miera ielā 58A, Rīgā, būvniecības, nomas maksas, pārcelšanās un aprīkojuma iegādes izdevumu segšanai” (22-TA-1557).”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22-TA-1616</w:t>
    </w:r>
    <w:r>
      <w:br/>
    </w:r>
    <w:r w:rsidR="00000000" w:rsidRPr="00000000" w:rsidDel="00000000">
      <w:rPr>
        <w:rtl w:val="0"/>
      </w:rPr>
      <w:t xml:space="preserve">16.05.2022. 22.22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22-TA-1616</w:t>
    </w:r>
    <w:r>
      <w:br/>
    </w:r>
    <w:r w:rsidR="00000000" w:rsidRPr="00000000" w:rsidDel="00000000">
      <w:rPr>
        <w:rtl w:val="0"/>
      </w:rPr>
      <w:t xml:space="preserve">16.05.2022. 22.22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Izziņa_22-TA-1616.docx</dc:title>
</cp:coreProperties>
</file>

<file path=docProps/custom.xml><?xml version="1.0" encoding="utf-8"?>
<Properties xmlns="http://schemas.openxmlformats.org/officeDocument/2006/custom-properties" xmlns:vt="http://schemas.openxmlformats.org/officeDocument/2006/docPropsVTypes"/>
</file>