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A116" w14:textId="77777777" w:rsidR="00F12457" w:rsidRDefault="00F12457" w:rsidP="00291E19">
      <w:pPr>
        <w:spacing w:after="0" w:line="240" w:lineRule="auto"/>
      </w:pPr>
    </w:p>
    <w:p w14:paraId="42E8A17C" w14:textId="77777777" w:rsidR="00826D7E" w:rsidRDefault="005050A0" w:rsidP="00826D7E">
      <w:pPr>
        <w:spacing w:after="0" w:line="240" w:lineRule="auto"/>
        <w:jc w:val="right"/>
        <w:rPr>
          <w:b/>
          <w:noProof/>
        </w:rPr>
      </w:pPr>
      <w:r>
        <w:rPr>
          <w:b/>
          <w:noProof/>
        </w:rPr>
        <w:t>Vides aizsardzības un reģionālās attīstības ministrijai</w:t>
      </w:r>
    </w:p>
    <w:p w14:paraId="7187D960" w14:textId="77777777" w:rsidR="00826D7E" w:rsidRDefault="00826D7E" w:rsidP="00826D7E">
      <w:pPr>
        <w:spacing w:after="0" w:line="240" w:lineRule="auto"/>
        <w:jc w:val="right"/>
        <w:rPr>
          <w:b/>
        </w:rPr>
      </w:pPr>
    </w:p>
    <w:p w14:paraId="03AB3516" w14:textId="77777777" w:rsidR="00826D7E" w:rsidRDefault="00826D7E" w:rsidP="00826D7E">
      <w:pPr>
        <w:spacing w:after="0" w:line="240" w:lineRule="auto"/>
        <w:jc w:val="both"/>
        <w:rPr>
          <w:i/>
          <w:noProof/>
        </w:rPr>
      </w:pPr>
    </w:p>
    <w:p w14:paraId="5A202E2F" w14:textId="77777777" w:rsidR="00826D7E" w:rsidRDefault="005050A0" w:rsidP="00826D7E">
      <w:pPr>
        <w:spacing w:after="0" w:line="240" w:lineRule="auto"/>
        <w:jc w:val="both"/>
        <w:rPr>
          <w:i/>
          <w:noProof/>
        </w:rPr>
      </w:pPr>
      <w:r w:rsidRPr="00DF697B">
        <w:rPr>
          <w:i/>
          <w:noProof/>
        </w:rPr>
        <w:t>Par informatīvā</w:t>
      </w:r>
      <w:r>
        <w:rPr>
          <w:i/>
          <w:noProof/>
        </w:rPr>
        <w:t xml:space="preserve"> ziņojuma </w:t>
      </w:r>
    </w:p>
    <w:p w14:paraId="1F98ACD3" w14:textId="77777777" w:rsidR="00826D7E" w:rsidRDefault="005050A0" w:rsidP="00826D7E">
      <w:pPr>
        <w:spacing w:after="0" w:line="240" w:lineRule="auto"/>
        <w:jc w:val="both"/>
        <w:rPr>
          <w:i/>
          <w:noProof/>
        </w:rPr>
      </w:pPr>
      <w:r>
        <w:rPr>
          <w:i/>
          <w:noProof/>
        </w:rPr>
        <w:t xml:space="preserve">“Par valsts informācijas un komunikācijas tehnoloģiju </w:t>
      </w:r>
    </w:p>
    <w:p w14:paraId="3F2AD5C5" w14:textId="77777777" w:rsidR="00826D7E" w:rsidRPr="00DF697B" w:rsidRDefault="005050A0" w:rsidP="00826D7E">
      <w:pPr>
        <w:spacing w:after="0" w:line="240" w:lineRule="auto"/>
        <w:jc w:val="both"/>
        <w:rPr>
          <w:i/>
        </w:rPr>
      </w:pPr>
      <w:r>
        <w:rPr>
          <w:i/>
          <w:noProof/>
        </w:rPr>
        <w:t>resursu un kompetenču konsolidāciju” (VSS-356) saskaņošanu</w:t>
      </w:r>
    </w:p>
    <w:p w14:paraId="6957CC77" w14:textId="77777777" w:rsidR="00826D7E" w:rsidRDefault="00826D7E" w:rsidP="00826D7E">
      <w:pPr>
        <w:spacing w:after="0" w:line="240" w:lineRule="auto"/>
        <w:jc w:val="both"/>
      </w:pPr>
    </w:p>
    <w:p w14:paraId="684BF2A1" w14:textId="77777777" w:rsidR="00826D7E" w:rsidRDefault="00826D7E" w:rsidP="00826D7E">
      <w:pPr>
        <w:spacing w:after="0" w:line="240" w:lineRule="auto"/>
        <w:jc w:val="both"/>
      </w:pPr>
    </w:p>
    <w:p w14:paraId="44A7FEED" w14:textId="77777777" w:rsidR="00826D7E" w:rsidRDefault="005050A0" w:rsidP="00826D7E">
      <w:pPr>
        <w:spacing w:after="0" w:line="240" w:lineRule="auto"/>
        <w:ind w:firstLine="720"/>
        <w:jc w:val="both"/>
        <w:rPr>
          <w:i/>
        </w:rPr>
      </w:pPr>
      <w:r w:rsidRPr="001D7E9D">
        <w:t xml:space="preserve">Aizsardzības ministrija savas kompetences </w:t>
      </w:r>
      <w:r w:rsidRPr="001D7E9D">
        <w:t>ietvaros ir izskatījusi Vides aizsardzības un reģionālās attīstības ministrijas (turpmāk – VARAM)</w:t>
      </w:r>
      <w:r w:rsidRPr="001D7E9D">
        <w:rPr>
          <w:rFonts w:eastAsia="Times New Roman"/>
        </w:rPr>
        <w:t xml:space="preserve"> </w:t>
      </w:r>
      <w:r>
        <w:rPr>
          <w:rFonts w:eastAsia="Times New Roman"/>
        </w:rPr>
        <w:t xml:space="preserve">precizēto </w:t>
      </w:r>
      <w:r w:rsidRPr="001D7E9D">
        <w:t>informatīvo ziņojumu</w:t>
      </w:r>
      <w:r w:rsidRPr="001D7E9D">
        <w:rPr>
          <w:bCs/>
        </w:rPr>
        <w:t xml:space="preserve"> </w:t>
      </w:r>
      <w:r w:rsidRPr="001D7E9D">
        <w:t xml:space="preserve">“Par valsts </w:t>
      </w:r>
      <w:r>
        <w:t>informācijas un komunikācijas tehnoloģiju resursu un kompetenču konsolidāciju</w:t>
      </w:r>
      <w:r w:rsidRPr="001D7E9D">
        <w:t>”</w:t>
      </w:r>
      <w:r>
        <w:t xml:space="preserve"> (VSS-356</w:t>
      </w:r>
      <w:r w:rsidRPr="001D7E9D">
        <w:t>)</w:t>
      </w:r>
      <w:r>
        <w:rPr>
          <w:bCs/>
        </w:rPr>
        <w:t>,</w:t>
      </w:r>
      <w:r w:rsidRPr="001D7E9D">
        <w:t xml:space="preserve"> Ministru kabineta s</w:t>
      </w:r>
      <w:r>
        <w:t xml:space="preserve">ēdes </w:t>
      </w:r>
      <w:proofErr w:type="spellStart"/>
      <w:r>
        <w:t>p</w:t>
      </w:r>
      <w:r>
        <w:t>rotokollēmuma</w:t>
      </w:r>
      <w:proofErr w:type="spellEnd"/>
      <w:r>
        <w:t xml:space="preserve"> projektu un izziņu par atzinumos sniegtajiem iebildumiem</w:t>
      </w:r>
      <w:r w:rsidRPr="001D7E9D">
        <w:t xml:space="preserve"> </w:t>
      </w:r>
      <w:r>
        <w:t>un atbalsta to tālāku virzību bez iebildumiem un priekšlikumiem.</w:t>
      </w:r>
    </w:p>
    <w:p w14:paraId="7BEBAE46" w14:textId="77777777" w:rsidR="00826D7E" w:rsidRDefault="00826D7E" w:rsidP="00826D7E">
      <w:pPr>
        <w:spacing w:after="0" w:line="240" w:lineRule="auto"/>
        <w:jc w:val="both"/>
      </w:pPr>
    </w:p>
    <w:p w14:paraId="1B89AE04" w14:textId="77777777" w:rsidR="00826D7E" w:rsidRDefault="00826D7E" w:rsidP="00826D7E">
      <w:pPr>
        <w:tabs>
          <w:tab w:val="left" w:pos="6663"/>
        </w:tabs>
        <w:spacing w:after="0"/>
        <w:jc w:val="both"/>
      </w:pPr>
    </w:p>
    <w:p w14:paraId="0BE5893A" w14:textId="77777777" w:rsidR="00826D7E" w:rsidRDefault="00826D7E" w:rsidP="00826D7E">
      <w:pPr>
        <w:tabs>
          <w:tab w:val="left" w:pos="6663"/>
        </w:tabs>
        <w:spacing w:after="0"/>
        <w:jc w:val="both"/>
      </w:pPr>
    </w:p>
    <w:p w14:paraId="7FCE2B44" w14:textId="77777777" w:rsidR="00826D7E" w:rsidRDefault="005050A0" w:rsidP="00826D7E">
      <w:pPr>
        <w:rPr>
          <w:szCs w:val="28"/>
        </w:rPr>
      </w:pPr>
      <w:r>
        <w:rPr>
          <w:szCs w:val="28"/>
        </w:rPr>
        <w:t xml:space="preserve">Valsts sekretāra uzdevumā – </w:t>
      </w:r>
    </w:p>
    <w:p w14:paraId="235ECE8F" w14:textId="77777777" w:rsidR="00826D7E" w:rsidRPr="00E90295" w:rsidRDefault="005050A0" w:rsidP="00826D7E">
      <w:pPr>
        <w:tabs>
          <w:tab w:val="left" w:pos="6663"/>
        </w:tabs>
        <w:spacing w:after="0"/>
        <w:jc w:val="both"/>
      </w:pPr>
      <w:r>
        <w:rPr>
          <w:noProof/>
        </w:rPr>
        <w:t>Juridiskā departamenta direktore</w:t>
      </w:r>
      <w:r>
        <w:t xml:space="preserve">            </w:t>
      </w:r>
      <w:r>
        <w:tab/>
      </w:r>
      <w:r w:rsidRPr="00E90295">
        <w:t xml:space="preserve">            Svetlana </w:t>
      </w:r>
      <w:proofErr w:type="spellStart"/>
      <w:r w:rsidRPr="00E90295">
        <w:t>Araslanova</w:t>
      </w:r>
      <w:proofErr w:type="spellEnd"/>
    </w:p>
    <w:p w14:paraId="07270B5C" w14:textId="77777777" w:rsidR="00826D7E" w:rsidRDefault="00826D7E" w:rsidP="001869C5">
      <w:pPr>
        <w:spacing w:before="720" w:after="0" w:line="240" w:lineRule="auto"/>
        <w:jc w:val="both"/>
        <w:rPr>
          <w:noProof/>
          <w:sz w:val="16"/>
          <w:szCs w:val="16"/>
        </w:rPr>
      </w:pPr>
    </w:p>
    <w:p w14:paraId="7FEB7FDE" w14:textId="77777777" w:rsidR="00826D7E" w:rsidRDefault="00826D7E" w:rsidP="001869C5">
      <w:pPr>
        <w:spacing w:before="720" w:after="0" w:line="240" w:lineRule="auto"/>
        <w:jc w:val="both"/>
        <w:rPr>
          <w:noProof/>
          <w:sz w:val="16"/>
          <w:szCs w:val="16"/>
        </w:rPr>
      </w:pPr>
    </w:p>
    <w:p w14:paraId="08955160" w14:textId="77777777" w:rsidR="00826D7E" w:rsidRDefault="00826D7E" w:rsidP="001869C5">
      <w:pPr>
        <w:spacing w:before="720" w:after="0" w:line="240" w:lineRule="auto"/>
        <w:jc w:val="both"/>
        <w:rPr>
          <w:noProof/>
          <w:sz w:val="16"/>
          <w:szCs w:val="16"/>
        </w:rPr>
      </w:pPr>
    </w:p>
    <w:p w14:paraId="635F8EBD" w14:textId="77777777" w:rsidR="001869C5" w:rsidRDefault="005050A0" w:rsidP="001869C5">
      <w:pPr>
        <w:spacing w:before="720"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Ainārs K</w:t>
      </w:r>
      <w:r>
        <w:rPr>
          <w:noProof/>
          <w:sz w:val="16"/>
          <w:szCs w:val="16"/>
        </w:rPr>
        <w:t>rastiņš</w:t>
      </w:r>
      <w:r>
        <w:rPr>
          <w:sz w:val="16"/>
          <w:szCs w:val="16"/>
        </w:rPr>
        <w:t xml:space="preserve">, </w:t>
      </w:r>
      <w:r>
        <w:rPr>
          <w:noProof/>
          <w:sz w:val="16"/>
          <w:szCs w:val="16"/>
        </w:rPr>
        <w:t>67335142</w:t>
      </w:r>
    </w:p>
    <w:p w14:paraId="63F3D1B5" w14:textId="77777777" w:rsidR="009C7916" w:rsidRPr="009C7916" w:rsidRDefault="005050A0" w:rsidP="009C7916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Ainars.Krastins</w:t>
      </w:r>
      <w:r w:rsidR="001C3E8B">
        <w:rPr>
          <w:noProof/>
          <w:sz w:val="16"/>
          <w:szCs w:val="16"/>
        </w:rPr>
        <w:t>@mod.gov.lv</w:t>
      </w:r>
    </w:p>
    <w:sectPr w:rsidR="009C7916" w:rsidRPr="009C7916" w:rsidSect="007A5215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96EE" w14:textId="77777777" w:rsidR="005050A0" w:rsidRDefault="005050A0">
      <w:pPr>
        <w:spacing w:after="0" w:line="240" w:lineRule="auto"/>
      </w:pPr>
      <w:r>
        <w:separator/>
      </w:r>
    </w:p>
  </w:endnote>
  <w:endnote w:type="continuationSeparator" w:id="0">
    <w:p w14:paraId="74CE6BA1" w14:textId="77777777" w:rsidR="005050A0" w:rsidRDefault="0050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42701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209445744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14:paraId="626B71AF" w14:textId="77777777" w:rsidR="009C7916" w:rsidRDefault="005050A0" w:rsidP="009C7916">
            <w:pPr>
              <w:pStyle w:val="Footer"/>
              <w:jc w:val="center"/>
            </w:pPr>
            <w:r w:rsidRPr="002D7FAB">
              <w:rPr>
                <w:rFonts w:ascii="TimesNewRomanPS-ItalicMT" w:hAnsi="TimesNewRomanPS-ItalicMT"/>
                <w:iCs/>
                <w:sz w:val="20"/>
                <w:szCs w:val="20"/>
              </w:rPr>
              <w:t>DOKUMENTS IR ELEKTRONISKI PARAKSTĪTS AR DROŠU ELEKTRONISKO PARAKSTU UN SATUR LAIKA ZĪMOGU</w:t>
            </w:r>
          </w:p>
          <w:p w14:paraId="4EF52595" w14:textId="77777777" w:rsidR="009C7916" w:rsidRPr="009C7916" w:rsidRDefault="005050A0" w:rsidP="009C7916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9C791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6950" w14:textId="0E5278FE" w:rsidR="002356BE" w:rsidRDefault="005050A0" w:rsidP="004B660D">
    <w:pPr>
      <w:pStyle w:val="Footer"/>
      <w:jc w:val="center"/>
      <w:rPr>
        <w:rFonts w:ascii="TimesNewRomanPS-ItalicMT" w:hAnsi="TimesNewRomanPS-ItalicMT"/>
        <w:iCs/>
        <w:sz w:val="20"/>
        <w:szCs w:val="20"/>
      </w:rPr>
    </w:pPr>
    <w:r w:rsidRPr="002D7FAB">
      <w:rPr>
        <w:rFonts w:ascii="TimesNewRomanPS-ItalicMT" w:hAnsi="TimesNewRomanPS-ItalicMT"/>
        <w:iCs/>
        <w:sz w:val="20"/>
        <w:szCs w:val="20"/>
      </w:rPr>
      <w:t>DOKUMENTS IR ELEKTRONISKI PARAKSTĪTS AR DROŠU ELEKTRONISKO PARAKSTU UN SATUR LAIKA ZĪMOGU</w:t>
    </w:r>
  </w:p>
  <w:p w14:paraId="0CF87202" w14:textId="323A6003" w:rsidR="00D422F2" w:rsidRDefault="00D422F2" w:rsidP="004B660D">
    <w:pPr>
      <w:pStyle w:val="Footer"/>
      <w:jc w:val="center"/>
      <w:rPr>
        <w:rFonts w:ascii="TimesNewRomanPS-ItalicMT" w:hAnsi="TimesNewRomanPS-ItalicMT"/>
        <w:iCs/>
        <w:sz w:val="20"/>
        <w:szCs w:val="20"/>
      </w:rPr>
    </w:pPr>
  </w:p>
  <w:p w14:paraId="04823028" w14:textId="510D3750" w:rsidR="00D422F2" w:rsidRDefault="00D422F2" w:rsidP="00D422F2">
    <w:pPr>
      <w:pStyle w:val="Footer"/>
    </w:pPr>
    <w:r>
      <w:rPr>
        <w:rFonts w:ascii="TimesNewRomanPS-ItalicMT" w:hAnsi="TimesNewRomanPS-ItalicMT"/>
        <w:iCs/>
        <w:sz w:val="20"/>
        <w:szCs w:val="20"/>
      </w:rPr>
      <w:t>AiMAtz_VSS-356_27052021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172C" w14:textId="77777777" w:rsidR="005050A0" w:rsidRDefault="005050A0">
      <w:pPr>
        <w:spacing w:after="0" w:line="240" w:lineRule="auto"/>
      </w:pPr>
      <w:r>
        <w:separator/>
      </w:r>
    </w:p>
  </w:footnote>
  <w:footnote w:type="continuationSeparator" w:id="0">
    <w:p w14:paraId="3C6F5EB0" w14:textId="77777777" w:rsidR="005050A0" w:rsidRDefault="0050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CC8E" w14:textId="77777777" w:rsidR="007A5215" w:rsidRDefault="007A5215" w:rsidP="00A12BE8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  <w:p w14:paraId="75394BA9" w14:textId="77777777" w:rsidR="007A5215" w:rsidRDefault="005050A0" w:rsidP="002356BE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720E0FEB" wp14:editId="2085A9AD">
          <wp:simplePos x="0" y="0"/>
          <wp:positionH relativeFrom="margin">
            <wp:align>center</wp:align>
          </wp:positionH>
          <wp:positionV relativeFrom="page">
            <wp:posOffset>606425</wp:posOffset>
          </wp:positionV>
          <wp:extent cx="5961600" cy="1087200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16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321877B3" w14:textId="77777777" w:rsidR="007A5215" w:rsidRDefault="007A5215" w:rsidP="007A5215">
    <w:pPr>
      <w:pStyle w:val="Header"/>
      <w:rPr>
        <w:rFonts w:ascii="Times New Roman" w:hAnsi="Times New Roman"/>
      </w:rPr>
    </w:pPr>
  </w:p>
  <w:p w14:paraId="6FB4D7AE" w14:textId="77777777" w:rsidR="007A5215" w:rsidRDefault="007A5215" w:rsidP="007A5215">
    <w:pPr>
      <w:pStyle w:val="Header"/>
      <w:rPr>
        <w:rFonts w:ascii="Times New Roman" w:hAnsi="Times New Roman"/>
      </w:rPr>
    </w:pPr>
  </w:p>
  <w:p w14:paraId="07C31D42" w14:textId="77777777" w:rsidR="007A5215" w:rsidRDefault="007A5215" w:rsidP="007A5215">
    <w:pPr>
      <w:pStyle w:val="Header"/>
      <w:rPr>
        <w:rFonts w:ascii="Times New Roman" w:hAnsi="Times New Roman"/>
      </w:rPr>
    </w:pPr>
  </w:p>
  <w:p w14:paraId="634627F1" w14:textId="77777777" w:rsidR="007A5215" w:rsidRDefault="007A5215" w:rsidP="007A5215">
    <w:pPr>
      <w:pStyle w:val="Header"/>
      <w:rPr>
        <w:rFonts w:ascii="Times New Roman" w:hAnsi="Times New Roman"/>
      </w:rPr>
    </w:pPr>
  </w:p>
  <w:p w14:paraId="157746E2" w14:textId="77777777" w:rsidR="007A5215" w:rsidRDefault="007A5215" w:rsidP="007A5215">
    <w:pPr>
      <w:pStyle w:val="Header"/>
      <w:rPr>
        <w:rFonts w:ascii="Times New Roman" w:hAnsi="Times New Roman"/>
      </w:rPr>
    </w:pPr>
  </w:p>
  <w:p w14:paraId="1BE70905" w14:textId="77777777" w:rsidR="007A5215" w:rsidRDefault="007A5215" w:rsidP="007A5215">
    <w:pPr>
      <w:pStyle w:val="Header"/>
      <w:rPr>
        <w:rFonts w:ascii="Times New Roman" w:hAnsi="Times New Roman"/>
      </w:rPr>
    </w:pPr>
  </w:p>
  <w:p w14:paraId="0951D225" w14:textId="77777777" w:rsidR="007A5215" w:rsidRDefault="005050A0" w:rsidP="007A5215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CB1CB4" wp14:editId="0518EA7A">
              <wp:simplePos x="0" y="0"/>
              <wp:positionH relativeFrom="page">
                <wp:posOffset>1850390</wp:posOffset>
              </wp:positionH>
              <wp:positionV relativeFrom="page">
                <wp:posOffset>1837055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7CD29" id="Group 41" o:spid="_x0000_s1026" style="position:absolute;margin-left:145.7pt;margin-top:144.6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22F79A4D" w14:textId="77777777" w:rsidR="007A5215" w:rsidRDefault="005050A0" w:rsidP="007A5215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E80FEE" wp14:editId="0CB7ED7D">
              <wp:simplePos x="0" y="0"/>
              <wp:positionH relativeFrom="page">
                <wp:posOffset>1047750</wp:posOffset>
              </wp:positionH>
              <wp:positionV relativeFrom="page">
                <wp:posOffset>1983105</wp:posOffset>
              </wp:positionV>
              <wp:extent cx="5962650" cy="314325"/>
              <wp:effectExtent l="0" t="0" r="0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E8797" w14:textId="77777777" w:rsidR="007A5215" w:rsidRDefault="005050A0" w:rsidP="007A5215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K. Vald</w:t>
                          </w:r>
                          <w:r w:rsidR="00A12BE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emāra iela 10/12, Rīga, LV-1473;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tālr.</w:t>
                          </w:r>
                          <w:r w:rsidR="00A12BE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67210124</w:t>
                          </w:r>
                          <w:r w:rsidR="00A12BE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 w:rsidR="00A12BE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kanceleja@mod.gov.lv</w:t>
                          </w:r>
                          <w:r w:rsidR="00A12BE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www.mod.gov.lv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80FEE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82.5pt;margin-top:156.15pt;width:469.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" filled="f" stroked="f">
              <v:textbox inset="0,0,0,0">
                <w:txbxContent>
                  <w:p w14:paraId="071E8797" w14:textId="77777777" w:rsidR="007A5215" w:rsidRDefault="005050A0" w:rsidP="007A5215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K. Vald</w:t>
                    </w:r>
                    <w:r w:rsidR="00A12BE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emāra iela 10/12, Rīga, LV-1473;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tālr.</w:t>
                    </w:r>
                    <w:r w:rsidR="00A12BE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67210124</w:t>
                    </w:r>
                    <w:r w:rsidR="00A12BE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 w:rsidR="00A12BE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kanceleja@mod.gov.lv</w:t>
                    </w:r>
                    <w:r w:rsidR="00A12BE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www.mod.gov.lv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E7530B" w14:textId="77777777" w:rsidR="007A5215" w:rsidRPr="00815277" w:rsidRDefault="007A5215" w:rsidP="007A5215">
    <w:pPr>
      <w:pStyle w:val="Header"/>
      <w:rPr>
        <w:rFonts w:ascii="Times New Roman" w:hAnsi="Times New Roman"/>
      </w:rPr>
    </w:pPr>
  </w:p>
  <w:tbl>
    <w:tblPr>
      <w:tblW w:w="7796" w:type="dxa"/>
      <w:tblInd w:w="108" w:type="dxa"/>
      <w:tblLayout w:type="fixed"/>
      <w:tblLook w:val="0000" w:firstRow="0" w:lastRow="0" w:firstColumn="0" w:lastColumn="0" w:noHBand="0" w:noVBand="0"/>
    </w:tblPr>
    <w:tblGrid>
      <w:gridCol w:w="3969"/>
      <w:gridCol w:w="3827"/>
    </w:tblGrid>
    <w:tr w:rsidR="00A206D0" w14:paraId="6124D129" w14:textId="77777777" w:rsidTr="00DD3458">
      <w:trPr>
        <w:cantSplit/>
      </w:trPr>
      <w:tc>
        <w:tcPr>
          <w:tcW w:w="3969" w:type="dxa"/>
        </w:tcPr>
        <w:p w14:paraId="38698305" w14:textId="77777777" w:rsidR="00DF697B" w:rsidRPr="00DF697B" w:rsidRDefault="005050A0" w:rsidP="00DD3458">
          <w:pPr>
            <w:pStyle w:val="Header"/>
            <w:tabs>
              <w:tab w:val="clear" w:pos="4320"/>
            </w:tabs>
            <w:spacing w:before="120"/>
            <w:rPr>
              <w:rFonts w:ascii="Times New Roman" w:hAnsi="Times New Roman"/>
              <w:color w:val="000000"/>
              <w:sz w:val="24"/>
              <w:szCs w:val="24"/>
              <w:lang w:val="lv-LV"/>
            </w:rPr>
          </w:pPr>
          <w:r w:rsidRPr="00DF697B">
            <w:rPr>
              <w:rFonts w:ascii="Times New Roman" w:hAnsi="Times New Roman"/>
              <w:color w:val="000000"/>
              <w:sz w:val="24"/>
              <w:szCs w:val="24"/>
              <w:lang w:val="lv-LV"/>
            </w:rPr>
            <w:t>Rīgā,</w:t>
          </w:r>
          <w:r w:rsidRPr="00DF697B">
            <w:rPr>
              <w:rFonts w:ascii="Times New Roman" w:hAnsi="Times New Roman"/>
              <w:sz w:val="24"/>
              <w:szCs w:val="24"/>
              <w:lang w:val="lv-LV"/>
            </w:rPr>
            <w:t xml:space="preserve"> </w:t>
          </w:r>
          <w:r w:rsidR="00BF33FF">
            <w:rPr>
              <w:rFonts w:ascii="Times New Roman" w:hAnsi="Times New Roman"/>
              <w:noProof/>
              <w:color w:val="000000"/>
              <w:sz w:val="24"/>
              <w:szCs w:val="24"/>
              <w:lang w:val="lv-LV"/>
            </w:rPr>
            <w:t>27.05.2021</w:t>
          </w:r>
          <w:r w:rsidR="00F4686F" w:rsidRPr="00F4686F">
            <w:rPr>
              <w:rFonts w:ascii="Times New Roman" w:hAnsi="Times New Roman"/>
              <w:color w:val="000000"/>
              <w:sz w:val="24"/>
              <w:szCs w:val="24"/>
              <w:lang w:val="lv-LV"/>
            </w:rPr>
            <w:t>.</w:t>
          </w:r>
        </w:p>
      </w:tc>
      <w:tc>
        <w:tcPr>
          <w:tcW w:w="3827" w:type="dxa"/>
        </w:tcPr>
        <w:p w14:paraId="42D42F3B" w14:textId="77777777" w:rsidR="00DF697B" w:rsidRPr="00DF697B" w:rsidRDefault="005050A0" w:rsidP="00DD3458">
          <w:pPr>
            <w:pStyle w:val="Header"/>
            <w:tabs>
              <w:tab w:val="clear" w:pos="4320"/>
            </w:tabs>
            <w:spacing w:before="120"/>
            <w:rPr>
              <w:rFonts w:ascii="Times New Roman" w:hAnsi="Times New Roman"/>
              <w:color w:val="000000"/>
              <w:sz w:val="24"/>
              <w:szCs w:val="24"/>
            </w:rPr>
          </w:pPr>
          <w:r w:rsidRPr="00DF697B">
            <w:rPr>
              <w:rFonts w:ascii="Times New Roman" w:hAnsi="Times New Roman"/>
              <w:color w:val="000000"/>
              <w:sz w:val="24"/>
              <w:szCs w:val="24"/>
            </w:rPr>
            <w:t xml:space="preserve">Nr. </w:t>
          </w:r>
          <w:r w:rsidRPr="00DF697B">
            <w:rPr>
              <w:rFonts w:ascii="Times New Roman" w:hAnsi="Times New Roman"/>
              <w:noProof/>
              <w:color w:val="000000"/>
              <w:sz w:val="24"/>
              <w:szCs w:val="24"/>
            </w:rPr>
            <w:t>MV-N/1316</w:t>
          </w:r>
        </w:p>
      </w:tc>
    </w:tr>
  </w:tbl>
  <w:p w14:paraId="5C78ECDB" w14:textId="77777777" w:rsidR="00DF697B" w:rsidRPr="00DF697B" w:rsidRDefault="005050A0" w:rsidP="00DF697B">
    <w:pPr>
      <w:pStyle w:val="Header"/>
      <w:tabs>
        <w:tab w:val="clear" w:pos="4320"/>
        <w:tab w:val="clear" w:pos="8640"/>
        <w:tab w:val="left" w:pos="4111"/>
      </w:tabs>
      <w:spacing w:before="120"/>
      <w:ind w:firstLine="142"/>
      <w:rPr>
        <w:rFonts w:ascii="Times New Roman" w:hAnsi="Times New Roman"/>
        <w:sz w:val="24"/>
        <w:szCs w:val="24"/>
      </w:rPr>
    </w:pPr>
    <w:proofErr w:type="spellStart"/>
    <w:r w:rsidRPr="00DF697B">
      <w:rPr>
        <w:rFonts w:ascii="Times New Roman" w:hAnsi="Times New Roman"/>
        <w:sz w:val="24"/>
        <w:szCs w:val="24"/>
      </w:rPr>
      <w:t>Uz</w:t>
    </w:r>
    <w:proofErr w:type="spellEnd"/>
    <w:r w:rsidRPr="00DF697B">
      <w:rPr>
        <w:rFonts w:ascii="Times New Roman" w:hAnsi="Times New Roman"/>
        <w:sz w:val="24"/>
        <w:szCs w:val="24"/>
      </w:rPr>
      <w:t xml:space="preserve"> </w:t>
    </w:r>
    <w:r w:rsidRPr="00DF697B">
      <w:rPr>
        <w:rFonts w:ascii="Times New Roman" w:hAnsi="Times New Roman"/>
        <w:noProof/>
        <w:sz w:val="24"/>
        <w:szCs w:val="24"/>
      </w:rPr>
      <w:t>24.05.2021</w:t>
    </w:r>
    <w:r w:rsidRPr="00DF697B">
      <w:rPr>
        <w:rFonts w:ascii="Times New Roman" w:hAnsi="Times New Roman"/>
        <w:sz w:val="24"/>
        <w:szCs w:val="24"/>
      </w:rPr>
      <w:t>.</w:t>
    </w:r>
    <w:r w:rsidRPr="00DF697B">
      <w:rPr>
        <w:rFonts w:ascii="Times New Roman" w:hAnsi="Times New Roman"/>
        <w:sz w:val="24"/>
        <w:szCs w:val="24"/>
      </w:rPr>
      <w:tab/>
      <w:t xml:space="preserve">Nr. </w:t>
    </w:r>
    <w:r w:rsidRPr="00DF697B">
      <w:rPr>
        <w:rFonts w:ascii="Times New Roman" w:hAnsi="Times New Roman"/>
        <w:noProof/>
        <w:sz w:val="24"/>
        <w:szCs w:val="24"/>
      </w:rPr>
      <w:t>1-132/4982</w:t>
    </w:r>
  </w:p>
  <w:p w14:paraId="26237B08" w14:textId="77777777" w:rsidR="007A5215" w:rsidRDefault="007A5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C5"/>
    <w:rsid w:val="00006384"/>
    <w:rsid w:val="00030349"/>
    <w:rsid w:val="0003269A"/>
    <w:rsid w:val="00124173"/>
    <w:rsid w:val="001866A8"/>
    <w:rsid w:val="001869C5"/>
    <w:rsid w:val="001A529E"/>
    <w:rsid w:val="001C3E8B"/>
    <w:rsid w:val="001D79E4"/>
    <w:rsid w:val="001D7E9D"/>
    <w:rsid w:val="00224FE6"/>
    <w:rsid w:val="002356BE"/>
    <w:rsid w:val="00265235"/>
    <w:rsid w:val="00275B9E"/>
    <w:rsid w:val="00291E19"/>
    <w:rsid w:val="002B3077"/>
    <w:rsid w:val="002D3BBF"/>
    <w:rsid w:val="002D7FAB"/>
    <w:rsid w:val="002E1474"/>
    <w:rsid w:val="00410DFC"/>
    <w:rsid w:val="00413C53"/>
    <w:rsid w:val="00435E2E"/>
    <w:rsid w:val="004B660D"/>
    <w:rsid w:val="005050A0"/>
    <w:rsid w:val="00535564"/>
    <w:rsid w:val="0054223D"/>
    <w:rsid w:val="00663C3A"/>
    <w:rsid w:val="006B3428"/>
    <w:rsid w:val="006C1639"/>
    <w:rsid w:val="006E58F7"/>
    <w:rsid w:val="006F75D6"/>
    <w:rsid w:val="00755A8E"/>
    <w:rsid w:val="00783113"/>
    <w:rsid w:val="007A5215"/>
    <w:rsid w:val="007B3BA5"/>
    <w:rsid w:val="007B48EC"/>
    <w:rsid w:val="007E4D1F"/>
    <w:rsid w:val="00815277"/>
    <w:rsid w:val="00826D7E"/>
    <w:rsid w:val="00842EA7"/>
    <w:rsid w:val="00876C21"/>
    <w:rsid w:val="008B19A6"/>
    <w:rsid w:val="0091298E"/>
    <w:rsid w:val="00954D5A"/>
    <w:rsid w:val="009B410C"/>
    <w:rsid w:val="009C7916"/>
    <w:rsid w:val="009E308D"/>
    <w:rsid w:val="00A03A13"/>
    <w:rsid w:val="00A12BE8"/>
    <w:rsid w:val="00A206D0"/>
    <w:rsid w:val="00A6637F"/>
    <w:rsid w:val="00AF77F9"/>
    <w:rsid w:val="00BF33FF"/>
    <w:rsid w:val="00C47F57"/>
    <w:rsid w:val="00C76BD6"/>
    <w:rsid w:val="00CF2416"/>
    <w:rsid w:val="00D21FA6"/>
    <w:rsid w:val="00D422F2"/>
    <w:rsid w:val="00D43BA3"/>
    <w:rsid w:val="00D55B4B"/>
    <w:rsid w:val="00D769E4"/>
    <w:rsid w:val="00D95323"/>
    <w:rsid w:val="00DB4987"/>
    <w:rsid w:val="00DD3458"/>
    <w:rsid w:val="00DF697B"/>
    <w:rsid w:val="00E365CE"/>
    <w:rsid w:val="00E90295"/>
    <w:rsid w:val="00EB4758"/>
    <w:rsid w:val="00F12457"/>
    <w:rsid w:val="00F4686F"/>
    <w:rsid w:val="00F60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368C"/>
  <w15:docId w15:val="{9C7BD1B8-0587-499B-8E8A-CFCB6049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10DFC"/>
    <w:pPr>
      <w:widowControl w:val="0"/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E59F-F733-438E-84CD-AC0AAB2C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Vineta Brūvere</cp:lastModifiedBy>
  <cp:revision>3</cp:revision>
  <cp:lastPrinted>2015-01-10T09:49:00Z</cp:lastPrinted>
  <dcterms:created xsi:type="dcterms:W3CDTF">2021-05-27T10:06:00Z</dcterms:created>
  <dcterms:modified xsi:type="dcterms:W3CDTF">2021-05-27T10:08:00Z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