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21-TA-934: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līdzdalības saglabāšanu Air Baltic Corporation AS un vispārējo stratēģisko mērķi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Air Baltic Corporation AS vispārējo stratēģisko mērķi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- 06.12.2021.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1.3. sadaļā ir secināts, ka AirBaltic komercdarbība atbilst Valsts pārvaldes iekārtas likuma 88. panta pirmās daļas 2. punktam, un valsts līdzdalība AirBaltic ir saglabājama arī turpmāk. Ņemot vērā, ka saskaņā ar Publiskas personas kapitāla daļu un kapitālsabiedrību pārvaldības likuma 7. panta otro daļu augstākajai lēmējinstitūcijai ir jāpieņem lēmums par līdzdalības saglabāšanu kapitālsabiedrībā, lūdzam attiecīgi precizēt rīkojuma projektu vai pievienot Ministru kabineta sēdes protokollēmumu, kurā ir ietverts Ministru kabineta lēmums par valsts līdzdalības saglabāšanu AirBaltic (ņemot vērā arī MK protokola lēmumus par plānoto valsts līdzdalības samazināšanu AirBaltic).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līdzdalības saglabāšanu Air Baltic Corporation AS un vispārējo stratēģisko mērķi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1. panta pirmās daļas 18. punktu, noteikt Air Baltic Corporation AS vispārējo stratēģisko mērķi – nodrošināt pasažieru un kravu aviopārvadājumus, kļūstot par ilgtspējīgu lidsabiedrību Eiropas Savienības aviācijas tirgū, vienlaikus turpinot konkurētspējīgu lidojumu maršrutu tīkla un savienojamības attīstību un aviokompānijas izaugsmi, sasniedzot tādu flotes izmēru, kas nepieciešams aviokompānijas ilgtermiņa dzīvotspējai un iespējai valstij atgūt veiktos ieguldījumus, veicot akciju sākotnējo publisko piedāvājumu, un nodrošinot līderību inovācijās, tādējādi veicinot Rīgas kā nozīmīga Ziemeļeiropas gaisa satiksmes centra attīstību un Latvijas kā viena no galvenajiem Eiropas biznesa centriem izaugsmi, kā arī turpinot izaugsmi arī citu valstu tirgos.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- 06.12.2021.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Publiskas personas kapitāla daļu un kapitālsabiedrību pārvaldības likuma 1. panta pirmās daļas 18. punktu vispārējie stratēģiskie mērķi ir publiskas personas augstākās lēmējinstitūcijas noteikti kapitālsabiedrības mērķi, kurus publiska persona vēlas sasniegt ar līdzdalību kapitālsabiedrībā un kuri izriet no tiesību aktiem un politikas plānošanas dokumentiem, Pārresoru koordinācijas centra ieskatā, vispārējā stratēģiskajā mērķī noteiktais par tāda flotes izmēra sasniegšanu, kas nepieciešams aviokompānijas ilgtermiņa dzīvotspējai un iespējai valstij atgūt veiktos ieguldījumus, veicot akciju sākotnējo publisko piedāvājumu, neatbilst vispārējā stratēģiskā būtībai, turklāt ieguldīto līdzekļu atgūšana (kapitāla saglabāšana) raksturo jebkura investora darbības mērķi. Lūdzam precizēt Ministru kabineta rīkojuma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w:t>
            </w:r>
            <w:r w:rsidR="00000000" w:rsidRPr="00000000" w:rsidDel="00000000">
              <w:rPr>
                <w:rtl w:val="0"/>
              </w:rPr>
              <w:t xml:space="preserve">Publiskas personas kapitāla daļu un kapitālsabiedrību pārvaldības likuma 4. un 7. pantu</w:t>
            </w:r>
            <w:r w:rsidR="00000000" w:rsidRPr="00000000" w:rsidDel="00000000">
              <w:rPr>
                <w:rtl w:val="0"/>
              </w:rPr>
              <w:t xml:space="preserve">, noteikt Air Baltic Corporation AS vispārējo stratēģisko mērķi – veicināt Latvijas starptautisko sasniedzamību nodrošinot pasažieru un kravu aviopārvadājumus, tiekties uz klimatneitralitāti, attīstīt tirgus daļu Ziemeļeiropas un, citu valstu lidostās, kā arī iesaistīties jaunos tirgus segmentos, nodrošināt līderību inovācijās, tādējādi veicinot Rīgas kā nozīmīga Ziemeļeiropas gaisa satiksmes centra attīstību.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w:t>
            </w:r>
            <w:r w:rsidR="00000000" w:rsidRPr="00000000" w:rsidDel="00000000">
              <w:rPr>
                <w:rtl w:val="0"/>
              </w:rPr>
              <w:t xml:space="preserve">Publiskas personas kapitāla daļu un kapitālsabiedrību pārvaldības likuma 4. un 7. pantu</w:t>
            </w:r>
            <w:r w:rsidR="00000000" w:rsidRPr="00000000" w:rsidDel="00000000">
              <w:rPr>
                <w:rtl w:val="0"/>
              </w:rPr>
              <w:t xml:space="preserve">, noteikt Air Baltic Corporation AS vispārējo stratēģisko mērķi – veicināt Latvijas starptautisko sasniedzamību nodrošinot pasažieru un kravu aviopārvadājumus, virzīties uz sākotnējā publiskā piedāvājuma izteikšanu, savā darbā īstenot starptautiski atzītus korporatīvās pārvaldības principus, tiekties uz klimatneitralitāti, attīstīt tirgus daļu Ziemeļeiropas un, citu valstu lidostās, kā arī iesaistīties jaunos tirgus segmentos, nodrošināt līderību inovācijās, tādējādi veicinot Rīgas kā nozīmīga Ziemeļeiropas gaisa satiksmes centra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PKC norāda, ka korporatīvās pārvaldības principu ievērošana ir publiskas personas kapitālsabiedrību pārvaldības pamatā, un tas ir nostiprināts Publiskas personas kapitāla daļu un kapitālsabiedrību pārvaldības likuma 2. pantā. Atbilstoši Korporatīvās pārvaldības kodeksam ar labas korporatīvās pārvaldības jēdzienu saprot procesus, kas veicina uzņēmuma darbības efektivitāti un ilgtermiņa vērtības pieaugumu. Ņemot vērā minēto, PKC ieskatā, korporatīvās pārvaldības principu īstenošana ir veids kā labi pārvaldīt kapitālsabiedrību, nevis valsts mērķis, ko tā vēlas sasniegt ar līdzdalību airBaltic.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atkārtoti izvērtēt un anotācijā iekļaut pamatojumu tam, vai “virzīšanās uz sākotnējā publiskā piedāvājuma izteikšanu”, ir mērķis, kuru valsts vēlas sasniegt ar līdzdalību kapitālsabiedrībā. Atbilstoši anotācijā norādītajam Ministru kabinets atbalstīja valsts līdzdalības samazināšanu, izmantojot sākotnējā publiskā piedāvājuma izteikšanu (IPO) kā metodi, kādā tiek izbeigta rekapitalizācijas rezultātā iegūtā valsts līdzdalība airBaltic.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w:t>
            </w:r>
            <w:r w:rsidR="00000000" w:rsidRPr="00000000" w:rsidDel="00000000">
              <w:rPr>
                <w:rtl w:val="0"/>
              </w:rPr>
              <w:t xml:space="preserve">Publiskas personas kapitāla daļu un kapitālsabiedrību pārvaldības likuma 4. un 7. pantu</w:t>
            </w:r>
            <w:r w:rsidR="00000000" w:rsidRPr="00000000" w:rsidDel="00000000">
              <w:rPr>
                <w:rtl w:val="0"/>
              </w:rPr>
              <w:t xml:space="preserve">, noteikt Air Baltic Corporation AS vispārējo stratēģisko mērķi – veicināt Latvijas starptautisko sasniedzamību nodrošinot pasažieru un kravu aviopārvadājumus, tiekties uz klimatneitralitāti, attīstīt tirgus daļu Ziemeļeiropas un, citu valstu lidostās, kā arī iesaistīties jaunos tirgus segmentos, nodrošināt līderību inovācijās, tādējādi veicinot Rīgas kā nozīmīga Ziemeļeiropas gaisa satiksmes centra attīstību.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w:t>
            </w:r>
            <w:r w:rsidR="00000000" w:rsidRPr="00000000" w:rsidDel="00000000">
              <w:rPr>
                <w:rtl w:val="0"/>
              </w:rPr>
              <w:t xml:space="preserve">Publiskas personas kapitāla daļu un kapitālsabiedrību pārvaldības likuma 4. un 7. pantu</w:t>
            </w:r>
            <w:r w:rsidR="00000000" w:rsidRPr="00000000" w:rsidDel="00000000">
              <w:rPr>
                <w:rtl w:val="0"/>
              </w:rPr>
              <w:t xml:space="preserve">, noteikt Air Baltic Corporation AS vispārējo stratēģisko mērķi – veicināt Latvijas starptautisko sasniedzamību nodrošinot pasažieru un kravu aviopārvadājumus, virzīties uz sākotnējā publiskā piedāvājuma izteikšanu, savā darbā īstenot starptautiski atzītus korporatīvās pārvaldības principus, tiekties uz klimatneitralitāti, attīstīt tirgus daļu Ziemeļeiropas un, citu valstu lidostās, kā arī iesaistīties jaunos tirgus segmentos, nodrošināt līderību inovācijās, tādējādi veicinot Rīgas kā nozīmīga Ziemeļeiropas gaisa satiksmes centra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atkārtoti vērš uzmanību, ka Publiskas personas kapitāla daļu un kapitālsabiedrību pārvaldības likuma 1.panta pirmās daļas 18.punktu </w:t>
            </w:r>
            <w:r w:rsidR="00000000" w:rsidRPr="00000000" w:rsidDel="00000000">
              <w:rPr>
                <w:u w:val="single"/>
                <w:rtl w:val="0"/>
              </w:rPr>
              <w:t xml:space="preserve">vispārējie stratēģiskie mērķi ir Ministru kabineta noteikti kapitālsabiedrības mērķi, kurus publiska persona vēlas sasniegt ar līdzdalību kapitālsabiedrībā un kuri izriet no tiesību aktiem un politikas plānošanas dokumentiem</w:t>
            </w:r>
            <w:r w:rsidR="00000000" w:rsidRPr="00000000" w:rsidDel="00000000">
              <w:rPr>
                <w:rtl w:val="0"/>
              </w:rPr>
              <w:t xml:space="preserve">. Ņemot vērā minēto un to, ka valstij, iesaistoties komercdarbībā primāri ir jāsasniedz noteikti darbības mērķi, lūdzam izvērtēt rīkojuma projektā ietverto mērķi kopsakarā ar politikas plānošanas dokumentiem un attiecīgi precizēt  Air Baltic Corporation AS vispārējo stratēģisko mērķi, kā arī attiecīgi papildināt anotāciju. Vienlaikus vēršam uzmanību, ka korporatīvās pārvaldības principus ir jāievēro neatkarīgi no tā, vai tie ir ietverti mērķa definīcijā, līdz ar to uzskatām, ka to nevajadzētu noteikt kā uzņēmuma vispārējo stratēģisko mērķi. Ekonomikas ministrijas ieskatā sākotnējais publiskais piedāvājums ir finansēšanas instruments nefinanšu mērķu izpildei. līdz ar to aicinām izvērtēt nepieciešamību un svītrot Ministru kabineta rīkojuma projektā vārdus "virzīties uz sākotnējā publiskā piedāvājuma izteikšanu", jo </w:t>
            </w:r>
            <w:r w:rsidR="00000000" w:rsidRPr="00000000" w:rsidDel="00000000">
              <w:rPr>
                <w:u w:val="single"/>
                <w:rtl w:val="0"/>
              </w:rPr>
              <w:t xml:space="preserve">sākotnējā publiskā piedāvājuma izteikšana nevar būt par valsts vispārējo stratēģisko mērķi, kuru publiska persona vēlas sasniegt ar līdzdalību kapitālsabiedrībā.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w:t>
            </w:r>
            <w:r w:rsidR="00000000" w:rsidRPr="00000000" w:rsidDel="00000000">
              <w:rPr>
                <w:rtl w:val="0"/>
              </w:rPr>
              <w:t xml:space="preserve">Publiskas personas kapitāla daļu un kapitālsabiedrību pārvaldības likuma 4. un 7. pantu</w:t>
            </w:r>
            <w:r w:rsidR="00000000" w:rsidRPr="00000000" w:rsidDel="00000000">
              <w:rPr>
                <w:rtl w:val="0"/>
              </w:rPr>
              <w:t xml:space="preserve">, noteikt Air Baltic Corporation AS vispārējo stratēģisko mērķi – veicināt Latvijas starptautisko sasniedzamību nodrošinot pasažieru un kravu aviopārvadājumus, tiekties uz klimatneitralitāti, attīstīt tirgus daļu Ziemeļeiropas un, citu valstu lidostās, kā arī iesaistīties jaunos tirgus segmentos, nodrošināt līderību inovācijās, tādējādi veicinot Rīgas kā nozīmīga Ziemeļeiropas gaisa satiksmes centra attīstību.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- 06.12.2021.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Anotācijas 1.3. sadaļā norādīts, ka valsts līdzdalība AirBaltic ir pamatota ar Valsts pārvaldes iekārtas likuma 88. panta pirmās daļas 2. punktu, proti, publiskas personas kapitālsabiedrības vai publisku personu kontrolētas kapitālsabiedrības darbības rezultātā tiek radītas preces vai pakalpojumi, kas ir stratēģiski svarīgi valsts vai pašvaldības administratīvās teritorijas attīstībai vai valsts drošībai. Saskaņā ar Publiskas personas kapitāla daļu un kapitālsabiedrību pārvaldības likuma 1. panta pirmās daļas 18. punktu vispārējie stratēģiskie mērķi ir publiskas personas augstākās lēmējinstitūcijas noteikti kapitālsabiedrības mērķi, kurus publiska persona vēlas sasniegt ar līdzdalību kapitālsabiedrībā un kuri izriet no tiesību aktiem un politikas plānošanas dokumentiem. Ņemot vērā minēto, un lai pamatotu AirBaltic sniegto pakalpojumu stratēģisko nozīmi un rīkojuma projektā ietverto vispārējo stratēģisko mērķi, lūdzam papildināt anotāciju ar atsauci uz politikas plānošanas dokumentos (ne tikai Nacionālajā attīstības plānā 2021.-2027.gadam minēto). Piemēram, Transporta attīstības pamatnostādnēs 2021.-2027. gadam ir noteikts, ka AirBaltic ir viena no tām kapitālsabiedrībām, kas pamatā nodrošina Latvijas gaisa transporta darbību, turklāt AirBaltic ir noteikta kā līdzatbildīga vairāku uzdevumu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- 06.12.2021.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88. panta otrajā daļā noteikts, ka, veicot izvērtējumu, publiska persona konsultējas ar kompetentajām institūcijām konkurences aizsardzības jomā un komersantus pārstāvošām biedrībām vai nodibinājumiem, kā arī ievēro komercdarbības atbalsta kontroles jomu regulējošu normatīvo aktu prasības. Ņemot vērā minēto, lūdzam veikt nepieciešamās konsultācijas, kā arī papildināt anotāciju ar informāciju par konsultāciju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- 06.12.2021.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88. panta otrā daļa nosaka, ka līdzdalības izvērtējumā nepieciešams ietvert arī ekonomisko izvērtējumu, lai pamatotu, ka citādā veidā nav iespējams efektīvi sasniegt šā panta pirmajā daļā noteiktos mērķus. Pārresoru koordinācijas centrs norāda, ka anotācijā nav ietverts ekonomiskais izvērtējums atbilstoši Valsts pārvaldes iekārtas likuma 88. panta otrajai daļai, tāpēc lūdzam attiecīgi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komercdarbības atbalsta piešķiršanu Air Baltic Corporation AS un ar to saistītu rekapitalizācijas rezultātā iegūtās valsts līdzdalības izbeigšanu paredz  ne tikai 2020. gada 3. jūlija Eiropas Komisijas lēmums “Valsts atbalsts SA.56943 (2020/N) – Latvija COVID-19: airBaltic rekapitalizācija”, bet arī 2022.gada 23.maija EK lēmums SA.63604 (2021/N) – Latvia – COVID-19: Second Recapitalisation of airBaltic (lūdzam skatīt lēmuma 4.3.6.sadaļu), lūdzam precizēt anotācijā sniegto informāciju, aptverot abus šos Eiropas Komisijas lēmumus, informējot par valsts līdzdalības samazināšanas jomā paveikto.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1. panta pirmās daļas 18. punktu, noteikt Air Baltic Corporation AS vispārējo stratēģisko mērķi – nodrošināt pasažieru un kravu aviopārvadājumus, kļūstot par ilgtspējīgu lidsabiedrību Eiropas Savienības aviācijas tirgū, vienlaikus turpinot konkurētspējīgu lidojumu maršrutu tīkla un savienojamības attīstību un aviokompānijas izaugsmi, sasniedzot tādu flotes izmēru, kas nepieciešams aviokompānijas ilgtermiņa dzīvotspējai un iespējai valstij atgūt veiktos ieguldījumus, veicot akciju sākotnējo publisko piedāvājumu, un nodrošinot līderību inovācijās, tādējādi veicinot Rīgas kā nozīmīga Ziemeļeiropas gaisa satiksmes centra attīstību un Latvijas kā viena no galvenajiem Eiropas biznesa centriem izaugsmi, kā arī turpinot izaugsmi arī citu valstu tirgos.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Ministru kabineta rīkojuma pamatojumu, norādot Publiskas personas kapitāla daļu un kapitālsabiedrību pārvaldības likuma 7. pantu, kas paredz valsts līdzdalības pārvērtēšanas pienākumu un vispārējā stratēģiskā mērķa noteikšanu, jo Ministru kabineta rīkojuma projekta pašreizējā redakcijās pamatojumā ir ietverta atsauce uz likumā lietoto terminu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Publiskas personas kapitāla daļu un kapitālsabiedrību pārvaldības likuma 7. pantu,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w:t>
            </w:r>
            <w:r w:rsidR="00000000" w:rsidRPr="00000000" w:rsidDel="00000000">
              <w:rPr>
                <w:rtl w:val="0"/>
              </w:rPr>
              <w:t xml:space="preserve">Publiskas personas kapitāla daļu un kapitālsabiedrību pārvaldības likuma 4. un 7. pantu</w:t>
            </w:r>
            <w:r w:rsidR="00000000" w:rsidRPr="00000000" w:rsidDel="00000000">
              <w:rPr>
                <w:rtl w:val="0"/>
              </w:rPr>
              <w:t xml:space="preserve">, noteikt Air Baltic Corporation AS vispārējo stratēģisko mērķi – veicināt Latvijas starptautisko sasniedzamību nodrošinot pasažieru un kravu aviopārvadājumus, tiekties uz klimatneitralitāti, attīstīt tirgus daļu Ziemeļeiropas un, citu valstu lidostās, kā arī iesaistīties jaunos tirgus segmentos, nodrošināt līderību inovācijās, tādējādi veicinot Rīgas kā nozīmīga Ziemeļeiropas gaisa satiksmes centra attīstību.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Publiskas personas kapitāla daļu un kapitālsabiedrību pārvaldības likuma 1. panta pirmās daļas 18. punktu, noteikt Air Baltic Corporation AS vispārējo stratēģisko mērķi – nodrošināt pasažieru un kravu aviopārvadājumus, kļūstot par ilgtspējīgu lidsabiedrību Eiropas Savienības aviācijas tirgū, vienlaikus turpinot konkurētspējīgu lidojumu maršrutu tīkla un savienojamības attīstību un aviokompānijas izaugsmi, sasniedzot tādu flotes izmēru, kas nepieciešams aviokompānijas ilgtermiņa dzīvotspējai un iespējai valstij atgūt veiktos ieguldījumus, veicot akciju sākotnējo publisko piedāvājumu, un nodrošinot līderību inovācijās, tādējādi veicinot Rīgas kā nozīmīga Ziemeļeiropas gaisa satiksmes centra attīstību un Latvijas kā viena no galvenajiem Eiropas biznesa centriem izaugsmi, kā arī turpinot izaugsmi arī citu valstu tirgos.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kapitāla daļu un kapitālsabiedrību pārvaldības likuma 1. panta pirmās daļas 18. punktu vispārējie stratēģiskie mērķi ir Ministru kabineta noteikti kapitālsabiedrības </w:t>
            </w:r>
            <w:r w:rsidR="00000000" w:rsidRPr="00000000" w:rsidDel="00000000">
              <w:rPr>
                <w:u w:val="single"/>
                <w:rtl w:val="0"/>
              </w:rPr>
              <w:t xml:space="preserve">mērķi, kurus publiska persona vēlas sasniegt ar līdzdalību kapitālsabiedrībā un kuri izriet no tiesību aktiem un politikas plānošanas dokumentiem</w:t>
            </w:r>
            <w:r w:rsidR="00000000" w:rsidRPr="00000000" w:rsidDel="00000000">
              <w:rPr>
                <w:rtl w:val="0"/>
              </w:rPr>
              <w:t xml:space="preserve">. Ņemot vērā minēto un to, ka valstij, iesaistoties komercdarbībā primāri ir jāsasniedz noteikti darbības mērķi, l</w:t>
            </w:r>
            <w:r w:rsidR="00000000" w:rsidRPr="00000000" w:rsidDel="00000000">
              <w:rPr>
                <w:u w:val="single"/>
                <w:rtl w:val="0"/>
              </w:rPr>
              <w:t xml:space="preserve">ūdzam izvērtēt un svītrot Ministru kabineta rīkojuma projektā vārdus "un iespējai valstij atgūt veiktos ieguldījumus, veicot akciju sākotnējo publisko piedāvājumu". </w:t>
            </w:r>
            <w:r w:rsidR="00000000" w:rsidRPr="00000000" w:rsidDel="00000000">
              <w:rPr>
                <w:rtl w:val="0"/>
              </w:rPr>
              <w:t xml:space="preserve">Papildus vēršam uzmanību, ka šo varētu izmantot, definējot nefinanšu un finanšu mērķus, apsverot finansēšanas instrumentus nefinanšu mērķu izpildei, nevis iekļaut valsts vispārējā stratēģiskā mērķa definīcijā.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w:t>
            </w:r>
            <w:r w:rsidR="00000000" w:rsidRPr="00000000" w:rsidDel="00000000">
              <w:rPr>
                <w:rtl w:val="0"/>
              </w:rPr>
              <w:t xml:space="preserve">Publiskas personas kapitāla daļu un kapitālsabiedrību pārvaldības likuma 4. un 7. pantu</w:t>
            </w:r>
            <w:r w:rsidR="00000000" w:rsidRPr="00000000" w:rsidDel="00000000">
              <w:rPr>
                <w:rtl w:val="0"/>
              </w:rPr>
              <w:t xml:space="preserve">, noteikt Air Baltic Corporation AS vispārējo stratēģisko mērķi – veicināt Latvijas starptautisko sasniedzamību nodrošinot pasažieru un kravu aviopārvadājumus, tiekties uz klimatneitralitāti, attīstīt tirgus daļu Ziemeļeiropas un, citu valstu lidostās, kā arī iesaistīties jaunos tirgus segmentos, nodrošināt līderību inovācijās, tādējādi veicinot Rīgas kā nozīmīga Ziemeļeiropas gaisa satiksmes centra attīstību.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Saglabāt valsts līdzdalību Air Baltic Corporation AS, ievērojot plānoto valsts līdzdalības samazināšanu, izmantojot sākotnējā publiskā piedāvājuma izteikšanu kā metodi, kādā tiek izbeigta rekapitalizācijas rezultātā iegūtā valsts līdzdalība Air Baltic Corporation 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- 20.10.2022.)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sākotnējais publiskais piedāvājums ir finansēšanas instruments nefinanšu mērķu izpildei, līdz ar to aicinām izvērtēt nepieciešamību un svītrot Ministru kabineta rīkojuma projektā vārdus "izmantojot sākotnējā publiskā piedāvājuma izteikšanu kā metodi". Turklāt aicinām arī izvērtēt, vai šajā rīkojuma projektā būtu lietderīgi vienlaikus norādīt uz līdzdalības samazināšanu, ja rīkojuma projekts pēc būtības paredz valsts līdzdalības saglabāšanu.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2.punkts precizēts atbilstoši PKC iebildumam (lūdzu sk. izziņas 1.punktu)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Saglabāt valsts līdzdalību Air Baltic Corporation AS, ievērojot plānoto valsts līdzdalības samazināšanu, izmantojot sākotnējā publiskā piedāvājuma izteikšanu kā metodi, kādā tiek izbeigta rekapitalizācijas rezultātā iegūtā valsts līdzdalība Air Baltic Corporation 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- 21.09.2022.)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ietvertajā vispārējajā stratēģiskajā mērķī ir noteikti konkrēti kapitālsabiedrības komercdarbības mērķi, proti, tirgus daļas Ziemeļeiropas un citu valstu lidostās attīstīšana, kā arī iesaistīšanās jaunos tirgus segmentos. Vienlaikus anotācijā ir skaidrots, ka minētie mērķi atbilst Latvija 2030 rīcības virzienam Nr. 299, proti, attīstīt lidostas infrastruktūru un maršrutu piedāvājumu, kas ļautu palielināt pārvadāto pasažieru skaitu vismaz līdz 10 miljoniem gadā. Aicinām anotācijā skaidrot, kas saprotams ar “jauniem tirgus segmentiem”, kā arī vērtēt vai šādu mērķu noteikšana nebūtu piemērotāka vidēja termiņa darbības stratēģijai. Atgādinām, ka vispārējais stratēģiskais mērķis tiek skaidrots un konkretizēts gaidu vēstulē kapitālsabiedrībai, kā arī izmantots nefinanšu mērķu noteikšanai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- 20.10.2022.)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2.sadaļu, ņemot vērā projekta ietekmi uz tautsaimniecību, tūrismu, kā arī uz visu sabiedrību, kas ir minēta anotācijas 1.sadaļā.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- 20.10.2022.)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7.sadaļu, ņemot vērā, ka Satiksmes ministrijai būs jāveic nepieciešamās adminitratīvās darbības, lai nodrošinātu valsts līdzdalības Air Baltic Corporation 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- 20.10.2022.)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sadaļu ar īstenotās sabiedrības līdzdalības rezultātiem, papildinot aprakstu ar līdzdalības periodiem, datumiem, atsūtītajiem atzinumiem no minētajām asociācijām (tos iespējams pievienot pielikumos).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saskaņošanas procesā, kas tika īstenots pirms gada 2.11.22.-16.11.22., nav piedalījusies neviena sabiedriskā organizācija, NVO vai uzņēmums, sabiedrības līdzdalības rezultātos jāatzimē, ka komentāri no sabiedrības pārstāvjiem attiecīgajā saskaņošanas raundā saņemti netika.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Saskaņošanas raundā, ka tika īstenots no 2.11.22.-16.11.22. iebildumi vai komentāri no sabiedrības pārstāvjiem saņemti netika.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w:t>
            </w:r>
            <w:r w:rsidR="00000000" w:rsidRPr="00000000" w:rsidDel="00000000">
              <w:rPr>
                <w:i w:val="1"/>
                <w:rtl w:val="0"/>
              </w:rPr>
              <w:t xml:space="preserve">(kad?)</w:t>
            </w:r>
            <w:r w:rsidR="00000000" w:rsidRPr="00000000" w:rsidDel="00000000">
              <w:rPr>
                <w:rtl w:val="0"/>
              </w:rPr>
              <w:t xml:space="preserve"> nosūtīja projektu Latvijas darba devēju konfederācijai, Latvijas Aviācijas Asociācijai, un Latvijas Tūrisma Aģentu un Operatoru Asociācijai (ALTA) savas kompetences ietvaros sniegt viedokli par darbības ietekmi uz konkurenci airBaltic darbības nozarē, vienlaikus sniedzot viedokli arī par airBaltic atbilstību Valsts pārvaldes iekārtas likuma 88.panta pirmās daļas 2.punktam un sniegt vērtējumu par Satiksmes ministrijas sagatavoto airBaltic vispārējo stratēģisko mērķi.  LDDK ieskatā airBaltic stratēģiskais mērķis ir atbalstāms, jo tas sekmēs Latvijas tautsaimniecības attīstību kopumā un palīdzēs nodrošināt arī Latvijas starptautisko konkurētspēju, kā arī LDDK ieskatā airBaltic darbība pilnībā atbilst Valsts pārvaldes iekārtas likuma 88.panta pirmās daļas 2.punktam. Latvijas Aviācijas Asociācija savas kompetences ietvaros apstiprināja airBaltic atbilstību valsts pārvaldes iekārtas likuma 88.panta pirmās daļas 2.punktam, kā arī iepazinās ar airBaltic vispārējo stratēģisko mērķi. Latvijas Tūrisma Aģentu un Operatoru Asociācija (ALTA) atbalsta airBaltic vispārējo stratēģisko mērķi, novērtējot airBaltic būtisko lomu tautsaimniecībā un tās sadarbību ar tūrisma nozari.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21-TA-934</w:t>
    </w:r>
    <w:r>
      <w:br/>
    </w:r>
    <w:r w:rsidR="00000000" w:rsidRPr="00000000" w:rsidDel="00000000">
      <w:rPr>
        <w:rtl w:val="0"/>
      </w:rPr>
      <w:t xml:space="preserve">02.11.2022. 20.06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21-TA-934</w:t>
    </w:r>
    <w:r>
      <w:br/>
    </w:r>
    <w:r w:rsidR="00000000" w:rsidRPr="00000000" w:rsidDel="00000000">
      <w:rPr>
        <w:rtl w:val="0"/>
      </w:rPr>
      <w:t xml:space="preserve">02.11.2022. 20.06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Izziņa_21-TA-934.docx</dc:title>
</cp:coreProperties>
</file>

<file path=docProps/custom.xml><?xml version="1.0" encoding="utf-8"?>
<Properties xmlns="http://schemas.openxmlformats.org/officeDocument/2006/custom-properties" xmlns:vt="http://schemas.openxmlformats.org/officeDocument/2006/docPropsVTypes"/>
</file>