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EAD4D" w14:textId="77777777" w:rsidR="00A47F63" w:rsidRPr="00496B82" w:rsidRDefault="00A47F63" w:rsidP="00A47F63">
      <w:pPr>
        <w:spacing w:after="0" w:line="240" w:lineRule="auto"/>
        <w:jc w:val="center"/>
        <w:rPr>
          <w:rFonts w:ascii="Times New Roman" w:eastAsia="Times New Roman" w:hAnsi="Times New Roman" w:cs="Times New Roman"/>
          <w:b/>
          <w:bCs/>
          <w:lang w:eastAsia="lv-LV"/>
        </w:rPr>
      </w:pPr>
      <w:r w:rsidRPr="00496B82">
        <w:rPr>
          <w:rFonts w:ascii="Times New Roman" w:eastAsia="Times New Roman" w:hAnsi="Times New Roman" w:cs="Times New Roman"/>
          <w:b/>
          <w:bCs/>
          <w:lang w:eastAsia="lv-LV"/>
        </w:rPr>
        <w:t>Izziņa par atzinumos sniegtajiem iebildumiem</w:t>
      </w:r>
    </w:p>
    <w:p w14:paraId="2A4B31A6" w14:textId="77777777" w:rsidR="00A47F63" w:rsidRPr="00374960" w:rsidRDefault="00A47F63" w:rsidP="00A47F63">
      <w:pPr>
        <w:spacing w:after="0" w:line="240" w:lineRule="auto"/>
        <w:jc w:val="center"/>
        <w:rPr>
          <w:rFonts w:ascii="Times New Roman" w:eastAsia="Times New Roman" w:hAnsi="Times New Roman" w:cs="Times New Roman"/>
          <w:lang w:eastAsia="lv-LV"/>
        </w:rPr>
      </w:pPr>
      <w:r w:rsidRPr="00374960">
        <w:rPr>
          <w:rFonts w:ascii="Times New Roman" w:eastAsia="Times New Roman" w:hAnsi="Times New Roman" w:cs="Times New Roman"/>
          <w:lang w:eastAsia="lv-LV"/>
        </w:rPr>
        <w:t>Ministru kabineta rīkojuma projektam</w:t>
      </w:r>
    </w:p>
    <w:p w14:paraId="596A3027" w14:textId="2629257C" w:rsidR="0018407D" w:rsidRPr="006B32AD" w:rsidRDefault="00737244" w:rsidP="0018407D">
      <w:pPr>
        <w:pStyle w:val="NoSpacing"/>
        <w:jc w:val="center"/>
        <w:rPr>
          <w:rFonts w:eastAsia="Times New Roman" w:cs="Times New Roman"/>
          <w:b/>
          <w:bCs/>
          <w:szCs w:val="24"/>
        </w:rPr>
      </w:pPr>
      <w:r w:rsidRPr="00802B0D">
        <w:rPr>
          <w:rFonts w:eastAsia="Times New Roman" w:cs="Times New Roman"/>
          <w:b/>
          <w:szCs w:val="24"/>
          <w:lang w:eastAsia="lv-LV"/>
        </w:rPr>
        <w:t>„</w:t>
      </w:r>
      <w:bookmarkStart w:id="0" w:name="_Hlk24718752"/>
      <w:r w:rsidRPr="00802B0D">
        <w:rPr>
          <w:rFonts w:eastAsia="Times New Roman" w:cs="Times New Roman"/>
          <w:b/>
          <w:szCs w:val="24"/>
          <w:lang w:eastAsia="lv-LV"/>
        </w:rPr>
        <w:t>Par zemes vienību piederību vai piekritību valstij un to nostiprināšanu zemesgrāmatā uz valsts vārda Finanšu ministrijas personā</w:t>
      </w:r>
      <w:bookmarkEnd w:id="0"/>
      <w:r w:rsidR="0018407D" w:rsidRPr="006B32AD">
        <w:rPr>
          <w:rFonts w:cs="Times New Roman"/>
          <w:b/>
          <w:bCs/>
          <w:szCs w:val="24"/>
          <w:lang w:eastAsia="lv-LV"/>
        </w:rPr>
        <w:t>”</w:t>
      </w:r>
      <w:r w:rsidR="0018407D">
        <w:rPr>
          <w:rFonts w:cs="Times New Roman"/>
          <w:b/>
          <w:bCs/>
          <w:szCs w:val="24"/>
          <w:lang w:eastAsia="lv-LV"/>
        </w:rPr>
        <w:t>,</w:t>
      </w:r>
    </w:p>
    <w:p w14:paraId="21BC7C82" w14:textId="60CB5920" w:rsidR="00A47F63" w:rsidRPr="00374960" w:rsidRDefault="00A47F63" w:rsidP="00374960">
      <w:pPr>
        <w:tabs>
          <w:tab w:val="right" w:pos="9072"/>
        </w:tabs>
        <w:spacing w:after="0" w:line="240" w:lineRule="auto"/>
        <w:ind w:right="-58"/>
        <w:jc w:val="center"/>
        <w:rPr>
          <w:rFonts w:ascii="Times New Roman" w:hAnsi="Times New Roman" w:cs="Times New Roman"/>
          <w:b/>
        </w:rPr>
      </w:pPr>
      <w:r w:rsidRPr="00374960">
        <w:rPr>
          <w:rFonts w:ascii="Times New Roman" w:eastAsia="Times New Roman" w:hAnsi="Times New Roman" w:cs="Times New Roman"/>
          <w:b/>
        </w:rPr>
        <w:t>VSS-</w:t>
      </w:r>
      <w:r w:rsidR="00737244">
        <w:rPr>
          <w:rFonts w:ascii="Times New Roman" w:eastAsia="Times New Roman" w:hAnsi="Times New Roman" w:cs="Times New Roman"/>
          <w:b/>
        </w:rPr>
        <w:t>711</w:t>
      </w:r>
    </w:p>
    <w:p w14:paraId="57013A7A" w14:textId="77777777" w:rsidR="00A47F63" w:rsidRPr="00496B82" w:rsidRDefault="00A47F63" w:rsidP="00A47F63">
      <w:pPr>
        <w:spacing w:after="0" w:line="240" w:lineRule="auto"/>
        <w:rPr>
          <w:rFonts w:ascii="Times New Roman" w:eastAsia="Times New Roman" w:hAnsi="Times New Roman" w:cs="Times New Roman"/>
          <w:b/>
          <w:lang w:eastAsia="lv-LV"/>
        </w:rPr>
      </w:pPr>
    </w:p>
    <w:p w14:paraId="652D3D73" w14:textId="77777777" w:rsidR="00A47F63" w:rsidRPr="00496B82" w:rsidRDefault="00A47F63" w:rsidP="00A47F63">
      <w:pPr>
        <w:numPr>
          <w:ilvl w:val="0"/>
          <w:numId w:val="1"/>
        </w:numPr>
        <w:suppressAutoHyphens/>
        <w:autoSpaceDN w:val="0"/>
        <w:spacing w:after="0" w:line="240" w:lineRule="auto"/>
        <w:textAlignment w:val="baseline"/>
        <w:rPr>
          <w:rFonts w:ascii="Times New Roman" w:eastAsia="Times New Roman" w:hAnsi="Times New Roman" w:cs="Times New Roman"/>
          <w:b/>
          <w:lang w:eastAsia="lv-LV"/>
        </w:rPr>
      </w:pPr>
      <w:r w:rsidRPr="00496B82">
        <w:rPr>
          <w:rFonts w:ascii="Times New Roman" w:eastAsia="Times New Roman" w:hAnsi="Times New Roman" w:cs="Times New Roman"/>
          <w:b/>
          <w:lang w:eastAsia="lv-LV"/>
        </w:rPr>
        <w:t>Jautājumi, par kuriem saskaņošanā vienošanās nav panākta:</w:t>
      </w:r>
    </w:p>
    <w:p w14:paraId="139B4A88" w14:textId="77777777" w:rsidR="00A47F63" w:rsidRPr="008D7179" w:rsidRDefault="00A47F63" w:rsidP="00A47F63">
      <w:pPr>
        <w:suppressAutoHyphens/>
        <w:autoSpaceDN w:val="0"/>
        <w:spacing w:after="0" w:line="240" w:lineRule="auto"/>
        <w:textAlignment w:val="baseline"/>
        <w:rPr>
          <w:rFonts w:ascii="Times New Roman" w:eastAsia="Times New Roman" w:hAnsi="Times New Roman" w:cs="Times New Roman"/>
          <w:b/>
          <w:lang w:eastAsia="lv-LV"/>
        </w:rPr>
      </w:pPr>
    </w:p>
    <w:tbl>
      <w:tblPr>
        <w:tblW w:w="15018" w:type="dxa"/>
        <w:tblLayout w:type="fixed"/>
        <w:tblCellMar>
          <w:left w:w="10" w:type="dxa"/>
          <w:right w:w="10" w:type="dxa"/>
        </w:tblCellMar>
        <w:tblLook w:val="04A0" w:firstRow="1" w:lastRow="0" w:firstColumn="1" w:lastColumn="0" w:noHBand="0" w:noVBand="1"/>
      </w:tblPr>
      <w:tblGrid>
        <w:gridCol w:w="701"/>
        <w:gridCol w:w="1418"/>
        <w:gridCol w:w="2693"/>
        <w:gridCol w:w="3260"/>
        <w:gridCol w:w="3119"/>
        <w:gridCol w:w="3827"/>
      </w:tblGrid>
      <w:tr w:rsidR="00A47F63" w:rsidRPr="008D7179" w14:paraId="19BB7925" w14:textId="77777777" w:rsidTr="008F693E">
        <w:trPr>
          <w:trHeight w:val="2277"/>
        </w:trPr>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7871082" w14:textId="77777777" w:rsidR="00A47F63" w:rsidRPr="008D7179" w:rsidRDefault="00A47F63" w:rsidP="008F693E">
            <w:pPr>
              <w:spacing w:before="100" w:after="100" w:line="240"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  Nr. p.k.</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391218C" w14:textId="77777777" w:rsidR="00A47F63" w:rsidRPr="00D04405" w:rsidRDefault="00A47F63" w:rsidP="008F693E">
            <w:pPr>
              <w:spacing w:before="100" w:after="100" w:line="240" w:lineRule="auto"/>
              <w:rPr>
                <w:rFonts w:ascii="Times New Roman" w:eastAsia="Times New Roman" w:hAnsi="Times New Roman" w:cs="Times New Roman"/>
                <w:lang w:eastAsia="lv-LV"/>
              </w:rPr>
            </w:pPr>
            <w:r w:rsidRPr="00D04405">
              <w:rPr>
                <w:rFonts w:ascii="Times New Roman" w:hAnsi="Times New Roman" w:cs="Times New Roman"/>
                <w:color w:val="414142"/>
              </w:rPr>
              <w:t>Saskaņošanai nosūtītā projekta redakcija (konkrēta punkta (panta) redakcija)</w:t>
            </w:r>
          </w:p>
        </w:tc>
        <w:tc>
          <w:tcPr>
            <w:tcW w:w="269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1C0B4EE" w14:textId="77777777" w:rsidR="00A47F63" w:rsidRPr="00D04405" w:rsidRDefault="00A47F63" w:rsidP="008F693E">
            <w:pPr>
              <w:spacing w:before="100" w:after="100" w:line="240" w:lineRule="auto"/>
              <w:jc w:val="center"/>
              <w:rPr>
                <w:rFonts w:ascii="Times New Roman" w:eastAsia="Times New Roman" w:hAnsi="Times New Roman" w:cs="Times New Roman"/>
                <w:lang w:eastAsia="lv-LV"/>
              </w:rPr>
            </w:pPr>
            <w:r w:rsidRPr="00D04405">
              <w:rPr>
                <w:rFonts w:ascii="Times New Roman" w:hAnsi="Times New Roman" w:cs="Times New Roman"/>
                <w:color w:val="414142"/>
              </w:rPr>
              <w:t>Atzinumā norādītais ministrijas (citas institūcijas) iebildums, kā arī saskaņošanā papildus izteiktais iebildums par projekta konkrēto punktu (pantu)</w:t>
            </w:r>
          </w:p>
        </w:tc>
        <w:tc>
          <w:tcPr>
            <w:tcW w:w="32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8E9C35D" w14:textId="77777777" w:rsidR="00A47F63" w:rsidRPr="00D04405" w:rsidRDefault="00A47F63" w:rsidP="008F693E">
            <w:pPr>
              <w:spacing w:before="100" w:after="100" w:line="240" w:lineRule="auto"/>
              <w:jc w:val="both"/>
              <w:rPr>
                <w:rFonts w:ascii="Times New Roman" w:eastAsia="Times New Roman" w:hAnsi="Times New Roman" w:cs="Times New Roman"/>
                <w:lang w:eastAsia="lv-LV"/>
              </w:rPr>
            </w:pPr>
            <w:r w:rsidRPr="00D04405">
              <w:rPr>
                <w:rFonts w:ascii="Times New Roman" w:hAnsi="Times New Roman" w:cs="Times New Roman"/>
                <w:color w:val="414142"/>
              </w:rPr>
              <w:t>Atbildīgās ministrijas pamatojums iebilduma noraidījumam</w:t>
            </w:r>
          </w:p>
        </w:tc>
        <w:tc>
          <w:tcPr>
            <w:tcW w:w="311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AF88367" w14:textId="77777777" w:rsidR="00A47F63" w:rsidRPr="00D04405" w:rsidRDefault="00A47F63" w:rsidP="008F693E">
            <w:pPr>
              <w:spacing w:before="100" w:after="100" w:line="240" w:lineRule="auto"/>
              <w:jc w:val="both"/>
              <w:rPr>
                <w:rFonts w:ascii="Times New Roman" w:eastAsia="Times New Roman" w:hAnsi="Times New Roman" w:cs="Times New Roman"/>
                <w:lang w:eastAsia="lv-LV"/>
              </w:rPr>
            </w:pPr>
            <w:r w:rsidRPr="00D04405">
              <w:rPr>
                <w:rFonts w:ascii="Times New Roman" w:hAnsi="Times New Roman" w:cs="Times New Roman"/>
                <w:color w:val="414142"/>
              </w:rPr>
              <w:t>Atzinuma sniedzēja uzturētais iebildums, ja tas atšķiras no atzinumā norādītā iebilduma pamatojuma</w:t>
            </w:r>
          </w:p>
        </w:tc>
        <w:tc>
          <w:tcPr>
            <w:tcW w:w="3827" w:type="dxa"/>
            <w:tcBorders>
              <w:top w:val="outset" w:sz="6" w:space="0" w:color="auto"/>
              <w:left w:val="outset" w:sz="6" w:space="0" w:color="auto"/>
              <w:bottom w:val="outset" w:sz="6" w:space="0" w:color="auto"/>
              <w:right w:val="outset" w:sz="6" w:space="0" w:color="auto"/>
            </w:tcBorders>
            <w:vAlign w:val="center"/>
          </w:tcPr>
          <w:p w14:paraId="1AD5DE3D" w14:textId="77777777" w:rsidR="00A47F63" w:rsidRPr="00D04405" w:rsidRDefault="00A47F63" w:rsidP="008F693E">
            <w:pPr>
              <w:spacing w:before="100" w:after="100" w:line="240" w:lineRule="auto"/>
              <w:jc w:val="both"/>
              <w:rPr>
                <w:rFonts w:ascii="Times New Roman" w:eastAsia="Times New Roman" w:hAnsi="Times New Roman" w:cs="Times New Roman"/>
                <w:lang w:eastAsia="lv-LV"/>
              </w:rPr>
            </w:pPr>
            <w:r w:rsidRPr="00D04405">
              <w:rPr>
                <w:rFonts w:ascii="Times New Roman" w:hAnsi="Times New Roman" w:cs="Times New Roman"/>
                <w:color w:val="414142"/>
              </w:rPr>
              <w:t>Projekta attiecīgā punkta (panta) galīgā redakcija</w:t>
            </w:r>
          </w:p>
        </w:tc>
      </w:tr>
      <w:tr w:rsidR="00A47F63" w:rsidRPr="009657A3" w14:paraId="26EA4165" w14:textId="77777777" w:rsidTr="00B02578">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8232FA5" w14:textId="77777777" w:rsidR="00A47F63" w:rsidRPr="008D7179" w:rsidRDefault="00A47F63" w:rsidP="008F693E">
            <w:pPr>
              <w:spacing w:before="100" w:after="100" w:line="240" w:lineRule="auto"/>
              <w:jc w:val="center"/>
              <w:rPr>
                <w:rFonts w:ascii="Times New Roman" w:eastAsia="Times New Roman" w:hAnsi="Times New Roman" w:cs="Times New Roman"/>
                <w:lang w:eastAsia="lv-LV"/>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E7B76B" w14:textId="77777777" w:rsidR="00A47F63" w:rsidRPr="009657A3" w:rsidRDefault="00A47F63" w:rsidP="008F693E">
            <w:pPr>
              <w:spacing w:after="200" w:line="276" w:lineRule="auto"/>
              <w:rPr>
                <w:rFonts w:ascii="Times New Roman" w:eastAsia="Times New Roman" w:hAnsi="Times New Roman" w:cs="Times New Roman"/>
                <w:sz w:val="24"/>
                <w:szCs w:val="24"/>
                <w:lang w:eastAsia="lv-LV"/>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C743B9E" w14:textId="77777777" w:rsidR="00A47F63" w:rsidRPr="00433EC4" w:rsidRDefault="00A47F63" w:rsidP="008F693E">
            <w:pPr>
              <w:pStyle w:val="NormalWeb"/>
              <w:tabs>
                <w:tab w:val="left" w:pos="1676"/>
              </w:tabs>
              <w:spacing w:after="0"/>
              <w:ind w:right="11" w:firstLine="709"/>
              <w:contextualSpacing/>
              <w:jc w:val="both"/>
            </w:pP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21FFBA2" w14:textId="77777777" w:rsidR="00A47F63" w:rsidRPr="00EF2787" w:rsidRDefault="00A47F63" w:rsidP="008F693E">
            <w:pPr>
              <w:spacing w:after="0" w:line="240" w:lineRule="auto"/>
              <w:jc w:val="both"/>
              <w:rPr>
                <w:rFonts w:ascii="Times New Roman" w:eastAsia="Times New Roman" w:hAnsi="Times New Roman" w:cs="Times New Roman"/>
                <w:b/>
                <w:bCs/>
                <w:sz w:val="24"/>
                <w:szCs w:val="24"/>
              </w:rPr>
            </w:pPr>
          </w:p>
        </w:tc>
        <w:tc>
          <w:tcPr>
            <w:tcW w:w="311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0054A86" w14:textId="77777777" w:rsidR="00A47F63" w:rsidRPr="009657A3" w:rsidRDefault="00A47F63" w:rsidP="008F693E">
            <w:pPr>
              <w:pStyle w:val="NoSpacing"/>
              <w:spacing w:after="120"/>
              <w:jc w:val="both"/>
              <w:rPr>
                <w:rFonts w:eastAsia="Times New Roman"/>
                <w:szCs w:val="24"/>
                <w:lang w:eastAsia="lv-LV"/>
              </w:rPr>
            </w:pPr>
          </w:p>
        </w:tc>
        <w:tc>
          <w:tcPr>
            <w:tcW w:w="3827" w:type="dxa"/>
            <w:tcBorders>
              <w:top w:val="single" w:sz="6" w:space="0" w:color="000000"/>
              <w:left w:val="single" w:sz="6" w:space="0" w:color="000000"/>
              <w:bottom w:val="single" w:sz="6" w:space="0" w:color="000000"/>
              <w:right w:val="single" w:sz="6" w:space="0" w:color="000000"/>
            </w:tcBorders>
          </w:tcPr>
          <w:p w14:paraId="5608B3E5" w14:textId="77777777" w:rsidR="00A47F63" w:rsidRDefault="00A47F63" w:rsidP="008F693E">
            <w:pPr>
              <w:pStyle w:val="NoSpacing"/>
              <w:spacing w:after="120"/>
              <w:ind w:left="57" w:right="57"/>
              <w:jc w:val="both"/>
              <w:rPr>
                <w:rFonts w:eastAsia="Times New Roman"/>
                <w:szCs w:val="24"/>
                <w:lang w:eastAsia="lv-LV"/>
              </w:rPr>
            </w:pPr>
          </w:p>
        </w:tc>
      </w:tr>
    </w:tbl>
    <w:p w14:paraId="03DB7412" w14:textId="77777777" w:rsidR="00A47F63" w:rsidRPr="008D7179" w:rsidRDefault="00A47F63" w:rsidP="00A47F63">
      <w:pPr>
        <w:spacing w:after="0" w:line="276" w:lineRule="auto"/>
        <w:rPr>
          <w:rFonts w:ascii="Times New Roman" w:eastAsia="Times New Roman" w:hAnsi="Times New Roman" w:cs="Times New Roman"/>
          <w:b/>
          <w:lang w:eastAsia="lv-LV"/>
        </w:rPr>
      </w:pPr>
    </w:p>
    <w:p w14:paraId="150088BE" w14:textId="77777777" w:rsidR="00A47F63" w:rsidRPr="0081048A" w:rsidRDefault="00A47F63" w:rsidP="00A47F63">
      <w:pPr>
        <w:spacing w:after="0" w:line="276" w:lineRule="auto"/>
        <w:rPr>
          <w:rFonts w:ascii="Times New Roman" w:eastAsia="Times New Roman" w:hAnsi="Times New Roman" w:cs="Times New Roman"/>
          <w:b/>
          <w:lang w:eastAsia="lv-LV"/>
        </w:rPr>
      </w:pPr>
      <w:r w:rsidRPr="0081048A">
        <w:rPr>
          <w:rFonts w:ascii="Times New Roman" w:eastAsia="Times New Roman" w:hAnsi="Times New Roman" w:cs="Times New Roman"/>
          <w:b/>
          <w:lang w:eastAsia="lv-LV"/>
        </w:rPr>
        <w:t>Informācija par elektronisko saskaņošanu un starpinstitūciju sanāksmi:</w:t>
      </w:r>
    </w:p>
    <w:tbl>
      <w:tblPr>
        <w:tblW w:w="14328" w:type="dxa"/>
        <w:tblCellMar>
          <w:left w:w="10" w:type="dxa"/>
          <w:right w:w="10" w:type="dxa"/>
        </w:tblCellMar>
        <w:tblLook w:val="04A0" w:firstRow="1" w:lastRow="0" w:firstColumn="1" w:lastColumn="0" w:noHBand="0" w:noVBand="1"/>
      </w:tblPr>
      <w:tblGrid>
        <w:gridCol w:w="6768"/>
        <w:gridCol w:w="7560"/>
      </w:tblGrid>
      <w:tr w:rsidR="00A47F63" w:rsidRPr="008D7179" w14:paraId="3827192B" w14:textId="77777777" w:rsidTr="008F693E">
        <w:tc>
          <w:tcPr>
            <w:tcW w:w="6768" w:type="dxa"/>
            <w:shd w:val="clear" w:color="auto" w:fill="auto"/>
            <w:tcMar>
              <w:top w:w="0" w:type="dxa"/>
              <w:left w:w="108" w:type="dxa"/>
              <w:bottom w:w="0" w:type="dxa"/>
              <w:right w:w="108" w:type="dxa"/>
            </w:tcMar>
          </w:tcPr>
          <w:p w14:paraId="508AAF53" w14:textId="77777777" w:rsidR="00A47F63" w:rsidRPr="008D7179" w:rsidRDefault="00A47F63" w:rsidP="008F693E">
            <w:pPr>
              <w:spacing w:after="0" w:line="276"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Datums:</w:t>
            </w:r>
          </w:p>
        </w:tc>
        <w:tc>
          <w:tcPr>
            <w:tcW w:w="7560" w:type="dxa"/>
            <w:tcBorders>
              <w:bottom w:val="single" w:sz="4" w:space="0" w:color="000000"/>
            </w:tcBorders>
            <w:shd w:val="clear" w:color="auto" w:fill="auto"/>
            <w:tcMar>
              <w:top w:w="0" w:type="dxa"/>
              <w:left w:w="108" w:type="dxa"/>
              <w:bottom w:w="0" w:type="dxa"/>
              <w:right w:w="108" w:type="dxa"/>
            </w:tcMar>
          </w:tcPr>
          <w:p w14:paraId="7374D5DF" w14:textId="77777777" w:rsidR="00A47F63" w:rsidRDefault="00A47F63" w:rsidP="008F693E">
            <w:pPr>
              <w:spacing w:after="0" w:line="276" w:lineRule="auto"/>
              <w:rPr>
                <w:rFonts w:ascii="Times New Roman" w:eastAsia="Times New Roman" w:hAnsi="Times New Roman" w:cs="Times New Roman"/>
                <w:b/>
                <w:lang w:eastAsia="lv-LV"/>
              </w:rPr>
            </w:pPr>
          </w:p>
          <w:p w14:paraId="643DBA3B" w14:textId="5D93F15E" w:rsidR="00A47F63" w:rsidRDefault="009C0BB5" w:rsidP="008F693E">
            <w:pPr>
              <w:spacing w:after="0" w:line="276" w:lineRule="auto"/>
              <w:rPr>
                <w:rFonts w:ascii="Times New Roman" w:eastAsia="Times New Roman" w:hAnsi="Times New Roman" w:cs="Times New Roman"/>
                <w:b/>
                <w:lang w:eastAsia="lv-LV"/>
              </w:rPr>
            </w:pPr>
            <w:r w:rsidRPr="007C4DA4">
              <w:rPr>
                <w:rFonts w:ascii="Times New Roman" w:eastAsia="Times New Roman" w:hAnsi="Times New Roman" w:cs="Times New Roman"/>
                <w:b/>
                <w:lang w:eastAsia="lv-LV"/>
              </w:rPr>
              <w:t>0</w:t>
            </w:r>
            <w:r w:rsidR="0099393C" w:rsidRPr="007C4DA4">
              <w:rPr>
                <w:rFonts w:ascii="Times New Roman" w:eastAsia="Times New Roman" w:hAnsi="Times New Roman" w:cs="Times New Roman"/>
                <w:b/>
                <w:lang w:eastAsia="lv-LV"/>
              </w:rPr>
              <w:t>8</w:t>
            </w:r>
            <w:r w:rsidR="00A47F63">
              <w:rPr>
                <w:rFonts w:ascii="Times New Roman" w:eastAsia="Times New Roman" w:hAnsi="Times New Roman" w:cs="Times New Roman"/>
                <w:b/>
                <w:lang w:eastAsia="lv-LV"/>
              </w:rPr>
              <w:t>.</w:t>
            </w:r>
            <w:r>
              <w:rPr>
                <w:rFonts w:ascii="Times New Roman" w:eastAsia="Times New Roman" w:hAnsi="Times New Roman" w:cs="Times New Roman"/>
                <w:b/>
                <w:lang w:eastAsia="lv-LV"/>
              </w:rPr>
              <w:t>04</w:t>
            </w:r>
            <w:r w:rsidR="00A47F63">
              <w:rPr>
                <w:rFonts w:ascii="Times New Roman" w:eastAsia="Times New Roman" w:hAnsi="Times New Roman" w:cs="Times New Roman"/>
                <w:b/>
                <w:lang w:eastAsia="lv-LV"/>
              </w:rPr>
              <w:t>.202</w:t>
            </w:r>
            <w:r w:rsidR="00DD0813">
              <w:rPr>
                <w:rFonts w:ascii="Times New Roman" w:eastAsia="Times New Roman" w:hAnsi="Times New Roman" w:cs="Times New Roman"/>
                <w:b/>
                <w:lang w:eastAsia="lv-LV"/>
              </w:rPr>
              <w:t>2</w:t>
            </w:r>
            <w:r w:rsidR="00A47F63">
              <w:rPr>
                <w:rFonts w:ascii="Times New Roman" w:eastAsia="Times New Roman" w:hAnsi="Times New Roman" w:cs="Times New Roman"/>
                <w:b/>
                <w:lang w:eastAsia="lv-LV"/>
              </w:rPr>
              <w:t>. (elektroniskā saskaņošana)</w:t>
            </w:r>
          </w:p>
          <w:p w14:paraId="2F1E4AC4" w14:textId="77777777" w:rsidR="00A47F63" w:rsidRPr="008D7179" w:rsidRDefault="00A47F63" w:rsidP="008F693E">
            <w:pPr>
              <w:spacing w:after="0" w:line="276" w:lineRule="auto"/>
              <w:rPr>
                <w:rFonts w:ascii="Times New Roman" w:eastAsia="Times New Roman" w:hAnsi="Times New Roman" w:cs="Times New Roman"/>
                <w:b/>
                <w:lang w:eastAsia="lv-LV"/>
              </w:rPr>
            </w:pPr>
          </w:p>
        </w:tc>
      </w:tr>
      <w:tr w:rsidR="00A47F63" w:rsidRPr="008D7179" w14:paraId="77AE85BE" w14:textId="77777777" w:rsidTr="008F693E">
        <w:tc>
          <w:tcPr>
            <w:tcW w:w="6768" w:type="dxa"/>
            <w:shd w:val="clear" w:color="auto" w:fill="auto"/>
            <w:tcMar>
              <w:top w:w="0" w:type="dxa"/>
              <w:left w:w="108" w:type="dxa"/>
              <w:bottom w:w="0" w:type="dxa"/>
              <w:right w:w="108" w:type="dxa"/>
            </w:tcMar>
          </w:tcPr>
          <w:p w14:paraId="4EFD69E7" w14:textId="77777777" w:rsidR="00A47F63" w:rsidRPr="008D7179" w:rsidRDefault="00A47F63" w:rsidP="008F693E">
            <w:pPr>
              <w:spacing w:after="0" w:line="276" w:lineRule="auto"/>
              <w:rPr>
                <w:rFonts w:ascii="Times New Roman" w:eastAsia="Times New Roman" w:hAnsi="Times New Roman" w:cs="Times New Roman"/>
                <w:lang w:eastAsia="lv-LV"/>
              </w:rPr>
            </w:pPr>
          </w:p>
        </w:tc>
        <w:tc>
          <w:tcPr>
            <w:tcW w:w="7560" w:type="dxa"/>
            <w:tcBorders>
              <w:top w:val="single" w:sz="4" w:space="0" w:color="000000"/>
            </w:tcBorders>
            <w:shd w:val="clear" w:color="auto" w:fill="auto"/>
            <w:tcMar>
              <w:top w:w="0" w:type="dxa"/>
              <w:left w:w="108" w:type="dxa"/>
              <w:bottom w:w="0" w:type="dxa"/>
              <w:right w:w="108" w:type="dxa"/>
            </w:tcMar>
          </w:tcPr>
          <w:p w14:paraId="6AD4903E" w14:textId="77777777" w:rsidR="00A47F63" w:rsidRPr="008D7179" w:rsidRDefault="00A47F63" w:rsidP="008F693E">
            <w:pPr>
              <w:spacing w:after="0" w:line="276" w:lineRule="auto"/>
              <w:ind w:firstLine="720"/>
              <w:rPr>
                <w:rFonts w:ascii="Times New Roman" w:eastAsia="Times New Roman" w:hAnsi="Times New Roman" w:cs="Times New Roman"/>
                <w:lang w:eastAsia="lv-LV"/>
              </w:rPr>
            </w:pPr>
          </w:p>
        </w:tc>
      </w:tr>
      <w:tr w:rsidR="00A47F63" w:rsidRPr="008D7179" w14:paraId="2797224C" w14:textId="77777777" w:rsidTr="008F693E">
        <w:trPr>
          <w:trHeight w:val="421"/>
        </w:trPr>
        <w:tc>
          <w:tcPr>
            <w:tcW w:w="6768" w:type="dxa"/>
            <w:shd w:val="clear" w:color="auto" w:fill="auto"/>
            <w:tcMar>
              <w:top w:w="0" w:type="dxa"/>
              <w:left w:w="108" w:type="dxa"/>
              <w:bottom w:w="0" w:type="dxa"/>
              <w:right w:w="108" w:type="dxa"/>
            </w:tcMar>
          </w:tcPr>
          <w:p w14:paraId="7D4DC786" w14:textId="77777777" w:rsidR="00A47F63" w:rsidRPr="008D7179" w:rsidRDefault="00A47F63" w:rsidP="008F693E">
            <w:pPr>
              <w:spacing w:after="0" w:line="276"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Saskaņošanas dalībnieki:</w:t>
            </w:r>
          </w:p>
        </w:tc>
        <w:tc>
          <w:tcPr>
            <w:tcW w:w="7560" w:type="dxa"/>
            <w:shd w:val="clear" w:color="auto" w:fill="auto"/>
            <w:tcMar>
              <w:top w:w="0" w:type="dxa"/>
              <w:left w:w="108" w:type="dxa"/>
              <w:bottom w:w="0" w:type="dxa"/>
              <w:right w:w="108" w:type="dxa"/>
            </w:tcMar>
          </w:tcPr>
          <w:p w14:paraId="2BEC6979" w14:textId="7667DBCB" w:rsidR="00A47F63" w:rsidRPr="00D8659D" w:rsidRDefault="00A47F63" w:rsidP="008F693E">
            <w:pPr>
              <w:spacing w:before="100" w:after="100" w:line="276" w:lineRule="auto"/>
              <w:rPr>
                <w:rFonts w:ascii="Times New Roman" w:hAnsi="Times New Roman" w:cs="Times New Roman"/>
              </w:rPr>
            </w:pPr>
            <w:r w:rsidRPr="00D8659D">
              <w:rPr>
                <w:rFonts w:ascii="Times New Roman" w:eastAsia="Times New Roman" w:hAnsi="Times New Roman" w:cs="Times New Roman"/>
                <w:lang w:eastAsia="lv-LV"/>
              </w:rPr>
              <w:t xml:space="preserve">Tieslietu ministrija, </w:t>
            </w:r>
            <w:r w:rsidRPr="00D8659D">
              <w:rPr>
                <w:rFonts w:ascii="Times New Roman" w:hAnsi="Times New Roman" w:cs="Times New Roman"/>
              </w:rPr>
              <w:t xml:space="preserve">Vides aizsardzības un reģionālās attīstības </w:t>
            </w:r>
            <w:r w:rsidRPr="00D8659D">
              <w:rPr>
                <w:rFonts w:ascii="Times New Roman" w:hAnsi="Times New Roman" w:cs="Times New Roman"/>
                <w:bCs/>
              </w:rPr>
              <w:t>ministrija, Latvijas Pašvaldību savienība</w:t>
            </w:r>
          </w:p>
        </w:tc>
      </w:tr>
      <w:tr w:rsidR="00A47F63" w:rsidRPr="008D7179" w14:paraId="07DA83B8" w14:textId="77777777" w:rsidTr="008F693E">
        <w:trPr>
          <w:trHeight w:val="65"/>
        </w:trPr>
        <w:tc>
          <w:tcPr>
            <w:tcW w:w="6768" w:type="dxa"/>
            <w:shd w:val="clear" w:color="auto" w:fill="auto"/>
            <w:tcMar>
              <w:top w:w="0" w:type="dxa"/>
              <w:left w:w="108" w:type="dxa"/>
              <w:bottom w:w="0" w:type="dxa"/>
              <w:right w:w="108" w:type="dxa"/>
            </w:tcMar>
          </w:tcPr>
          <w:p w14:paraId="6C0B8131" w14:textId="77777777" w:rsidR="00A47F63" w:rsidRPr="008D7179" w:rsidRDefault="00A47F63" w:rsidP="008F693E">
            <w:pPr>
              <w:spacing w:after="0" w:line="276" w:lineRule="auto"/>
              <w:rPr>
                <w:rFonts w:ascii="Times New Roman" w:eastAsia="Times New Roman" w:hAnsi="Times New Roman" w:cs="Times New Roman"/>
                <w:lang w:eastAsia="lv-LV"/>
              </w:rPr>
            </w:pPr>
          </w:p>
        </w:tc>
        <w:tc>
          <w:tcPr>
            <w:tcW w:w="7560" w:type="dxa"/>
            <w:tcBorders>
              <w:top w:val="single" w:sz="6" w:space="0" w:color="000000"/>
              <w:bottom w:val="single" w:sz="6" w:space="0" w:color="000000"/>
            </w:tcBorders>
            <w:shd w:val="clear" w:color="auto" w:fill="auto"/>
            <w:tcMar>
              <w:top w:w="0" w:type="dxa"/>
              <w:left w:w="108" w:type="dxa"/>
              <w:bottom w:w="0" w:type="dxa"/>
              <w:right w:w="108" w:type="dxa"/>
            </w:tcMar>
          </w:tcPr>
          <w:p w14:paraId="10682EDD" w14:textId="77777777" w:rsidR="00A47F63" w:rsidRPr="008D7179" w:rsidRDefault="00A47F63" w:rsidP="008F693E">
            <w:pPr>
              <w:spacing w:after="0" w:line="276" w:lineRule="auto"/>
              <w:rPr>
                <w:rFonts w:ascii="Times New Roman" w:eastAsia="Times New Roman" w:hAnsi="Times New Roman" w:cs="Times New Roman"/>
                <w:b/>
                <w:lang w:eastAsia="lv-LV"/>
              </w:rPr>
            </w:pPr>
          </w:p>
        </w:tc>
      </w:tr>
      <w:tr w:rsidR="00A47F63" w:rsidRPr="008D7179" w14:paraId="0F224F76" w14:textId="77777777" w:rsidTr="008F693E">
        <w:tc>
          <w:tcPr>
            <w:tcW w:w="6768" w:type="dxa"/>
            <w:shd w:val="clear" w:color="auto" w:fill="auto"/>
            <w:tcMar>
              <w:top w:w="0" w:type="dxa"/>
              <w:left w:w="108" w:type="dxa"/>
              <w:bottom w:w="0" w:type="dxa"/>
              <w:right w:w="108" w:type="dxa"/>
            </w:tcMar>
          </w:tcPr>
          <w:p w14:paraId="64FBDC7E" w14:textId="77777777" w:rsidR="00A47F63" w:rsidRPr="008D7179" w:rsidRDefault="00A47F63" w:rsidP="008F693E">
            <w:pPr>
              <w:spacing w:before="100" w:after="100" w:line="240"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Saskaņošanas dalībnieki izskatīja šādu ministriju (citu institūciju) iebildumus</w:t>
            </w:r>
          </w:p>
        </w:tc>
        <w:tc>
          <w:tcPr>
            <w:tcW w:w="7560" w:type="dxa"/>
            <w:tcBorders>
              <w:top w:val="single" w:sz="6" w:space="0" w:color="000000"/>
              <w:bottom w:val="single" w:sz="6" w:space="0" w:color="000000"/>
            </w:tcBorders>
            <w:shd w:val="clear" w:color="auto" w:fill="auto"/>
            <w:tcMar>
              <w:top w:w="0" w:type="dxa"/>
              <w:left w:w="108" w:type="dxa"/>
              <w:bottom w:w="0" w:type="dxa"/>
              <w:right w:w="108" w:type="dxa"/>
            </w:tcMar>
          </w:tcPr>
          <w:p w14:paraId="2D46C5E3" w14:textId="3DEE06BE" w:rsidR="00A47F63" w:rsidRPr="008D7179" w:rsidRDefault="0018407D" w:rsidP="008F693E">
            <w:pPr>
              <w:spacing w:after="0" w:line="276"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Tieslietu</w:t>
            </w:r>
            <w:r w:rsidR="00A47F63" w:rsidRPr="008D7179">
              <w:rPr>
                <w:rFonts w:ascii="Times New Roman" w:eastAsia="Times New Roman" w:hAnsi="Times New Roman" w:cs="Times New Roman"/>
                <w:lang w:eastAsia="lv-LV"/>
              </w:rPr>
              <w:t xml:space="preserve"> ministrija</w:t>
            </w:r>
          </w:p>
        </w:tc>
      </w:tr>
      <w:tr w:rsidR="00A47F63" w:rsidRPr="008D7179" w14:paraId="746731F2" w14:textId="77777777" w:rsidTr="008F693E">
        <w:tc>
          <w:tcPr>
            <w:tcW w:w="6768" w:type="dxa"/>
            <w:shd w:val="clear" w:color="auto" w:fill="auto"/>
            <w:tcMar>
              <w:top w:w="0" w:type="dxa"/>
              <w:left w:w="108" w:type="dxa"/>
              <w:bottom w:w="0" w:type="dxa"/>
              <w:right w:w="108" w:type="dxa"/>
            </w:tcMar>
          </w:tcPr>
          <w:p w14:paraId="324F2BF9" w14:textId="77777777" w:rsidR="00A47F63" w:rsidRPr="008D7179" w:rsidRDefault="00A47F63" w:rsidP="008F693E">
            <w:pPr>
              <w:spacing w:after="0" w:line="240"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Ministrijas (citas institūcijas), kuras nav ieradušās uz sanāksmi vai kuras nav atbildējušas uz uzaicinājumu piedalīties elektroniskajā saskaņošanā</w:t>
            </w:r>
          </w:p>
        </w:tc>
        <w:tc>
          <w:tcPr>
            <w:tcW w:w="7560" w:type="dxa"/>
            <w:tcBorders>
              <w:top w:val="single" w:sz="6" w:space="0" w:color="000000"/>
              <w:bottom w:val="single" w:sz="6" w:space="0" w:color="000000"/>
            </w:tcBorders>
            <w:shd w:val="clear" w:color="auto" w:fill="auto"/>
            <w:tcMar>
              <w:top w:w="0" w:type="dxa"/>
              <w:left w:w="108" w:type="dxa"/>
              <w:bottom w:w="0" w:type="dxa"/>
              <w:right w:w="108" w:type="dxa"/>
            </w:tcMar>
          </w:tcPr>
          <w:p w14:paraId="2256BB96" w14:textId="77777777" w:rsidR="00A47F63" w:rsidRPr="008D7179" w:rsidRDefault="00A47F63" w:rsidP="008F693E">
            <w:pPr>
              <w:spacing w:after="0" w:line="276" w:lineRule="auto"/>
              <w:rPr>
                <w:rFonts w:ascii="Times New Roman" w:eastAsia="Times New Roman" w:hAnsi="Times New Roman" w:cs="Times New Roman"/>
                <w:lang w:eastAsia="lv-LV"/>
              </w:rPr>
            </w:pPr>
          </w:p>
        </w:tc>
      </w:tr>
    </w:tbl>
    <w:p w14:paraId="35F4038E" w14:textId="77777777" w:rsidR="00A47F63" w:rsidRPr="008D7179" w:rsidRDefault="00A47F63" w:rsidP="00A47F63">
      <w:pPr>
        <w:spacing w:after="0" w:line="276" w:lineRule="auto"/>
        <w:rPr>
          <w:rFonts w:ascii="Times New Roman" w:eastAsia="Times New Roman" w:hAnsi="Times New Roman" w:cs="Times New Roman"/>
          <w:b/>
          <w:lang w:eastAsia="lv-LV"/>
        </w:rPr>
      </w:pPr>
    </w:p>
    <w:p w14:paraId="6D393520" w14:textId="71CA6249" w:rsidR="00A47F63" w:rsidRPr="008D7179" w:rsidRDefault="00A47F63" w:rsidP="00A47F63">
      <w:pPr>
        <w:widowControl w:val="0"/>
        <w:numPr>
          <w:ilvl w:val="0"/>
          <w:numId w:val="1"/>
        </w:numPr>
        <w:spacing w:after="0" w:line="240" w:lineRule="auto"/>
        <w:contextualSpacing/>
        <w:jc w:val="both"/>
        <w:rPr>
          <w:rFonts w:ascii="Times New Roman" w:eastAsia="Times New Roman" w:hAnsi="Times New Roman" w:cs="Times New Roman"/>
          <w:b/>
          <w:lang w:eastAsia="lv-LV"/>
        </w:rPr>
      </w:pPr>
      <w:r w:rsidRPr="008D7179">
        <w:rPr>
          <w:rFonts w:ascii="Times New Roman" w:eastAsia="Times New Roman" w:hAnsi="Times New Roman" w:cs="Times New Roman"/>
          <w:b/>
          <w:lang w:eastAsia="lv-LV"/>
        </w:rPr>
        <w:t>Jautājumi,</w:t>
      </w:r>
      <w:r w:rsidR="0099393C">
        <w:rPr>
          <w:rFonts w:ascii="Times New Roman" w:eastAsia="Times New Roman" w:hAnsi="Times New Roman" w:cs="Times New Roman"/>
          <w:b/>
          <w:lang w:eastAsia="lv-LV"/>
        </w:rPr>
        <w:t xml:space="preserve"> </w:t>
      </w:r>
      <w:r w:rsidRPr="008D7179">
        <w:rPr>
          <w:rFonts w:ascii="Times New Roman" w:eastAsia="Times New Roman" w:hAnsi="Times New Roman" w:cs="Times New Roman"/>
          <w:b/>
          <w:lang w:eastAsia="lv-LV"/>
        </w:rPr>
        <w:t>par kuriem saskaņošanā vienošanās ir panākta</w:t>
      </w:r>
    </w:p>
    <w:tbl>
      <w:tblPr>
        <w:tblW w:w="14312" w:type="dxa"/>
        <w:tblLayout w:type="fixed"/>
        <w:tblCellMar>
          <w:left w:w="10" w:type="dxa"/>
          <w:right w:w="10" w:type="dxa"/>
        </w:tblCellMar>
        <w:tblLook w:val="04A0" w:firstRow="1" w:lastRow="0" w:firstColumn="1" w:lastColumn="0" w:noHBand="0" w:noVBand="1"/>
      </w:tblPr>
      <w:tblGrid>
        <w:gridCol w:w="100"/>
        <w:gridCol w:w="601"/>
        <w:gridCol w:w="2552"/>
        <w:gridCol w:w="2272"/>
        <w:gridCol w:w="1271"/>
        <w:gridCol w:w="3686"/>
        <w:gridCol w:w="3830"/>
      </w:tblGrid>
      <w:tr w:rsidR="00A47F63" w:rsidRPr="008D7179" w14:paraId="4DA63E8B" w14:textId="77777777" w:rsidTr="00864453">
        <w:tc>
          <w:tcPr>
            <w:tcW w:w="70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CA3206B" w14:textId="77777777" w:rsidR="00A47F63" w:rsidRPr="008D7179" w:rsidRDefault="00A47F63" w:rsidP="008F693E">
            <w:pPr>
              <w:spacing w:before="100" w:after="100" w:line="240"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lastRenderedPageBreak/>
              <w:t>  Nr. p.k.</w:t>
            </w: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91F748D" w14:textId="77777777" w:rsidR="00A47F63" w:rsidRPr="008D7179" w:rsidRDefault="00A47F63" w:rsidP="008F693E">
            <w:pPr>
              <w:spacing w:before="100" w:after="100" w:line="240"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Saskaņošanai nosūtītā projekta redakcija (konkrētā punkta (panta) redakcija)</w:t>
            </w:r>
          </w:p>
        </w:tc>
        <w:tc>
          <w:tcPr>
            <w:tcW w:w="35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6C70A3C" w14:textId="77777777" w:rsidR="00A47F63" w:rsidRPr="008D7179" w:rsidRDefault="00A47F63" w:rsidP="008F693E">
            <w:pPr>
              <w:spacing w:before="100" w:after="100" w:line="240" w:lineRule="auto"/>
              <w:jc w:val="center"/>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 xml:space="preserve">Atzinumā norādītais ministrijas (citas institūcijas) iebildums, kā arī saskaņošanā papildus izteiktais iebildums par projekta konkrēto punktu (pantu) </w:t>
            </w:r>
          </w:p>
        </w:tc>
        <w:tc>
          <w:tcPr>
            <w:tcW w:w="36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CE05E70" w14:textId="77777777" w:rsidR="00A47F63" w:rsidRPr="008D7179" w:rsidRDefault="00A47F63" w:rsidP="008F693E">
            <w:pPr>
              <w:spacing w:before="100" w:after="100" w:line="240" w:lineRule="auto"/>
              <w:jc w:val="both"/>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Atbildīgās ministrijas norāde par to, ka iebildums ir ņemts vērā vai informācija par saskaņošanā panākto alternatīvo risinājumu</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693C2D4" w14:textId="77777777" w:rsidR="00A47F63" w:rsidRPr="008D7179" w:rsidRDefault="00A47F63" w:rsidP="008F693E">
            <w:pPr>
              <w:spacing w:before="100" w:after="100" w:line="240" w:lineRule="auto"/>
              <w:jc w:val="both"/>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 xml:space="preserve"> Projekta attiecīgā punkta (panta) galīgā redakcija </w:t>
            </w:r>
          </w:p>
        </w:tc>
      </w:tr>
      <w:tr w:rsidR="00085640" w:rsidRPr="001B2D21" w14:paraId="5CC57A1A" w14:textId="77777777" w:rsidTr="00864453">
        <w:trPr>
          <w:trHeight w:val="4237"/>
        </w:trPr>
        <w:tc>
          <w:tcPr>
            <w:tcW w:w="70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8E6452" w14:textId="742A507A" w:rsidR="00085640" w:rsidRPr="005F4291" w:rsidRDefault="002D233B" w:rsidP="002D233B">
            <w:pPr>
              <w:spacing w:after="0" w:line="240" w:lineRule="auto"/>
              <w:jc w:val="both"/>
              <w:rPr>
                <w:rFonts w:ascii="Times New Roman" w:eastAsia="Times New Roman" w:hAnsi="Times New Roman" w:cs="Times New Roman"/>
                <w:b/>
                <w:bCs/>
                <w:lang w:eastAsia="lv-LV"/>
              </w:rPr>
            </w:pPr>
            <w:r>
              <w:rPr>
                <w:rFonts w:ascii="Times New Roman" w:eastAsia="Times New Roman" w:hAnsi="Times New Roman" w:cs="Times New Roman"/>
                <w:b/>
                <w:bCs/>
                <w:lang w:eastAsia="lv-LV"/>
              </w:rPr>
              <w:t>1.</w:t>
            </w:r>
          </w:p>
        </w:tc>
        <w:tc>
          <w:tcPr>
            <w:tcW w:w="2552" w:type="dxa"/>
            <w:tcBorders>
              <w:top w:val="single" w:sz="6" w:space="0" w:color="000000"/>
              <w:left w:val="single" w:sz="6" w:space="0" w:color="000000"/>
              <w:bottom w:val="single" w:sz="4" w:space="0" w:color="auto"/>
              <w:right w:val="single" w:sz="6" w:space="0" w:color="000000"/>
            </w:tcBorders>
            <w:shd w:val="clear" w:color="auto" w:fill="auto"/>
            <w:tcMar>
              <w:top w:w="0" w:type="dxa"/>
              <w:left w:w="108" w:type="dxa"/>
              <w:bottom w:w="0" w:type="dxa"/>
              <w:right w:w="108" w:type="dxa"/>
            </w:tcMar>
          </w:tcPr>
          <w:p w14:paraId="28AB6559" w14:textId="377C3821" w:rsidR="00085640" w:rsidRPr="005F4291" w:rsidRDefault="00085640" w:rsidP="00085640">
            <w:pPr>
              <w:spacing w:after="0" w:line="276" w:lineRule="auto"/>
              <w:jc w:val="both"/>
              <w:rPr>
                <w:rFonts w:ascii="Times New Roman" w:eastAsia="Times New Roman" w:hAnsi="Times New Roman" w:cs="Times New Roman"/>
                <w:b/>
                <w:bCs/>
                <w:sz w:val="24"/>
                <w:szCs w:val="24"/>
                <w:lang w:eastAsia="lv-LV"/>
              </w:rPr>
            </w:pPr>
            <w:r w:rsidRPr="00DD0813">
              <w:rPr>
                <w:rFonts w:ascii="Times New Roman" w:eastAsia="Times New Roman" w:hAnsi="Times New Roman" w:cs="Times New Roman"/>
                <w:b/>
                <w:bCs/>
                <w:sz w:val="24"/>
                <w:szCs w:val="24"/>
                <w:lang w:eastAsia="lv-LV"/>
              </w:rPr>
              <w:t>sākotnējās ietekmes (</w:t>
            </w:r>
            <w:proofErr w:type="spellStart"/>
            <w:r w:rsidRPr="00DD0813">
              <w:rPr>
                <w:rFonts w:ascii="Times New Roman" w:eastAsia="Times New Roman" w:hAnsi="Times New Roman" w:cs="Times New Roman"/>
                <w:b/>
                <w:bCs/>
                <w:sz w:val="24"/>
                <w:szCs w:val="24"/>
                <w:lang w:eastAsia="lv-LV"/>
              </w:rPr>
              <w:t>ex-ante</w:t>
            </w:r>
            <w:proofErr w:type="spellEnd"/>
            <w:r w:rsidRPr="00DD0813">
              <w:rPr>
                <w:rFonts w:ascii="Times New Roman" w:eastAsia="Times New Roman" w:hAnsi="Times New Roman" w:cs="Times New Roman"/>
                <w:b/>
                <w:bCs/>
                <w:sz w:val="24"/>
                <w:szCs w:val="24"/>
                <w:lang w:eastAsia="lv-LV"/>
              </w:rPr>
              <w:t>) novērtējuma ziņojums (anotācija)</w:t>
            </w:r>
          </w:p>
        </w:tc>
        <w:tc>
          <w:tcPr>
            <w:tcW w:w="35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25BCCB7" w14:textId="5C6B5DEC" w:rsidR="00085640" w:rsidRPr="00207FC8" w:rsidRDefault="00085640" w:rsidP="00085640">
            <w:pPr>
              <w:ind w:firstLine="709"/>
              <w:contextualSpacing/>
              <w:jc w:val="both"/>
              <w:rPr>
                <w:rFonts w:ascii="Times New Roman" w:hAnsi="Times New Roman" w:cs="Times New Roman"/>
                <w:b/>
                <w:bCs/>
                <w:sz w:val="24"/>
                <w:szCs w:val="24"/>
                <w:lang w:eastAsia="lv-LV"/>
              </w:rPr>
            </w:pPr>
            <w:r w:rsidRPr="00DD0813">
              <w:rPr>
                <w:rFonts w:ascii="Times New Roman" w:hAnsi="Times New Roman" w:cs="Times New Roman"/>
                <w:b/>
                <w:bCs/>
                <w:sz w:val="24"/>
                <w:szCs w:val="24"/>
                <w:lang w:eastAsia="lv-LV"/>
              </w:rPr>
              <w:t xml:space="preserve">Tieslietu ministrijas 29.11.2021. atzinums - </w:t>
            </w:r>
            <w:r w:rsidRPr="00DD0813">
              <w:rPr>
                <w:rFonts w:ascii="Times New Roman" w:hAnsi="Times New Roman" w:cs="Times New Roman"/>
                <w:sz w:val="24"/>
                <w:szCs w:val="24"/>
                <w:lang w:eastAsia="lv-LV"/>
              </w:rPr>
              <w:t>Tieslietu ministrijas ieskatā Tieslietu ministrijas Atzinuma iebildums Nr.2. nav ņemts vērā, līdz ar ko atkārtoti lūdzam papildināt anotāciju ar pamatojumu par to, kāpēc ministrija attiecīgajā sarakstā ir izdarījusi atzīmi par konkrētās zemes vienības (zemes vienības kadastra apzīmējums 7611 003 0103) piekritību valstij, kā arī lūdzam norādīt konkrēti kurš no minētajiem likuma "Par valsts un pašvaldību zemes īpašuma tiesībām un to nostiprināšanu zemesgrāmatās" pantiem pamato zemes piekritību valstij</w:t>
            </w:r>
          </w:p>
        </w:tc>
        <w:tc>
          <w:tcPr>
            <w:tcW w:w="36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5398096" w14:textId="77777777" w:rsidR="00085640" w:rsidRDefault="002D233B" w:rsidP="00085640">
            <w:pPr>
              <w:pStyle w:val="NoSpacing"/>
              <w:ind w:firstLine="0"/>
              <w:jc w:val="center"/>
              <w:rPr>
                <w:b/>
                <w:bCs/>
                <w:szCs w:val="24"/>
              </w:rPr>
            </w:pPr>
            <w:r>
              <w:rPr>
                <w:b/>
                <w:bCs/>
                <w:szCs w:val="24"/>
              </w:rPr>
              <w:t>Ņemts vērā</w:t>
            </w:r>
          </w:p>
          <w:p w14:paraId="3A2B00A2" w14:textId="77777777" w:rsidR="003D4CB1" w:rsidRDefault="003D4CB1" w:rsidP="00085640">
            <w:pPr>
              <w:pStyle w:val="NoSpacing"/>
              <w:ind w:firstLine="0"/>
              <w:jc w:val="center"/>
              <w:rPr>
                <w:b/>
                <w:bCs/>
                <w:szCs w:val="24"/>
              </w:rPr>
            </w:pPr>
          </w:p>
          <w:p w14:paraId="26C969F7" w14:textId="0BDFCE04" w:rsidR="003D4CB1" w:rsidRPr="003D4CB1" w:rsidRDefault="003D4CB1" w:rsidP="00766067">
            <w:pPr>
              <w:pStyle w:val="NoSpacing"/>
              <w:ind w:firstLine="0"/>
              <w:jc w:val="both"/>
              <w:rPr>
                <w:szCs w:val="24"/>
              </w:rPr>
            </w:pPr>
            <w:r w:rsidRPr="003D4CB1">
              <w:rPr>
                <w:szCs w:val="24"/>
              </w:rPr>
              <w:t xml:space="preserve">Rīkojuma projekta anotācija papildināta ar </w:t>
            </w:r>
            <w:r>
              <w:rPr>
                <w:szCs w:val="24"/>
              </w:rPr>
              <w:t>informāciju no Latvijas valsts vēstures arhīva</w:t>
            </w:r>
            <w:r w:rsidR="0099393C">
              <w:rPr>
                <w:szCs w:val="24"/>
              </w:rPr>
              <w:t xml:space="preserve"> </w:t>
            </w:r>
            <w:r w:rsidR="0099393C" w:rsidRPr="00D51F94">
              <w:rPr>
                <w:szCs w:val="24"/>
              </w:rPr>
              <w:t>izziņas</w:t>
            </w:r>
            <w:r w:rsidRPr="00D51F94">
              <w:rPr>
                <w:szCs w:val="24"/>
              </w:rPr>
              <w:t>, no kura</w:t>
            </w:r>
            <w:r w:rsidR="0099393C" w:rsidRPr="00D51F94">
              <w:rPr>
                <w:szCs w:val="24"/>
              </w:rPr>
              <w:t>s</w:t>
            </w:r>
            <w:r w:rsidRPr="00D51F94">
              <w:rPr>
                <w:szCs w:val="24"/>
              </w:rPr>
              <w:t xml:space="preserve"> </w:t>
            </w:r>
            <w:r>
              <w:rPr>
                <w:szCs w:val="24"/>
              </w:rPr>
              <w:t xml:space="preserve">redzams, ka konkrētā zemes vienība līdz 1940.gadam Daugavpils </w:t>
            </w:r>
            <w:r w:rsidR="007F002B">
              <w:rPr>
                <w:szCs w:val="24"/>
              </w:rPr>
              <w:t>– Ilūkstes zemesgrāmatu nodaļā nav reģistrēta un līdz ar to tās piederība nav zināma. Tāpat rīkojuma projekts un anotācija precizēta, norādot, ka  z</w:t>
            </w:r>
            <w:r w:rsidR="007F002B" w:rsidRPr="00B93789">
              <w:rPr>
                <w:szCs w:val="24"/>
              </w:rPr>
              <w:t>emes vienība piekrīt valstij saskaņā ar likuma “Par valsts un pašvaldību zemes īpašuma tiesībām un to nostiprināšanu zemesgrāmatās" 4.</w:t>
            </w:r>
            <w:r w:rsidR="007F002B" w:rsidRPr="00B93789">
              <w:rPr>
                <w:szCs w:val="24"/>
                <w:vertAlign w:val="superscript"/>
              </w:rPr>
              <w:t>1</w:t>
            </w:r>
            <w:r w:rsidR="007F002B" w:rsidRPr="00B93789">
              <w:rPr>
                <w:szCs w:val="24"/>
              </w:rPr>
              <w:t xml:space="preserve"> panta pirmās daļas ceturto punktu.</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1E12CA8" w14:textId="1FF6EC50" w:rsidR="00B93789" w:rsidRPr="00B93789" w:rsidRDefault="00B93789" w:rsidP="00B93789">
            <w:pPr>
              <w:pStyle w:val="ListParagraph"/>
              <w:spacing w:after="0" w:line="240" w:lineRule="auto"/>
              <w:ind w:left="39" w:firstLine="709"/>
              <w:jc w:val="both"/>
              <w:rPr>
                <w:rFonts w:ascii="Times New Roman" w:hAnsi="Times New Roman"/>
                <w:b/>
                <w:bCs/>
                <w:sz w:val="24"/>
                <w:szCs w:val="24"/>
              </w:rPr>
            </w:pPr>
            <w:r w:rsidRPr="00B93789">
              <w:rPr>
                <w:rFonts w:ascii="Times New Roman" w:hAnsi="Times New Roman"/>
                <w:b/>
                <w:bCs/>
                <w:sz w:val="24"/>
                <w:szCs w:val="24"/>
              </w:rPr>
              <w:t xml:space="preserve">Precizētā rīkojuma projekta </w:t>
            </w:r>
            <w:r w:rsidR="0099393C">
              <w:rPr>
                <w:rFonts w:ascii="Times New Roman" w:hAnsi="Times New Roman"/>
                <w:b/>
                <w:bCs/>
                <w:sz w:val="24"/>
                <w:szCs w:val="24"/>
              </w:rPr>
              <w:t xml:space="preserve">anotācijas </w:t>
            </w:r>
            <w:r w:rsidRPr="00B93789">
              <w:rPr>
                <w:rFonts w:ascii="Times New Roman" w:hAnsi="Times New Roman"/>
                <w:b/>
                <w:bCs/>
                <w:sz w:val="24"/>
                <w:szCs w:val="24"/>
              </w:rPr>
              <w:t xml:space="preserve">redakcija:  </w:t>
            </w:r>
          </w:p>
          <w:p w14:paraId="1B1DF4D3" w14:textId="77777777" w:rsidR="00B93789" w:rsidRPr="00B93789" w:rsidRDefault="00B93789" w:rsidP="00B93789">
            <w:pPr>
              <w:pStyle w:val="ListParagraph"/>
              <w:spacing w:after="0" w:line="240" w:lineRule="auto"/>
              <w:ind w:left="39" w:firstLine="709"/>
              <w:jc w:val="both"/>
              <w:rPr>
                <w:rFonts w:ascii="Times New Roman" w:hAnsi="Times New Roman"/>
                <w:sz w:val="24"/>
                <w:szCs w:val="24"/>
              </w:rPr>
            </w:pPr>
          </w:p>
          <w:p w14:paraId="4F2AFBFB" w14:textId="667B1693" w:rsidR="00B93789" w:rsidRPr="00B93789" w:rsidRDefault="00B93789" w:rsidP="00B93789">
            <w:pPr>
              <w:pStyle w:val="ListParagraph"/>
              <w:spacing w:after="0" w:line="240" w:lineRule="auto"/>
              <w:ind w:left="39" w:firstLine="709"/>
              <w:jc w:val="both"/>
              <w:rPr>
                <w:rFonts w:ascii="Times New Roman" w:hAnsi="Times New Roman"/>
                <w:sz w:val="24"/>
                <w:szCs w:val="24"/>
              </w:rPr>
            </w:pPr>
            <w:r w:rsidRPr="00B93789">
              <w:rPr>
                <w:rFonts w:ascii="Times New Roman" w:hAnsi="Times New Roman"/>
                <w:sz w:val="24"/>
                <w:szCs w:val="24"/>
              </w:rPr>
              <w:t xml:space="preserve">Saskaņā ar Latvijas valsts vēstures arhīva (turpmāk – LVVA) 19.01.2022. izziņu Nr.LVVA-6.2.2./5/15441 nekustamais īpašums līdz 1940. gadam Daugavpils-Ilūkstes zemesgrāmatu nodaļā nav reģistrēts. LVVA ar minēto izziņu ir informējis, ka atbilstoši arhīva fonda «Valsts Statistikas pārvalde» dokumentos – 1943. gada 24. februārī sastādītā gruntsgabala kartītē ir ziņas, ka neapbūvēta gruntsgabala Nr. 170F Daugavpils </w:t>
            </w:r>
            <w:proofErr w:type="spellStart"/>
            <w:r w:rsidRPr="00B93789">
              <w:rPr>
                <w:rFonts w:ascii="Times New Roman" w:hAnsi="Times New Roman"/>
                <w:sz w:val="24"/>
                <w:szCs w:val="24"/>
              </w:rPr>
              <w:t>apriņķī</w:t>
            </w:r>
            <w:proofErr w:type="spellEnd"/>
            <w:r w:rsidRPr="00B93789">
              <w:rPr>
                <w:rFonts w:ascii="Times New Roman" w:hAnsi="Times New Roman"/>
                <w:sz w:val="24"/>
                <w:szCs w:val="24"/>
              </w:rPr>
              <w:t>, Līvānu pilsētā, Zaļajā ielā 19 īpašnieks (valdītājs) ir bijusi fiziska persona. Līdz ar to secināms, ka zemes vienības piederība uz 1940.gada 21.jūliju nav konstatēta.</w:t>
            </w:r>
          </w:p>
          <w:p w14:paraId="3F11AC78" w14:textId="3D051579" w:rsidR="00B93789" w:rsidRPr="00B93789" w:rsidRDefault="00B93789" w:rsidP="00B93789">
            <w:pPr>
              <w:pStyle w:val="ListParagraph"/>
              <w:spacing w:after="0" w:line="240" w:lineRule="auto"/>
              <w:ind w:left="39" w:firstLine="709"/>
              <w:jc w:val="both"/>
              <w:rPr>
                <w:rFonts w:ascii="Times New Roman" w:hAnsi="Times New Roman"/>
                <w:sz w:val="24"/>
                <w:szCs w:val="24"/>
              </w:rPr>
            </w:pPr>
            <w:r w:rsidRPr="00B93789">
              <w:rPr>
                <w:rFonts w:ascii="Times New Roman" w:hAnsi="Times New Roman"/>
                <w:sz w:val="24"/>
                <w:szCs w:val="24"/>
              </w:rPr>
              <w:t xml:space="preserve">VNĪ ir saņemts Līvānu novada domes 31.07.2014. sēdes protokola Nr.10-9 (2) izraksts par Līvānu novada domes pieņemto lēmumu par zemes lietošanas tiesību izbeigšanu un zemes piekritību. Līvānu novada dome atbilstoši izrakstā ietvertajai informācijai ir </w:t>
            </w:r>
            <w:r w:rsidRPr="00B93789">
              <w:rPr>
                <w:rFonts w:ascii="Times New Roman" w:hAnsi="Times New Roman"/>
                <w:sz w:val="24"/>
                <w:szCs w:val="24"/>
              </w:rPr>
              <w:lastRenderedPageBreak/>
              <w:t>pieņēmusi lēmumu atzīt, ka zemes vienība   Zaļajā ielā 19 (zemes vienības kadastra apzīmējums 7611 003 0103) 0,1796 ha platībā – Līvānos, Līvānu novadā</w:t>
            </w:r>
            <w:r w:rsidR="000F79B0">
              <w:rPr>
                <w:rFonts w:ascii="Times New Roman" w:hAnsi="Times New Roman"/>
                <w:sz w:val="24"/>
                <w:szCs w:val="24"/>
              </w:rPr>
              <w:t>,</w:t>
            </w:r>
            <w:r w:rsidRPr="00B93789">
              <w:rPr>
                <w:rFonts w:ascii="Times New Roman" w:hAnsi="Times New Roman"/>
                <w:sz w:val="24"/>
                <w:szCs w:val="24"/>
              </w:rPr>
              <w:t xml:space="preserve"> uz kuras ir juridiskai personai piederoša būve</w:t>
            </w:r>
            <w:r w:rsidR="000F79B0">
              <w:rPr>
                <w:rFonts w:ascii="Times New Roman" w:hAnsi="Times New Roman"/>
                <w:sz w:val="24"/>
                <w:szCs w:val="24"/>
              </w:rPr>
              <w:t>,</w:t>
            </w:r>
            <w:r w:rsidRPr="00B93789">
              <w:rPr>
                <w:rFonts w:ascii="Times New Roman" w:hAnsi="Times New Roman"/>
                <w:sz w:val="24"/>
                <w:szCs w:val="24"/>
              </w:rPr>
              <w:t xml:space="preserve"> ir valstij piekrītoša.</w:t>
            </w:r>
          </w:p>
          <w:p w14:paraId="5A2F51C7" w14:textId="31A858F7" w:rsidR="00771FE3" w:rsidRDefault="00B93789" w:rsidP="000F79B0">
            <w:pPr>
              <w:pStyle w:val="ListParagraph"/>
              <w:spacing w:after="0" w:line="240" w:lineRule="auto"/>
              <w:ind w:left="0"/>
              <w:jc w:val="both"/>
              <w:rPr>
                <w:rFonts w:ascii="Times New Roman" w:hAnsi="Times New Roman"/>
                <w:sz w:val="24"/>
                <w:szCs w:val="24"/>
              </w:rPr>
            </w:pPr>
            <w:r w:rsidRPr="00B93789">
              <w:rPr>
                <w:rFonts w:ascii="Times New Roman" w:hAnsi="Times New Roman"/>
                <w:sz w:val="24"/>
                <w:szCs w:val="24"/>
              </w:rPr>
              <w:t xml:space="preserve">    </w:t>
            </w:r>
            <w:r w:rsidR="004E436A" w:rsidRPr="00F037DB">
              <w:rPr>
                <w:rFonts w:ascii="Times New Roman" w:hAnsi="Times New Roman"/>
                <w:sz w:val="24"/>
                <w:szCs w:val="24"/>
                <w:lang w:eastAsia="lv-LV"/>
              </w:rPr>
              <w:t>Ņemot vērā, ka zemes reforma konkrētajā administratīvajā teritorijā ir pabeigta, būvju īpašniekam šobrīd nav tiesību iegūt īpašumā zemes vienību saskaņā ar zemes reformas likumiem, kā arī to, ka nepastāv strīds ar citām ministrijām un pašvaldību par zemes vienību Zaļajā ielā 19 (zemes vienības kadastra apzīmējums</w:t>
            </w:r>
            <w:r w:rsidR="004E436A" w:rsidRPr="00F037DB">
              <w:rPr>
                <w:rFonts w:ascii="Times New Roman" w:hAnsi="Times New Roman"/>
                <w:sz w:val="24"/>
                <w:szCs w:val="24"/>
              </w:rPr>
              <w:t xml:space="preserve"> 7611 003 0103</w:t>
            </w:r>
            <w:r w:rsidR="004E436A" w:rsidRPr="00F037DB">
              <w:rPr>
                <w:rFonts w:ascii="Times New Roman" w:hAnsi="Times New Roman"/>
                <w:sz w:val="24"/>
                <w:szCs w:val="24"/>
                <w:lang w:eastAsia="lv-LV"/>
              </w:rPr>
              <w:t xml:space="preserve">) 0,1796 ha platībā – Līvānos, Līvānu novadā, un </w:t>
            </w:r>
            <w:r w:rsidR="004E436A" w:rsidRPr="00E53536">
              <w:rPr>
                <w:rFonts w:ascii="Times New Roman" w:hAnsi="Times New Roman"/>
                <w:sz w:val="24"/>
                <w:szCs w:val="24"/>
                <w:u w:val="single"/>
                <w:lang w:eastAsia="lv-LV"/>
              </w:rPr>
              <w:t>atbilstoši LVVA izziņā sniegtajai vēsturiskajai informācijai par nekustamo īpašumu, pamatojoties uz likuma “</w:t>
            </w:r>
            <w:r w:rsidR="004E436A" w:rsidRPr="00E53536">
              <w:rPr>
                <w:rFonts w:ascii="Times New Roman" w:hAnsi="Times New Roman"/>
                <w:bCs/>
                <w:sz w:val="24"/>
                <w:szCs w:val="24"/>
                <w:u w:val="single"/>
                <w:lang w:eastAsia="lv-LV"/>
              </w:rPr>
              <w:t xml:space="preserve">Par valsts un pašvaldību zemes īpašuma tiesībām un to nostiprināšanu zemesgrāmatās” </w:t>
            </w:r>
            <w:r w:rsidR="004E436A" w:rsidRPr="00E53536">
              <w:rPr>
                <w:rFonts w:ascii="Times New Roman" w:eastAsia="Times New Roman" w:hAnsi="Times New Roman"/>
                <w:sz w:val="24"/>
                <w:szCs w:val="24"/>
                <w:u w:val="single"/>
              </w:rPr>
              <w:t>4.</w:t>
            </w:r>
            <w:r w:rsidR="004E436A" w:rsidRPr="00E53536">
              <w:rPr>
                <w:rFonts w:ascii="Times New Roman" w:eastAsia="Times New Roman" w:hAnsi="Times New Roman"/>
                <w:sz w:val="24"/>
                <w:szCs w:val="24"/>
                <w:u w:val="single"/>
                <w:vertAlign w:val="superscript"/>
              </w:rPr>
              <w:t>1</w:t>
            </w:r>
            <w:r w:rsidR="004E436A" w:rsidRPr="00E53536">
              <w:rPr>
                <w:rFonts w:ascii="Times New Roman" w:eastAsia="Times New Roman" w:hAnsi="Times New Roman"/>
                <w:sz w:val="24"/>
                <w:szCs w:val="24"/>
                <w:u w:val="single"/>
              </w:rPr>
              <w:t>panta pirmo daļu</w:t>
            </w:r>
            <w:r w:rsidR="004E436A" w:rsidRPr="00E53536">
              <w:rPr>
                <w:rFonts w:ascii="Times New Roman" w:hAnsi="Times New Roman"/>
                <w:sz w:val="24"/>
                <w:szCs w:val="24"/>
                <w:u w:val="single"/>
                <w:lang w:eastAsia="lv-LV"/>
              </w:rPr>
              <w:t xml:space="preserve"> </w:t>
            </w:r>
            <w:r w:rsidR="000A7668">
              <w:rPr>
                <w:rFonts w:ascii="Times New Roman" w:hAnsi="Times New Roman"/>
                <w:sz w:val="24"/>
                <w:szCs w:val="24"/>
                <w:u w:val="single"/>
                <w:lang w:eastAsia="lv-LV"/>
              </w:rPr>
              <w:t>un 8.panta sesto daļu minētā zemes vienība piekrīt valstij un tā zemesgrāmatā ierakstāma uz valsts vārda Finanšu ministrijas personā.</w:t>
            </w:r>
          </w:p>
          <w:p w14:paraId="17F2E846" w14:textId="7B5A81B7" w:rsidR="00771FE3" w:rsidRPr="00B93789" w:rsidRDefault="00771FE3" w:rsidP="000F79B0">
            <w:pPr>
              <w:pStyle w:val="ListParagraph"/>
              <w:spacing w:after="0" w:line="240" w:lineRule="auto"/>
              <w:ind w:left="0"/>
              <w:jc w:val="both"/>
              <w:rPr>
                <w:rFonts w:ascii="Times New Roman" w:hAnsi="Times New Roman"/>
                <w:sz w:val="24"/>
                <w:szCs w:val="24"/>
              </w:rPr>
            </w:pPr>
          </w:p>
        </w:tc>
      </w:tr>
      <w:tr w:rsidR="002D233B" w:rsidRPr="001B2D21" w14:paraId="4F1EFB5C" w14:textId="77777777" w:rsidTr="00864453">
        <w:tc>
          <w:tcPr>
            <w:tcW w:w="70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DCF1BD5" w14:textId="2EA602D6" w:rsidR="002D233B" w:rsidRDefault="002D233B" w:rsidP="002D233B">
            <w:pPr>
              <w:spacing w:after="0" w:line="240" w:lineRule="auto"/>
              <w:jc w:val="both"/>
              <w:rPr>
                <w:rFonts w:ascii="Times New Roman" w:eastAsia="Times New Roman" w:hAnsi="Times New Roman" w:cs="Times New Roman"/>
                <w:b/>
                <w:bCs/>
                <w:lang w:eastAsia="lv-LV"/>
              </w:rPr>
            </w:pPr>
            <w:r>
              <w:rPr>
                <w:rFonts w:ascii="Times New Roman" w:eastAsia="Times New Roman" w:hAnsi="Times New Roman" w:cs="Times New Roman"/>
                <w:b/>
                <w:bCs/>
                <w:lang w:eastAsia="lv-LV"/>
              </w:rPr>
              <w:lastRenderedPageBreak/>
              <w:t>2.</w:t>
            </w:r>
          </w:p>
        </w:tc>
        <w:tc>
          <w:tcPr>
            <w:tcW w:w="2552" w:type="dxa"/>
            <w:tcBorders>
              <w:top w:val="single" w:sz="6" w:space="0" w:color="000000"/>
              <w:left w:val="single" w:sz="6" w:space="0" w:color="000000"/>
              <w:bottom w:val="single" w:sz="4" w:space="0" w:color="auto"/>
              <w:right w:val="single" w:sz="6" w:space="0" w:color="000000"/>
            </w:tcBorders>
            <w:shd w:val="clear" w:color="auto" w:fill="auto"/>
            <w:tcMar>
              <w:top w:w="0" w:type="dxa"/>
              <w:left w:w="108" w:type="dxa"/>
              <w:bottom w:w="0" w:type="dxa"/>
              <w:right w:w="108" w:type="dxa"/>
            </w:tcMar>
          </w:tcPr>
          <w:p w14:paraId="5D6B6DDA" w14:textId="277769E8" w:rsidR="002D233B" w:rsidRPr="00DD0813" w:rsidRDefault="002D233B" w:rsidP="00085640">
            <w:pPr>
              <w:spacing w:after="0" w:line="276" w:lineRule="auto"/>
              <w:jc w:val="both"/>
              <w:rPr>
                <w:rFonts w:ascii="Times New Roman" w:eastAsia="Times New Roman" w:hAnsi="Times New Roman" w:cs="Times New Roman"/>
                <w:b/>
                <w:bCs/>
                <w:sz w:val="24"/>
                <w:szCs w:val="24"/>
                <w:lang w:eastAsia="lv-LV"/>
              </w:rPr>
            </w:pPr>
            <w:r w:rsidRPr="002D233B">
              <w:rPr>
                <w:rFonts w:ascii="Times New Roman" w:eastAsia="Times New Roman" w:hAnsi="Times New Roman" w:cs="Times New Roman"/>
                <w:b/>
                <w:bCs/>
                <w:sz w:val="24"/>
                <w:szCs w:val="24"/>
                <w:lang w:eastAsia="lv-LV"/>
              </w:rPr>
              <w:t>Rīkojuma projekta 2.punkts</w:t>
            </w:r>
          </w:p>
        </w:tc>
        <w:tc>
          <w:tcPr>
            <w:tcW w:w="35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3A75CFA" w14:textId="77777777" w:rsidR="00B46EC8" w:rsidRPr="00B46EC8" w:rsidRDefault="00B46EC8" w:rsidP="00B46EC8">
            <w:pPr>
              <w:ind w:firstLine="709"/>
              <w:contextualSpacing/>
              <w:jc w:val="both"/>
              <w:rPr>
                <w:rFonts w:ascii="Times New Roman" w:hAnsi="Times New Roman" w:cs="Times New Roman"/>
                <w:sz w:val="24"/>
                <w:szCs w:val="24"/>
                <w:lang w:eastAsia="lv-LV"/>
              </w:rPr>
            </w:pPr>
            <w:r w:rsidRPr="00B46EC8">
              <w:rPr>
                <w:rFonts w:ascii="Times New Roman" w:hAnsi="Times New Roman" w:cs="Times New Roman"/>
                <w:b/>
                <w:bCs/>
                <w:sz w:val="24"/>
                <w:szCs w:val="24"/>
                <w:lang w:eastAsia="lv-LV"/>
              </w:rPr>
              <w:t xml:space="preserve">Tieslietu ministrijas 29.11.2021. atzinums- </w:t>
            </w:r>
            <w:r w:rsidRPr="00B46EC8">
              <w:rPr>
                <w:rFonts w:ascii="Times New Roman" w:hAnsi="Times New Roman" w:cs="Times New Roman"/>
                <w:sz w:val="24"/>
                <w:szCs w:val="24"/>
                <w:lang w:eastAsia="lv-LV"/>
              </w:rPr>
              <w:t xml:space="preserve">Atbilstoši Tieslietu ministrijas 2021. gada 25. augusta atzinumā Nr. 1-9.1/920 (turpmāk – Atzinums) minētājam </w:t>
            </w:r>
            <w:r w:rsidRPr="00B46EC8">
              <w:rPr>
                <w:rFonts w:ascii="Times New Roman" w:hAnsi="Times New Roman" w:cs="Times New Roman"/>
                <w:sz w:val="24"/>
                <w:szCs w:val="24"/>
                <w:lang w:eastAsia="lv-LV"/>
              </w:rPr>
              <w:lastRenderedPageBreak/>
              <w:t>un ņemot vērā, ka projekta 2.punktā minētā zemes vienība uzskatāma par pašvaldībai piekritīgu, nevis valstij piekritīgu, lūdzam svītrot projekta 2.punktu.</w:t>
            </w:r>
          </w:p>
          <w:p w14:paraId="36A6A2A9" w14:textId="77777777" w:rsidR="00B46EC8" w:rsidRPr="00B46EC8" w:rsidRDefault="00B46EC8" w:rsidP="00B46EC8">
            <w:pPr>
              <w:ind w:firstLine="709"/>
              <w:contextualSpacing/>
              <w:jc w:val="both"/>
              <w:rPr>
                <w:rFonts w:ascii="Times New Roman" w:hAnsi="Times New Roman" w:cs="Times New Roman"/>
                <w:sz w:val="24"/>
                <w:szCs w:val="24"/>
                <w:lang w:eastAsia="lv-LV"/>
              </w:rPr>
            </w:pPr>
            <w:r w:rsidRPr="00B46EC8">
              <w:rPr>
                <w:rFonts w:ascii="Times New Roman" w:hAnsi="Times New Roman" w:cs="Times New Roman"/>
                <w:sz w:val="24"/>
                <w:szCs w:val="24"/>
                <w:lang w:eastAsia="lv-LV"/>
              </w:rPr>
              <w:t xml:space="preserve">Vienlaikus attiecībā uz iespējamo rīcību nākotnē saistībā ar konkrētās zemes vienības piekritību, norādām, ka Ministru kabineta 2021. gada 26. oktobra sēdē tika atbalstīts un nodots Saeimai izskatīšanai likumprojekts "Grozījumi Zemes pārvaldības likumā" (VSS-215, 21-TA-155), kas paredz papildināt Zemes pārvaldības likuma 17. pantu ar jaunu piekto </w:t>
            </w:r>
            <w:proofErr w:type="spellStart"/>
            <w:r w:rsidRPr="00B46EC8">
              <w:rPr>
                <w:rFonts w:ascii="Times New Roman" w:hAnsi="Times New Roman" w:cs="Times New Roman"/>
                <w:sz w:val="24"/>
                <w:szCs w:val="24"/>
                <w:lang w:eastAsia="lv-LV"/>
              </w:rPr>
              <w:t>prim</w:t>
            </w:r>
            <w:proofErr w:type="spellEnd"/>
            <w:r w:rsidRPr="00B46EC8">
              <w:rPr>
                <w:rFonts w:ascii="Times New Roman" w:hAnsi="Times New Roman" w:cs="Times New Roman"/>
                <w:sz w:val="24"/>
                <w:szCs w:val="24"/>
                <w:lang w:eastAsia="lv-LV"/>
              </w:rPr>
              <w:t xml:space="preserve"> daļu, paredzot iespēju pantā minētajos gadījumos ministrijai vienoties ar pašvaldību par rezerves zemes fondā ieskaitītās zemes vienības piekritību un nodošanu attiecīgās ministrijas īpašumā. Līdz ar ko pēc grozījumu Zemes pārvaldības likumā pieņemšanas normatīvajā regulējumā būs tiesiskais pamats, kas likumā noteiktos gadījumos, pieļaus mainīt zemes vienību piekritību.</w:t>
            </w:r>
          </w:p>
          <w:p w14:paraId="31BAFDF2" w14:textId="77777777" w:rsidR="00B46EC8" w:rsidRPr="00B46EC8" w:rsidRDefault="00B46EC8" w:rsidP="00B46EC8">
            <w:pPr>
              <w:ind w:firstLine="709"/>
              <w:contextualSpacing/>
              <w:jc w:val="both"/>
              <w:rPr>
                <w:rFonts w:ascii="Times New Roman" w:hAnsi="Times New Roman" w:cs="Times New Roman"/>
                <w:b/>
                <w:bCs/>
                <w:sz w:val="24"/>
                <w:szCs w:val="24"/>
                <w:lang w:eastAsia="lv-LV"/>
              </w:rPr>
            </w:pPr>
          </w:p>
          <w:p w14:paraId="7D623C3A" w14:textId="77777777" w:rsidR="002D233B" w:rsidRPr="00DD0813" w:rsidRDefault="002D233B" w:rsidP="00085640">
            <w:pPr>
              <w:ind w:firstLine="709"/>
              <w:contextualSpacing/>
              <w:jc w:val="both"/>
              <w:rPr>
                <w:rFonts w:ascii="Times New Roman" w:hAnsi="Times New Roman" w:cs="Times New Roman"/>
                <w:b/>
                <w:bCs/>
                <w:sz w:val="24"/>
                <w:szCs w:val="24"/>
                <w:lang w:eastAsia="lv-LV"/>
              </w:rPr>
            </w:pPr>
          </w:p>
        </w:tc>
        <w:tc>
          <w:tcPr>
            <w:tcW w:w="36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C5B949C" w14:textId="77777777" w:rsidR="00F86988" w:rsidRPr="00F86988" w:rsidRDefault="00F86988" w:rsidP="00F86988">
            <w:pPr>
              <w:pStyle w:val="NoSpacing"/>
              <w:jc w:val="center"/>
              <w:rPr>
                <w:b/>
                <w:bCs/>
                <w:szCs w:val="24"/>
              </w:rPr>
            </w:pPr>
            <w:r w:rsidRPr="00F86988">
              <w:rPr>
                <w:b/>
                <w:bCs/>
                <w:szCs w:val="24"/>
              </w:rPr>
              <w:lastRenderedPageBreak/>
              <w:t>Ņemts vērā</w:t>
            </w:r>
          </w:p>
          <w:p w14:paraId="5060FEF6" w14:textId="77777777" w:rsidR="00F86988" w:rsidRPr="00F86988" w:rsidRDefault="00F86988" w:rsidP="00F86988">
            <w:pPr>
              <w:pStyle w:val="NoSpacing"/>
              <w:jc w:val="center"/>
              <w:rPr>
                <w:b/>
                <w:bCs/>
                <w:szCs w:val="24"/>
              </w:rPr>
            </w:pPr>
          </w:p>
          <w:p w14:paraId="3CAD7CD3" w14:textId="3421F87D" w:rsidR="002D233B" w:rsidRPr="00F86988" w:rsidRDefault="00F86988" w:rsidP="00F86988">
            <w:pPr>
              <w:pStyle w:val="NoSpacing"/>
              <w:ind w:firstLine="0"/>
              <w:jc w:val="both"/>
              <w:rPr>
                <w:szCs w:val="24"/>
              </w:rPr>
            </w:pPr>
            <w:r w:rsidRPr="00F86988">
              <w:rPr>
                <w:szCs w:val="24"/>
              </w:rPr>
              <w:t>No rīkojuma projekta 2.punkts ir svītrots</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E05F29F" w14:textId="77777777" w:rsidR="00F86988" w:rsidRPr="00F86988" w:rsidRDefault="00F86988" w:rsidP="00F86988">
            <w:pPr>
              <w:pStyle w:val="ListParagraph"/>
              <w:spacing w:after="0" w:line="240" w:lineRule="auto"/>
              <w:ind w:left="-103" w:firstLine="709"/>
              <w:jc w:val="both"/>
              <w:rPr>
                <w:rFonts w:ascii="Times New Roman" w:hAnsi="Times New Roman"/>
                <w:b/>
                <w:bCs/>
                <w:sz w:val="24"/>
                <w:szCs w:val="24"/>
              </w:rPr>
            </w:pPr>
            <w:r w:rsidRPr="00F86988">
              <w:rPr>
                <w:rFonts w:ascii="Times New Roman" w:hAnsi="Times New Roman"/>
                <w:b/>
                <w:bCs/>
                <w:sz w:val="24"/>
                <w:szCs w:val="24"/>
              </w:rPr>
              <w:t xml:space="preserve">Precizētā rīkojuma projekta redakcija:  </w:t>
            </w:r>
          </w:p>
          <w:p w14:paraId="7539C239" w14:textId="77777777" w:rsidR="00F86988" w:rsidRPr="00F86988" w:rsidRDefault="00F86988" w:rsidP="00F86988">
            <w:pPr>
              <w:pStyle w:val="ListParagraph"/>
              <w:spacing w:after="0" w:line="240" w:lineRule="auto"/>
              <w:ind w:left="-103" w:firstLine="709"/>
              <w:jc w:val="both"/>
              <w:rPr>
                <w:rFonts w:ascii="Times New Roman" w:hAnsi="Times New Roman"/>
                <w:b/>
                <w:bCs/>
                <w:sz w:val="24"/>
                <w:szCs w:val="24"/>
              </w:rPr>
            </w:pPr>
          </w:p>
          <w:p w14:paraId="43DCFB2B" w14:textId="77777777" w:rsidR="00F86988" w:rsidRPr="00F86988" w:rsidRDefault="00F86988" w:rsidP="00F86988">
            <w:pPr>
              <w:pStyle w:val="ListParagraph"/>
              <w:spacing w:after="0" w:line="240" w:lineRule="auto"/>
              <w:ind w:left="-103" w:firstLine="709"/>
              <w:jc w:val="both"/>
              <w:rPr>
                <w:rFonts w:ascii="Times New Roman" w:hAnsi="Times New Roman"/>
                <w:sz w:val="24"/>
                <w:szCs w:val="24"/>
              </w:rPr>
            </w:pPr>
            <w:r w:rsidRPr="00F86988">
              <w:rPr>
                <w:rFonts w:ascii="Times New Roman" w:hAnsi="Times New Roman"/>
                <w:sz w:val="24"/>
                <w:szCs w:val="24"/>
              </w:rPr>
              <w:t xml:space="preserve">1. Saskaņā ar Zemes pārvaldības likuma 17. panta piekto </w:t>
            </w:r>
            <w:r w:rsidRPr="00F86988">
              <w:rPr>
                <w:rFonts w:ascii="Times New Roman" w:hAnsi="Times New Roman"/>
                <w:sz w:val="24"/>
                <w:szCs w:val="24"/>
              </w:rPr>
              <w:lastRenderedPageBreak/>
              <w:t>daļu un pārejas noteikumu 11.punktu, likuma "Par valsts un pašvaldību zemes īpašuma tiesībām un to nostiprināšanu zemesgrāmatās" 2. pantu, 4.</w:t>
            </w:r>
            <w:r w:rsidRPr="00B93789">
              <w:rPr>
                <w:rFonts w:ascii="Times New Roman" w:hAnsi="Times New Roman"/>
                <w:sz w:val="24"/>
                <w:szCs w:val="24"/>
                <w:vertAlign w:val="superscript"/>
              </w:rPr>
              <w:t>1</w:t>
            </w:r>
            <w:r w:rsidRPr="00F86988">
              <w:rPr>
                <w:rFonts w:ascii="Times New Roman" w:hAnsi="Times New Roman"/>
                <w:sz w:val="24"/>
                <w:szCs w:val="24"/>
              </w:rPr>
              <w:t xml:space="preserve"> panta pirmo daļu un 8. panta sesto daļu saglabāt valsts īpašumā un nodot Finanšu ministrijas valdījumā zemes vienību (zemes vienības kadastra apzīmējums 7611 003 0103) 0,1796 ha platībā – Zaļajā ielā 19, Līvānos, Līvānu novadā, kas nepieciešama Publiskas personas mantas atsavināšanas likumā minēto funkciju īstenošanai.</w:t>
            </w:r>
          </w:p>
          <w:p w14:paraId="0F9C8135" w14:textId="77777777" w:rsidR="00F86988" w:rsidRPr="00F86988" w:rsidRDefault="00F86988" w:rsidP="00F86988">
            <w:pPr>
              <w:pStyle w:val="ListParagraph"/>
              <w:spacing w:after="0" w:line="240" w:lineRule="auto"/>
              <w:ind w:left="-103" w:firstLine="709"/>
              <w:jc w:val="both"/>
              <w:rPr>
                <w:rFonts w:ascii="Times New Roman" w:hAnsi="Times New Roman"/>
                <w:sz w:val="24"/>
                <w:szCs w:val="24"/>
              </w:rPr>
            </w:pPr>
          </w:p>
          <w:p w14:paraId="669A78F3" w14:textId="021586E7" w:rsidR="002D233B" w:rsidRDefault="00F86988" w:rsidP="00F86988">
            <w:pPr>
              <w:pStyle w:val="ListParagraph"/>
              <w:spacing w:after="0" w:line="240" w:lineRule="auto"/>
              <w:ind w:left="-103" w:firstLine="709"/>
              <w:jc w:val="both"/>
              <w:rPr>
                <w:rFonts w:ascii="Times New Roman" w:hAnsi="Times New Roman"/>
                <w:b/>
                <w:bCs/>
                <w:sz w:val="24"/>
                <w:szCs w:val="24"/>
              </w:rPr>
            </w:pPr>
            <w:r w:rsidRPr="00F86988">
              <w:rPr>
                <w:rFonts w:ascii="Times New Roman" w:hAnsi="Times New Roman"/>
                <w:sz w:val="24"/>
                <w:szCs w:val="24"/>
              </w:rPr>
              <w:t>2. Finanšu ministrijai īpašuma tiesības uz šā rīkojuma 1.punktā minēto zemes vienību normatīvajos aktos noteiktajā kārtībā nostiprināt zemesgrāmatā uz valsts vārda Finanšu ministrijas personā.</w:t>
            </w:r>
          </w:p>
        </w:tc>
      </w:tr>
      <w:tr w:rsidR="008D2DE6" w:rsidRPr="001B2D21" w14:paraId="3684C5A9" w14:textId="77777777" w:rsidTr="00864453">
        <w:tc>
          <w:tcPr>
            <w:tcW w:w="70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4827974" w14:textId="65653278" w:rsidR="008D2DE6" w:rsidRDefault="008D2DE6" w:rsidP="00085640">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lastRenderedPageBreak/>
              <w:t xml:space="preserve">3. </w:t>
            </w:r>
          </w:p>
        </w:tc>
        <w:tc>
          <w:tcPr>
            <w:tcW w:w="2552" w:type="dxa"/>
            <w:tcBorders>
              <w:top w:val="single" w:sz="6" w:space="0" w:color="000000"/>
              <w:left w:val="single" w:sz="6" w:space="0" w:color="000000"/>
              <w:bottom w:val="single" w:sz="4" w:space="0" w:color="auto"/>
              <w:right w:val="single" w:sz="6" w:space="0" w:color="000000"/>
            </w:tcBorders>
            <w:shd w:val="clear" w:color="auto" w:fill="auto"/>
            <w:tcMar>
              <w:top w:w="0" w:type="dxa"/>
              <w:left w:w="108" w:type="dxa"/>
              <w:bottom w:w="0" w:type="dxa"/>
              <w:right w:w="108" w:type="dxa"/>
            </w:tcMar>
          </w:tcPr>
          <w:p w14:paraId="3C7A1C73" w14:textId="70B9DB63" w:rsidR="008D2DE6" w:rsidRPr="005F4291" w:rsidRDefault="008D2DE6" w:rsidP="00085640">
            <w:pPr>
              <w:spacing w:after="0" w:line="276" w:lineRule="auto"/>
              <w:jc w:val="both"/>
              <w:rPr>
                <w:rFonts w:ascii="Times New Roman" w:eastAsia="Times New Roman" w:hAnsi="Times New Roman" w:cs="Times New Roman"/>
                <w:b/>
                <w:bCs/>
                <w:sz w:val="24"/>
                <w:szCs w:val="24"/>
                <w:lang w:eastAsia="lv-LV"/>
              </w:rPr>
            </w:pPr>
            <w:r w:rsidRPr="008D2DE6">
              <w:rPr>
                <w:rFonts w:ascii="Times New Roman" w:eastAsia="Times New Roman" w:hAnsi="Times New Roman" w:cs="Times New Roman"/>
                <w:b/>
                <w:bCs/>
                <w:sz w:val="24"/>
                <w:szCs w:val="24"/>
                <w:lang w:eastAsia="lv-LV"/>
              </w:rPr>
              <w:t>Rīkojuma projekta 2.punkts</w:t>
            </w:r>
          </w:p>
        </w:tc>
        <w:tc>
          <w:tcPr>
            <w:tcW w:w="35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82BBEBA" w14:textId="77777777" w:rsidR="008D2DE6" w:rsidRPr="008D2DE6" w:rsidRDefault="008D2DE6" w:rsidP="008D2DE6">
            <w:pPr>
              <w:ind w:firstLine="709"/>
              <w:contextualSpacing/>
              <w:jc w:val="both"/>
              <w:rPr>
                <w:rFonts w:ascii="Times New Roman" w:hAnsi="Times New Roman" w:cs="Times New Roman"/>
                <w:sz w:val="24"/>
                <w:szCs w:val="24"/>
                <w:lang w:eastAsia="lv-LV"/>
              </w:rPr>
            </w:pPr>
            <w:r w:rsidRPr="00AB3D96">
              <w:rPr>
                <w:rFonts w:ascii="Times New Roman" w:hAnsi="Times New Roman" w:cs="Times New Roman"/>
                <w:b/>
                <w:bCs/>
                <w:sz w:val="24"/>
                <w:szCs w:val="24"/>
                <w:lang w:eastAsia="lv-LV"/>
              </w:rPr>
              <w:t>Vides aizsardzības un reģionālās attīstības ministrijas 26.11.2021. atzinums</w:t>
            </w:r>
            <w:r w:rsidRPr="008D2DE6">
              <w:rPr>
                <w:rFonts w:ascii="Times New Roman" w:hAnsi="Times New Roman" w:cs="Times New Roman"/>
                <w:sz w:val="24"/>
                <w:szCs w:val="24"/>
                <w:lang w:eastAsia="lv-LV"/>
              </w:rPr>
              <w:t xml:space="preserve"> -   Vides aizsardzības un reģionālās attīstības ministrijas (turpmāk – Ministrija) savas kompetences ietvaros izvērtēja Finanšu ministrijas precizēto Ministru kabineta rīkojuma projektu “Par zemes vienību piederību vai piekritību valstij un to nostiprināšanu zemesgrāmatā uz valsts vārda Finanšu ministrijas personā” (VSS-711) (turpmāk – projekts), tā sākotnējās ietekmes novērtējuma ziņojumu (anotāciju) (turpmāk – anotācija) un izziņu par</w:t>
            </w:r>
            <w:r w:rsidRPr="008D2DE6">
              <w:rPr>
                <w:rFonts w:ascii="Times New Roman" w:hAnsi="Times New Roman" w:cs="Times New Roman"/>
                <w:b/>
                <w:bCs/>
                <w:sz w:val="24"/>
                <w:szCs w:val="24"/>
                <w:lang w:eastAsia="lv-LV"/>
              </w:rPr>
              <w:t xml:space="preserve"> </w:t>
            </w:r>
            <w:r w:rsidRPr="008D2DE6">
              <w:rPr>
                <w:rFonts w:ascii="Times New Roman" w:hAnsi="Times New Roman" w:cs="Times New Roman"/>
                <w:sz w:val="24"/>
                <w:szCs w:val="24"/>
                <w:lang w:eastAsia="lv-LV"/>
              </w:rPr>
              <w:t>atzinumos sniegtajiem iebildumiem un izsaka šādu iebildumu:</w:t>
            </w:r>
          </w:p>
          <w:p w14:paraId="1140A8C9" w14:textId="77777777" w:rsidR="008D2DE6" w:rsidRPr="008D2DE6" w:rsidRDefault="008D2DE6" w:rsidP="008D2DE6">
            <w:pPr>
              <w:ind w:firstLine="709"/>
              <w:contextualSpacing/>
              <w:jc w:val="both"/>
              <w:rPr>
                <w:rFonts w:ascii="Times New Roman" w:hAnsi="Times New Roman" w:cs="Times New Roman"/>
                <w:sz w:val="24"/>
                <w:szCs w:val="24"/>
                <w:lang w:eastAsia="lv-LV"/>
              </w:rPr>
            </w:pPr>
            <w:r w:rsidRPr="008D2DE6">
              <w:rPr>
                <w:rFonts w:ascii="Times New Roman" w:hAnsi="Times New Roman" w:cs="Times New Roman"/>
                <w:sz w:val="24"/>
                <w:szCs w:val="24"/>
                <w:lang w:eastAsia="lv-LV"/>
              </w:rPr>
              <w:t xml:space="preserve">Gan anotācijā, gan izziņā ir norādīts, ka par zemes vienību nepastāv strīds par to, ka zemes vienība nav izmantota zemes reformas procesā paredzētajiem mērķiem, un vienīgais risināmais jautājums pēc zemes reformas pabeigšanas ir par zemes vienības piekritību valstij vai pašvaldībai. Ar minēto ir saistīts arī Tieslietu ministrijas iebildums par to, ka Zemes pārvaldības likuma 17. </w:t>
            </w:r>
            <w:r w:rsidRPr="008D2DE6">
              <w:rPr>
                <w:rFonts w:ascii="Times New Roman" w:hAnsi="Times New Roman" w:cs="Times New Roman"/>
                <w:sz w:val="24"/>
                <w:szCs w:val="24"/>
                <w:lang w:eastAsia="lv-LV"/>
              </w:rPr>
              <w:lastRenderedPageBreak/>
              <w:t>panta sestā daļa noteic, ka 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w:t>
            </w:r>
            <w:r w:rsidRPr="008D2DE6">
              <w:rPr>
                <w:rFonts w:ascii="Times New Roman" w:hAnsi="Times New Roman" w:cs="Times New Roman"/>
                <w:b/>
                <w:bCs/>
                <w:sz w:val="24"/>
                <w:szCs w:val="24"/>
                <w:lang w:eastAsia="lv-LV"/>
              </w:rPr>
              <w:t xml:space="preserve"> </w:t>
            </w:r>
            <w:r w:rsidRPr="008D2DE6">
              <w:rPr>
                <w:rFonts w:ascii="Times New Roman" w:hAnsi="Times New Roman" w:cs="Times New Roman"/>
                <w:sz w:val="24"/>
                <w:szCs w:val="24"/>
                <w:lang w:eastAsia="lv-LV"/>
              </w:rPr>
              <w:t>par zemes gabala piederību vai piekritību pašvaldībai vai valstij, piekrīt vietējai pašvaldībai tās administratīvajā teritorijā. Lēmumu par šo zemes gabalu ierakstīšanu zemesgrāmatās pieņem pašvaldība. Tā kā projekta 2. punktā iekļautā zemes vienība (zemes vienības kadastra</w:t>
            </w:r>
            <w:r w:rsidRPr="008D2DE6">
              <w:rPr>
                <w:rFonts w:ascii="Times New Roman" w:hAnsi="Times New Roman" w:cs="Times New Roman"/>
                <w:b/>
                <w:bCs/>
                <w:sz w:val="24"/>
                <w:szCs w:val="24"/>
                <w:lang w:eastAsia="lv-LV"/>
              </w:rPr>
              <w:t xml:space="preserve"> </w:t>
            </w:r>
            <w:r w:rsidRPr="008D2DE6">
              <w:rPr>
                <w:rFonts w:ascii="Times New Roman" w:hAnsi="Times New Roman" w:cs="Times New Roman"/>
                <w:sz w:val="24"/>
                <w:szCs w:val="24"/>
                <w:lang w:eastAsia="lv-LV"/>
              </w:rPr>
              <w:t>apzīmējums 6601 014 0102) 0,0704 ha platībā, bez adreses, Limbažos, Limbažu novadā (turpmāk – Zemes vienība) ir iekļauta rezerves zemes fondā pēc apkopota saraksta publicēšanas Valsts zemes dienesta tīmekļvietnē, tad Zemes vienība būtu atzīstama kā vietējai pašvaldībai piekrītoša, nevis kā to paredz projekts – piekritīga valstij.</w:t>
            </w:r>
          </w:p>
          <w:p w14:paraId="7897D7DF" w14:textId="77777777" w:rsidR="008D2DE6" w:rsidRPr="008D2DE6" w:rsidRDefault="008D2DE6" w:rsidP="008D2DE6">
            <w:pPr>
              <w:ind w:firstLine="709"/>
              <w:contextualSpacing/>
              <w:jc w:val="both"/>
              <w:rPr>
                <w:rFonts w:ascii="Times New Roman" w:hAnsi="Times New Roman" w:cs="Times New Roman"/>
                <w:sz w:val="24"/>
                <w:szCs w:val="24"/>
                <w:lang w:eastAsia="lv-LV"/>
              </w:rPr>
            </w:pPr>
            <w:r w:rsidRPr="008D2DE6">
              <w:rPr>
                <w:rFonts w:ascii="Times New Roman" w:hAnsi="Times New Roman" w:cs="Times New Roman"/>
                <w:sz w:val="24"/>
                <w:szCs w:val="24"/>
                <w:lang w:eastAsia="lv-LV"/>
              </w:rPr>
              <w:t xml:space="preserve">Ministrija vērš uzmanību, ka šobrīd Saeimā ir iesniegti </w:t>
            </w:r>
            <w:r w:rsidRPr="008D2DE6">
              <w:rPr>
                <w:rFonts w:ascii="Times New Roman" w:hAnsi="Times New Roman" w:cs="Times New Roman"/>
                <w:sz w:val="24"/>
                <w:szCs w:val="24"/>
                <w:lang w:eastAsia="lv-LV"/>
              </w:rPr>
              <w:lastRenderedPageBreak/>
              <w:t>grozījumi Zemes pārvaldības likumā (Nr.:1219/Lp13) (turpmāk – Grozījumi), kas paredz Zemes pārvaldības likuma 17. pantu papildināt ar 5.1 daļu, kas noteic, ka ministrija un pašvaldība vienojas par zemes</w:t>
            </w:r>
            <w:r w:rsidRPr="008D2DE6">
              <w:rPr>
                <w:rFonts w:ascii="Times New Roman" w:hAnsi="Times New Roman" w:cs="Times New Roman"/>
                <w:b/>
                <w:bCs/>
                <w:sz w:val="24"/>
                <w:szCs w:val="24"/>
                <w:lang w:eastAsia="lv-LV"/>
              </w:rPr>
              <w:t xml:space="preserve"> </w:t>
            </w:r>
            <w:r w:rsidRPr="008D2DE6">
              <w:rPr>
                <w:rFonts w:ascii="Times New Roman" w:hAnsi="Times New Roman" w:cs="Times New Roman"/>
                <w:sz w:val="24"/>
                <w:szCs w:val="24"/>
                <w:lang w:eastAsia="lv-LV"/>
              </w:rPr>
              <w:t>rezerves fondā ieskaitītās un īpašuma tiesību atjaunošanai neizmantotās zemes piekritību valstij, ja ministrija zemi atzīmējusi kā piekritīgu valstij un pašvaldība nav izteikusi par to iebildumus vai ja ministrija nav zemi atzīmējusi kā piekritīgu valstij, bet tā</w:t>
            </w:r>
            <w:r w:rsidRPr="008D2DE6">
              <w:rPr>
                <w:rFonts w:ascii="Times New Roman" w:hAnsi="Times New Roman" w:cs="Times New Roman"/>
                <w:b/>
                <w:bCs/>
                <w:sz w:val="24"/>
                <w:szCs w:val="24"/>
                <w:lang w:eastAsia="lv-LV"/>
              </w:rPr>
              <w:t xml:space="preserve"> </w:t>
            </w:r>
            <w:r w:rsidRPr="008D2DE6">
              <w:rPr>
                <w:rFonts w:ascii="Times New Roman" w:hAnsi="Times New Roman" w:cs="Times New Roman"/>
                <w:sz w:val="24"/>
                <w:szCs w:val="24"/>
                <w:lang w:eastAsia="lv-LV"/>
              </w:rPr>
              <w:t xml:space="preserve">nepieciešama valsts pārvaldes funkciju īstenošanai, vai ja valstij atbilstoši normatīvajiem aktiem būtu pirmpirkuma tiesības un par attiecīgo zemi nepastāv strīds, ko apliecina pašvaldības izsniegts dokuments. Kā izriet no Grozījumu anotācijas, tad praksē veidojas situācija, ka par zemes vienībām, kuras ministrijas izvērtētās zemes sarakstā atzīmējušas kā valstij piekritīgu zemi, bet par kurām neizpildās Nostiprināšanas likumā noteiktie valstij piekritīgās zemes kritēriji, Ministru kabinets nevar pieņemt tiesisku rīkojumu par zemes piekritību valstij. </w:t>
            </w:r>
          </w:p>
          <w:p w14:paraId="74417055" w14:textId="77777777" w:rsidR="008D2DE6" w:rsidRPr="008D2DE6" w:rsidRDefault="008D2DE6" w:rsidP="008D2DE6">
            <w:pPr>
              <w:ind w:firstLine="709"/>
              <w:contextualSpacing/>
              <w:jc w:val="both"/>
              <w:rPr>
                <w:rFonts w:ascii="Times New Roman" w:hAnsi="Times New Roman" w:cs="Times New Roman"/>
                <w:sz w:val="24"/>
                <w:szCs w:val="24"/>
                <w:lang w:eastAsia="lv-LV"/>
              </w:rPr>
            </w:pPr>
            <w:r w:rsidRPr="008D2DE6">
              <w:rPr>
                <w:rFonts w:ascii="Times New Roman" w:hAnsi="Times New Roman" w:cs="Times New Roman"/>
                <w:sz w:val="24"/>
                <w:szCs w:val="24"/>
                <w:lang w:eastAsia="lv-LV"/>
              </w:rPr>
              <w:lastRenderedPageBreak/>
              <w:t>No minētā izriet, ka projektā paredzētais regulējums atbilst Grozījumos noteiktajam,</w:t>
            </w:r>
            <w:r w:rsidRPr="008D2DE6">
              <w:rPr>
                <w:rFonts w:ascii="Times New Roman" w:hAnsi="Times New Roman" w:cs="Times New Roman"/>
                <w:b/>
                <w:bCs/>
                <w:sz w:val="24"/>
                <w:szCs w:val="24"/>
                <w:lang w:eastAsia="lv-LV"/>
              </w:rPr>
              <w:t xml:space="preserve"> </w:t>
            </w:r>
            <w:r w:rsidRPr="008D2DE6">
              <w:rPr>
                <w:rFonts w:ascii="Times New Roman" w:hAnsi="Times New Roman" w:cs="Times New Roman"/>
                <w:sz w:val="24"/>
                <w:szCs w:val="24"/>
                <w:lang w:eastAsia="lv-LV"/>
              </w:rPr>
              <w:t>jo pašvaldība ir devusi savu piekrišanu nodot Zemes vienību valstij Finanšu ministrijas personā, tomēr spēkā esošais Zemes pārvaldības likuma regulējums neparedz Zemes vienību nodot valstij kā piekrītošu.</w:t>
            </w:r>
          </w:p>
          <w:p w14:paraId="0D7F637E" w14:textId="77777777" w:rsidR="008D2DE6" w:rsidRPr="008D2DE6" w:rsidRDefault="008D2DE6" w:rsidP="008D2DE6">
            <w:pPr>
              <w:ind w:firstLine="709"/>
              <w:contextualSpacing/>
              <w:jc w:val="both"/>
              <w:rPr>
                <w:rFonts w:ascii="Times New Roman" w:hAnsi="Times New Roman" w:cs="Times New Roman"/>
                <w:sz w:val="24"/>
                <w:szCs w:val="24"/>
                <w:lang w:eastAsia="lv-LV"/>
              </w:rPr>
            </w:pPr>
            <w:r w:rsidRPr="008D2DE6">
              <w:rPr>
                <w:rFonts w:ascii="Times New Roman" w:hAnsi="Times New Roman" w:cs="Times New Roman"/>
                <w:sz w:val="24"/>
                <w:szCs w:val="24"/>
                <w:lang w:eastAsia="lv-LV"/>
              </w:rPr>
              <w:t>Ņemot vērā minēto lūdzam svītrot projekta 2. punktu.</w:t>
            </w:r>
          </w:p>
          <w:p w14:paraId="33A2424B" w14:textId="6B18A0ED" w:rsidR="008D2DE6" w:rsidRPr="00207FC8" w:rsidRDefault="008D2DE6" w:rsidP="008D2DE6">
            <w:pPr>
              <w:ind w:firstLine="709"/>
              <w:contextualSpacing/>
              <w:jc w:val="both"/>
              <w:rPr>
                <w:rFonts w:ascii="Times New Roman" w:hAnsi="Times New Roman" w:cs="Times New Roman"/>
                <w:b/>
                <w:bCs/>
                <w:sz w:val="24"/>
                <w:szCs w:val="24"/>
                <w:lang w:eastAsia="lv-LV"/>
              </w:rPr>
            </w:pPr>
            <w:r w:rsidRPr="008D2DE6">
              <w:rPr>
                <w:rFonts w:ascii="Times New Roman" w:hAnsi="Times New Roman" w:cs="Times New Roman"/>
                <w:sz w:val="24"/>
                <w:szCs w:val="24"/>
                <w:lang w:eastAsia="lv-LV"/>
              </w:rPr>
              <w:t>Vēršam uzmanību, ka Ministrija ir izvērtējusi projektā minēto nekustamā īpašuma atsavināšanas tiesisko pamatu. Vienlaikus Ministrija nav vērtējusi atsavināšanas raksturojošajos un pamatojošajos dokumentos minēto faktisko apstākļu atbilstību tiesiskajai situācijai. Informējam, ka par tiesību akta projekta saturu un atbilstību normatīvajiem aktiem, kā arī izpildīšanas iespējamību ir atbildīgs tā virzītājs.</w:t>
            </w:r>
          </w:p>
        </w:tc>
        <w:tc>
          <w:tcPr>
            <w:tcW w:w="36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847BDFA" w14:textId="77777777" w:rsidR="004519C1" w:rsidRPr="004519C1" w:rsidRDefault="004519C1" w:rsidP="004519C1">
            <w:pPr>
              <w:pStyle w:val="NoSpacing"/>
              <w:jc w:val="center"/>
              <w:rPr>
                <w:b/>
                <w:bCs/>
                <w:szCs w:val="24"/>
              </w:rPr>
            </w:pPr>
            <w:r w:rsidRPr="004519C1">
              <w:rPr>
                <w:b/>
                <w:bCs/>
                <w:szCs w:val="24"/>
              </w:rPr>
              <w:lastRenderedPageBreak/>
              <w:t>Ņemts vērā</w:t>
            </w:r>
          </w:p>
          <w:p w14:paraId="134FE728" w14:textId="77777777" w:rsidR="004519C1" w:rsidRPr="004519C1" w:rsidRDefault="004519C1" w:rsidP="004519C1">
            <w:pPr>
              <w:pStyle w:val="NoSpacing"/>
              <w:jc w:val="center"/>
              <w:rPr>
                <w:b/>
                <w:bCs/>
                <w:szCs w:val="24"/>
              </w:rPr>
            </w:pPr>
          </w:p>
          <w:p w14:paraId="72D5FAE7" w14:textId="7B639A02" w:rsidR="008D2DE6" w:rsidRPr="004519C1" w:rsidRDefault="004519C1" w:rsidP="00864453">
            <w:pPr>
              <w:pStyle w:val="NoSpacing"/>
              <w:ind w:firstLine="0"/>
              <w:jc w:val="both"/>
              <w:rPr>
                <w:szCs w:val="24"/>
              </w:rPr>
            </w:pPr>
            <w:r w:rsidRPr="004519C1">
              <w:rPr>
                <w:szCs w:val="24"/>
              </w:rPr>
              <w:t>No rīkojuma projekta 2.punkts ir svītrots</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28F607F" w14:textId="68B59C78" w:rsidR="008D2DE6" w:rsidRDefault="004519C1" w:rsidP="00085640">
            <w:pPr>
              <w:pStyle w:val="ListParagraph"/>
              <w:spacing w:after="0" w:line="240" w:lineRule="auto"/>
              <w:ind w:left="0" w:firstLine="709"/>
              <w:jc w:val="both"/>
              <w:rPr>
                <w:rFonts w:ascii="Times New Roman" w:hAnsi="Times New Roman"/>
                <w:b/>
                <w:bCs/>
                <w:sz w:val="24"/>
                <w:szCs w:val="24"/>
              </w:rPr>
            </w:pPr>
            <w:r w:rsidRPr="004519C1">
              <w:rPr>
                <w:rFonts w:ascii="Times New Roman" w:hAnsi="Times New Roman"/>
                <w:b/>
                <w:bCs/>
                <w:sz w:val="24"/>
                <w:szCs w:val="24"/>
              </w:rPr>
              <w:t>Precizētā rīkojuma projekta redakcij</w:t>
            </w:r>
            <w:r w:rsidR="00A633E2">
              <w:rPr>
                <w:rFonts w:ascii="Times New Roman" w:hAnsi="Times New Roman"/>
                <w:b/>
                <w:bCs/>
                <w:sz w:val="24"/>
                <w:szCs w:val="24"/>
              </w:rPr>
              <w:t>u skatīt pie TM iebilduma (punkts Nr.2).</w:t>
            </w:r>
            <w:r w:rsidRPr="004519C1">
              <w:rPr>
                <w:rFonts w:ascii="Times New Roman" w:hAnsi="Times New Roman"/>
                <w:b/>
                <w:bCs/>
                <w:sz w:val="24"/>
                <w:szCs w:val="24"/>
              </w:rPr>
              <w:t xml:space="preserve"> </w:t>
            </w:r>
          </w:p>
          <w:p w14:paraId="6B88BD8B" w14:textId="77777777" w:rsidR="004519C1" w:rsidRDefault="004519C1" w:rsidP="00085640">
            <w:pPr>
              <w:pStyle w:val="ListParagraph"/>
              <w:spacing w:after="0" w:line="240" w:lineRule="auto"/>
              <w:ind w:left="0" w:firstLine="709"/>
              <w:jc w:val="both"/>
              <w:rPr>
                <w:rFonts w:ascii="Times New Roman" w:hAnsi="Times New Roman"/>
                <w:b/>
                <w:bCs/>
                <w:sz w:val="24"/>
                <w:szCs w:val="24"/>
              </w:rPr>
            </w:pPr>
          </w:p>
          <w:p w14:paraId="160770F3" w14:textId="1175B40B" w:rsidR="004519C1" w:rsidRDefault="004519C1" w:rsidP="004519C1">
            <w:pPr>
              <w:pStyle w:val="ListParagraph"/>
              <w:spacing w:after="0" w:line="240" w:lineRule="auto"/>
              <w:ind w:left="0" w:firstLine="39"/>
              <w:jc w:val="both"/>
              <w:rPr>
                <w:rFonts w:ascii="Times New Roman" w:hAnsi="Times New Roman"/>
                <w:b/>
                <w:bCs/>
                <w:sz w:val="24"/>
                <w:szCs w:val="24"/>
              </w:rPr>
            </w:pPr>
          </w:p>
        </w:tc>
      </w:tr>
      <w:tr w:rsidR="00085640" w:rsidRPr="001B2D21" w14:paraId="208B4002" w14:textId="77777777" w:rsidTr="00864453">
        <w:tc>
          <w:tcPr>
            <w:tcW w:w="70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DBA3A2D" w14:textId="2C71F2C9" w:rsidR="00085640" w:rsidRPr="005F4291" w:rsidRDefault="008D2DE6" w:rsidP="00085640">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lastRenderedPageBreak/>
              <w:t>4</w:t>
            </w:r>
            <w:r w:rsidR="00085640" w:rsidRPr="005F4291">
              <w:rPr>
                <w:rFonts w:ascii="Times New Roman" w:eastAsia="Times New Roman" w:hAnsi="Times New Roman" w:cs="Times New Roman"/>
                <w:b/>
                <w:bCs/>
                <w:lang w:eastAsia="lv-LV"/>
              </w:rPr>
              <w:t>.</w:t>
            </w:r>
          </w:p>
        </w:tc>
        <w:tc>
          <w:tcPr>
            <w:tcW w:w="2552" w:type="dxa"/>
            <w:tcBorders>
              <w:top w:val="single" w:sz="6" w:space="0" w:color="000000"/>
              <w:left w:val="single" w:sz="6" w:space="0" w:color="000000"/>
              <w:bottom w:val="single" w:sz="4" w:space="0" w:color="auto"/>
              <w:right w:val="single" w:sz="6" w:space="0" w:color="000000"/>
            </w:tcBorders>
            <w:shd w:val="clear" w:color="auto" w:fill="auto"/>
            <w:tcMar>
              <w:top w:w="0" w:type="dxa"/>
              <w:left w:w="108" w:type="dxa"/>
              <w:bottom w:w="0" w:type="dxa"/>
              <w:right w:w="108" w:type="dxa"/>
            </w:tcMar>
          </w:tcPr>
          <w:p w14:paraId="6C56CED3" w14:textId="1F3E0C8A" w:rsidR="00085640" w:rsidRPr="005F4291" w:rsidRDefault="00085640" w:rsidP="00085640">
            <w:pPr>
              <w:spacing w:after="0" w:line="276" w:lineRule="auto"/>
              <w:jc w:val="both"/>
              <w:rPr>
                <w:rFonts w:ascii="Times New Roman" w:eastAsia="Times New Roman" w:hAnsi="Times New Roman" w:cs="Times New Roman"/>
                <w:b/>
                <w:bCs/>
                <w:sz w:val="24"/>
                <w:szCs w:val="24"/>
                <w:lang w:eastAsia="lv-LV"/>
              </w:rPr>
            </w:pPr>
            <w:r w:rsidRPr="005F4291">
              <w:rPr>
                <w:rFonts w:ascii="Times New Roman" w:eastAsia="Times New Roman" w:hAnsi="Times New Roman" w:cs="Times New Roman"/>
                <w:b/>
                <w:bCs/>
                <w:sz w:val="24"/>
                <w:szCs w:val="24"/>
                <w:lang w:eastAsia="lv-LV"/>
              </w:rPr>
              <w:t>Rīkojuma projekta 2.punkts.</w:t>
            </w:r>
          </w:p>
        </w:tc>
        <w:tc>
          <w:tcPr>
            <w:tcW w:w="35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AE79617" w14:textId="3C79E59A" w:rsidR="00085640" w:rsidRPr="00207FC8" w:rsidRDefault="00085640" w:rsidP="00085640">
            <w:pPr>
              <w:ind w:firstLine="709"/>
              <w:contextualSpacing/>
              <w:jc w:val="both"/>
              <w:rPr>
                <w:rFonts w:ascii="Times New Roman" w:hAnsi="Times New Roman" w:cs="Times New Roman"/>
                <w:sz w:val="24"/>
                <w:szCs w:val="24"/>
                <w:lang w:eastAsia="lv-LV"/>
              </w:rPr>
            </w:pPr>
            <w:r w:rsidRPr="00207FC8">
              <w:rPr>
                <w:rFonts w:ascii="Times New Roman" w:hAnsi="Times New Roman" w:cs="Times New Roman"/>
                <w:b/>
                <w:bCs/>
                <w:sz w:val="24"/>
                <w:szCs w:val="24"/>
                <w:lang w:eastAsia="lv-LV"/>
              </w:rPr>
              <w:t xml:space="preserve">Tieslietu ministrijas 25.08.2021. </w:t>
            </w:r>
            <w:r w:rsidRPr="00207FC8">
              <w:rPr>
                <w:rFonts w:ascii="Times New Roman" w:hAnsi="Times New Roman" w:cs="Times New Roman"/>
                <w:sz w:val="24"/>
                <w:szCs w:val="24"/>
                <w:lang w:eastAsia="lv-LV"/>
              </w:rPr>
              <w:t xml:space="preserve">atzinums – </w:t>
            </w:r>
            <w:r>
              <w:rPr>
                <w:rFonts w:ascii="Times New Roman" w:hAnsi="Times New Roman" w:cs="Times New Roman"/>
                <w:sz w:val="24"/>
                <w:szCs w:val="24"/>
                <w:lang w:eastAsia="lv-LV"/>
              </w:rPr>
              <w:t>Valsts zemes d</w:t>
            </w:r>
            <w:r w:rsidRPr="00207FC8">
              <w:rPr>
                <w:rFonts w:ascii="Times New Roman" w:hAnsi="Times New Roman" w:cs="Times New Roman"/>
                <w:sz w:val="24"/>
                <w:szCs w:val="24"/>
                <w:lang w:eastAsia="lv-LV"/>
              </w:rPr>
              <w:t xml:space="preserve">ienesta </w:t>
            </w:r>
            <w:r>
              <w:rPr>
                <w:rFonts w:ascii="Times New Roman" w:hAnsi="Times New Roman" w:cs="Times New Roman"/>
                <w:sz w:val="24"/>
                <w:szCs w:val="24"/>
                <w:lang w:eastAsia="lv-LV"/>
              </w:rPr>
              <w:t xml:space="preserve">(turpmāk – Dienests) </w:t>
            </w:r>
            <w:r w:rsidRPr="00207FC8">
              <w:rPr>
                <w:rFonts w:ascii="Times New Roman" w:hAnsi="Times New Roman" w:cs="Times New Roman"/>
                <w:sz w:val="24"/>
                <w:szCs w:val="24"/>
                <w:lang w:eastAsia="lv-LV"/>
              </w:rPr>
              <w:t xml:space="preserve">līdzšinējā darbībā ir konstatētas situācijas, kad NĪVKIS tiek reģistrētas zemes vienības, </w:t>
            </w:r>
            <w:r w:rsidRPr="00207FC8">
              <w:rPr>
                <w:rFonts w:ascii="Times New Roman" w:hAnsi="Times New Roman" w:cs="Times New Roman"/>
                <w:sz w:val="24"/>
                <w:szCs w:val="24"/>
                <w:lang w:eastAsia="lv-LV"/>
              </w:rPr>
              <w:lastRenderedPageBreak/>
              <w:t xml:space="preserve">kurām nav noteikta piederība vai piekritība, piemēram, NĪVKIS reģistrējot zemes vienību, kura izveidota, izdalot zemes īpašnieka robežu plānā attēloto zemes platību "cits zemes lietojums", vai aktualizējot NĪVKIS datus par zemes vienībām, kurām akciju sabiedrība "Publisko aktīvu pārvaldītājs </w:t>
            </w:r>
            <w:proofErr w:type="spellStart"/>
            <w:r w:rsidRPr="00207FC8">
              <w:rPr>
                <w:rFonts w:ascii="Times New Roman" w:hAnsi="Times New Roman" w:cs="Times New Roman"/>
                <w:sz w:val="24"/>
                <w:szCs w:val="24"/>
                <w:lang w:eastAsia="lv-LV"/>
              </w:rPr>
              <w:t>Possessor</w:t>
            </w:r>
            <w:proofErr w:type="spellEnd"/>
            <w:r w:rsidRPr="00207FC8">
              <w:rPr>
                <w:rFonts w:ascii="Times New Roman" w:hAnsi="Times New Roman" w:cs="Times New Roman"/>
                <w:sz w:val="24"/>
                <w:szCs w:val="24"/>
                <w:lang w:eastAsia="lv-LV"/>
              </w:rPr>
              <w:t xml:space="preserve">" izbeigusi zemes nomaksas izpirkuma līgumus, vai  zemes vienībām, kurām pašvaldības atcēlušas lēmumus par zemes piekritību pašvaldībai u.c. Minētajos gadījumos Dienests zemes vienības ieskaita rezerves zemes fondā atbilstoši likuma "Par valsts un pašvaldību zemes īpašuma tiesībām un to nostiprināšanu zemesgrāmatās" 6. panta astotajā daļā noteiktajam. Tā kā iepriekš minētie gadījumi nav terminēti laikā, tad veidojas situācijas, kad Dienests turpina rezerves zemes fondā ieskaitīt zemes vienības gan pēc izvērtējamā saraksta, gan pēc apkopoto sarakstu publicēšanas Dienesta tīmekļvietnē. </w:t>
            </w:r>
          </w:p>
          <w:p w14:paraId="5175DF79" w14:textId="77777777" w:rsidR="00085640" w:rsidRPr="00207FC8" w:rsidRDefault="00085640" w:rsidP="00085640">
            <w:pPr>
              <w:ind w:firstLine="709"/>
              <w:contextualSpacing/>
              <w:jc w:val="both"/>
              <w:rPr>
                <w:rFonts w:ascii="Times New Roman" w:hAnsi="Times New Roman" w:cs="Times New Roman"/>
                <w:sz w:val="24"/>
                <w:szCs w:val="24"/>
                <w:lang w:eastAsia="lv-LV"/>
              </w:rPr>
            </w:pPr>
            <w:r w:rsidRPr="00207FC8">
              <w:rPr>
                <w:rFonts w:ascii="Times New Roman" w:hAnsi="Times New Roman" w:cs="Times New Roman"/>
                <w:sz w:val="24"/>
                <w:szCs w:val="24"/>
                <w:lang w:eastAsia="lv-LV"/>
              </w:rPr>
              <w:t xml:space="preserve">Lai rastu risinājumu tam, ka nozaru ministrijām un pašvaldībām tiek nodota </w:t>
            </w:r>
            <w:r w:rsidRPr="00207FC8">
              <w:rPr>
                <w:rFonts w:ascii="Times New Roman" w:hAnsi="Times New Roman" w:cs="Times New Roman"/>
                <w:sz w:val="24"/>
                <w:szCs w:val="24"/>
                <w:lang w:eastAsia="lv-LV"/>
              </w:rPr>
              <w:lastRenderedPageBreak/>
              <w:t>informācija par tām zemes vienībām, kuras rezerves zemes fondā ieskaitītas laika posmā no izvērtējamā saraksta publicēšanas Dienesta tīmekļa vietnē un līdz apkopoto sarakstu publicēšanas Dienesta tīmekļvietnē, Dienests reizi ceturksnī publicēja zemes vienību izmaiņu sarakstus. Noslēdzoties zemes vienību izvērtēšanai, pašvaldība informāciju no zemes vienību izmaiņu sarakstiem pievienoja apkopotajam sarakstam, iesniedza to Dienestā, kurš tos ievietoja savā tīmekļvietnē. Savukārt informāciju par zemes vienībām, kuras rezerves zemes fondā iekļautas pēc apkopoto sarakstu publicēšanas Dienesta tīmekļvietnē, Dienests sniedz pašvaldībām, nosūtot informatīvas vēstules. Attiecīgi informācija par zemes vienībām, kuras rezerves zemes fondā iekļautas pēc apkopoto sarakstu publicēšanas, netiek iekļauta Dienesta tīmekļa vietnē publicētajā sarakstā.</w:t>
            </w:r>
          </w:p>
          <w:p w14:paraId="320B0D2F" w14:textId="77777777" w:rsidR="00085640" w:rsidRPr="00207FC8" w:rsidRDefault="00085640" w:rsidP="00085640">
            <w:pPr>
              <w:ind w:firstLine="709"/>
              <w:contextualSpacing/>
              <w:jc w:val="both"/>
              <w:rPr>
                <w:rFonts w:ascii="Times New Roman" w:hAnsi="Times New Roman" w:cs="Times New Roman"/>
                <w:sz w:val="24"/>
                <w:szCs w:val="24"/>
                <w:lang w:eastAsia="lv-LV"/>
              </w:rPr>
            </w:pPr>
            <w:r w:rsidRPr="00207FC8">
              <w:rPr>
                <w:rFonts w:ascii="Times New Roman" w:hAnsi="Times New Roman" w:cs="Times New Roman"/>
                <w:sz w:val="24"/>
                <w:szCs w:val="24"/>
                <w:lang w:eastAsia="lv-LV"/>
              </w:rPr>
              <w:t xml:space="preserve">2019. gada 4. aprīlī spēkā stājās likums "Grozījumi Zemes pārvaldības likumā", ar kuru Zemes pārvaldības likuma 17. </w:t>
            </w:r>
            <w:r w:rsidRPr="00207FC8">
              <w:rPr>
                <w:rFonts w:ascii="Times New Roman" w:hAnsi="Times New Roman" w:cs="Times New Roman"/>
                <w:sz w:val="24"/>
                <w:szCs w:val="24"/>
                <w:lang w:eastAsia="lv-LV"/>
              </w:rPr>
              <w:lastRenderedPageBreak/>
              <w:t xml:space="preserve">pants papildināts ar jaunu sesto daļu, nosakot, ka šā panta pirmajā daļā minētie zemes gabali, par kuriem šā panta piektajā daļā noteiktajā termiņā pašvaldības un ministrijas Dienesta publicētajos nozaru ministriju un pašvaldību izvērtētajos zemes vienību sarakstos nav izdarījušas atzīmi par zemes piederību vai piekritību pašvaldībai vai valstij, piekrīt vietējai pašvaldībai tās administratīvajā teritorijā. Tādējādi vietējai pašvaldībai piekrīt zemes vienības, par kurām Dienesta tīmekļa vietnē publicētajos apkopotajos sarakstos nav izdarītas atzīmes. </w:t>
            </w:r>
          </w:p>
          <w:p w14:paraId="7B2823BF" w14:textId="77777777" w:rsidR="00085640" w:rsidRDefault="00085640" w:rsidP="00085640">
            <w:pPr>
              <w:ind w:firstLine="709"/>
              <w:contextualSpacing/>
              <w:jc w:val="both"/>
              <w:rPr>
                <w:rFonts w:ascii="Times New Roman" w:hAnsi="Times New Roman" w:cs="Times New Roman"/>
                <w:sz w:val="24"/>
                <w:szCs w:val="24"/>
                <w:lang w:eastAsia="lv-LV"/>
              </w:rPr>
            </w:pPr>
            <w:r w:rsidRPr="00207FC8">
              <w:rPr>
                <w:rFonts w:ascii="Times New Roman" w:hAnsi="Times New Roman" w:cs="Times New Roman"/>
                <w:sz w:val="24"/>
                <w:szCs w:val="24"/>
                <w:lang w:eastAsia="lv-LV"/>
              </w:rPr>
              <w:t xml:space="preserve">Ievērojot to, ka Zemes pārvaldības likuma 17. panta sestā daļa neparedz iemeslus, kāpēc nozaru ministriju un pašvaldību izvērtētajā zemes vienību sarakstā nav izdarītas atzīmes par zemes vienību piederību vai piekritību pašvaldībai vai valstij, kā arī to, ka ne Noteikumu Nr. 190 normas, ne Zemes pārvaldības likuma pārejas noteikumu 11. punkts neparedz tiesības Ministru kabinetam izdot rīkojumu par zemes vienību piederību vai piekritību valstij, ja </w:t>
            </w:r>
            <w:r w:rsidRPr="00207FC8">
              <w:rPr>
                <w:rFonts w:ascii="Times New Roman" w:hAnsi="Times New Roman" w:cs="Times New Roman"/>
                <w:sz w:val="24"/>
                <w:szCs w:val="24"/>
                <w:lang w:eastAsia="lv-LV"/>
              </w:rPr>
              <w:lastRenderedPageBreak/>
              <w:t xml:space="preserve">nozaru ministrijas Zemes pārvaldības likuma 17. panta piektajā daļā noteiktajā divu gadu laikā nav atzīmējušas apkopotos sarakstos zemes piederību vai piekritību valstij, kā arī neparedz pašvaldībām tiesības pieņemt lēmumu par zemes vienības piederību vai piekritību pašvaldībai atbilstoši likumā "Par valsts un pašvaldību īpašuma tiesībām un to nostiprināšanu zemesgrāmatās" noteiktajiem kritērijiem, tad uzskatāms, ka zemes vienības, kuras ieskaitītas rezerves zemes fondā pēc apkopota saraksta publicēšanas Dienesta tīmekļa vietnē, piekrīt vietējai pašvaldībai atbilstoši Zemes pārvaldības likuma 17. panta sestajai daļai. </w:t>
            </w:r>
          </w:p>
          <w:p w14:paraId="50E43DAE" w14:textId="77777777" w:rsidR="00085640" w:rsidRDefault="00085640" w:rsidP="00085640">
            <w:pPr>
              <w:ind w:firstLine="709"/>
              <w:contextualSpacing/>
              <w:jc w:val="both"/>
              <w:rPr>
                <w:rFonts w:ascii="Times New Roman" w:hAnsi="Times New Roman" w:cs="Times New Roman"/>
                <w:sz w:val="24"/>
                <w:szCs w:val="24"/>
                <w:lang w:eastAsia="lv-LV"/>
              </w:rPr>
            </w:pPr>
            <w:r w:rsidRPr="00207FC8">
              <w:rPr>
                <w:rFonts w:ascii="Times New Roman" w:hAnsi="Times New Roman" w:cs="Times New Roman"/>
                <w:sz w:val="24"/>
                <w:szCs w:val="24"/>
                <w:lang w:eastAsia="lv-LV"/>
              </w:rPr>
              <w:t>Ņemot vērā minēto un to, ka projekta 2. </w:t>
            </w:r>
            <w:r w:rsidRPr="00207FC8">
              <w:rPr>
                <w:rFonts w:ascii="Times New Roman" w:hAnsi="Times New Roman" w:cs="Times New Roman"/>
                <w:sz w:val="24"/>
                <w:szCs w:val="24"/>
              </w:rPr>
              <w:t xml:space="preserve">punktā iekļautā zemes vienība (zemes vienības kadastra apzīmējums 6601 014 0102) 0,0704 ha platībā, bez adreses, Limbažos, Limbažu novadā </w:t>
            </w:r>
            <w:r w:rsidRPr="00207FC8">
              <w:rPr>
                <w:rFonts w:ascii="Times New Roman" w:hAnsi="Times New Roman" w:cs="Times New Roman"/>
                <w:sz w:val="24"/>
                <w:szCs w:val="24"/>
                <w:lang w:eastAsia="lv-LV"/>
              </w:rPr>
              <w:t xml:space="preserve">ir iekļauta rezerves zemes fondā pēc apkopota saraksta publicēšanas Dienesta tīmekļa vietnē, </w:t>
            </w:r>
            <w:r>
              <w:rPr>
                <w:rFonts w:ascii="Times New Roman" w:hAnsi="Times New Roman" w:cs="Times New Roman"/>
                <w:sz w:val="24"/>
                <w:szCs w:val="24"/>
                <w:lang w:eastAsia="lv-LV"/>
              </w:rPr>
              <w:t xml:space="preserve">Tieslietu ministrija </w:t>
            </w:r>
            <w:r w:rsidRPr="00207FC8">
              <w:rPr>
                <w:rFonts w:ascii="Times New Roman" w:hAnsi="Times New Roman" w:cs="Times New Roman"/>
                <w:sz w:val="24"/>
                <w:szCs w:val="24"/>
                <w:lang w:eastAsia="lv-LV"/>
              </w:rPr>
              <w:t>secin</w:t>
            </w:r>
            <w:r>
              <w:rPr>
                <w:rFonts w:ascii="Times New Roman" w:hAnsi="Times New Roman" w:cs="Times New Roman"/>
                <w:sz w:val="24"/>
                <w:szCs w:val="24"/>
                <w:lang w:eastAsia="lv-LV"/>
              </w:rPr>
              <w:t>a</w:t>
            </w:r>
            <w:r w:rsidRPr="00207FC8">
              <w:rPr>
                <w:rFonts w:ascii="Times New Roman" w:hAnsi="Times New Roman" w:cs="Times New Roman"/>
                <w:sz w:val="24"/>
                <w:szCs w:val="24"/>
                <w:lang w:eastAsia="lv-LV"/>
              </w:rPr>
              <w:t xml:space="preserve">, ka attiecīgā zemes vienība būtu </w:t>
            </w:r>
            <w:r w:rsidRPr="00207FC8">
              <w:rPr>
                <w:rFonts w:ascii="Times New Roman" w:hAnsi="Times New Roman" w:cs="Times New Roman"/>
                <w:sz w:val="24"/>
                <w:szCs w:val="24"/>
                <w:lang w:eastAsia="lv-LV"/>
              </w:rPr>
              <w:lastRenderedPageBreak/>
              <w:t xml:space="preserve">atzīstama kā vietējai pašvaldībai piekrītoša, nevis kā to paredz projekts – piekritīga valstij. </w:t>
            </w:r>
          </w:p>
          <w:p w14:paraId="6D0590F3" w14:textId="55797F10" w:rsidR="00085640" w:rsidRPr="00207FC8" w:rsidRDefault="00085640" w:rsidP="00085640">
            <w:pPr>
              <w:ind w:firstLine="709"/>
              <w:contextualSpacing/>
              <w:jc w:val="both"/>
              <w:rPr>
                <w:rFonts w:ascii="Times New Roman" w:hAnsi="Times New Roman" w:cs="Times New Roman"/>
                <w:sz w:val="24"/>
                <w:szCs w:val="24"/>
                <w:lang w:eastAsia="lv-LV"/>
              </w:rPr>
            </w:pPr>
            <w:r w:rsidRPr="00207FC8">
              <w:rPr>
                <w:rFonts w:ascii="Times New Roman" w:hAnsi="Times New Roman" w:cs="Times New Roman"/>
                <w:sz w:val="24"/>
                <w:szCs w:val="24"/>
                <w:lang w:eastAsia="lv-LV"/>
              </w:rPr>
              <w:t xml:space="preserve">Ievērojot minēto, </w:t>
            </w:r>
            <w:r>
              <w:rPr>
                <w:rFonts w:ascii="Times New Roman" w:hAnsi="Times New Roman" w:cs="Times New Roman"/>
                <w:sz w:val="24"/>
                <w:szCs w:val="24"/>
                <w:lang w:eastAsia="lv-LV"/>
              </w:rPr>
              <w:t xml:space="preserve">Tieslietu ministrija </w:t>
            </w:r>
            <w:r w:rsidRPr="00207FC8">
              <w:rPr>
                <w:rFonts w:ascii="Times New Roman" w:hAnsi="Times New Roman" w:cs="Times New Roman"/>
                <w:sz w:val="24"/>
                <w:szCs w:val="24"/>
                <w:lang w:eastAsia="lv-LV"/>
              </w:rPr>
              <w:t>lūdz svītrot projekta 2. punktu.</w:t>
            </w:r>
          </w:p>
          <w:p w14:paraId="2D13D226" w14:textId="0996A20F" w:rsidR="00085640" w:rsidRPr="00207FC8" w:rsidRDefault="00085640" w:rsidP="00085640">
            <w:pPr>
              <w:spacing w:after="0" w:line="240" w:lineRule="auto"/>
              <w:ind w:firstLine="851"/>
              <w:contextualSpacing/>
              <w:jc w:val="both"/>
              <w:rPr>
                <w:rFonts w:ascii="Times New Roman" w:hAnsi="Times New Roman" w:cs="Times New Roman"/>
                <w:sz w:val="24"/>
                <w:szCs w:val="24"/>
              </w:rPr>
            </w:pPr>
          </w:p>
          <w:p w14:paraId="67105D5D" w14:textId="5B4BCB85" w:rsidR="00085640" w:rsidRPr="00207FC8" w:rsidRDefault="00085640" w:rsidP="00085640">
            <w:pPr>
              <w:pStyle w:val="NormalWeb"/>
              <w:spacing w:after="0"/>
              <w:ind w:right="13" w:firstLine="567"/>
              <w:jc w:val="both"/>
            </w:pPr>
          </w:p>
        </w:tc>
        <w:tc>
          <w:tcPr>
            <w:tcW w:w="36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9DAA0B5" w14:textId="6A3EE261" w:rsidR="00085640" w:rsidRPr="00260E0F" w:rsidRDefault="00085640" w:rsidP="00085640">
            <w:pPr>
              <w:pStyle w:val="NoSpacing"/>
              <w:ind w:firstLine="0"/>
              <w:jc w:val="center"/>
              <w:rPr>
                <w:b/>
                <w:bCs/>
                <w:szCs w:val="24"/>
              </w:rPr>
            </w:pPr>
            <w:r>
              <w:rPr>
                <w:b/>
                <w:bCs/>
                <w:szCs w:val="24"/>
              </w:rPr>
              <w:lastRenderedPageBreak/>
              <w:t>Izvērtēts, daļēji ņ</w:t>
            </w:r>
            <w:r w:rsidRPr="00260E0F">
              <w:rPr>
                <w:b/>
                <w:bCs/>
                <w:szCs w:val="24"/>
              </w:rPr>
              <w:t>emts vērā.</w:t>
            </w:r>
          </w:p>
          <w:p w14:paraId="53543D7C" w14:textId="2F19183B" w:rsidR="00085640" w:rsidRPr="00260E0F" w:rsidRDefault="00085640" w:rsidP="00085640">
            <w:pPr>
              <w:spacing w:after="0"/>
              <w:jc w:val="center"/>
              <w:rPr>
                <w:rFonts w:ascii="Times New Roman" w:hAnsi="Times New Roman"/>
                <w:b/>
                <w:bCs/>
                <w:sz w:val="24"/>
                <w:szCs w:val="24"/>
                <w:lang w:val="en-US"/>
              </w:rPr>
            </w:pP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9F35959" w14:textId="1CD843CC" w:rsidR="00085640" w:rsidRPr="00207FC8" w:rsidRDefault="00085640" w:rsidP="00085640">
            <w:pPr>
              <w:pStyle w:val="ListParagraph"/>
              <w:spacing w:after="0" w:line="240" w:lineRule="auto"/>
              <w:ind w:left="0" w:firstLine="709"/>
              <w:jc w:val="both"/>
              <w:rPr>
                <w:rFonts w:ascii="Times New Roman" w:hAnsi="Times New Roman"/>
                <w:b/>
                <w:bCs/>
                <w:sz w:val="24"/>
                <w:szCs w:val="24"/>
              </w:rPr>
            </w:pPr>
            <w:r>
              <w:rPr>
                <w:rFonts w:ascii="Times New Roman" w:hAnsi="Times New Roman"/>
                <w:b/>
                <w:bCs/>
                <w:sz w:val="24"/>
                <w:szCs w:val="24"/>
              </w:rPr>
              <w:t xml:space="preserve">Rīkojuma projekta anotācija ir papildināta ar </w:t>
            </w:r>
            <w:r w:rsidRPr="00207FC8">
              <w:rPr>
                <w:rFonts w:ascii="Times New Roman" w:hAnsi="Times New Roman"/>
                <w:b/>
                <w:bCs/>
                <w:sz w:val="24"/>
                <w:szCs w:val="24"/>
              </w:rPr>
              <w:t>šādu skaidrojumu:</w:t>
            </w:r>
          </w:p>
          <w:p w14:paraId="6BA056F9" w14:textId="77777777" w:rsidR="00085640" w:rsidRPr="00260E0F" w:rsidRDefault="00085640" w:rsidP="00085640">
            <w:pPr>
              <w:pStyle w:val="ListParagraph"/>
              <w:spacing w:after="0" w:line="240" w:lineRule="auto"/>
              <w:ind w:left="0" w:firstLine="709"/>
              <w:jc w:val="both"/>
              <w:rPr>
                <w:rFonts w:ascii="Times New Roman" w:hAnsi="Times New Roman"/>
                <w:sz w:val="24"/>
                <w:szCs w:val="24"/>
              </w:rPr>
            </w:pPr>
          </w:p>
          <w:p w14:paraId="53F37A6A" w14:textId="77777777" w:rsidR="00085640" w:rsidRDefault="00085640" w:rsidP="00085640">
            <w:pPr>
              <w:pStyle w:val="tv213"/>
              <w:spacing w:before="0" w:beforeAutospacing="0" w:after="0" w:afterAutospacing="0"/>
              <w:ind w:firstLine="457"/>
              <w:jc w:val="both"/>
            </w:pPr>
            <w:r w:rsidRPr="00260E0F">
              <w:tab/>
            </w:r>
            <w:r>
              <w:t xml:space="preserve">Vēršam uzmanību, ka nepastāv strīds par to, ka zemes vienība nav izmantota zemes </w:t>
            </w:r>
            <w:r>
              <w:lastRenderedPageBreak/>
              <w:t xml:space="preserve">reformas procesā paredzētajiem mērķiem. Vienīgais risināmais jautājums pēc zemes reformas pabeigšanas ir par zemes vienības piekritību valstij vai pašvaldībai. </w:t>
            </w:r>
          </w:p>
          <w:p w14:paraId="298892BA" w14:textId="7DD30A8C" w:rsidR="00085640" w:rsidRDefault="00085640" w:rsidP="00085640">
            <w:pPr>
              <w:pStyle w:val="tv213"/>
              <w:spacing w:before="0" w:beforeAutospacing="0" w:after="0" w:afterAutospacing="0"/>
              <w:ind w:firstLine="457"/>
              <w:jc w:val="both"/>
            </w:pPr>
            <w:r w:rsidRPr="00A55808">
              <w:t>Pašvaldība ir piekritusi zemes vienības nodošanai valsts īpašumā,</w:t>
            </w:r>
            <w:r>
              <w:t xml:space="preserve"> kā arī nevienas citas personas tiesiskās intereses tādējādi netiek aizskartas. Tieši pretēji - ar rīkojuma projektu tiek novērsta dalītā īpašuma izveidošana, kas kā konceptuāls mērķis norādīts Ministru kabineta 2010.gada 13.septembra rīkojumā Nr.541 “Par Koncepciju par </w:t>
            </w:r>
            <w:r w:rsidRPr="00C86813">
              <w:t>Civillikuma</w:t>
            </w:r>
            <w:r>
              <w:t xml:space="preserve"> lietu tiesību daļas modernizāciju”.</w:t>
            </w:r>
          </w:p>
          <w:p w14:paraId="7771B120" w14:textId="05FB12B8" w:rsidR="00085640" w:rsidRDefault="00085640" w:rsidP="00085640">
            <w:pPr>
              <w:pStyle w:val="tv213"/>
              <w:spacing w:before="0" w:beforeAutospacing="0" w:after="0" w:afterAutospacing="0"/>
              <w:ind w:firstLine="457"/>
              <w:jc w:val="both"/>
            </w:pPr>
            <w:r>
              <w:t xml:space="preserve">Tāpat vēršam uzmanību, ja faktiskās situācijas risināšanai nav atbilstoša normatīvā regulējuma, tas nevar būt par iemeslu rīkojuma projektā paredzētās situācijas risināšanas atlikšanai. Katras situācijas definēšana normatīvā regulējumā veicina pārlieku lielu </w:t>
            </w:r>
            <w:proofErr w:type="spellStart"/>
            <w:r>
              <w:t>normatīvismu</w:t>
            </w:r>
            <w:proofErr w:type="spellEnd"/>
            <w:r>
              <w:t xml:space="preserve"> un tiesību pozitīvismu, kas savukārt izslēgtu tiesību normu interpretācijas kā specifiskas juridiskās metodes nozīmību.</w:t>
            </w:r>
          </w:p>
          <w:p w14:paraId="29A9D249" w14:textId="2446E3A1" w:rsidR="00085640" w:rsidRPr="0000191F" w:rsidRDefault="00085640" w:rsidP="00085640">
            <w:pPr>
              <w:spacing w:after="0"/>
              <w:ind w:firstLine="720"/>
              <w:jc w:val="both"/>
              <w:rPr>
                <w:rFonts w:ascii="Times New Roman" w:eastAsia="Times New Roman" w:hAnsi="Times New Roman"/>
                <w:bCs/>
                <w:sz w:val="24"/>
                <w:szCs w:val="24"/>
                <w:u w:val="single"/>
                <w:lang w:eastAsia="lv-LV"/>
              </w:rPr>
            </w:pPr>
            <w:r>
              <w:rPr>
                <w:rFonts w:ascii="Times New Roman" w:hAnsi="Times New Roman" w:cs="Times New Roman"/>
                <w:sz w:val="24"/>
                <w:szCs w:val="24"/>
              </w:rPr>
              <w:t xml:space="preserve">Atkārtoti vēršam uzmanību, ka </w:t>
            </w:r>
            <w:r w:rsidRPr="00EF102E">
              <w:rPr>
                <w:rFonts w:ascii="Times New Roman" w:eastAsia="Times New Roman" w:hAnsi="Times New Roman"/>
                <w:bCs/>
                <w:sz w:val="24"/>
                <w:szCs w:val="24"/>
                <w:lang w:eastAsia="lv-LV"/>
              </w:rPr>
              <w:t>Limbažu novada dome 2021.gada 25.februār</w:t>
            </w:r>
            <w:r>
              <w:rPr>
                <w:rFonts w:ascii="Times New Roman" w:eastAsia="Times New Roman" w:hAnsi="Times New Roman"/>
                <w:bCs/>
                <w:sz w:val="24"/>
                <w:szCs w:val="24"/>
                <w:lang w:eastAsia="lv-LV"/>
              </w:rPr>
              <w:t>ī pieņēma</w:t>
            </w:r>
            <w:r w:rsidRPr="00EF102E">
              <w:rPr>
                <w:rFonts w:ascii="Times New Roman" w:eastAsia="Times New Roman" w:hAnsi="Times New Roman"/>
                <w:bCs/>
                <w:sz w:val="24"/>
                <w:szCs w:val="24"/>
                <w:lang w:eastAsia="lv-LV"/>
              </w:rPr>
              <w:t xml:space="preserve"> lēmum</w:t>
            </w:r>
            <w:r>
              <w:rPr>
                <w:rFonts w:ascii="Times New Roman" w:eastAsia="Times New Roman" w:hAnsi="Times New Roman"/>
                <w:bCs/>
                <w:sz w:val="24"/>
                <w:szCs w:val="24"/>
                <w:lang w:eastAsia="lv-LV"/>
              </w:rPr>
              <w:t>u</w:t>
            </w:r>
            <w:r w:rsidRPr="00EF102E">
              <w:rPr>
                <w:rFonts w:ascii="Times New Roman" w:eastAsia="Times New Roman" w:hAnsi="Times New Roman"/>
                <w:bCs/>
                <w:sz w:val="24"/>
                <w:szCs w:val="24"/>
                <w:lang w:eastAsia="lv-LV"/>
              </w:rPr>
              <w:t xml:space="preserve"> (protokols Nr.5, 12.§) “</w:t>
            </w:r>
            <w:r>
              <w:rPr>
                <w:rFonts w:ascii="Times New Roman" w:eastAsia="Times New Roman" w:hAnsi="Times New Roman"/>
                <w:bCs/>
                <w:sz w:val="24"/>
                <w:szCs w:val="24"/>
                <w:lang w:eastAsia="lv-LV"/>
              </w:rPr>
              <w:t>P</w:t>
            </w:r>
            <w:r w:rsidRPr="00EF102E">
              <w:rPr>
                <w:rFonts w:ascii="Times New Roman" w:eastAsia="Times New Roman" w:hAnsi="Times New Roman"/>
                <w:bCs/>
                <w:sz w:val="24"/>
                <w:szCs w:val="24"/>
                <w:lang w:eastAsia="lv-LV"/>
              </w:rPr>
              <w:t>ar groz</w:t>
            </w:r>
            <w:r>
              <w:rPr>
                <w:rFonts w:ascii="Times New Roman" w:eastAsia="Times New Roman" w:hAnsi="Times New Roman"/>
                <w:bCs/>
                <w:sz w:val="24"/>
                <w:szCs w:val="24"/>
                <w:lang w:eastAsia="lv-LV"/>
              </w:rPr>
              <w:t>ī</w:t>
            </w:r>
            <w:r w:rsidRPr="00EF102E">
              <w:rPr>
                <w:rFonts w:ascii="Times New Roman" w:eastAsia="Times New Roman" w:hAnsi="Times New Roman"/>
                <w:bCs/>
                <w:sz w:val="24"/>
                <w:szCs w:val="24"/>
                <w:lang w:eastAsia="lv-LV"/>
              </w:rPr>
              <w:t xml:space="preserve">jumu veikšanu Limbažu novada domes </w:t>
            </w:r>
            <w:r w:rsidRPr="00EF102E">
              <w:rPr>
                <w:rFonts w:ascii="Times New Roman" w:eastAsia="Times New Roman" w:hAnsi="Times New Roman"/>
                <w:bCs/>
                <w:sz w:val="24"/>
                <w:szCs w:val="24"/>
                <w:lang w:eastAsia="lv-LV"/>
              </w:rPr>
              <w:lastRenderedPageBreak/>
              <w:t xml:space="preserve">2020.gada 22.oktobra </w:t>
            </w:r>
            <w:r>
              <w:rPr>
                <w:rFonts w:ascii="Times New Roman" w:eastAsia="Times New Roman" w:hAnsi="Times New Roman"/>
                <w:bCs/>
                <w:sz w:val="24"/>
                <w:szCs w:val="24"/>
                <w:lang w:eastAsia="lv-LV"/>
              </w:rPr>
              <w:t>lē</w:t>
            </w:r>
            <w:r w:rsidRPr="00EF102E">
              <w:rPr>
                <w:rFonts w:ascii="Times New Roman" w:eastAsia="Times New Roman" w:hAnsi="Times New Roman"/>
                <w:bCs/>
                <w:sz w:val="24"/>
                <w:szCs w:val="24"/>
                <w:lang w:eastAsia="lv-LV"/>
              </w:rPr>
              <w:t>mumā “</w:t>
            </w:r>
            <w:r>
              <w:rPr>
                <w:rFonts w:ascii="Times New Roman" w:eastAsia="Times New Roman" w:hAnsi="Times New Roman"/>
                <w:bCs/>
                <w:sz w:val="24"/>
                <w:szCs w:val="24"/>
                <w:lang w:eastAsia="lv-LV"/>
              </w:rPr>
              <w:t>P</w:t>
            </w:r>
            <w:r w:rsidRPr="00EF102E">
              <w:rPr>
                <w:rFonts w:ascii="Times New Roman" w:eastAsia="Times New Roman" w:hAnsi="Times New Roman"/>
                <w:bCs/>
                <w:sz w:val="24"/>
                <w:szCs w:val="24"/>
                <w:lang w:eastAsia="lv-LV"/>
              </w:rPr>
              <w:t>ar zemes vien</w:t>
            </w:r>
            <w:r>
              <w:rPr>
                <w:rFonts w:ascii="Times New Roman" w:eastAsia="Times New Roman" w:hAnsi="Times New Roman"/>
                <w:bCs/>
                <w:sz w:val="24"/>
                <w:szCs w:val="24"/>
                <w:lang w:eastAsia="lv-LV"/>
              </w:rPr>
              <w:t>ī</w:t>
            </w:r>
            <w:r w:rsidRPr="00EF102E">
              <w:rPr>
                <w:rFonts w:ascii="Times New Roman" w:eastAsia="Times New Roman" w:hAnsi="Times New Roman"/>
                <w:bCs/>
                <w:sz w:val="24"/>
                <w:szCs w:val="24"/>
                <w:lang w:eastAsia="lv-LV"/>
              </w:rPr>
              <w:t>bas ar kadastra apzīmējumu 6601 014 0102 piekritību</w:t>
            </w:r>
            <w:r>
              <w:rPr>
                <w:rFonts w:ascii="Times New Roman" w:eastAsia="Times New Roman" w:hAnsi="Times New Roman"/>
                <w:bCs/>
                <w:sz w:val="24"/>
                <w:szCs w:val="24"/>
                <w:lang w:eastAsia="lv-LV"/>
              </w:rPr>
              <w:t>”</w:t>
            </w:r>
            <w:r w:rsidRPr="00EF102E">
              <w:rPr>
                <w:rFonts w:ascii="Times New Roman" w:eastAsia="Times New Roman" w:hAnsi="Times New Roman"/>
                <w:bCs/>
                <w:sz w:val="24"/>
                <w:szCs w:val="24"/>
                <w:lang w:eastAsia="lv-LV"/>
              </w:rPr>
              <w:t xml:space="preserve"> (protokols Nr.24, 12.§)</w:t>
            </w:r>
            <w:r>
              <w:rPr>
                <w:rFonts w:ascii="Times New Roman" w:eastAsia="Times New Roman" w:hAnsi="Times New Roman"/>
                <w:bCs/>
                <w:sz w:val="24"/>
                <w:szCs w:val="24"/>
                <w:lang w:eastAsia="lv-LV"/>
              </w:rPr>
              <w:t xml:space="preserve">.  Limbažu novada dome 2021.gada 25.februārī nolēma veikt grozījumus </w:t>
            </w:r>
            <w:r w:rsidRPr="00EF102E">
              <w:rPr>
                <w:rFonts w:ascii="Times New Roman" w:eastAsia="Times New Roman" w:hAnsi="Times New Roman"/>
                <w:bCs/>
                <w:sz w:val="24"/>
                <w:szCs w:val="24"/>
                <w:lang w:eastAsia="lv-LV"/>
              </w:rPr>
              <w:t xml:space="preserve">Limbažu novada domes 2020.gada 22.oktobra </w:t>
            </w:r>
            <w:r>
              <w:rPr>
                <w:rFonts w:ascii="Times New Roman" w:eastAsia="Times New Roman" w:hAnsi="Times New Roman"/>
                <w:bCs/>
                <w:sz w:val="24"/>
                <w:szCs w:val="24"/>
                <w:lang w:eastAsia="lv-LV"/>
              </w:rPr>
              <w:t>lē</w:t>
            </w:r>
            <w:r w:rsidRPr="00EF102E">
              <w:rPr>
                <w:rFonts w:ascii="Times New Roman" w:eastAsia="Times New Roman" w:hAnsi="Times New Roman"/>
                <w:bCs/>
                <w:sz w:val="24"/>
                <w:szCs w:val="24"/>
                <w:lang w:eastAsia="lv-LV"/>
              </w:rPr>
              <w:t>mum</w:t>
            </w:r>
            <w:r>
              <w:rPr>
                <w:rFonts w:ascii="Times New Roman" w:eastAsia="Times New Roman" w:hAnsi="Times New Roman"/>
                <w:bCs/>
                <w:sz w:val="24"/>
                <w:szCs w:val="24"/>
                <w:lang w:eastAsia="lv-LV"/>
              </w:rPr>
              <w:t xml:space="preserve">ā </w:t>
            </w:r>
            <w:r w:rsidRPr="00EF102E">
              <w:rPr>
                <w:rFonts w:ascii="Times New Roman" w:eastAsia="Times New Roman" w:hAnsi="Times New Roman"/>
                <w:bCs/>
                <w:sz w:val="24"/>
                <w:szCs w:val="24"/>
                <w:lang w:eastAsia="lv-LV"/>
              </w:rPr>
              <w:t>“</w:t>
            </w:r>
            <w:r>
              <w:rPr>
                <w:rFonts w:ascii="Times New Roman" w:eastAsia="Times New Roman" w:hAnsi="Times New Roman"/>
                <w:bCs/>
                <w:sz w:val="24"/>
                <w:szCs w:val="24"/>
                <w:lang w:eastAsia="lv-LV"/>
              </w:rPr>
              <w:t>P</w:t>
            </w:r>
            <w:r w:rsidRPr="00EF102E">
              <w:rPr>
                <w:rFonts w:ascii="Times New Roman" w:eastAsia="Times New Roman" w:hAnsi="Times New Roman"/>
                <w:bCs/>
                <w:sz w:val="24"/>
                <w:szCs w:val="24"/>
                <w:lang w:eastAsia="lv-LV"/>
              </w:rPr>
              <w:t>ar zemes vien</w:t>
            </w:r>
            <w:r>
              <w:rPr>
                <w:rFonts w:ascii="Times New Roman" w:eastAsia="Times New Roman" w:hAnsi="Times New Roman"/>
                <w:bCs/>
                <w:sz w:val="24"/>
                <w:szCs w:val="24"/>
                <w:lang w:eastAsia="lv-LV"/>
              </w:rPr>
              <w:t>ī</w:t>
            </w:r>
            <w:r w:rsidRPr="00EF102E">
              <w:rPr>
                <w:rFonts w:ascii="Times New Roman" w:eastAsia="Times New Roman" w:hAnsi="Times New Roman"/>
                <w:bCs/>
                <w:sz w:val="24"/>
                <w:szCs w:val="24"/>
                <w:lang w:eastAsia="lv-LV"/>
              </w:rPr>
              <w:t>bas ar kadastra apzīmējumu 6601 014 0102</w:t>
            </w:r>
            <w:r>
              <w:rPr>
                <w:rFonts w:ascii="Times New Roman" w:eastAsia="Times New Roman" w:hAnsi="Times New Roman"/>
                <w:bCs/>
                <w:sz w:val="24"/>
                <w:szCs w:val="24"/>
                <w:lang w:eastAsia="lv-LV"/>
              </w:rPr>
              <w:t xml:space="preserve"> </w:t>
            </w:r>
            <w:r w:rsidRPr="00EF102E">
              <w:rPr>
                <w:rFonts w:ascii="Times New Roman" w:eastAsia="Times New Roman" w:hAnsi="Times New Roman"/>
                <w:bCs/>
                <w:sz w:val="24"/>
                <w:szCs w:val="24"/>
                <w:lang w:eastAsia="lv-LV"/>
              </w:rPr>
              <w:t>piekritību</w:t>
            </w:r>
            <w:r>
              <w:rPr>
                <w:rFonts w:ascii="Times New Roman" w:eastAsia="Times New Roman" w:hAnsi="Times New Roman"/>
                <w:bCs/>
                <w:sz w:val="24"/>
                <w:szCs w:val="24"/>
                <w:lang w:eastAsia="lv-LV"/>
              </w:rPr>
              <w:t xml:space="preserve">” un </w:t>
            </w:r>
            <w:r w:rsidRPr="0000191F">
              <w:rPr>
                <w:rFonts w:ascii="Times New Roman" w:eastAsia="Times New Roman" w:hAnsi="Times New Roman"/>
                <w:bCs/>
                <w:sz w:val="24"/>
                <w:szCs w:val="24"/>
                <w:u w:val="single"/>
                <w:lang w:eastAsia="lv-LV"/>
              </w:rPr>
              <w:t>noteica, ka nekustamā īpašuma Smilšu ielā 8A, Limbažos, Limbažu novadā (kadastra Nr.6601 014 0104) zemes vienība ar kadastra apzīmējumu 6601 014 0102 un platību 0</w:t>
            </w:r>
            <w:r>
              <w:rPr>
                <w:rFonts w:ascii="Times New Roman" w:eastAsia="Times New Roman" w:hAnsi="Times New Roman"/>
                <w:bCs/>
                <w:sz w:val="24"/>
                <w:szCs w:val="24"/>
                <w:u w:val="single"/>
                <w:lang w:eastAsia="lv-LV"/>
              </w:rPr>
              <w:t>,</w:t>
            </w:r>
            <w:r w:rsidRPr="0000191F">
              <w:rPr>
                <w:rFonts w:ascii="Times New Roman" w:eastAsia="Times New Roman" w:hAnsi="Times New Roman"/>
                <w:bCs/>
                <w:sz w:val="24"/>
                <w:szCs w:val="24"/>
                <w:u w:val="single"/>
                <w:lang w:eastAsia="lv-LV"/>
              </w:rPr>
              <w:t>0704 ha, piekrīt valstij, nevis pašvaldībai, kā bija nolemts iepriekš un tā reģistrējama zemesgrāmatā, pamatojoties uz likuma “Par valsts un pašvaldību zemes īpašuma tiesībām un to nostiprināšanu zemesgrāmatās” 4.</w:t>
            </w:r>
            <w:r w:rsidRPr="0000191F">
              <w:rPr>
                <w:rFonts w:ascii="Times New Roman" w:eastAsia="Times New Roman" w:hAnsi="Times New Roman"/>
                <w:bCs/>
                <w:sz w:val="24"/>
                <w:szCs w:val="24"/>
                <w:u w:val="single"/>
                <w:vertAlign w:val="superscript"/>
                <w:lang w:eastAsia="lv-LV"/>
              </w:rPr>
              <w:t>1</w:t>
            </w:r>
            <w:r w:rsidRPr="0000191F">
              <w:rPr>
                <w:rFonts w:ascii="Times New Roman" w:eastAsia="Times New Roman" w:hAnsi="Times New Roman"/>
                <w:bCs/>
                <w:sz w:val="24"/>
                <w:szCs w:val="24"/>
                <w:u w:val="single"/>
                <w:lang w:eastAsia="lv-LV"/>
              </w:rPr>
              <w:t xml:space="preserve"> panta pirmās daļas ceturto punktu</w:t>
            </w:r>
            <w:r>
              <w:rPr>
                <w:rFonts w:ascii="Times New Roman" w:eastAsia="Times New Roman" w:hAnsi="Times New Roman"/>
                <w:bCs/>
                <w:sz w:val="24"/>
                <w:szCs w:val="24"/>
                <w:u w:val="single"/>
                <w:lang w:eastAsia="lv-LV"/>
              </w:rPr>
              <w:t>.</w:t>
            </w:r>
          </w:p>
          <w:p w14:paraId="1EA5BAD2" w14:textId="72F4F4A9" w:rsidR="00085640" w:rsidRPr="00260E0F" w:rsidRDefault="00085640" w:rsidP="00085640">
            <w:pPr>
              <w:spacing w:after="0" w:line="240" w:lineRule="auto"/>
              <w:jc w:val="both"/>
              <w:rPr>
                <w:rFonts w:ascii="Times New Roman" w:hAnsi="Times New Roman" w:cs="Times New Roman"/>
                <w:sz w:val="24"/>
                <w:szCs w:val="24"/>
              </w:rPr>
            </w:pPr>
          </w:p>
          <w:p w14:paraId="4772F76F" w14:textId="297BC037" w:rsidR="00085640" w:rsidRPr="00B26433" w:rsidRDefault="00085640" w:rsidP="00085640">
            <w:pPr>
              <w:pStyle w:val="tv213"/>
              <w:shd w:val="clear" w:color="auto" w:fill="FFFFFF"/>
              <w:spacing w:before="0" w:beforeAutospacing="0" w:after="0" w:afterAutospacing="0"/>
              <w:ind w:firstLine="300"/>
              <w:jc w:val="both"/>
            </w:pPr>
          </w:p>
        </w:tc>
      </w:tr>
      <w:tr w:rsidR="00085640" w:rsidRPr="001B2D21" w14:paraId="602B1C99" w14:textId="77777777" w:rsidTr="00864453">
        <w:tc>
          <w:tcPr>
            <w:tcW w:w="70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3793F7B" w14:textId="6D3C6948" w:rsidR="00085640" w:rsidRPr="005F4291" w:rsidRDefault="008D2DE6" w:rsidP="00085640">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lastRenderedPageBreak/>
              <w:t>5</w:t>
            </w:r>
            <w:r w:rsidR="00085640">
              <w:rPr>
                <w:rFonts w:ascii="Times New Roman" w:eastAsia="Times New Roman" w:hAnsi="Times New Roman" w:cs="Times New Roman"/>
                <w:b/>
                <w:bCs/>
                <w:lang w:eastAsia="lv-LV"/>
              </w:rPr>
              <w:t>.</w:t>
            </w:r>
          </w:p>
        </w:tc>
        <w:tc>
          <w:tcPr>
            <w:tcW w:w="2552" w:type="dxa"/>
            <w:tcBorders>
              <w:top w:val="single" w:sz="6" w:space="0" w:color="000000"/>
              <w:left w:val="single" w:sz="6" w:space="0" w:color="000000"/>
              <w:bottom w:val="single" w:sz="4" w:space="0" w:color="auto"/>
              <w:right w:val="single" w:sz="6" w:space="0" w:color="000000"/>
            </w:tcBorders>
            <w:shd w:val="clear" w:color="auto" w:fill="auto"/>
            <w:tcMar>
              <w:top w:w="0" w:type="dxa"/>
              <w:left w:w="108" w:type="dxa"/>
              <w:bottom w:w="0" w:type="dxa"/>
              <w:right w:w="108" w:type="dxa"/>
            </w:tcMar>
          </w:tcPr>
          <w:p w14:paraId="5D85060F" w14:textId="1540FCEE" w:rsidR="00085640" w:rsidRPr="005F4291" w:rsidRDefault="00085640" w:rsidP="00085640">
            <w:pPr>
              <w:spacing w:after="0" w:line="276" w:lineRule="auto"/>
              <w:jc w:val="both"/>
              <w:rPr>
                <w:rFonts w:ascii="Times New Roman" w:eastAsia="Times New Roman" w:hAnsi="Times New Roman" w:cs="Times New Roman"/>
                <w:b/>
                <w:bCs/>
                <w:sz w:val="24"/>
                <w:szCs w:val="24"/>
                <w:lang w:eastAsia="lv-LV"/>
              </w:rPr>
            </w:pPr>
            <w:r w:rsidRPr="005F4291">
              <w:rPr>
                <w:rFonts w:ascii="Times New Roman" w:eastAsia="Times New Roman" w:hAnsi="Times New Roman" w:cs="Times New Roman"/>
                <w:b/>
                <w:bCs/>
                <w:sz w:val="24"/>
                <w:szCs w:val="24"/>
                <w:lang w:eastAsia="lv-LV"/>
              </w:rPr>
              <w:t xml:space="preserve">Rīkojuma projekta </w:t>
            </w:r>
            <w:r w:rsidR="00B46EC8">
              <w:rPr>
                <w:rFonts w:ascii="Times New Roman" w:eastAsia="Times New Roman" w:hAnsi="Times New Roman" w:cs="Times New Roman"/>
                <w:b/>
                <w:bCs/>
                <w:sz w:val="24"/>
                <w:szCs w:val="24"/>
                <w:lang w:eastAsia="lv-LV"/>
              </w:rPr>
              <w:t>anotācija</w:t>
            </w:r>
            <w:r w:rsidRPr="005F4291">
              <w:rPr>
                <w:rFonts w:ascii="Times New Roman" w:eastAsia="Times New Roman" w:hAnsi="Times New Roman" w:cs="Times New Roman"/>
                <w:b/>
                <w:bCs/>
                <w:sz w:val="24"/>
                <w:szCs w:val="24"/>
                <w:lang w:eastAsia="lv-LV"/>
              </w:rPr>
              <w:t>.</w:t>
            </w:r>
          </w:p>
        </w:tc>
        <w:tc>
          <w:tcPr>
            <w:tcW w:w="35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5824D9A" w14:textId="2B9E4FDE" w:rsidR="00085640" w:rsidRPr="00B76B9D" w:rsidRDefault="00085640" w:rsidP="00085640">
            <w:pPr>
              <w:spacing w:after="0" w:line="240" w:lineRule="auto"/>
              <w:ind w:firstLine="709"/>
              <w:contextualSpacing/>
              <w:jc w:val="both"/>
              <w:rPr>
                <w:rFonts w:ascii="Times New Roman" w:hAnsi="Times New Roman" w:cs="Times New Roman"/>
                <w:sz w:val="24"/>
                <w:szCs w:val="24"/>
                <w:lang w:eastAsia="lv-LV"/>
              </w:rPr>
            </w:pPr>
            <w:r w:rsidRPr="00B76B9D">
              <w:rPr>
                <w:rFonts w:ascii="Times New Roman" w:hAnsi="Times New Roman" w:cs="Times New Roman"/>
                <w:b/>
                <w:bCs/>
                <w:sz w:val="24"/>
                <w:szCs w:val="24"/>
                <w:lang w:eastAsia="lv-LV"/>
              </w:rPr>
              <w:t xml:space="preserve">Tieslietu ministrijas 25.08.2021. </w:t>
            </w:r>
            <w:r w:rsidRPr="00B76B9D">
              <w:rPr>
                <w:rFonts w:ascii="Times New Roman" w:hAnsi="Times New Roman" w:cs="Times New Roman"/>
                <w:sz w:val="24"/>
                <w:szCs w:val="24"/>
                <w:lang w:eastAsia="lv-LV"/>
              </w:rPr>
              <w:t xml:space="preserve">atzinums </w:t>
            </w:r>
            <w:r>
              <w:rPr>
                <w:rFonts w:ascii="Times New Roman" w:hAnsi="Times New Roman" w:cs="Times New Roman"/>
                <w:sz w:val="24"/>
                <w:szCs w:val="24"/>
                <w:lang w:eastAsia="lv-LV"/>
              </w:rPr>
              <w:t>–</w:t>
            </w:r>
            <w:r w:rsidRPr="00B76B9D">
              <w:rPr>
                <w:rFonts w:ascii="Times New Roman" w:hAnsi="Times New Roman" w:cs="Times New Roman"/>
                <w:sz w:val="24"/>
                <w:szCs w:val="24"/>
                <w:lang w:eastAsia="lv-LV"/>
              </w:rPr>
              <w:t xml:space="preserve"> </w:t>
            </w:r>
            <w:r>
              <w:rPr>
                <w:rFonts w:ascii="Times New Roman" w:hAnsi="Times New Roman" w:cs="Times New Roman"/>
                <w:sz w:val="24"/>
                <w:szCs w:val="24"/>
                <w:lang w:eastAsia="lv-LV"/>
              </w:rPr>
              <w:t>rīkojuma p</w:t>
            </w:r>
            <w:r w:rsidRPr="00B76B9D">
              <w:rPr>
                <w:rFonts w:ascii="Times New Roman" w:hAnsi="Times New Roman" w:cs="Times New Roman"/>
                <w:sz w:val="24"/>
                <w:szCs w:val="24"/>
                <w:lang w:eastAsia="lv-LV"/>
              </w:rPr>
              <w:t xml:space="preserve">rojekta 1. punktā un projekta anotācijā norādīts, ka </w:t>
            </w:r>
            <w:r>
              <w:rPr>
                <w:rFonts w:ascii="Times New Roman" w:hAnsi="Times New Roman" w:cs="Times New Roman"/>
                <w:sz w:val="24"/>
                <w:szCs w:val="24"/>
                <w:lang w:eastAsia="lv-LV"/>
              </w:rPr>
              <w:t>z</w:t>
            </w:r>
            <w:r w:rsidRPr="00B76B9D">
              <w:rPr>
                <w:rFonts w:ascii="Times New Roman" w:hAnsi="Times New Roman" w:cs="Times New Roman"/>
                <w:sz w:val="24"/>
                <w:szCs w:val="24"/>
                <w:lang w:eastAsia="lv-LV"/>
              </w:rPr>
              <w:t>emes vienība Zaļajā ielā 19 (zemes vienības kadastra apzīmējums 7611 003 0103) 0,1796 ha platībā – Līvānos, Līvānu novadā piekrīt valstij, pamatojoties uz likuma "Par valsts un pašvaldību zemes īpašuma tiesībām un to nostiprināšanu zemesgrāmatās" 2. pantu (un) vai 4.</w:t>
            </w:r>
            <w:r w:rsidRPr="00B76B9D">
              <w:rPr>
                <w:rFonts w:ascii="Times New Roman" w:hAnsi="Times New Roman" w:cs="Times New Roman"/>
                <w:sz w:val="24"/>
                <w:szCs w:val="24"/>
                <w:vertAlign w:val="superscript"/>
                <w:lang w:eastAsia="lv-LV"/>
              </w:rPr>
              <w:t>1 </w:t>
            </w:r>
            <w:r w:rsidRPr="00B76B9D">
              <w:rPr>
                <w:rFonts w:ascii="Times New Roman" w:hAnsi="Times New Roman" w:cs="Times New Roman"/>
                <w:sz w:val="24"/>
                <w:szCs w:val="24"/>
                <w:lang w:eastAsia="lv-LV"/>
              </w:rPr>
              <w:t>panta pirmo daļu. Kā arī anotācijā (3.lpp.) norādīts, ka, pamatojoties uz starpinstitūciju vienošanos, anotācijā pie šādiem projektiem norādāms pamatojums, kāpēc ministrija attiecīgajā sarakstā ir izdarījusi atzīmi par attiecīgās zemes vienības piekritību valstij, vienlaikus kā zemes piekritības valstij tiesisko pamatojumu norādot likuma 2.pantu un 4.</w:t>
            </w:r>
            <w:r w:rsidRPr="00CA7435">
              <w:rPr>
                <w:rFonts w:ascii="Times New Roman" w:hAnsi="Times New Roman" w:cs="Times New Roman"/>
                <w:sz w:val="24"/>
                <w:szCs w:val="24"/>
                <w:vertAlign w:val="superscript"/>
                <w:lang w:eastAsia="lv-LV"/>
              </w:rPr>
              <w:t xml:space="preserve">1 </w:t>
            </w:r>
            <w:r w:rsidRPr="00B76B9D">
              <w:rPr>
                <w:rFonts w:ascii="Times New Roman" w:hAnsi="Times New Roman" w:cs="Times New Roman"/>
                <w:sz w:val="24"/>
                <w:szCs w:val="24"/>
                <w:lang w:eastAsia="lv-LV"/>
              </w:rPr>
              <w:t>panta pirmo daļu</w:t>
            </w:r>
            <w:r>
              <w:rPr>
                <w:rFonts w:ascii="Times New Roman" w:hAnsi="Times New Roman" w:cs="Times New Roman"/>
                <w:sz w:val="24"/>
                <w:szCs w:val="24"/>
                <w:lang w:eastAsia="lv-LV"/>
              </w:rPr>
              <w:t>.</w:t>
            </w:r>
          </w:p>
          <w:p w14:paraId="53464603" w14:textId="607189CD" w:rsidR="00085640" w:rsidRPr="00B76B9D" w:rsidRDefault="00085640" w:rsidP="00085640">
            <w:pPr>
              <w:spacing w:after="0" w:line="240" w:lineRule="auto"/>
              <w:ind w:firstLine="709"/>
              <w:contextualSpacing/>
              <w:jc w:val="both"/>
              <w:rPr>
                <w:rFonts w:ascii="Times New Roman" w:hAnsi="Times New Roman" w:cs="Times New Roman"/>
                <w:sz w:val="24"/>
                <w:szCs w:val="24"/>
                <w:lang w:eastAsia="lv-LV"/>
              </w:rPr>
            </w:pPr>
            <w:r w:rsidRPr="00B76B9D">
              <w:rPr>
                <w:rFonts w:ascii="Times New Roman" w:hAnsi="Times New Roman" w:cs="Times New Roman"/>
                <w:sz w:val="24"/>
                <w:szCs w:val="24"/>
                <w:lang w:eastAsia="lv-LV"/>
              </w:rPr>
              <w:lastRenderedPageBreak/>
              <w:t xml:space="preserve"> Ievērojot minēto, </w:t>
            </w:r>
            <w:r>
              <w:rPr>
                <w:rFonts w:ascii="Times New Roman" w:hAnsi="Times New Roman" w:cs="Times New Roman"/>
                <w:sz w:val="24"/>
                <w:szCs w:val="24"/>
                <w:lang w:eastAsia="lv-LV"/>
              </w:rPr>
              <w:t xml:space="preserve">Tieslietu ministrija </w:t>
            </w:r>
            <w:r w:rsidRPr="00B76B9D">
              <w:rPr>
                <w:rFonts w:ascii="Times New Roman" w:hAnsi="Times New Roman" w:cs="Times New Roman"/>
                <w:sz w:val="24"/>
                <w:szCs w:val="24"/>
                <w:lang w:eastAsia="lv-LV"/>
              </w:rPr>
              <w:t xml:space="preserve">lūdz papildināt anotāciju ar pamatojumu par to, kāpēc ministrija attiecīgajā sarakstā ir izdarījusi atzīmi par attiecīgās zemes vienības piekritību valstij, kā arī lūdz norādīt konkrēti kurš no minētajiem likuma "Par valsts un pašvaldību zemes īpašuma tiesībām un to nostiprināšanu zemesgrāmatās" pantiem pamato zemes piekritību valstij. </w:t>
            </w:r>
          </w:p>
        </w:tc>
        <w:tc>
          <w:tcPr>
            <w:tcW w:w="36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9F8D5C1" w14:textId="274F4B68" w:rsidR="00085640" w:rsidRDefault="00085640" w:rsidP="00085640">
            <w:pPr>
              <w:pStyle w:val="NoSpacing"/>
              <w:ind w:firstLine="0"/>
              <w:jc w:val="center"/>
              <w:rPr>
                <w:b/>
                <w:bCs/>
                <w:szCs w:val="24"/>
              </w:rPr>
            </w:pPr>
            <w:r>
              <w:rPr>
                <w:b/>
                <w:bCs/>
                <w:szCs w:val="24"/>
              </w:rPr>
              <w:lastRenderedPageBreak/>
              <w:t>Izvērtēts, daļēji ņemts vērā.</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C0365D4" w14:textId="36A2C272" w:rsidR="00085640" w:rsidRDefault="00085640" w:rsidP="00085640">
            <w:pPr>
              <w:pStyle w:val="ListParagraph"/>
              <w:spacing w:after="0" w:line="240" w:lineRule="auto"/>
              <w:ind w:left="0" w:firstLine="709"/>
              <w:jc w:val="both"/>
              <w:rPr>
                <w:rFonts w:ascii="Times New Roman" w:hAnsi="Times New Roman"/>
                <w:b/>
                <w:bCs/>
                <w:sz w:val="24"/>
                <w:szCs w:val="24"/>
              </w:rPr>
            </w:pPr>
            <w:r>
              <w:rPr>
                <w:rFonts w:ascii="Times New Roman" w:hAnsi="Times New Roman"/>
                <w:b/>
                <w:bCs/>
                <w:sz w:val="24"/>
                <w:szCs w:val="24"/>
              </w:rPr>
              <w:t>Rīkojuma projekta anotācija papildināta ar šādu skaidrojumu:</w:t>
            </w:r>
          </w:p>
          <w:p w14:paraId="1A081321" w14:textId="77777777" w:rsidR="00085640" w:rsidRDefault="00085640" w:rsidP="00085640">
            <w:pPr>
              <w:pStyle w:val="ListParagraph"/>
              <w:spacing w:after="0" w:line="240" w:lineRule="auto"/>
              <w:ind w:left="0"/>
              <w:jc w:val="both"/>
              <w:rPr>
                <w:rFonts w:ascii="Times New Roman" w:hAnsi="Times New Roman"/>
                <w:sz w:val="24"/>
                <w:szCs w:val="24"/>
              </w:rPr>
            </w:pPr>
          </w:p>
          <w:p w14:paraId="3BEC79EB" w14:textId="050E181B" w:rsidR="00085640" w:rsidRPr="00BB46A1" w:rsidRDefault="00085640" w:rsidP="00085640">
            <w:pPr>
              <w:pStyle w:val="ListParagraph"/>
              <w:spacing w:after="0" w:line="240" w:lineRule="auto"/>
              <w:ind w:left="0"/>
              <w:jc w:val="both"/>
              <w:rPr>
                <w:rFonts w:ascii="Times New Roman" w:hAnsi="Times New Roman"/>
                <w:sz w:val="24"/>
                <w:szCs w:val="24"/>
                <w:lang w:eastAsia="lv-LV"/>
              </w:rPr>
            </w:pPr>
            <w:r>
              <w:rPr>
                <w:rFonts w:ascii="Times New Roman" w:hAnsi="Times New Roman"/>
                <w:sz w:val="24"/>
                <w:szCs w:val="24"/>
              </w:rPr>
              <w:tab/>
            </w:r>
            <w:r>
              <w:rPr>
                <w:rFonts w:ascii="Times New Roman" w:eastAsia="Times New Roman" w:hAnsi="Times New Roman"/>
                <w:sz w:val="24"/>
                <w:szCs w:val="24"/>
                <w:lang w:eastAsia="lv-LV"/>
              </w:rPr>
              <w:t xml:space="preserve">Pamatojoties </w:t>
            </w:r>
            <w:r w:rsidRPr="009601E9">
              <w:rPr>
                <w:rFonts w:ascii="Times New Roman" w:eastAsia="Times New Roman" w:hAnsi="Times New Roman"/>
                <w:sz w:val="24"/>
                <w:szCs w:val="24"/>
                <w:lang w:eastAsia="lv-LV"/>
              </w:rPr>
              <w:t xml:space="preserve">uz Ministru kabineta 2016.gada 29.marta noteikumu Nr.190 „Kārtība, kādā pieņem lēmumu par rezerves fondā ieskaitīto zemes gabalu un īpašuma tiesību atjaunošanai neizmantoto zemes gabalu piederību vai piekritību” 5.punktu, </w:t>
            </w:r>
            <w:r>
              <w:rPr>
                <w:rFonts w:ascii="Times New Roman" w:eastAsia="Times New Roman" w:hAnsi="Times New Roman"/>
                <w:sz w:val="24"/>
                <w:szCs w:val="24"/>
                <w:lang w:eastAsia="lv-LV"/>
              </w:rPr>
              <w:t xml:space="preserve">Finanšu ministrija </w:t>
            </w:r>
            <w:r w:rsidRPr="009601E9">
              <w:rPr>
                <w:rFonts w:ascii="Times New Roman" w:eastAsia="Times New Roman" w:hAnsi="Times New Roman"/>
                <w:sz w:val="24"/>
                <w:szCs w:val="24"/>
                <w:lang w:eastAsia="lv-LV"/>
              </w:rPr>
              <w:t>izvērtēja Valsts zemes dienesta publicēto Līvānu novada zemes vienību sarakstu  uz 08.04.2016. ar izmaiņām 04.07.2016., 16.01.2017. un 19.04.2017. par rezerves zemes fondā ieskaitītajām un īpašuma tiesību atjaunošanai neizmantotajām zemes vienībām, tai skaitā par kopīpašumā esošajām zemes vienību domājamām daļām, kurām nav noteikta piederība vai piekritība</w:t>
            </w:r>
            <w:r w:rsidRPr="002D3FE6">
              <w:rPr>
                <w:rFonts w:ascii="Times New Roman" w:eastAsia="Times New Roman" w:hAnsi="Times New Roman"/>
                <w:sz w:val="24"/>
                <w:szCs w:val="24"/>
                <w:lang w:eastAsia="lv-LV"/>
              </w:rPr>
              <w:t xml:space="preserve"> </w:t>
            </w:r>
            <w:r w:rsidRPr="0012450B">
              <w:rPr>
                <w:rFonts w:ascii="Times New Roman" w:eastAsia="Times New Roman" w:hAnsi="Times New Roman"/>
                <w:sz w:val="24"/>
                <w:szCs w:val="24"/>
                <w:lang w:eastAsia="lv-LV"/>
              </w:rPr>
              <w:t>un ir veikusi atzīmi par zemes vienības</w:t>
            </w:r>
            <w:r>
              <w:rPr>
                <w:rFonts w:ascii="Times New Roman" w:eastAsia="Times New Roman" w:hAnsi="Times New Roman"/>
                <w:sz w:val="24"/>
                <w:szCs w:val="24"/>
                <w:lang w:eastAsia="lv-LV"/>
              </w:rPr>
              <w:t xml:space="preserve"> </w:t>
            </w:r>
            <w:r w:rsidRPr="0012450B">
              <w:rPr>
                <w:rFonts w:ascii="Times New Roman" w:eastAsia="Times New Roman" w:hAnsi="Times New Roman"/>
                <w:sz w:val="24"/>
                <w:szCs w:val="24"/>
              </w:rPr>
              <w:t>(</w:t>
            </w:r>
            <w:r>
              <w:rPr>
                <w:rFonts w:ascii="Times New Roman" w:eastAsia="Times New Roman" w:hAnsi="Times New Roman"/>
                <w:sz w:val="24"/>
                <w:szCs w:val="24"/>
              </w:rPr>
              <w:t xml:space="preserve">zemes vienības </w:t>
            </w:r>
            <w:r w:rsidRPr="0012450B">
              <w:rPr>
                <w:rFonts w:ascii="Times New Roman" w:eastAsia="Times New Roman" w:hAnsi="Times New Roman"/>
                <w:sz w:val="24"/>
                <w:szCs w:val="24"/>
              </w:rPr>
              <w:t xml:space="preserve">kadastra </w:t>
            </w:r>
            <w:r>
              <w:rPr>
                <w:rFonts w:ascii="Times New Roman" w:eastAsia="Times New Roman" w:hAnsi="Times New Roman"/>
                <w:sz w:val="24"/>
                <w:szCs w:val="24"/>
              </w:rPr>
              <w:t>apzīmējums</w:t>
            </w:r>
            <w:r w:rsidRPr="0012450B">
              <w:rPr>
                <w:rFonts w:ascii="Times New Roman" w:eastAsia="Times New Roman" w:hAnsi="Times New Roman"/>
                <w:sz w:val="24"/>
                <w:szCs w:val="24"/>
              </w:rPr>
              <w:t xml:space="preserve"> 7611 003 0103)</w:t>
            </w:r>
            <w:r w:rsidRPr="0012450B">
              <w:rPr>
                <w:rFonts w:ascii="Times New Roman" w:eastAsia="Times New Roman" w:hAnsi="Times New Roman"/>
                <w:sz w:val="24"/>
                <w:szCs w:val="24"/>
                <w:lang w:eastAsia="lv-LV"/>
              </w:rPr>
              <w:t xml:space="preserve"> </w:t>
            </w:r>
            <w:r w:rsidRPr="0012450B">
              <w:rPr>
                <w:rFonts w:ascii="Times New Roman" w:eastAsia="Times New Roman" w:hAnsi="Times New Roman"/>
                <w:sz w:val="24"/>
                <w:szCs w:val="24"/>
              </w:rPr>
              <w:lastRenderedPageBreak/>
              <w:t>Zaļ</w:t>
            </w:r>
            <w:r>
              <w:rPr>
                <w:rFonts w:ascii="Times New Roman" w:eastAsia="Times New Roman" w:hAnsi="Times New Roman"/>
                <w:sz w:val="24"/>
                <w:szCs w:val="24"/>
              </w:rPr>
              <w:t>ajā</w:t>
            </w:r>
            <w:r w:rsidRPr="0012450B">
              <w:rPr>
                <w:rFonts w:ascii="Times New Roman" w:eastAsia="Times New Roman" w:hAnsi="Times New Roman"/>
                <w:sz w:val="24"/>
                <w:szCs w:val="24"/>
              </w:rPr>
              <w:t xml:space="preserve"> iel</w:t>
            </w:r>
            <w:r>
              <w:rPr>
                <w:rFonts w:ascii="Times New Roman" w:eastAsia="Times New Roman" w:hAnsi="Times New Roman"/>
                <w:sz w:val="24"/>
                <w:szCs w:val="24"/>
              </w:rPr>
              <w:t>ā</w:t>
            </w:r>
            <w:r w:rsidRPr="0012450B">
              <w:rPr>
                <w:rFonts w:ascii="Times New Roman" w:eastAsia="Times New Roman" w:hAnsi="Times New Roman"/>
                <w:sz w:val="24"/>
                <w:szCs w:val="24"/>
              </w:rPr>
              <w:t xml:space="preserve"> 19</w:t>
            </w:r>
            <w:r>
              <w:rPr>
                <w:rFonts w:ascii="Times New Roman" w:eastAsia="Times New Roman" w:hAnsi="Times New Roman"/>
                <w:sz w:val="24"/>
                <w:szCs w:val="24"/>
              </w:rPr>
              <w:t xml:space="preserve">, Līvānos </w:t>
            </w:r>
            <w:r w:rsidRPr="0012450B">
              <w:rPr>
                <w:rFonts w:ascii="Times New Roman" w:eastAsia="Times New Roman" w:hAnsi="Times New Roman"/>
                <w:sz w:val="24"/>
                <w:szCs w:val="24"/>
                <w:lang w:eastAsia="lv-LV"/>
              </w:rPr>
              <w:t>piekritību valstij Finanšu ministrijas personā</w:t>
            </w:r>
            <w:r>
              <w:rPr>
                <w:rFonts w:ascii="Times New Roman" w:eastAsia="Times New Roman" w:hAnsi="Times New Roman"/>
                <w:sz w:val="24"/>
                <w:szCs w:val="24"/>
                <w:lang w:eastAsia="lv-LV"/>
              </w:rPr>
              <w:t>.</w:t>
            </w:r>
          </w:p>
          <w:p w14:paraId="6A2D1FD5" w14:textId="09AB9142" w:rsidR="00085640" w:rsidRPr="000B2F57" w:rsidRDefault="00085640" w:rsidP="00085640">
            <w:pPr>
              <w:pStyle w:val="ListParagraph"/>
              <w:spacing w:after="0" w:line="240" w:lineRule="auto"/>
              <w:ind w:left="0"/>
              <w:jc w:val="both"/>
              <w:rPr>
                <w:rFonts w:ascii="Times New Roman" w:hAnsi="Times New Roman"/>
                <w:sz w:val="24"/>
                <w:szCs w:val="24"/>
              </w:rPr>
            </w:pPr>
          </w:p>
        </w:tc>
      </w:tr>
      <w:tr w:rsidR="00085640" w:rsidRPr="008D7179" w14:paraId="2D9183AE" w14:textId="77777777" w:rsidTr="00864453">
        <w:tblPrEx>
          <w:tblCellMar>
            <w:left w:w="108" w:type="dxa"/>
            <w:right w:w="108" w:type="dxa"/>
          </w:tblCellMar>
          <w:tblLook w:val="00A0" w:firstRow="1" w:lastRow="0" w:firstColumn="1" w:lastColumn="0" w:noHBand="0" w:noVBand="0"/>
        </w:tblPrEx>
        <w:trPr>
          <w:gridBefore w:val="1"/>
          <w:wBefore w:w="100" w:type="dxa"/>
        </w:trPr>
        <w:tc>
          <w:tcPr>
            <w:tcW w:w="5425" w:type="dxa"/>
            <w:gridSpan w:val="3"/>
          </w:tcPr>
          <w:p w14:paraId="192348AC" w14:textId="77777777" w:rsidR="00085640" w:rsidRPr="008D7179" w:rsidRDefault="00085640" w:rsidP="00085640">
            <w:pPr>
              <w:spacing w:after="0" w:line="240" w:lineRule="auto"/>
              <w:rPr>
                <w:rFonts w:ascii="Times New Roman" w:eastAsia="Times New Roman" w:hAnsi="Times New Roman" w:cs="Times New Roman"/>
                <w:lang w:eastAsia="lv-LV"/>
              </w:rPr>
            </w:pPr>
          </w:p>
          <w:p w14:paraId="37383A54" w14:textId="77777777" w:rsidR="00085640" w:rsidRDefault="00085640" w:rsidP="00085640">
            <w:pPr>
              <w:spacing w:after="0" w:line="240" w:lineRule="auto"/>
              <w:rPr>
                <w:rFonts w:ascii="Times New Roman" w:eastAsia="Times New Roman" w:hAnsi="Times New Roman" w:cs="Times New Roman"/>
                <w:lang w:eastAsia="lv-LV"/>
              </w:rPr>
            </w:pPr>
          </w:p>
          <w:p w14:paraId="79A7ADF2" w14:textId="7EC06D90" w:rsidR="00085640" w:rsidRPr="008D7179" w:rsidRDefault="00085640" w:rsidP="00085640">
            <w:pPr>
              <w:spacing w:after="0" w:line="240"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Atbildīgā amatpersona</w:t>
            </w:r>
          </w:p>
        </w:tc>
        <w:tc>
          <w:tcPr>
            <w:tcW w:w="8787" w:type="dxa"/>
            <w:gridSpan w:val="3"/>
          </w:tcPr>
          <w:p w14:paraId="30C91759" w14:textId="77777777" w:rsidR="00085640" w:rsidRPr="008D7179" w:rsidRDefault="00085640" w:rsidP="00085640">
            <w:pPr>
              <w:spacing w:after="0" w:line="240"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  </w:t>
            </w:r>
          </w:p>
        </w:tc>
      </w:tr>
      <w:tr w:rsidR="00085640" w:rsidRPr="008D7179" w14:paraId="6A33FF2E" w14:textId="77777777" w:rsidTr="00864453">
        <w:tblPrEx>
          <w:tblCellMar>
            <w:left w:w="108" w:type="dxa"/>
            <w:right w:w="108" w:type="dxa"/>
          </w:tblCellMar>
          <w:tblLook w:val="00A0" w:firstRow="1" w:lastRow="0" w:firstColumn="1" w:lastColumn="0" w:noHBand="0" w:noVBand="0"/>
        </w:tblPrEx>
        <w:trPr>
          <w:gridBefore w:val="1"/>
          <w:wBefore w:w="100" w:type="dxa"/>
        </w:trPr>
        <w:tc>
          <w:tcPr>
            <w:tcW w:w="5425" w:type="dxa"/>
            <w:gridSpan w:val="3"/>
          </w:tcPr>
          <w:p w14:paraId="42757597" w14:textId="77777777" w:rsidR="00085640" w:rsidRPr="008D7179" w:rsidRDefault="00085640" w:rsidP="00085640">
            <w:pPr>
              <w:spacing w:after="0" w:line="240" w:lineRule="auto"/>
              <w:rPr>
                <w:rFonts w:ascii="Times New Roman" w:eastAsia="Times New Roman" w:hAnsi="Times New Roman" w:cs="Times New Roman"/>
                <w:lang w:eastAsia="lv-LV"/>
              </w:rPr>
            </w:pPr>
          </w:p>
        </w:tc>
        <w:tc>
          <w:tcPr>
            <w:tcW w:w="8787" w:type="dxa"/>
            <w:gridSpan w:val="3"/>
          </w:tcPr>
          <w:p w14:paraId="2F2CF15B" w14:textId="77777777" w:rsidR="00085640" w:rsidRPr="008D7179" w:rsidRDefault="00085640" w:rsidP="00085640">
            <w:pPr>
              <w:spacing w:after="0" w:line="240" w:lineRule="auto"/>
              <w:rPr>
                <w:rFonts w:ascii="Times New Roman" w:eastAsia="Times New Roman" w:hAnsi="Times New Roman" w:cs="Times New Roman"/>
                <w:lang w:eastAsia="lv-LV"/>
              </w:rPr>
            </w:pPr>
          </w:p>
        </w:tc>
      </w:tr>
      <w:tr w:rsidR="00085640" w:rsidRPr="008D7179" w14:paraId="29DE5019" w14:textId="77777777" w:rsidTr="00864453">
        <w:tblPrEx>
          <w:tblCellMar>
            <w:left w:w="108" w:type="dxa"/>
            <w:right w:w="108" w:type="dxa"/>
          </w:tblCellMar>
          <w:tblLook w:val="00A0" w:firstRow="1" w:lastRow="0" w:firstColumn="1" w:lastColumn="0" w:noHBand="0" w:noVBand="0"/>
        </w:tblPrEx>
        <w:trPr>
          <w:gridBefore w:val="1"/>
          <w:wBefore w:w="100" w:type="dxa"/>
        </w:trPr>
        <w:tc>
          <w:tcPr>
            <w:tcW w:w="5425" w:type="dxa"/>
            <w:gridSpan w:val="3"/>
          </w:tcPr>
          <w:p w14:paraId="67D180B8" w14:textId="77777777" w:rsidR="00085640" w:rsidRPr="008D7179" w:rsidRDefault="00085640" w:rsidP="00085640">
            <w:pPr>
              <w:spacing w:after="0" w:line="240" w:lineRule="auto"/>
              <w:rPr>
                <w:rFonts w:ascii="Times New Roman" w:eastAsia="Times New Roman" w:hAnsi="Times New Roman" w:cs="Times New Roman"/>
                <w:lang w:eastAsia="lv-LV"/>
              </w:rPr>
            </w:pPr>
          </w:p>
        </w:tc>
        <w:tc>
          <w:tcPr>
            <w:tcW w:w="8787" w:type="dxa"/>
            <w:gridSpan w:val="3"/>
            <w:tcBorders>
              <w:top w:val="single" w:sz="6" w:space="0" w:color="000000"/>
            </w:tcBorders>
          </w:tcPr>
          <w:p w14:paraId="6B43FA18" w14:textId="77777777" w:rsidR="00085640" w:rsidRPr="008D7179" w:rsidRDefault="00085640" w:rsidP="00085640">
            <w:pPr>
              <w:spacing w:after="0" w:line="240"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(paraksts)*</w:t>
            </w:r>
          </w:p>
        </w:tc>
      </w:tr>
    </w:tbl>
    <w:p w14:paraId="50B39FC7" w14:textId="77777777" w:rsidR="00A47F63" w:rsidRDefault="00A47F63" w:rsidP="00A47F63">
      <w:pPr>
        <w:spacing w:after="0" w:line="240"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Piezīme. * Dokumenta rekvizītu "paraksts" neaizpilda, ja elektroniskais dokuments ir sagatavots atbilstoši normatīvajiem aktiem par elektronisko dokumentu noformēšanu.</w:t>
      </w:r>
    </w:p>
    <w:p w14:paraId="16058730" w14:textId="77777777" w:rsidR="00A47F63" w:rsidRPr="008D7179" w:rsidRDefault="00A47F63" w:rsidP="00A47F63">
      <w:pPr>
        <w:spacing w:after="0" w:line="240" w:lineRule="auto"/>
        <w:rPr>
          <w:rFonts w:ascii="Times New Roman" w:eastAsia="Times New Roman" w:hAnsi="Times New Roman" w:cs="Times New Roman"/>
          <w:lang w:eastAsia="lv-LV"/>
        </w:rPr>
      </w:pPr>
    </w:p>
    <w:p w14:paraId="6D1FF382" w14:textId="77777777" w:rsidR="00A47F63" w:rsidRPr="008D7179" w:rsidRDefault="00A47F63" w:rsidP="00A47F63">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Ojārs Valkers</w:t>
      </w:r>
    </w:p>
    <w:tbl>
      <w:tblPr>
        <w:tblW w:w="0" w:type="auto"/>
        <w:tblLook w:val="00A0" w:firstRow="1" w:lastRow="0" w:firstColumn="1" w:lastColumn="0" w:noHBand="0" w:noVBand="0"/>
      </w:tblPr>
      <w:tblGrid>
        <w:gridCol w:w="8268"/>
      </w:tblGrid>
      <w:tr w:rsidR="00A47F63" w:rsidRPr="008D7179" w14:paraId="56D18880" w14:textId="77777777" w:rsidTr="008F693E">
        <w:tc>
          <w:tcPr>
            <w:tcW w:w="8268" w:type="dxa"/>
            <w:tcBorders>
              <w:top w:val="single" w:sz="4" w:space="0" w:color="000000"/>
            </w:tcBorders>
          </w:tcPr>
          <w:p w14:paraId="7DCDAF78" w14:textId="77777777" w:rsidR="00A47F63" w:rsidRPr="008D7179" w:rsidRDefault="00A47F63" w:rsidP="008F693E">
            <w:pPr>
              <w:spacing w:after="0" w:line="240"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(par projektu atbildīgās amatpersonas vārds un uzvārds)</w:t>
            </w:r>
          </w:p>
        </w:tc>
      </w:tr>
      <w:tr w:rsidR="00A47F63" w:rsidRPr="008D7179" w14:paraId="5B347E71" w14:textId="77777777" w:rsidTr="008F693E">
        <w:tc>
          <w:tcPr>
            <w:tcW w:w="8268" w:type="dxa"/>
            <w:tcBorders>
              <w:bottom w:val="single" w:sz="4" w:space="0" w:color="000000"/>
            </w:tcBorders>
          </w:tcPr>
          <w:p w14:paraId="3F6E84B8" w14:textId="77777777" w:rsidR="00A47F63" w:rsidRDefault="00A47F63" w:rsidP="008F693E">
            <w:pPr>
              <w:spacing w:after="0" w:line="240" w:lineRule="auto"/>
              <w:rPr>
                <w:rFonts w:ascii="Times New Roman" w:eastAsia="Times New Roman" w:hAnsi="Times New Roman" w:cs="Times New Roman"/>
                <w:lang w:eastAsia="lv-LV"/>
              </w:rPr>
            </w:pPr>
          </w:p>
          <w:p w14:paraId="0DE6681B" w14:textId="77777777" w:rsidR="00A47F63" w:rsidRPr="008D7179" w:rsidRDefault="00A47F63" w:rsidP="008F693E">
            <w:pPr>
              <w:spacing w:after="0" w:line="240"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 xml:space="preserve">Valsts akciju sabiedrības “Valsts nekustamie īpašumi” </w:t>
            </w:r>
            <w:r>
              <w:rPr>
                <w:rFonts w:ascii="Times New Roman" w:eastAsia="Times New Roman" w:hAnsi="Times New Roman" w:cs="Times New Roman"/>
                <w:lang w:eastAsia="lv-LV"/>
              </w:rPr>
              <w:t>izpilddirektors</w:t>
            </w:r>
          </w:p>
        </w:tc>
      </w:tr>
      <w:tr w:rsidR="00A47F63" w:rsidRPr="008D7179" w14:paraId="0FE2F01A" w14:textId="77777777" w:rsidTr="008F693E">
        <w:tc>
          <w:tcPr>
            <w:tcW w:w="8268" w:type="dxa"/>
            <w:tcBorders>
              <w:top w:val="single" w:sz="4" w:space="0" w:color="000000"/>
            </w:tcBorders>
          </w:tcPr>
          <w:p w14:paraId="07E39C75" w14:textId="77777777" w:rsidR="00A47F63" w:rsidRDefault="00A47F63" w:rsidP="008F693E">
            <w:pPr>
              <w:spacing w:after="0" w:line="240"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(amats)</w:t>
            </w:r>
          </w:p>
          <w:p w14:paraId="41F5DB18" w14:textId="77777777" w:rsidR="00A47F63" w:rsidRPr="008D7179" w:rsidRDefault="00A47F63" w:rsidP="008F693E">
            <w:pPr>
              <w:spacing w:after="0" w:line="240" w:lineRule="auto"/>
              <w:rPr>
                <w:rFonts w:ascii="Times New Roman" w:eastAsia="Times New Roman" w:hAnsi="Times New Roman" w:cs="Times New Roman"/>
                <w:lang w:eastAsia="lv-LV"/>
              </w:rPr>
            </w:pPr>
          </w:p>
        </w:tc>
      </w:tr>
      <w:tr w:rsidR="00A47F63" w:rsidRPr="008D7179" w14:paraId="7DD1F8A0" w14:textId="77777777" w:rsidTr="008F693E">
        <w:tc>
          <w:tcPr>
            <w:tcW w:w="8268" w:type="dxa"/>
            <w:tcBorders>
              <w:bottom w:val="single" w:sz="4" w:space="0" w:color="000000"/>
            </w:tcBorders>
          </w:tcPr>
          <w:p w14:paraId="1021DAC2" w14:textId="77777777" w:rsidR="00A47F63" w:rsidRPr="008D7179" w:rsidRDefault="00A47F63" w:rsidP="008F693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Ojars.Valkers</w:t>
            </w:r>
            <w:r w:rsidRPr="008D7179">
              <w:rPr>
                <w:rFonts w:ascii="Times New Roman" w:eastAsia="Times New Roman" w:hAnsi="Times New Roman" w:cs="Times New Roman"/>
                <w:lang w:eastAsia="lv-LV"/>
              </w:rPr>
              <w:t>@vni.lv</w:t>
            </w:r>
          </w:p>
        </w:tc>
      </w:tr>
      <w:tr w:rsidR="00A47F63" w:rsidRPr="008D7179" w14:paraId="4745188B" w14:textId="77777777" w:rsidTr="008F693E">
        <w:tc>
          <w:tcPr>
            <w:tcW w:w="8268" w:type="dxa"/>
            <w:tcBorders>
              <w:top w:val="single" w:sz="4" w:space="0" w:color="000000"/>
            </w:tcBorders>
          </w:tcPr>
          <w:p w14:paraId="7B3BFC25" w14:textId="77777777" w:rsidR="00A47F63" w:rsidRPr="008D7179" w:rsidRDefault="00A47F63" w:rsidP="008F693E">
            <w:pPr>
              <w:spacing w:after="0" w:line="240" w:lineRule="auto"/>
              <w:rPr>
                <w:rFonts w:ascii="Times New Roman" w:eastAsia="Times New Roman" w:hAnsi="Times New Roman" w:cs="Times New Roman"/>
                <w:lang w:eastAsia="lv-LV"/>
              </w:rPr>
            </w:pPr>
            <w:r w:rsidRPr="008D7179">
              <w:rPr>
                <w:rFonts w:ascii="Times New Roman" w:eastAsia="Times New Roman" w:hAnsi="Times New Roman" w:cs="Times New Roman"/>
                <w:lang w:eastAsia="lv-LV"/>
              </w:rPr>
              <w:t>(e-pasta adrese)</w:t>
            </w:r>
          </w:p>
        </w:tc>
      </w:tr>
    </w:tbl>
    <w:p w14:paraId="40CB6523" w14:textId="77777777" w:rsidR="00A47F63" w:rsidRDefault="00A47F63" w:rsidP="00A47F63">
      <w:pPr>
        <w:spacing w:after="0" w:line="240" w:lineRule="auto"/>
        <w:rPr>
          <w:rFonts w:ascii="Times New Roman" w:eastAsia="Times New Roman" w:hAnsi="Times New Roman" w:cs="Times New Roman"/>
          <w:lang w:eastAsia="lv-LV"/>
        </w:rPr>
      </w:pPr>
    </w:p>
    <w:p w14:paraId="55F3C4FB" w14:textId="77777777" w:rsidR="00A47F63" w:rsidRDefault="00A47F63" w:rsidP="00A47F63">
      <w:pPr>
        <w:spacing w:after="0" w:line="240" w:lineRule="auto"/>
        <w:rPr>
          <w:rFonts w:ascii="Times New Roman" w:eastAsia="Times New Roman" w:hAnsi="Times New Roman" w:cs="Times New Roman"/>
          <w:lang w:eastAsia="lv-LV"/>
        </w:rPr>
      </w:pPr>
    </w:p>
    <w:p w14:paraId="03D8C627" w14:textId="59CA9954" w:rsidR="00A47F63" w:rsidRPr="00C339F0" w:rsidRDefault="008E053D" w:rsidP="00A47F63">
      <w:pPr>
        <w:spacing w:after="0" w:line="240" w:lineRule="auto"/>
        <w:rPr>
          <w:rStyle w:val="Hyperlink"/>
          <w:rFonts w:ascii="Times New Roman" w:eastAsia="Times New Roman" w:hAnsi="Times New Roman" w:cs="Times New Roman"/>
          <w:color w:val="auto"/>
          <w:sz w:val="20"/>
          <w:szCs w:val="20"/>
          <w:u w:val="none"/>
          <w:lang w:eastAsia="lv-LV"/>
        </w:rPr>
      </w:pPr>
      <w:r>
        <w:rPr>
          <w:rStyle w:val="Hyperlink"/>
          <w:rFonts w:ascii="Times New Roman" w:eastAsia="Times New Roman" w:hAnsi="Times New Roman" w:cs="Times New Roman"/>
          <w:color w:val="auto"/>
          <w:sz w:val="20"/>
          <w:szCs w:val="20"/>
          <w:u w:val="none"/>
          <w:lang w:eastAsia="lv-LV"/>
        </w:rPr>
        <w:t>Jana Jākobsone</w:t>
      </w:r>
    </w:p>
    <w:p w14:paraId="2E366809" w14:textId="77777777" w:rsidR="00A47F63" w:rsidRPr="00C339F0" w:rsidRDefault="00A47F63" w:rsidP="00A47F63">
      <w:pPr>
        <w:spacing w:after="0" w:line="240" w:lineRule="auto"/>
        <w:rPr>
          <w:rStyle w:val="Hyperlink"/>
          <w:rFonts w:ascii="Times New Roman" w:eastAsia="Times New Roman" w:hAnsi="Times New Roman" w:cs="Times New Roman"/>
          <w:color w:val="auto"/>
          <w:sz w:val="20"/>
          <w:szCs w:val="20"/>
          <w:u w:val="none"/>
          <w:lang w:eastAsia="lv-LV"/>
        </w:rPr>
      </w:pPr>
      <w:r w:rsidRPr="00C339F0">
        <w:rPr>
          <w:rStyle w:val="Hyperlink"/>
          <w:rFonts w:ascii="Times New Roman" w:eastAsia="Times New Roman" w:hAnsi="Times New Roman" w:cs="Times New Roman"/>
          <w:color w:val="auto"/>
          <w:sz w:val="20"/>
          <w:szCs w:val="20"/>
          <w:u w:val="none"/>
          <w:lang w:eastAsia="lv-LV"/>
        </w:rPr>
        <w:t>VAS “Valsts nekustamie īpašumi”</w:t>
      </w:r>
    </w:p>
    <w:p w14:paraId="7841FF00" w14:textId="77777777" w:rsidR="00A47F63" w:rsidRPr="00C339F0" w:rsidRDefault="00A47F63" w:rsidP="00A47F63">
      <w:pPr>
        <w:spacing w:after="0" w:line="240" w:lineRule="auto"/>
        <w:rPr>
          <w:rStyle w:val="Hyperlink"/>
          <w:rFonts w:ascii="Times New Roman" w:eastAsia="Times New Roman" w:hAnsi="Times New Roman" w:cs="Times New Roman"/>
          <w:color w:val="auto"/>
          <w:sz w:val="20"/>
          <w:szCs w:val="20"/>
          <w:u w:val="none"/>
          <w:lang w:eastAsia="lv-LV"/>
        </w:rPr>
      </w:pPr>
      <w:r w:rsidRPr="00C339F0">
        <w:rPr>
          <w:rStyle w:val="Hyperlink"/>
          <w:rFonts w:ascii="Times New Roman" w:eastAsia="Times New Roman" w:hAnsi="Times New Roman" w:cs="Times New Roman"/>
          <w:color w:val="auto"/>
          <w:sz w:val="20"/>
          <w:szCs w:val="20"/>
          <w:u w:val="none"/>
          <w:lang w:eastAsia="lv-LV"/>
        </w:rPr>
        <w:t>Tiesību aktu daļa</w:t>
      </w:r>
    </w:p>
    <w:p w14:paraId="16E0AC1F" w14:textId="77777777" w:rsidR="00A47F63" w:rsidRPr="00C339F0" w:rsidRDefault="00A47F63" w:rsidP="00A47F63">
      <w:pPr>
        <w:spacing w:after="0" w:line="240" w:lineRule="auto"/>
        <w:rPr>
          <w:rStyle w:val="Hyperlink"/>
          <w:rFonts w:ascii="Times New Roman" w:eastAsia="Times New Roman" w:hAnsi="Times New Roman" w:cs="Times New Roman"/>
          <w:color w:val="auto"/>
          <w:sz w:val="20"/>
          <w:szCs w:val="20"/>
          <w:u w:val="none"/>
          <w:lang w:eastAsia="lv-LV"/>
        </w:rPr>
      </w:pPr>
      <w:r w:rsidRPr="00C339F0">
        <w:rPr>
          <w:rStyle w:val="Hyperlink"/>
          <w:rFonts w:ascii="Times New Roman" w:eastAsia="Times New Roman" w:hAnsi="Times New Roman" w:cs="Times New Roman"/>
          <w:color w:val="auto"/>
          <w:sz w:val="20"/>
          <w:szCs w:val="20"/>
          <w:u w:val="none"/>
          <w:lang w:eastAsia="lv-LV"/>
        </w:rPr>
        <w:t>Tiesību aktu speciālists</w:t>
      </w:r>
    </w:p>
    <w:p w14:paraId="4437E453" w14:textId="77777777" w:rsidR="00A47F63" w:rsidRPr="00C339F0" w:rsidRDefault="00A47F63" w:rsidP="00A47F63">
      <w:pPr>
        <w:spacing w:after="0" w:line="240" w:lineRule="auto"/>
        <w:rPr>
          <w:rStyle w:val="Hyperlink"/>
          <w:rFonts w:ascii="Times New Roman" w:eastAsia="Times New Roman" w:hAnsi="Times New Roman" w:cs="Times New Roman"/>
          <w:color w:val="auto"/>
          <w:sz w:val="20"/>
          <w:szCs w:val="20"/>
          <w:u w:val="none"/>
          <w:lang w:eastAsia="lv-LV"/>
        </w:rPr>
      </w:pPr>
      <w:r w:rsidRPr="00C339F0">
        <w:rPr>
          <w:rStyle w:val="Hyperlink"/>
          <w:rFonts w:ascii="Times New Roman" w:eastAsia="Times New Roman" w:hAnsi="Times New Roman" w:cs="Times New Roman"/>
          <w:color w:val="auto"/>
          <w:sz w:val="20"/>
          <w:szCs w:val="20"/>
          <w:u w:val="none"/>
          <w:lang w:eastAsia="lv-LV"/>
        </w:rPr>
        <w:t>Talejas iela 1, Rīga, LV-1026</w:t>
      </w:r>
    </w:p>
    <w:p w14:paraId="2F3F0D6F" w14:textId="52ED6B75" w:rsidR="00A47F63" w:rsidRPr="00C339F0" w:rsidRDefault="00A47F63" w:rsidP="00A47F63">
      <w:pPr>
        <w:spacing w:after="0" w:line="240" w:lineRule="auto"/>
        <w:rPr>
          <w:rFonts w:ascii="Times New Roman" w:eastAsia="Times New Roman" w:hAnsi="Times New Roman" w:cs="Times New Roman"/>
          <w:sz w:val="20"/>
          <w:szCs w:val="20"/>
          <w:lang w:eastAsia="lv-LV"/>
        </w:rPr>
      </w:pPr>
      <w:r w:rsidRPr="00C339F0">
        <w:rPr>
          <w:rStyle w:val="Hyperlink"/>
          <w:rFonts w:ascii="Times New Roman" w:eastAsia="Times New Roman" w:hAnsi="Times New Roman" w:cs="Times New Roman"/>
          <w:color w:val="auto"/>
          <w:sz w:val="20"/>
          <w:szCs w:val="20"/>
          <w:u w:val="none"/>
          <w:lang w:eastAsia="lv-LV"/>
        </w:rPr>
        <w:t xml:space="preserve">E-pasts: </w:t>
      </w:r>
      <w:r w:rsidR="008E053D">
        <w:rPr>
          <w:rStyle w:val="Hyperlink"/>
          <w:rFonts w:ascii="Times New Roman" w:eastAsia="Times New Roman" w:hAnsi="Times New Roman" w:cs="Times New Roman"/>
          <w:color w:val="4472C4" w:themeColor="accent1"/>
          <w:sz w:val="20"/>
          <w:szCs w:val="20"/>
          <w:lang w:eastAsia="lv-LV"/>
        </w:rPr>
        <w:t>Jana</w:t>
      </w:r>
      <w:r w:rsidRPr="00C339F0">
        <w:rPr>
          <w:rStyle w:val="Hyperlink"/>
          <w:rFonts w:ascii="Times New Roman" w:eastAsia="Times New Roman" w:hAnsi="Times New Roman" w:cs="Times New Roman"/>
          <w:color w:val="4472C4" w:themeColor="accent1"/>
          <w:sz w:val="20"/>
          <w:szCs w:val="20"/>
          <w:lang w:eastAsia="lv-LV"/>
        </w:rPr>
        <w:t>.</w:t>
      </w:r>
      <w:r w:rsidR="008E053D">
        <w:rPr>
          <w:rStyle w:val="Hyperlink"/>
          <w:rFonts w:ascii="Times New Roman" w:eastAsia="Times New Roman" w:hAnsi="Times New Roman" w:cs="Times New Roman"/>
          <w:color w:val="4472C4" w:themeColor="accent1"/>
          <w:sz w:val="20"/>
          <w:szCs w:val="20"/>
          <w:lang w:eastAsia="lv-LV"/>
        </w:rPr>
        <w:t>Jakobsone</w:t>
      </w:r>
      <w:r w:rsidRPr="00C339F0">
        <w:rPr>
          <w:rStyle w:val="Hyperlink"/>
          <w:rFonts w:ascii="Times New Roman" w:eastAsia="Times New Roman" w:hAnsi="Times New Roman" w:cs="Times New Roman"/>
          <w:color w:val="4472C4" w:themeColor="accent1"/>
          <w:sz w:val="20"/>
          <w:szCs w:val="20"/>
          <w:lang w:eastAsia="lv-LV"/>
        </w:rPr>
        <w:t>@vni.lv</w:t>
      </w:r>
    </w:p>
    <w:sectPr w:rsidR="00A47F63" w:rsidRPr="00C339F0" w:rsidSect="007B2D80">
      <w:headerReference w:type="even" r:id="rId11"/>
      <w:headerReference w:type="default" r:id="rId12"/>
      <w:footerReference w:type="even" r:id="rId13"/>
      <w:footerReference w:type="default" r:id="rId14"/>
      <w:headerReference w:type="first" r:id="rId15"/>
      <w:footerReference w:type="first" r:id="rId16"/>
      <w:pgSz w:w="16838" w:h="11906" w:orient="landscape"/>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92127" w14:textId="77777777" w:rsidR="00695C13" w:rsidRDefault="00695C13" w:rsidP="00A47F63">
      <w:pPr>
        <w:spacing w:after="0" w:line="240" w:lineRule="auto"/>
      </w:pPr>
      <w:r>
        <w:separator/>
      </w:r>
    </w:p>
  </w:endnote>
  <w:endnote w:type="continuationSeparator" w:id="0">
    <w:p w14:paraId="7681907F" w14:textId="77777777" w:rsidR="00695C13" w:rsidRDefault="00695C13" w:rsidP="00A47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6E0C6" w14:textId="77777777" w:rsidR="00801B90" w:rsidRDefault="00801B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EDBC3" w14:textId="2C4C43FF" w:rsidR="00E5569E" w:rsidRPr="00594DFB" w:rsidRDefault="000E4682" w:rsidP="00594DFB">
    <w:pPr>
      <w:pStyle w:val="Footer"/>
    </w:pPr>
    <w:bookmarkStart w:id="1" w:name="_Hlk29388691"/>
    <w:r>
      <w:rPr>
        <w:rFonts w:ascii="Times New Roman" w:hAnsi="Times New Roman" w:cs="Times New Roman"/>
        <w:sz w:val="20"/>
        <w:szCs w:val="20"/>
      </w:rPr>
      <w:t>FMIzz_</w:t>
    </w:r>
    <w:r w:rsidR="00801B90">
      <w:rPr>
        <w:rFonts w:ascii="Times New Roman" w:hAnsi="Times New Roman" w:cs="Times New Roman"/>
        <w:sz w:val="20"/>
        <w:szCs w:val="20"/>
      </w:rPr>
      <w:t>07042022</w:t>
    </w:r>
    <w:r>
      <w:rPr>
        <w:rFonts w:ascii="Times New Roman" w:hAnsi="Times New Roman" w:cs="Times New Roman"/>
        <w:sz w:val="20"/>
        <w:szCs w:val="20"/>
      </w:rPr>
      <w:t>_VSS-</w:t>
    </w:r>
    <w:bookmarkEnd w:id="1"/>
    <w:r w:rsidR="00737244">
      <w:rPr>
        <w:rFonts w:ascii="Times New Roman" w:hAnsi="Times New Roman" w:cs="Times New Roman"/>
        <w:sz w:val="20"/>
        <w:szCs w:val="20"/>
      </w:rPr>
      <w:t>711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A4BCF" w14:textId="77777777" w:rsidR="00801B90" w:rsidRDefault="00801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B714E" w14:textId="77777777" w:rsidR="00695C13" w:rsidRDefault="00695C13" w:rsidP="00A47F63">
      <w:pPr>
        <w:spacing w:after="0" w:line="240" w:lineRule="auto"/>
      </w:pPr>
      <w:r>
        <w:separator/>
      </w:r>
    </w:p>
  </w:footnote>
  <w:footnote w:type="continuationSeparator" w:id="0">
    <w:p w14:paraId="64B32376" w14:textId="77777777" w:rsidR="00695C13" w:rsidRDefault="00695C13" w:rsidP="00A47F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8498E" w14:textId="77777777" w:rsidR="00E5569E" w:rsidRDefault="000E4682" w:rsidP="009D3CA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1A9DF4" w14:textId="77777777" w:rsidR="00E5569E" w:rsidRDefault="00D51F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DF3E2" w14:textId="77777777" w:rsidR="00E5569E" w:rsidRPr="00FD6AB4" w:rsidRDefault="000E4682" w:rsidP="009D3CA9">
    <w:pPr>
      <w:pStyle w:val="Header"/>
      <w:framePr w:wrap="around" w:vAnchor="text" w:hAnchor="margin" w:xAlign="center" w:y="1"/>
      <w:rPr>
        <w:rStyle w:val="PageNumber"/>
        <w:rFonts w:ascii="Times New Roman" w:hAnsi="Times New Roman" w:cs="Times New Roman"/>
      </w:rPr>
    </w:pPr>
    <w:r w:rsidRPr="00FD6AB4">
      <w:rPr>
        <w:rStyle w:val="PageNumber"/>
        <w:rFonts w:ascii="Times New Roman" w:hAnsi="Times New Roman" w:cs="Times New Roman"/>
      </w:rPr>
      <w:fldChar w:fldCharType="begin"/>
    </w:r>
    <w:r w:rsidRPr="00FD6AB4">
      <w:rPr>
        <w:rStyle w:val="PageNumber"/>
        <w:rFonts w:ascii="Times New Roman" w:hAnsi="Times New Roman" w:cs="Times New Roman"/>
      </w:rPr>
      <w:instrText xml:space="preserve">PAGE  </w:instrText>
    </w:r>
    <w:r w:rsidRPr="00FD6AB4">
      <w:rPr>
        <w:rStyle w:val="PageNumber"/>
        <w:rFonts w:ascii="Times New Roman" w:hAnsi="Times New Roman" w:cs="Times New Roman"/>
      </w:rPr>
      <w:fldChar w:fldCharType="separate"/>
    </w:r>
    <w:r w:rsidRPr="00FD6AB4">
      <w:rPr>
        <w:rStyle w:val="PageNumber"/>
        <w:rFonts w:ascii="Times New Roman" w:hAnsi="Times New Roman" w:cs="Times New Roman"/>
        <w:noProof/>
      </w:rPr>
      <w:t>3</w:t>
    </w:r>
    <w:r w:rsidRPr="00FD6AB4">
      <w:rPr>
        <w:rStyle w:val="PageNumber"/>
        <w:rFonts w:ascii="Times New Roman" w:hAnsi="Times New Roman" w:cs="Times New Roman"/>
      </w:rPr>
      <w:fldChar w:fldCharType="end"/>
    </w:r>
  </w:p>
  <w:p w14:paraId="76E21CAF" w14:textId="77777777" w:rsidR="00E5569E" w:rsidRDefault="00D51F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AC258" w14:textId="77777777" w:rsidR="00801B90" w:rsidRDefault="00801B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A44F6"/>
    <w:multiLevelType w:val="hybridMultilevel"/>
    <w:tmpl w:val="58A887A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9392C14"/>
    <w:multiLevelType w:val="multilevel"/>
    <w:tmpl w:val="50D8D500"/>
    <w:lvl w:ilvl="0">
      <w:start w:val="1"/>
      <w:numFmt w:val="upperRoman"/>
      <w:lvlText w:val="%1."/>
      <w:lvlJc w:val="left"/>
      <w:pPr>
        <w:ind w:left="4320" w:hanging="720"/>
      </w:pPr>
    </w:lvl>
    <w:lvl w:ilvl="1">
      <w:start w:val="1"/>
      <w:numFmt w:val="lowerLetter"/>
      <w:lvlText w:val="%2."/>
      <w:lvlJc w:val="left"/>
      <w:pPr>
        <w:ind w:left="4680" w:hanging="360"/>
      </w:pPr>
    </w:lvl>
    <w:lvl w:ilvl="2">
      <w:start w:val="1"/>
      <w:numFmt w:val="lowerRoman"/>
      <w:lvlText w:val="%3."/>
      <w:lvlJc w:val="right"/>
      <w:pPr>
        <w:ind w:left="5400" w:hanging="180"/>
      </w:pPr>
    </w:lvl>
    <w:lvl w:ilvl="3">
      <w:start w:val="1"/>
      <w:numFmt w:val="decimal"/>
      <w:lvlText w:val="%4."/>
      <w:lvlJc w:val="left"/>
      <w:pPr>
        <w:ind w:left="6120" w:hanging="360"/>
      </w:pPr>
    </w:lvl>
    <w:lvl w:ilvl="4">
      <w:start w:val="1"/>
      <w:numFmt w:val="lowerLetter"/>
      <w:lvlText w:val="%5."/>
      <w:lvlJc w:val="left"/>
      <w:pPr>
        <w:ind w:left="6840" w:hanging="360"/>
      </w:pPr>
    </w:lvl>
    <w:lvl w:ilvl="5">
      <w:start w:val="1"/>
      <w:numFmt w:val="lowerRoman"/>
      <w:lvlText w:val="%6."/>
      <w:lvlJc w:val="right"/>
      <w:pPr>
        <w:ind w:left="7560" w:hanging="180"/>
      </w:pPr>
    </w:lvl>
    <w:lvl w:ilvl="6">
      <w:start w:val="1"/>
      <w:numFmt w:val="decimal"/>
      <w:lvlText w:val="%7."/>
      <w:lvlJc w:val="left"/>
      <w:pPr>
        <w:ind w:left="8280" w:hanging="360"/>
      </w:pPr>
    </w:lvl>
    <w:lvl w:ilvl="7">
      <w:start w:val="1"/>
      <w:numFmt w:val="lowerLetter"/>
      <w:lvlText w:val="%8."/>
      <w:lvlJc w:val="left"/>
      <w:pPr>
        <w:ind w:left="9000" w:hanging="360"/>
      </w:pPr>
    </w:lvl>
    <w:lvl w:ilvl="8">
      <w:start w:val="1"/>
      <w:numFmt w:val="lowerRoman"/>
      <w:lvlText w:val="%9."/>
      <w:lvlJc w:val="right"/>
      <w:pPr>
        <w:ind w:left="97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F63"/>
    <w:rsid w:val="0000191F"/>
    <w:rsid w:val="00002F19"/>
    <w:rsid w:val="000159EE"/>
    <w:rsid w:val="00021F2C"/>
    <w:rsid w:val="000624BE"/>
    <w:rsid w:val="00072DD1"/>
    <w:rsid w:val="00085640"/>
    <w:rsid w:val="000A64B0"/>
    <w:rsid w:val="000A7668"/>
    <w:rsid w:val="000B2F57"/>
    <w:rsid w:val="000C36A9"/>
    <w:rsid w:val="000D5FBD"/>
    <w:rsid w:val="000E4682"/>
    <w:rsid w:val="000F248A"/>
    <w:rsid w:val="000F79B0"/>
    <w:rsid w:val="001005D3"/>
    <w:rsid w:val="00115FA4"/>
    <w:rsid w:val="0011628B"/>
    <w:rsid w:val="0012450B"/>
    <w:rsid w:val="00130D88"/>
    <w:rsid w:val="00137E20"/>
    <w:rsid w:val="00156E2D"/>
    <w:rsid w:val="001650CB"/>
    <w:rsid w:val="00170EDE"/>
    <w:rsid w:val="0018407D"/>
    <w:rsid w:val="00191248"/>
    <w:rsid w:val="001967E4"/>
    <w:rsid w:val="001A12E8"/>
    <w:rsid w:val="001C1FDB"/>
    <w:rsid w:val="00207FC8"/>
    <w:rsid w:val="00216DB3"/>
    <w:rsid w:val="002279BB"/>
    <w:rsid w:val="00235240"/>
    <w:rsid w:val="002444E4"/>
    <w:rsid w:val="00260E0F"/>
    <w:rsid w:val="00297C4A"/>
    <w:rsid w:val="002A5F8B"/>
    <w:rsid w:val="002B55CC"/>
    <w:rsid w:val="002C0C71"/>
    <w:rsid w:val="002D12BB"/>
    <w:rsid w:val="002D233B"/>
    <w:rsid w:val="002D3FE6"/>
    <w:rsid w:val="002F01E5"/>
    <w:rsid w:val="00306C9A"/>
    <w:rsid w:val="0031057D"/>
    <w:rsid w:val="00325303"/>
    <w:rsid w:val="00330CD4"/>
    <w:rsid w:val="00333B87"/>
    <w:rsid w:val="00341B2D"/>
    <w:rsid w:val="003518A5"/>
    <w:rsid w:val="00374960"/>
    <w:rsid w:val="00393637"/>
    <w:rsid w:val="003A1DE9"/>
    <w:rsid w:val="003A1DFF"/>
    <w:rsid w:val="003A32E4"/>
    <w:rsid w:val="003B122C"/>
    <w:rsid w:val="003D4CB1"/>
    <w:rsid w:val="003D6676"/>
    <w:rsid w:val="003E1F56"/>
    <w:rsid w:val="0043400C"/>
    <w:rsid w:val="0045040A"/>
    <w:rsid w:val="004519C1"/>
    <w:rsid w:val="0047084C"/>
    <w:rsid w:val="00473708"/>
    <w:rsid w:val="004A79E2"/>
    <w:rsid w:val="004C3C0F"/>
    <w:rsid w:val="004E2CD7"/>
    <w:rsid w:val="004E436A"/>
    <w:rsid w:val="004E4596"/>
    <w:rsid w:val="004F4FFB"/>
    <w:rsid w:val="005221D1"/>
    <w:rsid w:val="00566CB1"/>
    <w:rsid w:val="005A4A30"/>
    <w:rsid w:val="005C228A"/>
    <w:rsid w:val="005C2B14"/>
    <w:rsid w:val="005D0DF0"/>
    <w:rsid w:val="005D7EC9"/>
    <w:rsid w:val="005F4291"/>
    <w:rsid w:val="005F796C"/>
    <w:rsid w:val="006019BD"/>
    <w:rsid w:val="00664A9D"/>
    <w:rsid w:val="0069582C"/>
    <w:rsid w:val="00695C13"/>
    <w:rsid w:val="006975B7"/>
    <w:rsid w:val="006B7923"/>
    <w:rsid w:val="006E5EA2"/>
    <w:rsid w:val="00714A8B"/>
    <w:rsid w:val="00717203"/>
    <w:rsid w:val="00717656"/>
    <w:rsid w:val="00723064"/>
    <w:rsid w:val="00723B77"/>
    <w:rsid w:val="00727493"/>
    <w:rsid w:val="00732B91"/>
    <w:rsid w:val="00737244"/>
    <w:rsid w:val="0074375A"/>
    <w:rsid w:val="007614E0"/>
    <w:rsid w:val="00766067"/>
    <w:rsid w:val="00771FE3"/>
    <w:rsid w:val="007C1D35"/>
    <w:rsid w:val="007C4DA4"/>
    <w:rsid w:val="007F002B"/>
    <w:rsid w:val="00801057"/>
    <w:rsid w:val="00801B90"/>
    <w:rsid w:val="0083499E"/>
    <w:rsid w:val="00851A58"/>
    <w:rsid w:val="00864453"/>
    <w:rsid w:val="0087079B"/>
    <w:rsid w:val="008C5F55"/>
    <w:rsid w:val="008D04AC"/>
    <w:rsid w:val="008D2DE6"/>
    <w:rsid w:val="008E053D"/>
    <w:rsid w:val="008F2010"/>
    <w:rsid w:val="00926707"/>
    <w:rsid w:val="0093038D"/>
    <w:rsid w:val="009454D2"/>
    <w:rsid w:val="00983D8D"/>
    <w:rsid w:val="0099393C"/>
    <w:rsid w:val="009C0BB5"/>
    <w:rsid w:val="009E3893"/>
    <w:rsid w:val="00A00C63"/>
    <w:rsid w:val="00A344B9"/>
    <w:rsid w:val="00A37838"/>
    <w:rsid w:val="00A47F63"/>
    <w:rsid w:val="00A54710"/>
    <w:rsid w:val="00A55808"/>
    <w:rsid w:val="00A633E2"/>
    <w:rsid w:val="00A76962"/>
    <w:rsid w:val="00A83835"/>
    <w:rsid w:val="00A92392"/>
    <w:rsid w:val="00A956A2"/>
    <w:rsid w:val="00AA4822"/>
    <w:rsid w:val="00AB3D96"/>
    <w:rsid w:val="00AD45AD"/>
    <w:rsid w:val="00B02578"/>
    <w:rsid w:val="00B0415C"/>
    <w:rsid w:val="00B05B93"/>
    <w:rsid w:val="00B12829"/>
    <w:rsid w:val="00B26433"/>
    <w:rsid w:val="00B41573"/>
    <w:rsid w:val="00B42C95"/>
    <w:rsid w:val="00B46EC8"/>
    <w:rsid w:val="00B76B9D"/>
    <w:rsid w:val="00B93789"/>
    <w:rsid w:val="00B94BFE"/>
    <w:rsid w:val="00BB46A1"/>
    <w:rsid w:val="00BB5A17"/>
    <w:rsid w:val="00BD3D38"/>
    <w:rsid w:val="00BE0034"/>
    <w:rsid w:val="00BE459C"/>
    <w:rsid w:val="00BF7336"/>
    <w:rsid w:val="00C20351"/>
    <w:rsid w:val="00C263B2"/>
    <w:rsid w:val="00C6208A"/>
    <w:rsid w:val="00C73F76"/>
    <w:rsid w:val="00CA007B"/>
    <w:rsid w:val="00CA7435"/>
    <w:rsid w:val="00CD753D"/>
    <w:rsid w:val="00CF3D20"/>
    <w:rsid w:val="00D2045C"/>
    <w:rsid w:val="00D3737E"/>
    <w:rsid w:val="00D45525"/>
    <w:rsid w:val="00D51992"/>
    <w:rsid w:val="00D51F94"/>
    <w:rsid w:val="00DC4F80"/>
    <w:rsid w:val="00DD0813"/>
    <w:rsid w:val="00DF0761"/>
    <w:rsid w:val="00DF341A"/>
    <w:rsid w:val="00DF507C"/>
    <w:rsid w:val="00E335B3"/>
    <w:rsid w:val="00E53B41"/>
    <w:rsid w:val="00E6787B"/>
    <w:rsid w:val="00E72A37"/>
    <w:rsid w:val="00E813EE"/>
    <w:rsid w:val="00E92CA4"/>
    <w:rsid w:val="00EB53B8"/>
    <w:rsid w:val="00EC79F6"/>
    <w:rsid w:val="00EF641B"/>
    <w:rsid w:val="00F14B12"/>
    <w:rsid w:val="00F22E96"/>
    <w:rsid w:val="00F33035"/>
    <w:rsid w:val="00F420CF"/>
    <w:rsid w:val="00F457C4"/>
    <w:rsid w:val="00F60D3F"/>
    <w:rsid w:val="00F76B7D"/>
    <w:rsid w:val="00F86988"/>
    <w:rsid w:val="00FA2530"/>
    <w:rsid w:val="00FC3005"/>
    <w:rsid w:val="00FD1E70"/>
    <w:rsid w:val="00FD6FDB"/>
    <w:rsid w:val="00FF763B"/>
    <w:rsid w:val="00FF78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96641"/>
  <w15:chartTrackingRefBased/>
  <w15:docId w15:val="{7A77D6DB-832E-4C82-8BAE-7266E50EB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53D"/>
  </w:style>
  <w:style w:type="paragraph" w:styleId="Heading1">
    <w:name w:val="heading 1"/>
    <w:basedOn w:val="Normal"/>
    <w:next w:val="Normal"/>
    <w:link w:val="Heading1Char"/>
    <w:uiPriority w:val="9"/>
    <w:qFormat/>
    <w:rsid w:val="00115FA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0EDE"/>
    <w:pPr>
      <w:spacing w:after="0" w:line="240" w:lineRule="auto"/>
      <w:ind w:firstLine="720"/>
    </w:pPr>
    <w:rPr>
      <w:rFonts w:ascii="Times New Roman" w:hAnsi="Times New Roman"/>
      <w:sz w:val="24"/>
    </w:rPr>
  </w:style>
  <w:style w:type="paragraph" w:styleId="Header">
    <w:name w:val="header"/>
    <w:basedOn w:val="Normal"/>
    <w:link w:val="HeaderChar"/>
    <w:uiPriority w:val="99"/>
    <w:unhideWhenUsed/>
    <w:rsid w:val="00A47F63"/>
    <w:pPr>
      <w:tabs>
        <w:tab w:val="center" w:pos="4153"/>
        <w:tab w:val="right" w:pos="8306"/>
      </w:tabs>
      <w:spacing w:after="0" w:line="240" w:lineRule="auto"/>
    </w:pPr>
  </w:style>
  <w:style w:type="character" w:customStyle="1" w:styleId="HeaderChar">
    <w:name w:val="Header Char"/>
    <w:basedOn w:val="DefaultParagraphFont"/>
    <w:link w:val="Header"/>
    <w:uiPriority w:val="99"/>
    <w:rsid w:val="00A47F63"/>
  </w:style>
  <w:style w:type="paragraph" w:styleId="Footer">
    <w:name w:val="footer"/>
    <w:basedOn w:val="Normal"/>
    <w:link w:val="FooterChar"/>
    <w:uiPriority w:val="99"/>
    <w:unhideWhenUsed/>
    <w:rsid w:val="00A47F63"/>
    <w:pPr>
      <w:tabs>
        <w:tab w:val="center" w:pos="4153"/>
        <w:tab w:val="right" w:pos="8306"/>
      </w:tabs>
      <w:spacing w:after="0" w:line="240" w:lineRule="auto"/>
    </w:pPr>
  </w:style>
  <w:style w:type="character" w:customStyle="1" w:styleId="FooterChar">
    <w:name w:val="Footer Char"/>
    <w:basedOn w:val="DefaultParagraphFont"/>
    <w:link w:val="Footer"/>
    <w:uiPriority w:val="99"/>
    <w:rsid w:val="00A47F63"/>
  </w:style>
  <w:style w:type="character" w:styleId="PageNumber">
    <w:name w:val="page number"/>
    <w:basedOn w:val="DefaultParagraphFont"/>
    <w:rsid w:val="00A47F63"/>
  </w:style>
  <w:style w:type="character" w:styleId="Hyperlink">
    <w:name w:val="Hyperlink"/>
    <w:basedOn w:val="DefaultParagraphFont"/>
    <w:uiPriority w:val="99"/>
    <w:unhideWhenUsed/>
    <w:rsid w:val="00A47F63"/>
    <w:rPr>
      <w:color w:val="0563C1" w:themeColor="hyperlink"/>
      <w:u w:val="single"/>
    </w:rPr>
  </w:style>
  <w:style w:type="paragraph" w:styleId="NormalWeb">
    <w:name w:val="Normal (Web)"/>
    <w:basedOn w:val="Normal"/>
    <w:uiPriority w:val="99"/>
    <w:unhideWhenUsed/>
    <w:rsid w:val="00A47F63"/>
    <w:rPr>
      <w:rFonts w:ascii="Times New Roman" w:hAnsi="Times New Roman" w:cs="Times New Roman"/>
      <w:sz w:val="24"/>
      <w:szCs w:val="24"/>
    </w:rPr>
  </w:style>
  <w:style w:type="paragraph" w:styleId="BodyText">
    <w:name w:val="Body Text"/>
    <w:basedOn w:val="Normal"/>
    <w:link w:val="BodyTextChar"/>
    <w:uiPriority w:val="99"/>
    <w:unhideWhenUsed/>
    <w:rsid w:val="00A47F63"/>
    <w:pPr>
      <w:spacing w:after="120"/>
    </w:pPr>
  </w:style>
  <w:style w:type="character" w:customStyle="1" w:styleId="BodyTextChar">
    <w:name w:val="Body Text Char"/>
    <w:basedOn w:val="DefaultParagraphFont"/>
    <w:link w:val="BodyText"/>
    <w:uiPriority w:val="99"/>
    <w:rsid w:val="00A47F63"/>
  </w:style>
  <w:style w:type="character" w:styleId="Emphasis">
    <w:name w:val="Emphasis"/>
    <w:basedOn w:val="DefaultParagraphFont"/>
    <w:uiPriority w:val="20"/>
    <w:qFormat/>
    <w:rsid w:val="00A47F63"/>
    <w:rPr>
      <w:i/>
      <w:iCs/>
    </w:rPr>
  </w:style>
  <w:style w:type="paragraph" w:styleId="ListParagraph">
    <w:name w:val="List Paragraph"/>
    <w:basedOn w:val="Normal"/>
    <w:uiPriority w:val="34"/>
    <w:qFormat/>
    <w:rsid w:val="00E53B41"/>
    <w:pPr>
      <w:suppressAutoHyphens/>
      <w:autoSpaceDN w:val="0"/>
      <w:spacing w:after="200" w:line="276" w:lineRule="auto"/>
      <w:ind w:left="720"/>
      <w:textAlignment w:val="baseline"/>
    </w:pPr>
    <w:rPr>
      <w:rFonts w:ascii="Calibri" w:eastAsia="Calibri" w:hAnsi="Calibri" w:cs="Times New Roman"/>
    </w:rPr>
  </w:style>
  <w:style w:type="character" w:styleId="CommentReference">
    <w:name w:val="annotation reference"/>
    <w:basedOn w:val="DefaultParagraphFont"/>
    <w:uiPriority w:val="99"/>
    <w:semiHidden/>
    <w:unhideWhenUsed/>
    <w:rsid w:val="00664A9D"/>
    <w:rPr>
      <w:sz w:val="16"/>
      <w:szCs w:val="16"/>
    </w:rPr>
  </w:style>
  <w:style w:type="paragraph" w:styleId="CommentText">
    <w:name w:val="annotation text"/>
    <w:basedOn w:val="Normal"/>
    <w:link w:val="CommentTextChar"/>
    <w:uiPriority w:val="99"/>
    <w:semiHidden/>
    <w:unhideWhenUsed/>
    <w:rsid w:val="00664A9D"/>
    <w:pPr>
      <w:spacing w:line="240" w:lineRule="auto"/>
    </w:pPr>
    <w:rPr>
      <w:sz w:val="20"/>
      <w:szCs w:val="20"/>
    </w:rPr>
  </w:style>
  <w:style w:type="character" w:customStyle="1" w:styleId="CommentTextChar">
    <w:name w:val="Comment Text Char"/>
    <w:basedOn w:val="DefaultParagraphFont"/>
    <w:link w:val="CommentText"/>
    <w:uiPriority w:val="99"/>
    <w:semiHidden/>
    <w:rsid w:val="00664A9D"/>
    <w:rPr>
      <w:sz w:val="20"/>
      <w:szCs w:val="20"/>
    </w:rPr>
  </w:style>
  <w:style w:type="paragraph" w:styleId="CommentSubject">
    <w:name w:val="annotation subject"/>
    <w:basedOn w:val="CommentText"/>
    <w:next w:val="CommentText"/>
    <w:link w:val="CommentSubjectChar"/>
    <w:uiPriority w:val="99"/>
    <w:semiHidden/>
    <w:unhideWhenUsed/>
    <w:rsid w:val="00664A9D"/>
    <w:rPr>
      <w:b/>
      <w:bCs/>
    </w:rPr>
  </w:style>
  <w:style w:type="character" w:customStyle="1" w:styleId="CommentSubjectChar">
    <w:name w:val="Comment Subject Char"/>
    <w:basedOn w:val="CommentTextChar"/>
    <w:link w:val="CommentSubject"/>
    <w:uiPriority w:val="99"/>
    <w:semiHidden/>
    <w:rsid w:val="00664A9D"/>
    <w:rPr>
      <w:b/>
      <w:bCs/>
      <w:sz w:val="20"/>
      <w:szCs w:val="20"/>
    </w:rPr>
  </w:style>
  <w:style w:type="paragraph" w:styleId="BalloonText">
    <w:name w:val="Balloon Text"/>
    <w:basedOn w:val="Normal"/>
    <w:link w:val="BalloonTextChar"/>
    <w:uiPriority w:val="99"/>
    <w:semiHidden/>
    <w:unhideWhenUsed/>
    <w:rsid w:val="00664A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4A9D"/>
    <w:rPr>
      <w:rFonts w:ascii="Segoe UI" w:hAnsi="Segoe UI" w:cs="Segoe UI"/>
      <w:sz w:val="18"/>
      <w:szCs w:val="18"/>
    </w:rPr>
  </w:style>
  <w:style w:type="paragraph" w:customStyle="1" w:styleId="tv213">
    <w:name w:val="tv213"/>
    <w:basedOn w:val="Normal"/>
    <w:rsid w:val="00260E0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1Char">
    <w:name w:val="Heading 1 Char"/>
    <w:basedOn w:val="DefaultParagraphFont"/>
    <w:link w:val="Heading1"/>
    <w:uiPriority w:val="9"/>
    <w:rsid w:val="00115FA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15FA4"/>
    <w:pPr>
      <w:outlineLvl w:val="9"/>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32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A59EB2-5261-4B4E-9F95-6C0F00F9F67F}">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E6619FA-3BFF-42B1-89DE-C4F74D0379F2}">
  <ds:schemaRefs>
    <ds:schemaRef ds:uri="http://schemas.microsoft.com/sharepoint/v3/contenttype/forms"/>
  </ds:schemaRefs>
</ds:datastoreItem>
</file>

<file path=customXml/itemProps3.xml><?xml version="1.0" encoding="utf-8"?>
<ds:datastoreItem xmlns:ds="http://schemas.openxmlformats.org/officeDocument/2006/customXml" ds:itemID="{1090CD2D-4F3C-4372-B1C9-DFBD5DB65698}">
  <ds:schemaRefs>
    <ds:schemaRef ds:uri="http://schemas.openxmlformats.org/officeDocument/2006/bibliography"/>
  </ds:schemaRefs>
</ds:datastoreItem>
</file>

<file path=customXml/itemProps4.xml><?xml version="1.0" encoding="utf-8"?>
<ds:datastoreItem xmlns:ds="http://schemas.openxmlformats.org/officeDocument/2006/customXml" ds:itemID="{4770917B-D3C0-46CD-922B-8992BC9AF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12308</Words>
  <Characters>7016</Characters>
  <Application>Microsoft Office Word</Application>
  <DocSecurity>4</DocSecurity>
  <Lines>58</Lines>
  <Paragraphs>38</Paragraphs>
  <ScaleCrop>false</ScaleCrop>
  <HeadingPairs>
    <vt:vector size="2" baseType="variant">
      <vt:variant>
        <vt:lpstr>Title</vt:lpstr>
      </vt:variant>
      <vt:variant>
        <vt:i4>1</vt:i4>
      </vt:variant>
    </vt:vector>
  </HeadingPairs>
  <TitlesOfParts>
    <vt:vector size="1" baseType="lpstr">
      <vt:lpstr>Ministru kabineta rīkojuma projekts “Par valsts nekustamā īpašuma Rīgā, pārdošanu”,</vt:lpstr>
    </vt:vector>
  </TitlesOfParts>
  <Company/>
  <LinksUpToDate>false</LinksUpToDate>
  <CharactersWithSpaces>19286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projekts “Par valsts nekustamā īpašuma Rīgā, pārdošanu”,</dc:title>
  <dc:subject/>
  <dc:creator>Ilvija Peimane</dc:creator>
  <cp:keywords>Izziņa par saņemtajiem iebildumiem VSS-568</cp:keywords>
  <dc:description>Ilvija.Peimane@vni.lv ;
tel. 25600849</dc:description>
  <cp:lastModifiedBy>Jana Jākobsone</cp:lastModifiedBy>
  <cp:revision>2</cp:revision>
  <dcterms:created xsi:type="dcterms:W3CDTF">2022-04-28T08:28:00Z</dcterms:created>
  <dcterms:modified xsi:type="dcterms:W3CDTF">2022-04-28T08:28:00Z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0x0101002E2F809A46DFFA42A1A129D98068B3E9</vt:lpwstr>
  </property>
</Properties>
</file>