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4BDBD" w14:textId="7E26C931" w:rsidR="0075000E" w:rsidRPr="003F6133" w:rsidRDefault="0075000E" w:rsidP="0075000E">
      <w:pPr>
        <w:pStyle w:val="TOC1"/>
      </w:pPr>
      <w:r w:rsidRPr="003F6133">
        <w:rPr>
          <w:noProof/>
          <w14:ligatures w14:val="standardContextual"/>
        </w:rPr>
        <w:drawing>
          <wp:anchor distT="0" distB="0" distL="114300" distR="114300" simplePos="0" relativeHeight="251665408" behindDoc="1" locked="0" layoutInCell="1" allowOverlap="1" wp14:anchorId="052527EF" wp14:editId="7429C6B9">
            <wp:simplePos x="0" y="0"/>
            <wp:positionH relativeFrom="margin">
              <wp:align>center</wp:align>
            </wp:positionH>
            <wp:positionV relativeFrom="paragraph">
              <wp:posOffset>2133600</wp:posOffset>
            </wp:positionV>
            <wp:extent cx="5353050" cy="3568530"/>
            <wp:effectExtent l="0" t="0" r="0" b="0"/>
            <wp:wrapNone/>
            <wp:docPr id="1569368648" name="Picture 2" descr="Wooden boat 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8648" name="Picture 1569368648" descr="Wooden boat on lake"/>
                    <pic:cNvPicPr/>
                  </pic:nvPicPr>
                  <pic:blipFill>
                    <a:blip r:embed="rId8" cstate="print">
                      <a:alphaModFix amt="85000"/>
                      <a:extLst>
                        <a:ext uri="{28A0092B-C50C-407E-A947-70E740481C1C}">
                          <a14:useLocalDpi xmlns:a14="http://schemas.microsoft.com/office/drawing/2010/main" val="0"/>
                        </a:ext>
                      </a:extLst>
                    </a:blip>
                    <a:stretch>
                      <a:fillRect/>
                    </a:stretch>
                  </pic:blipFill>
                  <pic:spPr>
                    <a:xfrm>
                      <a:off x="0" y="0"/>
                      <a:ext cx="5353050" cy="3568530"/>
                    </a:xfrm>
                    <a:prstGeom prst="rect">
                      <a:avLst/>
                    </a:prstGeom>
                  </pic:spPr>
                </pic:pic>
              </a:graphicData>
            </a:graphic>
            <wp14:sizeRelH relativeFrom="page">
              <wp14:pctWidth>0</wp14:pctWidth>
            </wp14:sizeRelH>
            <wp14:sizeRelV relativeFrom="page">
              <wp14:pctHeight>0</wp14:pctHeight>
            </wp14:sizeRelV>
          </wp:anchor>
        </w:drawing>
      </w:r>
      <w:r w:rsidRPr="003F6133">
        <w:rPr>
          <w:noProof/>
        </w:rPr>
        <mc:AlternateContent>
          <mc:Choice Requires="wps">
            <w:drawing>
              <wp:anchor distT="0" distB="0" distL="114300" distR="114300" simplePos="0" relativeHeight="251661312" behindDoc="0" locked="0" layoutInCell="1" allowOverlap="1" wp14:anchorId="441FD3B3" wp14:editId="14096447">
                <wp:simplePos x="0" y="0"/>
                <wp:positionH relativeFrom="margin">
                  <wp:align>center</wp:align>
                </wp:positionH>
                <wp:positionV relativeFrom="paragraph">
                  <wp:posOffset>8982592</wp:posOffset>
                </wp:positionV>
                <wp:extent cx="1460500" cy="586740"/>
                <wp:effectExtent l="0" t="0" r="6350" b="3810"/>
                <wp:wrapNone/>
                <wp:docPr id="991928411" name="Text Box 15"/>
                <wp:cNvGraphicFramePr/>
                <a:graphic xmlns:a="http://schemas.openxmlformats.org/drawingml/2006/main">
                  <a:graphicData uri="http://schemas.microsoft.com/office/word/2010/wordprocessingShape">
                    <wps:wsp>
                      <wps:cNvSpPr txBox="1"/>
                      <wps:spPr>
                        <a:xfrm>
                          <a:off x="0" y="0"/>
                          <a:ext cx="1460500" cy="586740"/>
                        </a:xfrm>
                        <a:prstGeom prst="rect">
                          <a:avLst/>
                        </a:prstGeom>
                        <a:solidFill>
                          <a:schemeClr val="lt1"/>
                        </a:solidFill>
                        <a:ln w="6350">
                          <a:noFill/>
                        </a:ln>
                      </wps:spPr>
                      <wps:txbx>
                        <w:txbxContent>
                          <w:p w14:paraId="6BDB8210" w14:textId="7394CFDE" w:rsidR="0075000E" w:rsidRPr="00ED0AA9" w:rsidRDefault="0075000E" w:rsidP="0075000E">
                            <w:pPr>
                              <w:jc w:val="center"/>
                              <w:rPr>
                                <w:rFonts w:ascii="Cambria" w:hAnsi="Cambria"/>
                                <w:b/>
                                <w:bCs/>
                                <w:color w:val="45615D" w:themeColor="accent2" w:themeShade="80"/>
                                <w:sz w:val="32"/>
                                <w:szCs w:val="32"/>
                              </w:rPr>
                            </w:pPr>
                            <w:r w:rsidRPr="00ED0AA9">
                              <w:rPr>
                                <w:rFonts w:ascii="Cambria" w:hAnsi="Cambria"/>
                                <w:b/>
                                <w:bCs/>
                                <w:color w:val="45615D" w:themeColor="accent2" w:themeShade="80"/>
                                <w:sz w:val="32"/>
                                <w:szCs w:val="32"/>
                              </w:rPr>
                              <w:t>0</w:t>
                            </w:r>
                            <w:r w:rsidR="004F2EDE">
                              <w:rPr>
                                <w:rFonts w:ascii="Cambria" w:hAnsi="Cambria"/>
                                <w:b/>
                                <w:bCs/>
                                <w:color w:val="45615D" w:themeColor="accent2" w:themeShade="80"/>
                                <w:sz w:val="32"/>
                                <w:szCs w:val="32"/>
                              </w:rPr>
                              <w:t>8</w:t>
                            </w:r>
                            <w:r w:rsidRPr="00ED0AA9">
                              <w:rPr>
                                <w:rFonts w:ascii="Cambria" w:hAnsi="Cambria"/>
                                <w:b/>
                                <w:bCs/>
                                <w:color w:val="45615D" w:themeColor="accent2" w:themeShade="80"/>
                                <w:sz w:val="32"/>
                                <w:szCs w:val="32"/>
                              </w:rPr>
                              <w:t>.2024.</w:t>
                            </w:r>
                          </w:p>
                        </w:txbxContent>
                      </wps:txbx>
                      <wps:bodyPr rot="0" spcFirstLastPara="0" vertOverflow="clip" horzOverflow="clip"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w14:anchorId="441FD3B3" id="_x0000_t202" coordsize="21600,21600" o:spt="202" path="m,l,21600r21600,l21600,xe">
                <v:stroke joinstyle="miter"/>
                <v:path gradientshapeok="t" o:connecttype="rect"/>
              </v:shapetype>
              <v:shape id="Text Box 15" o:spid="_x0000_s1026" type="#_x0000_t202" style="position:absolute;margin-left:0;margin-top:707.3pt;width:115pt;height:46.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" fillcolor="white [3201]" stroked="f" strokeweight=".5pt">
                <v:textbox>
                  <w:txbxContent>
                    <w:p w14:paraId="6BDB8210" w14:textId="7394CFDE" w:rsidR="0075000E" w:rsidRPr="00ED0AA9" w:rsidRDefault="0075000E" w:rsidP="0075000E">
                      <w:pPr>
                        <w:jc w:val="center"/>
                        <w:rPr>
                          <w:rFonts w:ascii="Cambria" w:hAnsi="Cambria"/>
                          <w:b/>
                          <w:bCs/>
                          <w:color w:val="45615D" w:themeColor="accent2" w:themeShade="80"/>
                          <w:sz w:val="32"/>
                          <w:szCs w:val="32"/>
                        </w:rPr>
                      </w:pPr>
                      <w:r w:rsidRPr="00ED0AA9">
                        <w:rPr>
                          <w:rFonts w:ascii="Cambria" w:hAnsi="Cambria"/>
                          <w:b/>
                          <w:bCs/>
                          <w:color w:val="45615D" w:themeColor="accent2" w:themeShade="80"/>
                          <w:sz w:val="32"/>
                          <w:szCs w:val="32"/>
                        </w:rPr>
                        <w:t>0</w:t>
                      </w:r>
                      <w:r w:rsidR="004F2EDE">
                        <w:rPr>
                          <w:rFonts w:ascii="Cambria" w:hAnsi="Cambria"/>
                          <w:b/>
                          <w:bCs/>
                          <w:color w:val="45615D" w:themeColor="accent2" w:themeShade="80"/>
                          <w:sz w:val="32"/>
                          <w:szCs w:val="32"/>
                        </w:rPr>
                        <w:t>8</w:t>
                      </w:r>
                      <w:r w:rsidRPr="00ED0AA9">
                        <w:rPr>
                          <w:rFonts w:ascii="Cambria" w:hAnsi="Cambria"/>
                          <w:b/>
                          <w:bCs/>
                          <w:color w:val="45615D" w:themeColor="accent2" w:themeShade="80"/>
                          <w:sz w:val="32"/>
                          <w:szCs w:val="32"/>
                        </w:rPr>
                        <w:t>.2024.</w:t>
                      </w:r>
                    </w:p>
                  </w:txbxContent>
                </v:textbox>
                <w10:wrap anchorx="margin"/>
              </v:shape>
            </w:pict>
          </mc:Fallback>
        </mc:AlternateContent>
      </w:r>
      <w:r w:rsidRPr="003F6133">
        <w:rPr>
          <w:noProof/>
        </w:rPr>
        <mc:AlternateContent>
          <mc:Choice Requires="wps">
            <w:drawing>
              <wp:anchor distT="0" distB="0" distL="114300" distR="114300" simplePos="0" relativeHeight="251660288" behindDoc="0" locked="0" layoutInCell="1" allowOverlap="1" wp14:anchorId="4758C0FF" wp14:editId="32F0E23C">
                <wp:simplePos x="0" y="0"/>
                <wp:positionH relativeFrom="margin">
                  <wp:posOffset>1255395</wp:posOffset>
                </wp:positionH>
                <wp:positionV relativeFrom="paragraph">
                  <wp:posOffset>2794635</wp:posOffset>
                </wp:positionV>
                <wp:extent cx="4260850" cy="2362200"/>
                <wp:effectExtent l="0" t="0" r="6350" b="0"/>
                <wp:wrapNone/>
                <wp:docPr id="1929493483" name="Text Box 9"/>
                <wp:cNvGraphicFramePr/>
                <a:graphic xmlns:a="http://schemas.openxmlformats.org/drawingml/2006/main">
                  <a:graphicData uri="http://schemas.microsoft.com/office/word/2010/wordprocessingShape">
                    <wps:wsp>
                      <wps:cNvSpPr txBox="1"/>
                      <wps:spPr>
                        <a:xfrm>
                          <a:off x="0" y="0"/>
                          <a:ext cx="4260850" cy="2362200"/>
                        </a:xfrm>
                        <a:prstGeom prst="rect">
                          <a:avLst/>
                        </a:prstGeom>
                        <a:solidFill>
                          <a:schemeClr val="bg1">
                            <a:alpha val="75000"/>
                          </a:schemeClr>
                        </a:solidFill>
                        <a:ln w="6350">
                          <a:noFill/>
                        </a:ln>
                      </wps:spPr>
                      <wps:txbx>
                        <w:txbxContent>
                          <w:p w14:paraId="74141718" w14:textId="77777777" w:rsidR="0075000E" w:rsidRPr="00ED0AA9" w:rsidRDefault="0075000E" w:rsidP="0075000E">
                            <w:pPr>
                              <w:spacing w:before="240" w:after="0"/>
                              <w:jc w:val="center"/>
                              <w:rPr>
                                <w:rFonts w:ascii="Cambria" w:hAnsi="Cambria" w:cs="Times New Roman"/>
                                <w:b/>
                                <w:bCs/>
                                <w:caps/>
                                <w:color w:val="808080" w:themeColor="background1" w:themeShade="80"/>
                                <w:sz w:val="44"/>
                                <w:szCs w:val="44"/>
                              </w:rPr>
                            </w:pPr>
                            <w:r w:rsidRPr="00ED0AA9">
                              <w:rPr>
                                <w:rFonts w:ascii="Cambria" w:hAnsi="Cambria" w:cs="Times New Roman"/>
                                <w:b/>
                                <w:bCs/>
                                <w:caps/>
                                <w:color w:val="808080" w:themeColor="background1" w:themeShade="80"/>
                                <w:sz w:val="44"/>
                                <w:szCs w:val="44"/>
                              </w:rPr>
                              <w:t xml:space="preserve">Informatīvais ziņojums </w:t>
                            </w:r>
                          </w:p>
                          <w:p w14:paraId="41C6F5F2" w14:textId="2A00D371" w:rsidR="0075000E" w:rsidRPr="0075000E" w:rsidRDefault="0075000E" w:rsidP="0075000E">
                            <w:pPr>
                              <w:spacing w:after="0"/>
                              <w:jc w:val="center"/>
                              <w:rPr>
                                <w:rFonts w:ascii="Cambria" w:hAnsi="Cambria" w:cs="Times New Roman"/>
                                <w:b/>
                                <w:bCs/>
                                <w:caps/>
                                <w:color w:val="45615D" w:themeColor="accent2" w:themeShade="80"/>
                                <w:sz w:val="72"/>
                                <w:szCs w:val="72"/>
                              </w:rPr>
                            </w:pPr>
                            <w:r w:rsidRPr="0075000E">
                              <w:rPr>
                                <w:rFonts w:ascii="Cambria" w:hAnsi="Cambria" w:cs="Times New Roman"/>
                                <w:b/>
                                <w:bCs/>
                                <w:caps/>
                                <w:color w:val="45615D" w:themeColor="accent2" w:themeShade="80"/>
                                <w:sz w:val="56"/>
                                <w:szCs w:val="56"/>
                              </w:rPr>
                              <w:t>LAtvijas ūdeņu ilgtspējas ceļa</w:t>
                            </w:r>
                            <w:r w:rsidR="00921831">
                              <w:rPr>
                                <w:rFonts w:ascii="Cambria" w:hAnsi="Cambria" w:cs="Times New Roman"/>
                                <w:b/>
                                <w:bCs/>
                                <w:caps/>
                                <w:color w:val="45615D" w:themeColor="accent2" w:themeShade="80"/>
                                <w:sz w:val="56"/>
                                <w:szCs w:val="56"/>
                              </w:rPr>
                              <w:t xml:space="preserve"> </w:t>
                            </w:r>
                            <w:r w:rsidRPr="0075000E">
                              <w:rPr>
                                <w:rFonts w:ascii="Cambria" w:hAnsi="Cambria" w:cs="Times New Roman"/>
                                <w:b/>
                                <w:bCs/>
                                <w:caps/>
                                <w:color w:val="45615D" w:themeColor="accent2" w:themeShade="80"/>
                                <w:sz w:val="56"/>
                                <w:szCs w:val="56"/>
                              </w:rPr>
                              <w:t>karte</w:t>
                            </w:r>
                          </w:p>
                        </w:txbxContent>
                      </wps:txbx>
                      <wps:bodyPr rot="0" spcFirstLastPara="0" vertOverflow="clip" horzOverflow="clip"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58C0FF" id="Text Box 9" o:spid="_x0000_s1027" type="#_x0000_t202" style="position:absolute;margin-left:98.85pt;margin-top:220.05pt;width:335.5pt;height:1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" fillcolor="white [3212]" stroked="f" strokeweight=".5pt">
                <v:fill opacity="49087f"/>
                <v:textbox>
                  <w:txbxContent>
                    <w:p w14:paraId="74141718" w14:textId="77777777" w:rsidR="0075000E" w:rsidRPr="00ED0AA9" w:rsidRDefault="0075000E" w:rsidP="0075000E">
                      <w:pPr>
                        <w:spacing w:before="240" w:after="0"/>
                        <w:jc w:val="center"/>
                        <w:rPr>
                          <w:rFonts w:ascii="Cambria" w:hAnsi="Cambria" w:cs="Times New Roman"/>
                          <w:b/>
                          <w:bCs/>
                          <w:caps/>
                          <w:color w:val="808080" w:themeColor="background1" w:themeShade="80"/>
                          <w:sz w:val="44"/>
                          <w:szCs w:val="44"/>
                        </w:rPr>
                      </w:pPr>
                      <w:r w:rsidRPr="00ED0AA9">
                        <w:rPr>
                          <w:rFonts w:ascii="Cambria" w:hAnsi="Cambria" w:cs="Times New Roman"/>
                          <w:b/>
                          <w:bCs/>
                          <w:caps/>
                          <w:color w:val="808080" w:themeColor="background1" w:themeShade="80"/>
                          <w:sz w:val="44"/>
                          <w:szCs w:val="44"/>
                        </w:rPr>
                        <w:t xml:space="preserve">Informatīvais ziņojums </w:t>
                      </w:r>
                    </w:p>
                    <w:p w14:paraId="41C6F5F2" w14:textId="2A00D371" w:rsidR="0075000E" w:rsidRPr="0075000E" w:rsidRDefault="0075000E" w:rsidP="0075000E">
                      <w:pPr>
                        <w:spacing w:after="0"/>
                        <w:jc w:val="center"/>
                        <w:rPr>
                          <w:rFonts w:ascii="Cambria" w:hAnsi="Cambria" w:cs="Times New Roman"/>
                          <w:b/>
                          <w:bCs/>
                          <w:caps/>
                          <w:color w:val="45615D" w:themeColor="accent2" w:themeShade="80"/>
                          <w:sz w:val="72"/>
                          <w:szCs w:val="72"/>
                        </w:rPr>
                      </w:pPr>
                      <w:r w:rsidRPr="0075000E">
                        <w:rPr>
                          <w:rFonts w:ascii="Cambria" w:hAnsi="Cambria" w:cs="Times New Roman"/>
                          <w:b/>
                          <w:bCs/>
                          <w:caps/>
                          <w:color w:val="45615D" w:themeColor="accent2" w:themeShade="80"/>
                          <w:sz w:val="56"/>
                          <w:szCs w:val="56"/>
                        </w:rPr>
                        <w:t>LAtvijas ūdeņu ilgtspējas ceļa</w:t>
                      </w:r>
                      <w:r w:rsidR="00921831">
                        <w:rPr>
                          <w:rFonts w:ascii="Cambria" w:hAnsi="Cambria" w:cs="Times New Roman"/>
                          <w:b/>
                          <w:bCs/>
                          <w:caps/>
                          <w:color w:val="45615D" w:themeColor="accent2" w:themeShade="80"/>
                          <w:sz w:val="56"/>
                          <w:szCs w:val="56"/>
                        </w:rPr>
                        <w:t xml:space="preserve"> </w:t>
                      </w:r>
                      <w:r w:rsidRPr="0075000E">
                        <w:rPr>
                          <w:rFonts w:ascii="Cambria" w:hAnsi="Cambria" w:cs="Times New Roman"/>
                          <w:b/>
                          <w:bCs/>
                          <w:caps/>
                          <w:color w:val="45615D" w:themeColor="accent2" w:themeShade="80"/>
                          <w:sz w:val="56"/>
                          <w:szCs w:val="56"/>
                        </w:rPr>
                        <w:t>karte</w:t>
                      </w:r>
                    </w:p>
                  </w:txbxContent>
                </v:textbox>
                <w10:wrap anchorx="margin"/>
              </v:shape>
            </w:pict>
          </mc:Fallback>
        </mc:AlternateContent>
      </w:r>
      <w:r w:rsidRPr="003F6133">
        <w:rPr>
          <w:noProof/>
        </w:rPr>
        <mc:AlternateContent>
          <mc:Choice Requires="wps">
            <w:drawing>
              <wp:anchor distT="0" distB="0" distL="114300" distR="114300" simplePos="0" relativeHeight="251659264" behindDoc="0" locked="0" layoutInCell="1" allowOverlap="1" wp14:anchorId="11F4DE0B" wp14:editId="3101519D">
                <wp:simplePos x="0" y="0"/>
                <wp:positionH relativeFrom="margin">
                  <wp:posOffset>-114935</wp:posOffset>
                </wp:positionH>
                <wp:positionV relativeFrom="paragraph">
                  <wp:posOffset>-94615</wp:posOffset>
                </wp:positionV>
                <wp:extent cx="142875" cy="733425"/>
                <wp:effectExtent l="0" t="0" r="9525" b="9525"/>
                <wp:wrapNone/>
                <wp:docPr id="80839074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Overflow="clip" horzOverflow="clip" vert="horz" wrap="square" anchor="ctr" anchorCtr="0" upright="1"/>
                    </wps:wsp>
                  </a:graphicData>
                </a:graphic>
                <wp14:sizeRelH relativeFrom="margin">
                  <wp14:pctWidth>0</wp14:pctWidth>
                </wp14:sizeRelH>
                <wp14:sizeRelV relativeFrom="margin">
                  <wp14:pctHeight>0</wp14:pctHeight>
                </wp14:sizeRelV>
              </wp:anchor>
            </w:drawing>
          </mc:Choice>
          <mc:Fallback>
            <w:pict>
              <v:rect w14:anchorId="68153B32" id="Rectangle 16" o:spid="_x0000_s1026" style="position:absolute;margin-left:-9.05pt;margin-top:-7.45pt;width:11.25pt;height:5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" fillcolor="#155452" stroked="f" strokeweight="1pt">
                <w10:wrap anchorx="margin"/>
              </v:rect>
            </w:pict>
          </mc:Fallback>
        </mc:AlternateContent>
      </w:r>
      <w:r w:rsidRPr="003F6133">
        <w:rPr>
          <w:noProof/>
        </w:rPr>
        <mc:AlternateContent>
          <mc:Choice Requires="wps">
            <w:drawing>
              <wp:anchor distT="0" distB="0" distL="114300" distR="114300" simplePos="0" relativeHeight="251662336" behindDoc="0" locked="0" layoutInCell="1" allowOverlap="1" wp14:anchorId="12FE7EC8" wp14:editId="485268D7">
                <wp:simplePos x="0" y="0"/>
                <wp:positionH relativeFrom="margin">
                  <wp:posOffset>1594485</wp:posOffset>
                </wp:positionH>
                <wp:positionV relativeFrom="paragraph">
                  <wp:posOffset>-65405</wp:posOffset>
                </wp:positionV>
                <wp:extent cx="4885690" cy="733425"/>
                <wp:effectExtent l="0" t="0" r="0" b="9525"/>
                <wp:wrapNone/>
                <wp:docPr id="2145373829" name="Rectangle 14"/>
                <wp:cNvGraphicFramePr/>
                <a:graphic xmlns:a="http://schemas.openxmlformats.org/drawingml/2006/main">
                  <a:graphicData uri="http://schemas.microsoft.com/office/word/2010/wordprocessingShape">
                    <wps:wsp>
                      <wps:cNvSpPr/>
                      <wps:spPr>
                        <a:xfrm>
                          <a:off x="0" y="0"/>
                          <a:ext cx="4885690" cy="7334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A637F6" w14:textId="425B8989" w:rsidR="0075000E" w:rsidRPr="00ED0AA9" w:rsidRDefault="0075000E" w:rsidP="0075000E">
                            <w:pPr>
                              <w:spacing w:before="0" w:after="0"/>
                              <w:jc w:val="right"/>
                              <w:rPr>
                                <w:rFonts w:ascii="Cambria" w:hAnsi="Cambria" w:cs="Times New Roman"/>
                                <w:b/>
                                <w:bCs/>
                                <w:caps/>
                                <w:color w:val="595959" w:themeColor="text1" w:themeTint="A6"/>
                                <w:sz w:val="22"/>
                              </w:rPr>
                            </w:pPr>
                            <w:r>
                              <w:rPr>
                                <w:rFonts w:ascii="Cambria" w:hAnsi="Cambria" w:cs="Times New Roman"/>
                                <w:b/>
                                <w:bCs/>
                                <w:caps/>
                                <w:color w:val="595959" w:themeColor="text1" w:themeTint="A6"/>
                                <w:sz w:val="22"/>
                              </w:rPr>
                              <w:t>Projekts</w:t>
                            </w:r>
                          </w:p>
                        </w:txbxContent>
                      </wps:txbx>
                      <wps:bodyPr vertOverflow="clip" horzOverflow="clip" wrap="square" rtlCol="0" anchor="ctr"/>
                    </wps:wsp>
                  </a:graphicData>
                </a:graphic>
                <wp14:sizeRelH relativeFrom="margin">
                  <wp14:pctWidth>0</wp14:pctWidth>
                </wp14:sizeRelH>
                <wp14:sizeRelV relativeFrom="margin">
                  <wp14:pctHeight>0</wp14:pctHeight>
                </wp14:sizeRelV>
              </wp:anchor>
            </w:drawing>
          </mc:Choice>
          <mc:Fallback>
            <w:pict>
              <v:rect w14:anchorId="12FE7EC8" id="Rectangle 14" o:spid="_x0000_s1028" style="position:absolute;margin-left:125.55pt;margin-top:-5.15pt;width:384.7pt;height:5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" fillcolor="#d8d8d8 [2732]" stroked="f" strokeweight="1pt">
                <v:textbox>
                  <w:txbxContent>
                    <w:p w14:paraId="17A637F6" w14:textId="425B8989" w:rsidR="0075000E" w:rsidRPr="00ED0AA9" w:rsidRDefault="0075000E" w:rsidP="0075000E">
                      <w:pPr>
                        <w:spacing w:before="0" w:after="0"/>
                        <w:jc w:val="right"/>
                        <w:rPr>
                          <w:rFonts w:ascii="Cambria" w:hAnsi="Cambria" w:cs="Times New Roman"/>
                          <w:b/>
                          <w:bCs/>
                          <w:caps/>
                          <w:color w:val="595959" w:themeColor="text1" w:themeTint="A6"/>
                          <w:sz w:val="22"/>
                        </w:rPr>
                      </w:pPr>
                      <w:r>
                        <w:rPr>
                          <w:rFonts w:ascii="Cambria" w:hAnsi="Cambria" w:cs="Times New Roman"/>
                          <w:b/>
                          <w:bCs/>
                          <w:caps/>
                          <w:color w:val="595959" w:themeColor="text1" w:themeTint="A6"/>
                          <w:sz w:val="22"/>
                        </w:rPr>
                        <w:t>Projekts</w:t>
                      </w:r>
                    </w:p>
                  </w:txbxContent>
                </v:textbox>
                <w10:wrap anchorx="margin"/>
              </v:rect>
            </w:pict>
          </mc:Fallback>
        </mc:AlternateContent>
      </w:r>
      <w:r w:rsidRPr="003F6133">
        <w:rPr>
          <w:noProof/>
        </w:rPr>
        <w:drawing>
          <wp:anchor distT="0" distB="0" distL="114300" distR="114300" simplePos="0" relativeHeight="251663360" behindDoc="0" locked="0" layoutInCell="1" allowOverlap="1" wp14:anchorId="1C8CE410" wp14:editId="6415F920">
            <wp:simplePos x="0" y="0"/>
            <wp:positionH relativeFrom="column">
              <wp:posOffset>41275</wp:posOffset>
            </wp:positionH>
            <wp:positionV relativeFrom="paragraph">
              <wp:posOffset>-99060</wp:posOffset>
            </wp:positionV>
            <wp:extent cx="1631950" cy="797560"/>
            <wp:effectExtent l="0" t="0" r="6350" b="2540"/>
            <wp:wrapNone/>
            <wp:docPr id="272095494" name="Picture 1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1312" name="Picture 24" descr="A black and white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31950" cy="797560"/>
                    </a:xfrm>
                    <a:prstGeom prst="rect">
                      <a:avLst/>
                    </a:prstGeom>
                    <a:noFill/>
                  </pic:spPr>
                </pic:pic>
              </a:graphicData>
            </a:graphic>
            <wp14:sizeRelH relativeFrom="page">
              <wp14:pctWidth>0</wp14:pctWidth>
            </wp14:sizeRelH>
            <wp14:sizeRelV relativeFrom="page">
              <wp14:pctHeight>0</wp14:pctHeight>
            </wp14:sizeRelV>
          </wp:anchor>
        </w:drawing>
      </w:r>
      <w:r w:rsidRPr="003F6133">
        <w:br w:type="page"/>
      </w:r>
    </w:p>
    <w:p w14:paraId="1D341382" w14:textId="06B5C3D0" w:rsidR="00DA672C" w:rsidRPr="003F6133" w:rsidRDefault="00DA672C" w:rsidP="00DA0737">
      <w:pPr>
        <w:pStyle w:val="Heading1"/>
        <w:numPr>
          <w:ilvl w:val="0"/>
          <w:numId w:val="0"/>
        </w:numPr>
        <w:ind w:left="709" w:hanging="709"/>
      </w:pPr>
      <w:bookmarkStart w:id="0" w:name="_Toc173339314"/>
      <w:r w:rsidRPr="003F6133">
        <w:lastRenderedPageBreak/>
        <w:t>Satura rādītājs</w:t>
      </w:r>
      <w:bookmarkEnd w:id="0"/>
    </w:p>
    <w:sdt>
      <w:sdtPr>
        <w:rPr>
          <w:rFonts w:asciiTheme="minorHAnsi" w:eastAsiaTheme="minorHAnsi" w:hAnsiTheme="minorHAnsi" w:cstheme="minorBidi"/>
          <w:color w:val="auto"/>
          <w:sz w:val="24"/>
          <w:szCs w:val="22"/>
          <w:lang w:val="lv-LV"/>
        </w:rPr>
        <w:id w:val="586576574"/>
        <w:docPartObj>
          <w:docPartGallery w:val="Table of Contents"/>
          <w:docPartUnique/>
        </w:docPartObj>
      </w:sdtPr>
      <w:sdtEndPr>
        <w:rPr>
          <w:b/>
          <w:bCs/>
          <w:noProof/>
        </w:rPr>
      </w:sdtEndPr>
      <w:sdtContent>
        <w:p w14:paraId="703854F0" w14:textId="224808D0" w:rsidR="00026C98" w:rsidRPr="00026C98" w:rsidRDefault="00026C98" w:rsidP="00026C98">
          <w:pPr>
            <w:pStyle w:val="TOCHeading"/>
            <w:rPr>
              <w:rFonts w:ascii="Cambria" w:eastAsiaTheme="minorEastAsia" w:hAnsi="Cambria"/>
              <w:noProof/>
              <w:kern w:val="2"/>
              <w:sz w:val="22"/>
              <w:szCs w:val="22"/>
              <w:lang w:eastAsia="lv-LV"/>
              <w14:ligatures w14:val="standardContextual"/>
            </w:rPr>
          </w:pPr>
          <w:r w:rsidRPr="00026C98">
            <w:rPr>
              <w:rFonts w:ascii="Cambria" w:hAnsi="Cambria"/>
              <w:sz w:val="22"/>
              <w:szCs w:val="22"/>
            </w:rPr>
            <w:fldChar w:fldCharType="begin"/>
          </w:r>
          <w:r w:rsidRPr="00026C98">
            <w:rPr>
              <w:rFonts w:ascii="Cambria" w:hAnsi="Cambria"/>
              <w:sz w:val="22"/>
              <w:szCs w:val="22"/>
            </w:rPr>
            <w:instrText xml:space="preserve"> TOC \o "1-3" \h \z \u </w:instrText>
          </w:r>
          <w:r w:rsidRPr="00026C98">
            <w:rPr>
              <w:rFonts w:ascii="Cambria" w:hAnsi="Cambria"/>
              <w:sz w:val="22"/>
              <w:szCs w:val="22"/>
            </w:rPr>
            <w:fldChar w:fldCharType="separate"/>
          </w:r>
        </w:p>
        <w:p w14:paraId="3C1F648A" w14:textId="204AAD24" w:rsidR="00026C98" w:rsidRPr="00026C98" w:rsidRDefault="00C761C6">
          <w:pPr>
            <w:pStyle w:val="TOC1"/>
            <w:rPr>
              <w:rFonts w:eastAsiaTheme="minorEastAsia"/>
              <w:noProof/>
              <w:kern w:val="2"/>
              <w:sz w:val="22"/>
              <w:lang w:eastAsia="lv-LV"/>
              <w14:ligatures w14:val="standardContextual"/>
            </w:rPr>
          </w:pPr>
          <w:hyperlink w:anchor="_Toc173339315" w:history="1">
            <w:r w:rsidR="00026C98" w:rsidRPr="00026C98">
              <w:rPr>
                <w:rStyle w:val="Hyperlink"/>
                <w:noProof/>
                <w:sz w:val="22"/>
              </w:rPr>
              <w:t>Konteksts</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_Toc173339315 \h </w:instrText>
            </w:r>
            <w:r w:rsidR="00026C98" w:rsidRPr="00026C98">
              <w:rPr>
                <w:noProof/>
                <w:webHidden/>
                <w:sz w:val="22"/>
              </w:rPr>
            </w:r>
            <w:r w:rsidR="00026C98" w:rsidRPr="00026C98">
              <w:rPr>
                <w:noProof/>
                <w:webHidden/>
                <w:sz w:val="22"/>
              </w:rPr>
              <w:fldChar w:fldCharType="separate"/>
            </w:r>
            <w:r w:rsidR="00872CA6">
              <w:rPr>
                <w:noProof/>
                <w:webHidden/>
                <w:sz w:val="22"/>
              </w:rPr>
              <w:t>3</w:t>
            </w:r>
            <w:r w:rsidR="00026C98" w:rsidRPr="00026C98">
              <w:rPr>
                <w:noProof/>
                <w:webHidden/>
                <w:sz w:val="22"/>
              </w:rPr>
              <w:fldChar w:fldCharType="end"/>
            </w:r>
          </w:hyperlink>
        </w:p>
        <w:p w14:paraId="1B60C499" w14:textId="0CD018C8" w:rsidR="00026C98" w:rsidRPr="00026C98" w:rsidRDefault="00C761C6">
          <w:pPr>
            <w:pStyle w:val="TOC2"/>
            <w:tabs>
              <w:tab w:val="right" w:leader="dot" w:pos="10456"/>
            </w:tabs>
            <w:rPr>
              <w:rFonts w:ascii="Cambria" w:hAnsi="Cambria"/>
              <w:noProof/>
              <w:sz w:val="22"/>
            </w:rPr>
          </w:pPr>
          <w:hyperlink w:anchor="_Toc173339316" w:history="1">
            <w:r w:rsidR="00026C98" w:rsidRPr="00026C98">
              <w:rPr>
                <w:rStyle w:val="Hyperlink"/>
                <w:rFonts w:ascii="Cambria" w:hAnsi="Cambria"/>
                <w:noProof/>
                <w:sz w:val="22"/>
              </w:rPr>
              <w:t>Stāvoklis Latvijas upēs un ezeros</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_Toc173339316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3</w:t>
            </w:r>
            <w:r w:rsidR="00026C98" w:rsidRPr="00026C98">
              <w:rPr>
                <w:rFonts w:ascii="Cambria" w:hAnsi="Cambria"/>
                <w:noProof/>
                <w:webHidden/>
                <w:sz w:val="22"/>
              </w:rPr>
              <w:fldChar w:fldCharType="end"/>
            </w:r>
          </w:hyperlink>
        </w:p>
        <w:p w14:paraId="6A62D97A" w14:textId="6635950B" w:rsidR="00026C98" w:rsidRPr="00026C98" w:rsidRDefault="00C761C6">
          <w:pPr>
            <w:pStyle w:val="TOC2"/>
            <w:tabs>
              <w:tab w:val="right" w:leader="dot" w:pos="10456"/>
            </w:tabs>
            <w:rPr>
              <w:rFonts w:ascii="Cambria" w:hAnsi="Cambria"/>
              <w:noProof/>
              <w:sz w:val="22"/>
            </w:rPr>
          </w:pPr>
          <w:hyperlink w:anchor="_Toc173339317" w:history="1">
            <w:r w:rsidR="00026C98" w:rsidRPr="00026C98">
              <w:rPr>
                <w:rStyle w:val="Hyperlink"/>
                <w:rFonts w:ascii="Cambria" w:hAnsi="Cambria"/>
                <w:noProof/>
                <w:sz w:val="22"/>
              </w:rPr>
              <w:t>Politikas rezultāti un rezultatīvie rādītāji iekšemes ūdeņu jomā</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_Toc173339317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4</w:t>
            </w:r>
            <w:r w:rsidR="00026C98" w:rsidRPr="00026C98">
              <w:rPr>
                <w:rFonts w:ascii="Cambria" w:hAnsi="Cambria"/>
                <w:noProof/>
                <w:webHidden/>
                <w:sz w:val="22"/>
              </w:rPr>
              <w:fldChar w:fldCharType="end"/>
            </w:r>
          </w:hyperlink>
        </w:p>
        <w:p w14:paraId="6D3E0A7D" w14:textId="10FEFC2D" w:rsidR="00026C98" w:rsidRPr="00026C98" w:rsidRDefault="00C761C6">
          <w:pPr>
            <w:pStyle w:val="TOC2"/>
            <w:tabs>
              <w:tab w:val="right" w:leader="dot" w:pos="10456"/>
            </w:tabs>
            <w:rPr>
              <w:rFonts w:ascii="Cambria" w:hAnsi="Cambria"/>
              <w:noProof/>
              <w:sz w:val="22"/>
            </w:rPr>
          </w:pPr>
          <w:hyperlink w:anchor="_Toc173339318" w:history="1">
            <w:r w:rsidR="00026C98" w:rsidRPr="00026C98">
              <w:rPr>
                <w:rStyle w:val="Hyperlink"/>
                <w:rFonts w:ascii="Cambria" w:hAnsi="Cambria"/>
                <w:noProof/>
                <w:sz w:val="22"/>
              </w:rPr>
              <w:t xml:space="preserve">Ziņojuma </w:t>
            </w:r>
            <w:r w:rsidR="00001A6C">
              <w:rPr>
                <w:rStyle w:val="Hyperlink"/>
                <w:rFonts w:ascii="Cambria" w:hAnsi="Cambria"/>
                <w:noProof/>
                <w:sz w:val="22"/>
              </w:rPr>
              <w:t>sagtavošana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_Toc173339318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6</w:t>
            </w:r>
            <w:r w:rsidR="00026C98" w:rsidRPr="00026C98">
              <w:rPr>
                <w:rFonts w:ascii="Cambria" w:hAnsi="Cambria"/>
                <w:noProof/>
                <w:webHidden/>
                <w:sz w:val="22"/>
              </w:rPr>
              <w:fldChar w:fldCharType="end"/>
            </w:r>
          </w:hyperlink>
        </w:p>
        <w:p w14:paraId="00255034" w14:textId="701A1B22" w:rsidR="00026C98" w:rsidRPr="00026C98" w:rsidRDefault="00C761C6">
          <w:pPr>
            <w:pStyle w:val="TOC1"/>
            <w:rPr>
              <w:rFonts w:eastAsiaTheme="minorEastAsia"/>
              <w:noProof/>
              <w:kern w:val="2"/>
              <w:sz w:val="22"/>
              <w:lang w:eastAsia="lv-LV"/>
              <w14:ligatures w14:val="standardContextual"/>
            </w:rPr>
          </w:pPr>
          <w:hyperlink w:anchor="_Toc173339319" w:history="1">
            <w:r w:rsidR="00026C98" w:rsidRPr="00026C98">
              <w:rPr>
                <w:rStyle w:val="Hyperlink"/>
                <w:noProof/>
                <w:sz w:val="22"/>
              </w:rPr>
              <w:t>1.</w:t>
            </w:r>
            <w:r w:rsidR="00026C98" w:rsidRPr="00026C98">
              <w:rPr>
                <w:rFonts w:eastAsiaTheme="minorEastAsia"/>
                <w:noProof/>
                <w:kern w:val="2"/>
                <w:sz w:val="22"/>
                <w:lang w:eastAsia="lv-LV"/>
                <w14:ligatures w14:val="standardContextual"/>
              </w:rPr>
              <w:tab/>
            </w:r>
            <w:r w:rsidR="00026C98" w:rsidRPr="00026C98">
              <w:rPr>
                <w:rStyle w:val="Hyperlink"/>
                <w:noProof/>
                <w:sz w:val="22"/>
              </w:rPr>
              <w:t>Visaptverošs tiesiskais regulējums</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_Toc173339319 \h </w:instrText>
            </w:r>
            <w:r w:rsidR="00026C98" w:rsidRPr="00026C98">
              <w:rPr>
                <w:noProof/>
                <w:webHidden/>
                <w:sz w:val="22"/>
              </w:rPr>
            </w:r>
            <w:r w:rsidR="00026C98" w:rsidRPr="00026C98">
              <w:rPr>
                <w:noProof/>
                <w:webHidden/>
                <w:sz w:val="22"/>
              </w:rPr>
              <w:fldChar w:fldCharType="separate"/>
            </w:r>
            <w:r w:rsidR="00872CA6">
              <w:rPr>
                <w:noProof/>
                <w:webHidden/>
                <w:sz w:val="22"/>
              </w:rPr>
              <w:t>6</w:t>
            </w:r>
            <w:r w:rsidR="00026C98" w:rsidRPr="00026C98">
              <w:rPr>
                <w:noProof/>
                <w:webHidden/>
                <w:sz w:val="22"/>
              </w:rPr>
              <w:fldChar w:fldCharType="end"/>
            </w:r>
          </w:hyperlink>
        </w:p>
        <w:p w14:paraId="328298DC" w14:textId="0CC7A5F6" w:rsidR="00026C98" w:rsidRPr="00026C98" w:rsidRDefault="00C761C6">
          <w:pPr>
            <w:pStyle w:val="TOC2"/>
            <w:tabs>
              <w:tab w:val="left" w:pos="960"/>
              <w:tab w:val="right" w:leader="dot" w:pos="10456"/>
            </w:tabs>
            <w:rPr>
              <w:rFonts w:ascii="Cambria" w:hAnsi="Cambria"/>
              <w:noProof/>
              <w:sz w:val="22"/>
            </w:rPr>
          </w:pPr>
          <w:hyperlink w:anchor="_Toc173339320" w:history="1">
            <w:r w:rsidR="00026C98" w:rsidRPr="00026C98">
              <w:rPr>
                <w:rStyle w:val="Hyperlink"/>
                <w:rFonts w:ascii="Cambria" w:hAnsi="Cambria"/>
                <w:noProof/>
                <w:sz w:val="22"/>
              </w:rPr>
              <w:t>1.1.</w:t>
            </w:r>
            <w:r w:rsidR="00026C98" w:rsidRPr="00026C98">
              <w:rPr>
                <w:rFonts w:ascii="Cambria" w:hAnsi="Cambria"/>
                <w:noProof/>
                <w:sz w:val="22"/>
              </w:rPr>
              <w:tab/>
            </w:r>
            <w:r w:rsidR="00026C98" w:rsidRPr="00026C98">
              <w:rPr>
                <w:rStyle w:val="Hyperlink"/>
                <w:rFonts w:ascii="Cambria" w:hAnsi="Cambria"/>
                <w:noProof/>
                <w:sz w:val="22"/>
              </w:rPr>
              <w:t>Politikas plānošanas dokumentu un tiesiskā regulējuma pilnveidošana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_Toc173339320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6</w:t>
            </w:r>
            <w:r w:rsidR="00026C98" w:rsidRPr="00026C98">
              <w:rPr>
                <w:rFonts w:ascii="Cambria" w:hAnsi="Cambria"/>
                <w:noProof/>
                <w:webHidden/>
                <w:sz w:val="22"/>
              </w:rPr>
              <w:fldChar w:fldCharType="end"/>
            </w:r>
          </w:hyperlink>
        </w:p>
        <w:p w14:paraId="572EEBB7" w14:textId="60B2A68B" w:rsidR="00026C98" w:rsidRPr="00026C98" w:rsidRDefault="00C761C6">
          <w:pPr>
            <w:pStyle w:val="TOC2"/>
            <w:tabs>
              <w:tab w:val="left" w:pos="960"/>
              <w:tab w:val="right" w:leader="dot" w:pos="10456"/>
            </w:tabs>
            <w:rPr>
              <w:rFonts w:ascii="Cambria" w:hAnsi="Cambria"/>
              <w:noProof/>
              <w:sz w:val="22"/>
            </w:rPr>
          </w:pPr>
          <w:hyperlink w:anchor="_Toc173339321" w:history="1">
            <w:r w:rsidR="00026C98" w:rsidRPr="00026C98">
              <w:rPr>
                <w:rStyle w:val="Hyperlink"/>
                <w:rFonts w:ascii="Cambria" w:hAnsi="Cambria"/>
                <w:noProof/>
                <w:sz w:val="22"/>
              </w:rPr>
              <w:t>1.2.</w:t>
            </w:r>
            <w:r w:rsidR="00026C98" w:rsidRPr="00026C98">
              <w:rPr>
                <w:rFonts w:ascii="Cambria" w:hAnsi="Cambria"/>
                <w:noProof/>
                <w:sz w:val="22"/>
              </w:rPr>
              <w:tab/>
            </w:r>
            <w:r w:rsidR="00026C98" w:rsidRPr="00026C98">
              <w:rPr>
                <w:rStyle w:val="Hyperlink"/>
                <w:rFonts w:ascii="Cambria" w:hAnsi="Cambria"/>
                <w:noProof/>
                <w:sz w:val="22"/>
              </w:rPr>
              <w:t>Adaptīvā pārvaldība un pārskatīšana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_Toc173339321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8</w:t>
            </w:r>
            <w:r w:rsidR="00026C98" w:rsidRPr="00026C98">
              <w:rPr>
                <w:rFonts w:ascii="Cambria" w:hAnsi="Cambria"/>
                <w:noProof/>
                <w:webHidden/>
                <w:sz w:val="22"/>
              </w:rPr>
              <w:fldChar w:fldCharType="end"/>
            </w:r>
          </w:hyperlink>
        </w:p>
        <w:p w14:paraId="3E15B1C2" w14:textId="23EA7F29" w:rsidR="00026C98" w:rsidRPr="00026C98" w:rsidRDefault="00C761C6">
          <w:pPr>
            <w:pStyle w:val="TOC1"/>
            <w:rPr>
              <w:rFonts w:eastAsiaTheme="minorEastAsia"/>
              <w:noProof/>
              <w:kern w:val="2"/>
              <w:sz w:val="22"/>
              <w:lang w:eastAsia="lv-LV"/>
              <w14:ligatures w14:val="standardContextual"/>
            </w:rPr>
          </w:pPr>
          <w:hyperlink w:anchor="_Toc173339322" w:history="1">
            <w:r w:rsidR="00026C98" w:rsidRPr="00026C98">
              <w:rPr>
                <w:rStyle w:val="Hyperlink"/>
                <w:noProof/>
                <w:sz w:val="22"/>
              </w:rPr>
              <w:t>2.</w:t>
            </w:r>
            <w:r w:rsidR="00026C98" w:rsidRPr="00026C98">
              <w:rPr>
                <w:rFonts w:eastAsiaTheme="minorEastAsia"/>
                <w:noProof/>
                <w:kern w:val="2"/>
                <w:sz w:val="22"/>
                <w:lang w:eastAsia="lv-LV"/>
                <w14:ligatures w14:val="standardContextual"/>
              </w:rPr>
              <w:tab/>
            </w:r>
            <w:r w:rsidR="00026C98" w:rsidRPr="00026C98">
              <w:rPr>
                <w:rStyle w:val="Hyperlink"/>
                <w:noProof/>
                <w:sz w:val="22"/>
              </w:rPr>
              <w:t>Ūdens ekosistēmu noturība</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_Toc173339322 \h </w:instrText>
            </w:r>
            <w:r w:rsidR="00026C98" w:rsidRPr="00026C98">
              <w:rPr>
                <w:noProof/>
                <w:webHidden/>
                <w:sz w:val="22"/>
              </w:rPr>
            </w:r>
            <w:r w:rsidR="00026C98" w:rsidRPr="00026C98">
              <w:rPr>
                <w:noProof/>
                <w:webHidden/>
                <w:sz w:val="22"/>
              </w:rPr>
              <w:fldChar w:fldCharType="separate"/>
            </w:r>
            <w:r w:rsidR="00872CA6">
              <w:rPr>
                <w:noProof/>
                <w:webHidden/>
                <w:sz w:val="22"/>
              </w:rPr>
              <w:t>10</w:t>
            </w:r>
            <w:r w:rsidR="00026C98" w:rsidRPr="00026C98">
              <w:rPr>
                <w:noProof/>
                <w:webHidden/>
                <w:sz w:val="22"/>
              </w:rPr>
              <w:fldChar w:fldCharType="end"/>
            </w:r>
          </w:hyperlink>
        </w:p>
        <w:p w14:paraId="615136FE" w14:textId="565C1E33" w:rsidR="00026C98" w:rsidRPr="00026C98" w:rsidRDefault="00C761C6">
          <w:pPr>
            <w:pStyle w:val="TOC2"/>
            <w:tabs>
              <w:tab w:val="left" w:pos="960"/>
              <w:tab w:val="right" w:leader="dot" w:pos="10456"/>
            </w:tabs>
            <w:rPr>
              <w:rFonts w:ascii="Cambria" w:hAnsi="Cambria"/>
              <w:noProof/>
              <w:sz w:val="22"/>
            </w:rPr>
          </w:pPr>
          <w:hyperlink w:anchor="_Toc173339323" w:history="1">
            <w:r w:rsidR="00026C98" w:rsidRPr="00026C98">
              <w:rPr>
                <w:rStyle w:val="Hyperlink"/>
                <w:rFonts w:ascii="Cambria" w:hAnsi="Cambria"/>
                <w:noProof/>
                <w:sz w:val="22"/>
              </w:rPr>
              <w:t>2.1.</w:t>
            </w:r>
            <w:r w:rsidR="00026C98" w:rsidRPr="00026C98">
              <w:rPr>
                <w:rFonts w:ascii="Cambria" w:hAnsi="Cambria"/>
                <w:noProof/>
                <w:sz w:val="22"/>
              </w:rPr>
              <w:tab/>
            </w:r>
            <w:r w:rsidR="00026C98" w:rsidRPr="00026C98">
              <w:rPr>
                <w:rStyle w:val="Hyperlink"/>
                <w:rFonts w:ascii="Cambria" w:hAnsi="Cambria"/>
                <w:noProof/>
                <w:sz w:val="22"/>
              </w:rPr>
              <w:t>Dabas daudzveidības saglabāšanas un atjaunošanas prioritātes piešķīrums</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_Toc173339323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10</w:t>
            </w:r>
            <w:r w:rsidR="00026C98" w:rsidRPr="00026C98">
              <w:rPr>
                <w:rFonts w:ascii="Cambria" w:hAnsi="Cambria"/>
                <w:noProof/>
                <w:webHidden/>
                <w:sz w:val="22"/>
              </w:rPr>
              <w:fldChar w:fldCharType="end"/>
            </w:r>
          </w:hyperlink>
        </w:p>
        <w:p w14:paraId="03B78E1C" w14:textId="329CCF13" w:rsidR="00026C98" w:rsidRPr="00026C98" w:rsidRDefault="00C761C6">
          <w:pPr>
            <w:pStyle w:val="TOC2"/>
            <w:tabs>
              <w:tab w:val="left" w:pos="960"/>
              <w:tab w:val="right" w:leader="dot" w:pos="10456"/>
            </w:tabs>
            <w:rPr>
              <w:rFonts w:ascii="Cambria" w:hAnsi="Cambria"/>
              <w:noProof/>
              <w:sz w:val="22"/>
            </w:rPr>
          </w:pPr>
          <w:hyperlink w:anchor="_Toc173339324" w:history="1">
            <w:r w:rsidR="00026C98" w:rsidRPr="00026C98">
              <w:rPr>
                <w:rStyle w:val="Hyperlink"/>
                <w:rFonts w:ascii="Cambria" w:hAnsi="Cambria"/>
                <w:noProof/>
                <w:sz w:val="22"/>
              </w:rPr>
              <w:t>2.2.</w:t>
            </w:r>
            <w:r w:rsidR="00026C98" w:rsidRPr="00026C98">
              <w:rPr>
                <w:rFonts w:ascii="Cambria" w:hAnsi="Cambria"/>
                <w:noProof/>
                <w:sz w:val="22"/>
              </w:rPr>
              <w:tab/>
            </w:r>
            <w:r w:rsidR="00026C98" w:rsidRPr="00026C98">
              <w:rPr>
                <w:rStyle w:val="Hyperlink"/>
                <w:rFonts w:ascii="Cambria" w:hAnsi="Cambria"/>
                <w:noProof/>
                <w:sz w:val="22"/>
              </w:rPr>
              <w:t>Piesārņojuma novēršana un kontrole</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_Toc173339324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12</w:t>
            </w:r>
            <w:r w:rsidR="00026C98" w:rsidRPr="00026C98">
              <w:rPr>
                <w:rFonts w:ascii="Cambria" w:hAnsi="Cambria"/>
                <w:noProof/>
                <w:webHidden/>
                <w:sz w:val="22"/>
              </w:rPr>
              <w:fldChar w:fldCharType="end"/>
            </w:r>
          </w:hyperlink>
        </w:p>
        <w:p w14:paraId="33D387DD" w14:textId="36320798" w:rsidR="00026C98" w:rsidRPr="00026C98" w:rsidRDefault="00C761C6">
          <w:pPr>
            <w:pStyle w:val="TOC2"/>
            <w:tabs>
              <w:tab w:val="left" w:pos="960"/>
              <w:tab w:val="right" w:leader="dot" w:pos="10456"/>
            </w:tabs>
            <w:rPr>
              <w:rFonts w:ascii="Cambria" w:hAnsi="Cambria"/>
              <w:noProof/>
              <w:sz w:val="22"/>
            </w:rPr>
          </w:pPr>
          <w:hyperlink w:anchor="_Toc173339325" w:history="1">
            <w:r w:rsidR="00026C98" w:rsidRPr="00026C98">
              <w:rPr>
                <w:rStyle w:val="Hyperlink"/>
                <w:rFonts w:ascii="Cambria" w:hAnsi="Cambria"/>
                <w:noProof/>
                <w:sz w:val="22"/>
              </w:rPr>
              <w:t>2.3.</w:t>
            </w:r>
            <w:r w:rsidR="00026C98" w:rsidRPr="00026C98">
              <w:rPr>
                <w:rFonts w:ascii="Cambria" w:hAnsi="Cambria"/>
                <w:noProof/>
                <w:sz w:val="22"/>
              </w:rPr>
              <w:tab/>
            </w:r>
            <w:r w:rsidR="00026C98" w:rsidRPr="00026C98">
              <w:rPr>
                <w:rStyle w:val="Hyperlink"/>
                <w:rFonts w:ascii="Cambria" w:hAnsi="Cambria"/>
                <w:noProof/>
                <w:sz w:val="22"/>
              </w:rPr>
              <w:t>Ilgtspējīga ūdens izmantošana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_Toc173339325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14</w:t>
            </w:r>
            <w:r w:rsidR="00026C98" w:rsidRPr="00026C98">
              <w:rPr>
                <w:rFonts w:ascii="Cambria" w:hAnsi="Cambria"/>
                <w:noProof/>
                <w:webHidden/>
                <w:sz w:val="22"/>
              </w:rPr>
              <w:fldChar w:fldCharType="end"/>
            </w:r>
          </w:hyperlink>
        </w:p>
        <w:p w14:paraId="550FEBE5" w14:textId="759B55A7" w:rsidR="00026C98" w:rsidRPr="00026C98" w:rsidRDefault="00C761C6">
          <w:pPr>
            <w:pStyle w:val="TOC1"/>
            <w:rPr>
              <w:rFonts w:eastAsiaTheme="minorEastAsia"/>
              <w:noProof/>
              <w:kern w:val="2"/>
              <w:sz w:val="22"/>
              <w:lang w:eastAsia="lv-LV"/>
              <w14:ligatures w14:val="standardContextual"/>
            </w:rPr>
          </w:pPr>
          <w:hyperlink w:anchor="_Toc173339326" w:history="1">
            <w:r w:rsidR="00026C98" w:rsidRPr="00026C98">
              <w:rPr>
                <w:rStyle w:val="Hyperlink"/>
                <w:noProof/>
                <w:sz w:val="22"/>
              </w:rPr>
              <w:t>3.</w:t>
            </w:r>
            <w:r w:rsidR="00026C98" w:rsidRPr="00026C98">
              <w:rPr>
                <w:rFonts w:eastAsiaTheme="minorEastAsia"/>
                <w:noProof/>
                <w:kern w:val="2"/>
                <w:sz w:val="22"/>
                <w:lang w:eastAsia="lv-LV"/>
                <w14:ligatures w14:val="standardContextual"/>
              </w:rPr>
              <w:tab/>
            </w:r>
            <w:r w:rsidR="00026C98" w:rsidRPr="00026C98">
              <w:rPr>
                <w:rStyle w:val="Hyperlink"/>
                <w:noProof/>
                <w:sz w:val="22"/>
              </w:rPr>
              <w:t>Zināšanu un izpratnes uzlabošana</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_Toc173339326 \h </w:instrText>
            </w:r>
            <w:r w:rsidR="00026C98" w:rsidRPr="00026C98">
              <w:rPr>
                <w:noProof/>
                <w:webHidden/>
                <w:sz w:val="22"/>
              </w:rPr>
            </w:r>
            <w:r w:rsidR="00026C98" w:rsidRPr="00026C98">
              <w:rPr>
                <w:noProof/>
                <w:webHidden/>
                <w:sz w:val="22"/>
              </w:rPr>
              <w:fldChar w:fldCharType="separate"/>
            </w:r>
            <w:r w:rsidR="00872CA6">
              <w:rPr>
                <w:noProof/>
                <w:webHidden/>
                <w:sz w:val="22"/>
              </w:rPr>
              <w:t>16</w:t>
            </w:r>
            <w:r w:rsidR="00026C98" w:rsidRPr="00026C98">
              <w:rPr>
                <w:noProof/>
                <w:webHidden/>
                <w:sz w:val="22"/>
              </w:rPr>
              <w:fldChar w:fldCharType="end"/>
            </w:r>
          </w:hyperlink>
        </w:p>
        <w:p w14:paraId="5ED99C63" w14:textId="0D0C2297" w:rsidR="00026C98" w:rsidRPr="00026C98" w:rsidRDefault="00C761C6">
          <w:pPr>
            <w:pStyle w:val="TOC2"/>
            <w:tabs>
              <w:tab w:val="left" w:pos="960"/>
              <w:tab w:val="right" w:leader="dot" w:pos="10456"/>
            </w:tabs>
            <w:rPr>
              <w:rFonts w:ascii="Cambria" w:hAnsi="Cambria"/>
              <w:noProof/>
              <w:sz w:val="22"/>
            </w:rPr>
          </w:pPr>
          <w:hyperlink w:anchor="_Toc173339327" w:history="1">
            <w:r w:rsidR="00026C98" w:rsidRPr="00026C98">
              <w:rPr>
                <w:rStyle w:val="Hyperlink"/>
                <w:rFonts w:ascii="Cambria" w:hAnsi="Cambria"/>
                <w:noProof/>
                <w:sz w:val="22"/>
              </w:rPr>
              <w:t>3.1.</w:t>
            </w:r>
            <w:r w:rsidR="00026C98" w:rsidRPr="00026C98">
              <w:rPr>
                <w:rFonts w:ascii="Cambria" w:hAnsi="Cambria"/>
                <w:noProof/>
                <w:sz w:val="22"/>
              </w:rPr>
              <w:tab/>
            </w:r>
            <w:r w:rsidR="00026C98" w:rsidRPr="00026C98">
              <w:rPr>
                <w:rStyle w:val="Hyperlink"/>
                <w:rFonts w:ascii="Cambria" w:hAnsi="Cambria"/>
                <w:noProof/>
                <w:sz w:val="22"/>
              </w:rPr>
              <w:t>Uzraudzība un izpēte</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_Toc173339327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16</w:t>
            </w:r>
            <w:r w:rsidR="00026C98" w:rsidRPr="00026C98">
              <w:rPr>
                <w:rFonts w:ascii="Cambria" w:hAnsi="Cambria"/>
                <w:noProof/>
                <w:webHidden/>
                <w:sz w:val="22"/>
              </w:rPr>
              <w:fldChar w:fldCharType="end"/>
            </w:r>
          </w:hyperlink>
        </w:p>
        <w:p w14:paraId="5D5166E4" w14:textId="464CECF5" w:rsidR="00026C98" w:rsidRPr="00026C98" w:rsidRDefault="00C761C6">
          <w:pPr>
            <w:pStyle w:val="TOC2"/>
            <w:tabs>
              <w:tab w:val="left" w:pos="960"/>
              <w:tab w:val="right" w:leader="dot" w:pos="10456"/>
            </w:tabs>
            <w:rPr>
              <w:rFonts w:ascii="Cambria" w:hAnsi="Cambria"/>
              <w:noProof/>
              <w:sz w:val="22"/>
            </w:rPr>
          </w:pPr>
          <w:hyperlink w:anchor="_Toc173339328" w:history="1">
            <w:r w:rsidR="00026C98" w:rsidRPr="00026C98">
              <w:rPr>
                <w:rStyle w:val="Hyperlink"/>
                <w:rFonts w:ascii="Cambria" w:hAnsi="Cambria"/>
                <w:noProof/>
                <w:sz w:val="22"/>
              </w:rPr>
              <w:t>3.2.</w:t>
            </w:r>
            <w:r w:rsidR="00026C98" w:rsidRPr="00026C98">
              <w:rPr>
                <w:rFonts w:ascii="Cambria" w:hAnsi="Cambria"/>
                <w:noProof/>
                <w:sz w:val="22"/>
              </w:rPr>
              <w:tab/>
            </w:r>
            <w:r w:rsidR="00026C98" w:rsidRPr="00026C98">
              <w:rPr>
                <w:rStyle w:val="Hyperlink"/>
                <w:rFonts w:ascii="Cambria" w:hAnsi="Cambria"/>
                <w:noProof/>
                <w:sz w:val="22"/>
              </w:rPr>
              <w:t>Zināšanu pilnveidošana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_Toc173339328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19</w:t>
            </w:r>
            <w:r w:rsidR="00026C98" w:rsidRPr="00026C98">
              <w:rPr>
                <w:rFonts w:ascii="Cambria" w:hAnsi="Cambria"/>
                <w:noProof/>
                <w:webHidden/>
                <w:sz w:val="22"/>
              </w:rPr>
              <w:fldChar w:fldCharType="end"/>
            </w:r>
          </w:hyperlink>
        </w:p>
        <w:p w14:paraId="16E52C5F" w14:textId="6804AE14" w:rsidR="00026C98" w:rsidRPr="00026C98" w:rsidRDefault="00C761C6">
          <w:pPr>
            <w:pStyle w:val="TOC1"/>
            <w:rPr>
              <w:rFonts w:eastAsiaTheme="minorEastAsia"/>
              <w:noProof/>
              <w:kern w:val="2"/>
              <w:sz w:val="22"/>
              <w:lang w:eastAsia="lv-LV"/>
              <w14:ligatures w14:val="standardContextual"/>
            </w:rPr>
          </w:pPr>
          <w:hyperlink w:anchor="_Toc173339329" w:history="1">
            <w:r w:rsidR="00026C98" w:rsidRPr="00026C98">
              <w:rPr>
                <w:rStyle w:val="Hyperlink"/>
                <w:noProof/>
                <w:sz w:val="22"/>
              </w:rPr>
              <w:t>4.</w:t>
            </w:r>
            <w:r w:rsidR="00026C98" w:rsidRPr="00026C98">
              <w:rPr>
                <w:rFonts w:eastAsiaTheme="minorEastAsia"/>
                <w:noProof/>
                <w:kern w:val="2"/>
                <w:sz w:val="22"/>
                <w:lang w:eastAsia="lv-LV"/>
                <w14:ligatures w14:val="standardContextual"/>
              </w:rPr>
              <w:tab/>
            </w:r>
            <w:r w:rsidR="00026C98" w:rsidRPr="00026C98">
              <w:rPr>
                <w:rStyle w:val="Hyperlink"/>
                <w:noProof/>
                <w:sz w:val="22"/>
              </w:rPr>
              <w:t>Efektīva koordinācija</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_Toc173339329 \h </w:instrText>
            </w:r>
            <w:r w:rsidR="00026C98" w:rsidRPr="00026C98">
              <w:rPr>
                <w:noProof/>
                <w:webHidden/>
                <w:sz w:val="22"/>
              </w:rPr>
            </w:r>
            <w:r w:rsidR="00026C98" w:rsidRPr="00026C98">
              <w:rPr>
                <w:noProof/>
                <w:webHidden/>
                <w:sz w:val="22"/>
              </w:rPr>
              <w:fldChar w:fldCharType="separate"/>
            </w:r>
            <w:r w:rsidR="00872CA6">
              <w:rPr>
                <w:noProof/>
                <w:webHidden/>
                <w:sz w:val="22"/>
              </w:rPr>
              <w:t>20</w:t>
            </w:r>
            <w:r w:rsidR="00026C98" w:rsidRPr="00026C98">
              <w:rPr>
                <w:noProof/>
                <w:webHidden/>
                <w:sz w:val="22"/>
              </w:rPr>
              <w:fldChar w:fldCharType="end"/>
            </w:r>
          </w:hyperlink>
        </w:p>
        <w:p w14:paraId="70E3EF6E" w14:textId="3F9DC8C7" w:rsidR="00026C98" w:rsidRPr="00026C98" w:rsidRDefault="00C761C6">
          <w:pPr>
            <w:pStyle w:val="TOC2"/>
            <w:tabs>
              <w:tab w:val="left" w:pos="960"/>
              <w:tab w:val="right" w:leader="dot" w:pos="10456"/>
            </w:tabs>
            <w:rPr>
              <w:rFonts w:ascii="Cambria" w:hAnsi="Cambria"/>
              <w:noProof/>
              <w:sz w:val="22"/>
            </w:rPr>
          </w:pPr>
          <w:hyperlink w:anchor="_Toc173339330" w:history="1">
            <w:r w:rsidR="00026C98" w:rsidRPr="00026C98">
              <w:rPr>
                <w:rStyle w:val="Hyperlink"/>
                <w:rFonts w:ascii="Cambria" w:hAnsi="Cambria"/>
                <w:noProof/>
                <w:sz w:val="22"/>
              </w:rPr>
              <w:t>4.1.</w:t>
            </w:r>
            <w:r w:rsidR="00026C98" w:rsidRPr="00026C98">
              <w:rPr>
                <w:rFonts w:ascii="Cambria" w:hAnsi="Cambria"/>
                <w:noProof/>
                <w:sz w:val="22"/>
              </w:rPr>
              <w:tab/>
            </w:r>
            <w:r w:rsidR="00026C98" w:rsidRPr="00026C98">
              <w:rPr>
                <w:rStyle w:val="Hyperlink"/>
                <w:rFonts w:ascii="Cambria" w:hAnsi="Cambria"/>
                <w:noProof/>
                <w:sz w:val="22"/>
              </w:rPr>
              <w:t>Ieinteresēto pušu apzināšana, iesaiste jeb apvienošana ar mērķi nodrošināt labu ūdens ekoloģisko stāvokli</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_Toc173339330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20</w:t>
            </w:r>
            <w:r w:rsidR="00026C98" w:rsidRPr="00026C98">
              <w:rPr>
                <w:rFonts w:ascii="Cambria" w:hAnsi="Cambria"/>
                <w:noProof/>
                <w:webHidden/>
                <w:sz w:val="22"/>
              </w:rPr>
              <w:fldChar w:fldCharType="end"/>
            </w:r>
          </w:hyperlink>
        </w:p>
        <w:p w14:paraId="736554A1" w14:textId="76B2CD60" w:rsidR="00026C98" w:rsidRPr="00026C98" w:rsidRDefault="00C761C6">
          <w:pPr>
            <w:pStyle w:val="TOC2"/>
            <w:tabs>
              <w:tab w:val="left" w:pos="960"/>
              <w:tab w:val="right" w:leader="dot" w:pos="10456"/>
            </w:tabs>
            <w:rPr>
              <w:rFonts w:ascii="Cambria" w:hAnsi="Cambria"/>
              <w:noProof/>
              <w:sz w:val="22"/>
            </w:rPr>
          </w:pPr>
          <w:hyperlink w:anchor="_Toc173339331" w:history="1">
            <w:r w:rsidR="00026C98" w:rsidRPr="00026C98">
              <w:rPr>
                <w:rStyle w:val="Hyperlink"/>
                <w:rFonts w:ascii="Cambria" w:hAnsi="Cambria"/>
                <w:noProof/>
                <w:sz w:val="22"/>
              </w:rPr>
              <w:t>4.2.</w:t>
            </w:r>
            <w:r w:rsidR="00026C98" w:rsidRPr="00026C98">
              <w:rPr>
                <w:rFonts w:ascii="Cambria" w:hAnsi="Cambria"/>
                <w:noProof/>
                <w:sz w:val="22"/>
              </w:rPr>
              <w:tab/>
            </w:r>
            <w:r w:rsidR="00026C98" w:rsidRPr="00026C98">
              <w:rPr>
                <w:rStyle w:val="Hyperlink"/>
                <w:rFonts w:ascii="Cambria" w:hAnsi="Cambria"/>
                <w:noProof/>
                <w:sz w:val="22"/>
              </w:rPr>
              <w:t>Starptautiskā sadarbība</w:t>
            </w:r>
            <w:r w:rsidR="00026C98" w:rsidRPr="00026C98">
              <w:rPr>
                <w:rFonts w:ascii="Cambria" w:hAnsi="Cambria"/>
                <w:noProof/>
                <w:webHidden/>
                <w:sz w:val="22"/>
              </w:rPr>
              <w:tab/>
            </w:r>
            <w:r w:rsidR="00026C98" w:rsidRPr="00026C98">
              <w:rPr>
                <w:rFonts w:ascii="Cambria" w:hAnsi="Cambria"/>
                <w:noProof/>
                <w:webHidden/>
                <w:sz w:val="22"/>
              </w:rPr>
              <w:fldChar w:fldCharType="begin"/>
            </w:r>
            <w:r w:rsidR="00026C98" w:rsidRPr="00026C98">
              <w:rPr>
                <w:rFonts w:ascii="Cambria" w:hAnsi="Cambria"/>
                <w:noProof/>
                <w:webHidden/>
                <w:sz w:val="22"/>
              </w:rPr>
              <w:instrText xml:space="preserve"> PAGEREF _Toc173339331 \h </w:instrText>
            </w:r>
            <w:r w:rsidR="00026C98" w:rsidRPr="00026C98">
              <w:rPr>
                <w:rFonts w:ascii="Cambria" w:hAnsi="Cambria"/>
                <w:noProof/>
                <w:webHidden/>
                <w:sz w:val="22"/>
              </w:rPr>
            </w:r>
            <w:r w:rsidR="00026C98" w:rsidRPr="00026C98">
              <w:rPr>
                <w:rFonts w:ascii="Cambria" w:hAnsi="Cambria"/>
                <w:noProof/>
                <w:webHidden/>
                <w:sz w:val="22"/>
              </w:rPr>
              <w:fldChar w:fldCharType="separate"/>
            </w:r>
            <w:r w:rsidR="00872CA6">
              <w:rPr>
                <w:rFonts w:ascii="Cambria" w:hAnsi="Cambria"/>
                <w:noProof/>
                <w:webHidden/>
                <w:sz w:val="22"/>
              </w:rPr>
              <w:t>22</w:t>
            </w:r>
            <w:r w:rsidR="00026C98" w:rsidRPr="00026C98">
              <w:rPr>
                <w:rFonts w:ascii="Cambria" w:hAnsi="Cambria"/>
                <w:noProof/>
                <w:webHidden/>
                <w:sz w:val="22"/>
              </w:rPr>
              <w:fldChar w:fldCharType="end"/>
            </w:r>
          </w:hyperlink>
        </w:p>
        <w:p w14:paraId="116CA67E" w14:textId="2849016E" w:rsidR="00026C98" w:rsidRPr="00026C98" w:rsidRDefault="00C761C6">
          <w:pPr>
            <w:pStyle w:val="TOC1"/>
            <w:rPr>
              <w:rFonts w:eastAsiaTheme="minorEastAsia"/>
              <w:noProof/>
              <w:kern w:val="2"/>
              <w:sz w:val="22"/>
              <w:lang w:eastAsia="lv-LV"/>
              <w14:ligatures w14:val="standardContextual"/>
            </w:rPr>
          </w:pPr>
          <w:hyperlink w:anchor="_Toc173339332" w:history="1">
            <w:r w:rsidR="00026C98" w:rsidRPr="00026C98">
              <w:rPr>
                <w:rStyle w:val="Hyperlink"/>
                <w:noProof/>
                <w:sz w:val="22"/>
              </w:rPr>
              <w:t>Nākamie soļi</w:t>
            </w:r>
            <w:r w:rsidR="00026C98" w:rsidRPr="00026C98">
              <w:rPr>
                <w:noProof/>
                <w:webHidden/>
                <w:sz w:val="22"/>
              </w:rPr>
              <w:tab/>
            </w:r>
            <w:r w:rsidR="00026C98" w:rsidRPr="00026C98">
              <w:rPr>
                <w:noProof/>
                <w:webHidden/>
                <w:sz w:val="22"/>
              </w:rPr>
              <w:fldChar w:fldCharType="begin"/>
            </w:r>
            <w:r w:rsidR="00026C98" w:rsidRPr="00026C98">
              <w:rPr>
                <w:noProof/>
                <w:webHidden/>
                <w:sz w:val="22"/>
              </w:rPr>
              <w:instrText xml:space="preserve"> PAGEREF _Toc173339332 \h </w:instrText>
            </w:r>
            <w:r w:rsidR="00026C98" w:rsidRPr="00026C98">
              <w:rPr>
                <w:noProof/>
                <w:webHidden/>
                <w:sz w:val="22"/>
              </w:rPr>
            </w:r>
            <w:r w:rsidR="00026C98" w:rsidRPr="00026C98">
              <w:rPr>
                <w:noProof/>
                <w:webHidden/>
                <w:sz w:val="22"/>
              </w:rPr>
              <w:fldChar w:fldCharType="separate"/>
            </w:r>
            <w:r w:rsidR="00872CA6">
              <w:rPr>
                <w:noProof/>
                <w:webHidden/>
                <w:sz w:val="22"/>
              </w:rPr>
              <w:t>24</w:t>
            </w:r>
            <w:r w:rsidR="00026C98" w:rsidRPr="00026C98">
              <w:rPr>
                <w:noProof/>
                <w:webHidden/>
                <w:sz w:val="22"/>
              </w:rPr>
              <w:fldChar w:fldCharType="end"/>
            </w:r>
          </w:hyperlink>
        </w:p>
        <w:p w14:paraId="2B1EF8B6" w14:textId="00C7AC81" w:rsidR="00026C98" w:rsidRDefault="00026C98">
          <w:r w:rsidRPr="00026C98">
            <w:rPr>
              <w:rFonts w:ascii="Cambria" w:hAnsi="Cambria"/>
              <w:b/>
              <w:bCs/>
              <w:noProof/>
              <w:sz w:val="22"/>
            </w:rPr>
            <w:fldChar w:fldCharType="end"/>
          </w:r>
        </w:p>
      </w:sdtContent>
    </w:sdt>
    <w:p w14:paraId="0625AE1A" w14:textId="77777777" w:rsidR="00DA672C" w:rsidRPr="003F6133" w:rsidRDefault="00DA672C">
      <w:pPr>
        <w:spacing w:before="0" w:after="160" w:line="278" w:lineRule="auto"/>
        <w:rPr>
          <w:rFonts w:ascii="Cambria" w:hAnsi="Cambria"/>
        </w:rPr>
      </w:pPr>
      <w:r w:rsidRPr="003F6133">
        <w:rPr>
          <w:rFonts w:ascii="Cambria" w:hAnsi="Cambria"/>
        </w:rPr>
        <w:br w:type="page"/>
      </w:r>
    </w:p>
    <w:p w14:paraId="4F18D525" w14:textId="7DE2CBAC" w:rsidR="0075000E" w:rsidRPr="003F6133" w:rsidRDefault="00DA672C" w:rsidP="00DA0737">
      <w:pPr>
        <w:pStyle w:val="Heading1"/>
        <w:numPr>
          <w:ilvl w:val="0"/>
          <w:numId w:val="0"/>
        </w:numPr>
        <w:ind w:left="709" w:hanging="709"/>
      </w:pPr>
      <w:bookmarkStart w:id="1" w:name="_Toc173339315"/>
      <w:r w:rsidRPr="003F6133">
        <w:lastRenderedPageBreak/>
        <w:t>Konteksts</w:t>
      </w:r>
      <w:bookmarkEnd w:id="1"/>
    </w:p>
    <w:p w14:paraId="44134540" w14:textId="57DCE276" w:rsidR="00DA672C" w:rsidRPr="003F6133" w:rsidRDefault="00DA672C" w:rsidP="00DA0737">
      <w:pPr>
        <w:pStyle w:val="Heading2"/>
        <w:numPr>
          <w:ilvl w:val="0"/>
          <w:numId w:val="0"/>
        </w:numPr>
      </w:pPr>
      <w:bookmarkStart w:id="2" w:name="_Toc173339316"/>
      <w:r w:rsidRPr="003F6133">
        <w:t>Stāvoklis Latvijas upēs un ezeros</w:t>
      </w:r>
      <w:bookmarkEnd w:id="2"/>
    </w:p>
    <w:p w14:paraId="1776BA09" w14:textId="3617C418" w:rsidR="00EB0B5B" w:rsidRPr="003F6133" w:rsidRDefault="00EB0B5B" w:rsidP="00EB0B5B">
      <w:pPr>
        <w:spacing w:after="240"/>
        <w:jc w:val="both"/>
        <w:rPr>
          <w:rFonts w:ascii="Cambria" w:hAnsi="Cambria" w:cs="Times New Roman"/>
          <w:sz w:val="22"/>
        </w:rPr>
      </w:pPr>
      <w:r w:rsidRPr="003F6133">
        <w:rPr>
          <w:rFonts w:ascii="Cambria" w:hAnsi="Cambria" w:cs="Times New Roman"/>
          <w:sz w:val="22"/>
        </w:rPr>
        <w:t>Latvija ir valsts ar bagātīgiem saldūdens krājumiem, no kuriem pagaidām izmantojam nelielu daļu. Eiropas Vides aģentūras 2023.</w:t>
      </w:r>
      <w:r w:rsidR="00C55EF1">
        <w:rPr>
          <w:rFonts w:ascii="Cambria" w:hAnsi="Cambria" w:cs="Times New Roman"/>
          <w:sz w:val="22"/>
        </w:rPr>
        <w:t> </w:t>
      </w:r>
      <w:r w:rsidRPr="003F6133">
        <w:rPr>
          <w:rFonts w:ascii="Cambria" w:hAnsi="Cambria" w:cs="Times New Roman"/>
          <w:sz w:val="22"/>
        </w:rPr>
        <w:t>gadā publicētais novērtējums liecina, ka Latvijas ūdens ekspluatācijas indekss (saldūdens ieguves apjoms pretstatā ilgtermiņā pieejamajiem resursiem) ir 0,3%</w:t>
      </w:r>
      <w:r w:rsidR="006678ED">
        <w:rPr>
          <w:rFonts w:ascii="Cambria" w:hAnsi="Cambria" w:cs="Times New Roman"/>
          <w:sz w:val="22"/>
        </w:rPr>
        <w:t xml:space="preserve"> - </w:t>
      </w:r>
      <w:r w:rsidRPr="003F6133">
        <w:rPr>
          <w:rFonts w:ascii="Cambria" w:hAnsi="Cambria" w:cs="Times New Roman"/>
          <w:sz w:val="22"/>
        </w:rPr>
        <w:t>piektais zemākais Eiropā. Tomēr 2023.</w:t>
      </w:r>
      <w:r w:rsidR="00E165DA">
        <w:rPr>
          <w:rFonts w:ascii="Cambria" w:hAnsi="Cambria" w:cs="Times New Roman"/>
          <w:sz w:val="22"/>
        </w:rPr>
        <w:t> </w:t>
      </w:r>
      <w:r w:rsidRPr="003F6133">
        <w:rPr>
          <w:rFonts w:ascii="Cambria" w:hAnsi="Cambria" w:cs="Times New Roman"/>
          <w:sz w:val="22"/>
        </w:rPr>
        <w:t>gadā Latvijā piedzīvojām gan janvāra plūdus Jēkabpilī, gan ļoti sausu vasaras sākumu visā valstī. Tas ir atgādinājums, ka arī mūsu reģionā laikapstākļu izmaiņas saasina gan ūdens trūkuma, gan pārmērīga daudzuma (plūdu) izraisītos riskus.</w:t>
      </w:r>
    </w:p>
    <w:p w14:paraId="40CBBA65" w14:textId="556EA02A" w:rsidR="00EB0B5B" w:rsidRPr="003F6133" w:rsidRDefault="00EB0B5B" w:rsidP="00EB0B5B">
      <w:pPr>
        <w:spacing w:after="240"/>
        <w:jc w:val="both"/>
        <w:rPr>
          <w:rFonts w:ascii="Cambria" w:hAnsi="Cambria" w:cs="Times New Roman"/>
          <w:sz w:val="22"/>
        </w:rPr>
      </w:pPr>
      <w:r w:rsidRPr="003F6133">
        <w:rPr>
          <w:rFonts w:ascii="Cambria" w:hAnsi="Cambria" w:cs="Times New Roman"/>
          <w:sz w:val="22"/>
        </w:rPr>
        <w:t>Tieši tāpēc, ka Latvijā ūdens ir viegli pieejams praktiski visā valsts teritorijā, ūdens taupīšana, aizsardzība un ilgtspēja nav pašsaprotamas prioritāte</w:t>
      </w:r>
      <w:r w:rsidR="00E54A37">
        <w:rPr>
          <w:rFonts w:ascii="Cambria" w:hAnsi="Cambria" w:cs="Times New Roman"/>
          <w:sz w:val="22"/>
        </w:rPr>
        <w:t>s</w:t>
      </w:r>
      <w:r w:rsidRPr="003F6133">
        <w:rPr>
          <w:rFonts w:ascii="Cambria" w:hAnsi="Cambria" w:cs="Times New Roman"/>
          <w:sz w:val="22"/>
        </w:rPr>
        <w:t>. Latvijā ir tūkstošiem upju un ezeru, tomēr tikai nedaudz vairāk kā trešdaļa (~ 35%) no tiem ir novērtēta kā labā ekoloģiskā stāvoklī esoši. Šajos ūdeņo</w:t>
      </w:r>
      <w:r w:rsidR="00A85375" w:rsidRPr="00E165DA">
        <w:rPr>
          <w:rFonts w:ascii="Cambria" w:hAnsi="Cambria" w:cs="Times New Roman"/>
          <w:sz w:val="22"/>
        </w:rPr>
        <w:t>s</w:t>
      </w:r>
      <w:r w:rsidRPr="003F6133">
        <w:rPr>
          <w:rFonts w:ascii="Cambria" w:hAnsi="Cambria" w:cs="Times New Roman"/>
          <w:sz w:val="22"/>
        </w:rPr>
        <w:t xml:space="preserve"> var peldēties un makšķerēt, tos </w:t>
      </w:r>
      <w:r w:rsidR="007E72D6">
        <w:rPr>
          <w:rFonts w:ascii="Cambria" w:hAnsi="Cambria" w:cs="Times New Roman"/>
          <w:sz w:val="22"/>
        </w:rPr>
        <w:t xml:space="preserve">var </w:t>
      </w:r>
      <w:r w:rsidRPr="003F6133">
        <w:rPr>
          <w:rFonts w:ascii="Cambria" w:hAnsi="Cambria" w:cs="Times New Roman"/>
          <w:sz w:val="22"/>
        </w:rPr>
        <w:t>izmantot saimnieciskām vajadzībām. Tomēr šādas upes un ezeri nav veselīgi, par ko liecina to strauja aizaugšana, zilaļģu savairošanās vai kādreiz sastopamo zivju sugu pazušana.</w:t>
      </w:r>
    </w:p>
    <w:p w14:paraId="62BA8756" w14:textId="77777777" w:rsidR="00EB0B5B" w:rsidRPr="003F6133" w:rsidRDefault="00EB0B5B" w:rsidP="00EB0B5B">
      <w:pPr>
        <w:spacing w:after="240"/>
        <w:jc w:val="center"/>
        <w:rPr>
          <w:rFonts w:ascii="Cambria" w:hAnsi="Cambria" w:cs="Times New Roman"/>
          <w:szCs w:val="24"/>
        </w:rPr>
      </w:pPr>
      <w:r w:rsidRPr="003F6133">
        <w:rPr>
          <w:rFonts w:ascii="Cambria" w:hAnsi="Cambria" w:cs="Times New Roman"/>
          <w:noProof/>
          <w:szCs w:val="24"/>
        </w:rPr>
        <w:drawing>
          <wp:inline distT="0" distB="0" distL="0" distR="0" wp14:anchorId="06D4B1E5" wp14:editId="1FC2BF96">
            <wp:extent cx="4828271" cy="3377821"/>
            <wp:effectExtent l="0" t="0" r="0" b="0"/>
            <wp:docPr id="5" name="Picture 4" descr="A map of latvia with different colored areas&#10;&#10;Description automatically generated">
              <a:extLst xmlns:a="http://schemas.openxmlformats.org/drawingml/2006/main">
                <a:ext uri="{FF2B5EF4-FFF2-40B4-BE49-F238E27FC236}">
                  <a16:creationId xmlns:a16="http://schemas.microsoft.com/office/drawing/2014/main" id="{14408146-E9DD-F6F7-9FDB-377A077D0A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ap of latvia with different colored areas&#10;&#10;Description automatically generated">
                      <a:extLst>
                        <a:ext uri="{FF2B5EF4-FFF2-40B4-BE49-F238E27FC236}">
                          <a16:creationId xmlns:a16="http://schemas.microsoft.com/office/drawing/2014/main" id="{14408146-E9DD-F6F7-9FDB-377A077D0A1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9578" cy="3420711"/>
                    </a:xfrm>
                    <a:prstGeom prst="rect">
                      <a:avLst/>
                    </a:prstGeom>
                    <a:ln>
                      <a:noFill/>
                    </a:ln>
                  </pic:spPr>
                </pic:pic>
              </a:graphicData>
            </a:graphic>
          </wp:inline>
        </w:drawing>
      </w:r>
    </w:p>
    <w:p w14:paraId="28E6D57F" w14:textId="77777777" w:rsidR="00EB0B5B" w:rsidRPr="003F6133" w:rsidRDefault="00EB0B5B" w:rsidP="00EB0B5B">
      <w:pPr>
        <w:jc w:val="center"/>
        <w:rPr>
          <w:rFonts w:ascii="Cambria" w:hAnsi="Cambria" w:cs="Times New Roman"/>
          <w:szCs w:val="24"/>
        </w:rPr>
      </w:pPr>
      <w:r w:rsidRPr="003F6133">
        <w:rPr>
          <w:rFonts w:ascii="Cambria" w:hAnsi="Cambria" w:cs="Times New Roman"/>
          <w:szCs w:val="24"/>
        </w:rPr>
        <w:t>Virszemes ūdensobjektu ekoloģiskā kvalitāte (2022., LVĢMC dati)</w:t>
      </w:r>
    </w:p>
    <w:p w14:paraId="3A992827" w14:textId="4B5A7805" w:rsidR="00EB0B5B" w:rsidRPr="003F6133" w:rsidRDefault="00EB0B5B" w:rsidP="00EB0B5B">
      <w:pPr>
        <w:spacing w:after="240"/>
        <w:jc w:val="both"/>
        <w:rPr>
          <w:rFonts w:ascii="Cambria" w:hAnsi="Cambria" w:cs="Times New Roman"/>
          <w:sz w:val="22"/>
        </w:rPr>
      </w:pPr>
      <w:r w:rsidRPr="003F6133">
        <w:rPr>
          <w:rFonts w:ascii="Cambria" w:hAnsi="Cambria" w:cs="Times New Roman"/>
          <w:sz w:val="22"/>
        </w:rPr>
        <w:t>Upēs, ezeros joprojām nonāk pārāk daudz augu barības vielu, visvairāk no izkliedētiem avotiem, būtiski ietekmējot ap 30% ūdensobjektu. Savukārt ap 40% ūdensobjektu (galvenokārt upju) nav labā stāvoklī tāpēc, ka to krasti un gultne ir pārveidoti, vai arī to brīvu plūdumu un zivju dabisko migrāciju aptur dažādi šķēršļi – gan aktīvi izmantoti, gan sen pamesti un palikuši bez īpašnieka. Pārveidojumi, šķēršļi un izkliedētais piesārņojums kā būtiski upju un ezeru stāvokli ietekmējošie faktori tika norādīti jau upju baseinu apsaimniekošanas plānos un Vides politikas pamatnostādnēs 2009.-2015.</w:t>
      </w:r>
      <w:r w:rsidR="00B24B8D">
        <w:rPr>
          <w:rFonts w:ascii="Cambria" w:hAnsi="Cambria" w:cs="Times New Roman"/>
          <w:sz w:val="22"/>
        </w:rPr>
        <w:t> </w:t>
      </w:r>
      <w:r w:rsidRPr="003F6133">
        <w:rPr>
          <w:rFonts w:ascii="Cambria" w:hAnsi="Cambria" w:cs="Times New Roman"/>
          <w:sz w:val="22"/>
        </w:rPr>
        <w:t>gadam. Ņemot vērā ūdeņu savstarpējo saistību ūdens aprites ciklā, ūdeņu aizsardzības mērķi šajos dokumentos izvirzīti un rīcības plānotas gan pazemes, gan virszemes ūdeņiem, gan iekšzemē, gan jūrā. Arī pašlaik mērķus, rīcības virzienus un sasniedzamos rādītājus visu ūdeņu (virszemes, pazemes un jūras) aizsardzībai un apsaimniekošanai nosaka ar Ministru kabineta 2022.</w:t>
      </w:r>
      <w:r w:rsidR="00E165DA">
        <w:rPr>
          <w:rFonts w:ascii="Cambria" w:hAnsi="Cambria" w:cs="Times New Roman"/>
          <w:sz w:val="22"/>
        </w:rPr>
        <w:t> </w:t>
      </w:r>
      <w:r w:rsidRPr="003F6133">
        <w:rPr>
          <w:rFonts w:ascii="Cambria" w:hAnsi="Cambria" w:cs="Times New Roman"/>
          <w:sz w:val="22"/>
        </w:rPr>
        <w:t>gada 31.</w:t>
      </w:r>
      <w:r w:rsidR="00E165DA">
        <w:rPr>
          <w:rFonts w:ascii="Cambria" w:hAnsi="Cambria" w:cs="Times New Roman"/>
          <w:sz w:val="22"/>
        </w:rPr>
        <w:t> </w:t>
      </w:r>
      <w:r w:rsidRPr="003F6133">
        <w:rPr>
          <w:rFonts w:ascii="Cambria" w:hAnsi="Cambria" w:cs="Times New Roman"/>
          <w:sz w:val="22"/>
        </w:rPr>
        <w:t>augusta rīkojumu Nr.</w:t>
      </w:r>
      <w:r w:rsidR="00357D1A">
        <w:rPr>
          <w:rFonts w:ascii="Cambria" w:hAnsi="Cambria" w:cs="Times New Roman"/>
          <w:sz w:val="22"/>
        </w:rPr>
        <w:t> </w:t>
      </w:r>
      <w:r w:rsidRPr="003F6133">
        <w:rPr>
          <w:rFonts w:ascii="Cambria" w:hAnsi="Cambria" w:cs="Times New Roman"/>
          <w:sz w:val="22"/>
        </w:rPr>
        <w:t>583 apstiprinātās Vides politikas pamatnostādnes 2021.-2027.</w:t>
      </w:r>
      <w:r w:rsidR="00E165DA">
        <w:rPr>
          <w:rFonts w:ascii="Cambria" w:hAnsi="Cambria" w:cs="Times New Roman"/>
          <w:sz w:val="22"/>
        </w:rPr>
        <w:t> </w:t>
      </w:r>
      <w:r w:rsidRPr="003F6133">
        <w:rPr>
          <w:rFonts w:ascii="Cambria" w:hAnsi="Cambria" w:cs="Times New Roman"/>
          <w:sz w:val="22"/>
        </w:rPr>
        <w:t>gadam. Savukārt konkrētās upēs, ezeros un jūras piekrastes ūdeņos sasniedzamos ūdens kvalitātes mērķus un to sasniegšanai nepieciešamās rīcības norāda upju baseinu apsaimniekošanas plāni 2022.-2027.</w:t>
      </w:r>
      <w:r w:rsidR="00E165DA">
        <w:rPr>
          <w:rFonts w:ascii="Cambria" w:hAnsi="Cambria" w:cs="Times New Roman"/>
          <w:sz w:val="22"/>
        </w:rPr>
        <w:t> </w:t>
      </w:r>
      <w:r w:rsidRPr="003F6133">
        <w:rPr>
          <w:rFonts w:ascii="Cambria" w:hAnsi="Cambria" w:cs="Times New Roman"/>
          <w:sz w:val="22"/>
        </w:rPr>
        <w:t xml:space="preserve">gadam, </w:t>
      </w:r>
      <w:r w:rsidRPr="005063F7">
        <w:rPr>
          <w:rFonts w:ascii="Cambria" w:hAnsi="Cambria" w:cs="Times New Roman"/>
          <w:sz w:val="22"/>
        </w:rPr>
        <w:t>kas apstiprināti ar vides aizsardzības un reģionālās attīstības ministra 202</w:t>
      </w:r>
      <w:r w:rsidR="0014717B" w:rsidRPr="005063F7">
        <w:rPr>
          <w:rFonts w:ascii="Cambria" w:hAnsi="Cambria" w:cs="Times New Roman"/>
          <w:sz w:val="22"/>
        </w:rPr>
        <w:t>3</w:t>
      </w:r>
      <w:r w:rsidRPr="005063F7">
        <w:rPr>
          <w:rFonts w:ascii="Cambria" w:hAnsi="Cambria" w:cs="Times New Roman"/>
          <w:sz w:val="22"/>
        </w:rPr>
        <w:t>.</w:t>
      </w:r>
      <w:r w:rsidR="0014717B" w:rsidRPr="005063F7">
        <w:rPr>
          <w:rFonts w:ascii="Cambria" w:hAnsi="Cambria" w:cs="Times New Roman"/>
          <w:sz w:val="22"/>
        </w:rPr>
        <w:t> </w:t>
      </w:r>
      <w:r w:rsidRPr="005063F7">
        <w:rPr>
          <w:rFonts w:ascii="Cambria" w:hAnsi="Cambria" w:cs="Times New Roman"/>
          <w:sz w:val="22"/>
        </w:rPr>
        <w:t xml:space="preserve">gada </w:t>
      </w:r>
      <w:r w:rsidR="0014717B" w:rsidRPr="005063F7">
        <w:rPr>
          <w:rFonts w:ascii="Cambria" w:hAnsi="Cambria" w:cs="Times New Roman"/>
          <w:sz w:val="22"/>
        </w:rPr>
        <w:t>26</w:t>
      </w:r>
      <w:r w:rsidRPr="005063F7">
        <w:rPr>
          <w:rFonts w:ascii="Cambria" w:hAnsi="Cambria" w:cs="Times New Roman"/>
          <w:sz w:val="22"/>
        </w:rPr>
        <w:t>.</w:t>
      </w:r>
      <w:r w:rsidR="0014717B" w:rsidRPr="005063F7">
        <w:rPr>
          <w:rFonts w:ascii="Cambria" w:hAnsi="Cambria" w:cs="Times New Roman"/>
          <w:sz w:val="22"/>
        </w:rPr>
        <w:t> janvāra</w:t>
      </w:r>
      <w:r w:rsidRPr="005063F7">
        <w:rPr>
          <w:rFonts w:ascii="Cambria" w:hAnsi="Cambria" w:cs="Times New Roman"/>
          <w:sz w:val="22"/>
        </w:rPr>
        <w:t xml:space="preserve"> rīkojumu</w:t>
      </w:r>
      <w:r w:rsidR="00CE54B2" w:rsidRPr="005063F7">
        <w:rPr>
          <w:rStyle w:val="FootnoteReference"/>
          <w:rFonts w:ascii="Cambria" w:hAnsi="Cambria" w:cs="Times New Roman"/>
          <w:sz w:val="22"/>
        </w:rPr>
        <w:footnoteReference w:id="1"/>
      </w:r>
      <w:r w:rsidRPr="005063F7">
        <w:rPr>
          <w:rFonts w:ascii="Cambria" w:hAnsi="Cambria" w:cs="Times New Roman"/>
          <w:sz w:val="22"/>
        </w:rPr>
        <w:t>.</w:t>
      </w:r>
      <w:r w:rsidRPr="003F6133">
        <w:rPr>
          <w:rFonts w:ascii="Cambria" w:hAnsi="Cambria" w:cs="Times New Roman"/>
          <w:sz w:val="22"/>
        </w:rPr>
        <w:t xml:space="preserve"> Atbilstoši minētajiem dokumentiem vides </w:t>
      </w:r>
      <w:r w:rsidRPr="003F6133">
        <w:rPr>
          <w:rFonts w:ascii="Cambria" w:hAnsi="Cambria" w:cs="Times New Roman"/>
          <w:sz w:val="22"/>
        </w:rPr>
        <w:lastRenderedPageBreak/>
        <w:t xml:space="preserve">aizsardzības iestādes un citas atbildīgās institūcijas ir plānojušas un īstenojušas rīcības ūdeņu stāvokļa uzlabošanai. </w:t>
      </w:r>
    </w:p>
    <w:p w14:paraId="20A630CB" w14:textId="7F3D6A31" w:rsidR="00EB0B5B" w:rsidRPr="003F6133" w:rsidRDefault="00EB0B5B" w:rsidP="00EB0B5B">
      <w:pPr>
        <w:jc w:val="both"/>
        <w:rPr>
          <w:rFonts w:ascii="Cambria" w:hAnsi="Cambria" w:cs="Times New Roman"/>
          <w:sz w:val="22"/>
        </w:rPr>
      </w:pPr>
      <w:r w:rsidRPr="003F6133">
        <w:rPr>
          <w:rFonts w:ascii="Cambria" w:hAnsi="Cambria" w:cs="Times New Roman"/>
          <w:sz w:val="22"/>
        </w:rPr>
        <w:t>Tomēr iepriekš izklāstītais situācijas raksturojums liecina, ka vēl esam tālu no Latvijas un Eiropas Savienības likumos noteiktā mērķa – visu virszemes un pazemes ūdeņu laba stāvokļa, kas nozīmē gan nepiesārņotu</w:t>
      </w:r>
      <w:r w:rsidR="00F27896">
        <w:rPr>
          <w:rFonts w:ascii="Cambria" w:hAnsi="Cambria" w:cs="Times New Roman"/>
          <w:sz w:val="22"/>
        </w:rPr>
        <w:t>s</w:t>
      </w:r>
      <w:r w:rsidRPr="003F6133">
        <w:rPr>
          <w:rFonts w:ascii="Cambria" w:hAnsi="Cambria" w:cs="Times New Roman"/>
          <w:sz w:val="22"/>
        </w:rPr>
        <w:t xml:space="preserve"> ūde</w:t>
      </w:r>
      <w:r w:rsidR="00F27896">
        <w:rPr>
          <w:rFonts w:ascii="Cambria" w:hAnsi="Cambria" w:cs="Times New Roman"/>
          <w:sz w:val="22"/>
        </w:rPr>
        <w:t>ņus</w:t>
      </w:r>
      <w:r w:rsidR="00692456">
        <w:rPr>
          <w:rFonts w:ascii="Cambria" w:hAnsi="Cambria" w:cs="Times New Roman"/>
          <w:sz w:val="22"/>
        </w:rPr>
        <w:t>,</w:t>
      </w:r>
      <w:r w:rsidRPr="003F6133">
        <w:rPr>
          <w:rFonts w:ascii="Cambria" w:hAnsi="Cambria" w:cs="Times New Roman"/>
          <w:sz w:val="22"/>
        </w:rPr>
        <w:t xml:space="preserve"> gan nenoplicinātus </w:t>
      </w:r>
      <w:r w:rsidR="00DB7BED">
        <w:rPr>
          <w:rFonts w:ascii="Cambria" w:hAnsi="Cambria" w:cs="Times New Roman"/>
          <w:sz w:val="22"/>
        </w:rPr>
        <w:t xml:space="preserve">ūdens </w:t>
      </w:r>
      <w:r w:rsidRPr="003F6133">
        <w:rPr>
          <w:rFonts w:ascii="Cambria" w:hAnsi="Cambria" w:cs="Times New Roman"/>
          <w:sz w:val="22"/>
        </w:rPr>
        <w:t>resursus, gan veselīgas ūdens ekosistēmas. Līdzšinējās rīcības vai nu nav īstenotas pilnībā, vai arī nav bijušas pietiekoši efektīvas. Turklāt jāņem vērā, ka ūdeņu ilgtspējas jomā izvirzītos mērķus papildina gan ES Bioloģiskās daudzveidības stratēģijā līdz 2030.</w:t>
      </w:r>
      <w:r w:rsidR="003F4EA4">
        <w:rPr>
          <w:rFonts w:ascii="Cambria" w:hAnsi="Cambria" w:cs="Times New Roman"/>
          <w:sz w:val="22"/>
        </w:rPr>
        <w:t> </w:t>
      </w:r>
      <w:r w:rsidRPr="003F6133">
        <w:rPr>
          <w:rFonts w:ascii="Cambria" w:hAnsi="Cambria" w:cs="Times New Roman"/>
          <w:sz w:val="22"/>
        </w:rPr>
        <w:t>gadam noteiktais mērķis vismaz 25 000 km upju Eiropā atkal padarīt brīvi plūstošas, gan Eiropas Komisijas darba programmā paredzētais uzdevums 2024.</w:t>
      </w:r>
      <w:r w:rsidR="00263E02">
        <w:rPr>
          <w:rFonts w:ascii="Cambria" w:hAnsi="Cambria" w:cs="Times New Roman"/>
          <w:sz w:val="22"/>
        </w:rPr>
        <w:t> </w:t>
      </w:r>
      <w:r w:rsidRPr="003F6133">
        <w:rPr>
          <w:rFonts w:ascii="Cambria" w:hAnsi="Cambria" w:cs="Times New Roman"/>
          <w:sz w:val="22"/>
        </w:rPr>
        <w:t xml:space="preserve">gadā izstrādāt iniciatīvu par ūdens noturību, par </w:t>
      </w:r>
      <w:r w:rsidR="00692456">
        <w:rPr>
          <w:rFonts w:ascii="Cambria" w:hAnsi="Cambria" w:cs="Times New Roman"/>
          <w:sz w:val="22"/>
        </w:rPr>
        <w:t xml:space="preserve">ko </w:t>
      </w:r>
      <w:r w:rsidRPr="003F6133">
        <w:rPr>
          <w:rFonts w:ascii="Cambria" w:hAnsi="Cambria" w:cs="Times New Roman"/>
          <w:sz w:val="22"/>
        </w:rPr>
        <w:t>2024.</w:t>
      </w:r>
      <w:r w:rsidR="00263E02">
        <w:rPr>
          <w:rFonts w:ascii="Cambria" w:hAnsi="Cambria" w:cs="Times New Roman"/>
          <w:sz w:val="22"/>
        </w:rPr>
        <w:t> </w:t>
      </w:r>
      <w:r w:rsidRPr="003F6133">
        <w:rPr>
          <w:rFonts w:ascii="Cambria" w:hAnsi="Cambria" w:cs="Times New Roman"/>
          <w:sz w:val="22"/>
        </w:rPr>
        <w:t>gada 11.</w:t>
      </w:r>
      <w:r w:rsidR="00263E02">
        <w:rPr>
          <w:rFonts w:ascii="Cambria" w:hAnsi="Cambria" w:cs="Times New Roman"/>
          <w:sz w:val="22"/>
        </w:rPr>
        <w:t> </w:t>
      </w:r>
      <w:r w:rsidRPr="003F6133">
        <w:rPr>
          <w:rFonts w:ascii="Cambria" w:hAnsi="Cambria" w:cs="Times New Roman"/>
          <w:sz w:val="22"/>
        </w:rPr>
        <w:t>jūlija neformālajā vides padomē diskutēja ES dalībvalstu vides ministri.</w:t>
      </w:r>
    </w:p>
    <w:p w14:paraId="22AAA04F" w14:textId="618EED08" w:rsidR="00EB0B5B" w:rsidRPr="003F6133" w:rsidRDefault="00EB0B5B" w:rsidP="00EB0B5B">
      <w:pPr>
        <w:spacing w:after="240"/>
        <w:jc w:val="both"/>
        <w:rPr>
          <w:rFonts w:ascii="Cambria" w:hAnsi="Cambria" w:cs="Times New Roman"/>
          <w:sz w:val="22"/>
        </w:rPr>
      </w:pPr>
      <w:r w:rsidRPr="003F6133">
        <w:rPr>
          <w:rFonts w:ascii="Cambria" w:hAnsi="Cambria" w:cs="Times New Roman"/>
          <w:sz w:val="22"/>
        </w:rPr>
        <w:t>Saeimas Ilgtspējīgas attīstība komisija pēc sadarbībā ar Pasaules dabas fondu organizētās konferences “Latvijas ūdeņu ilgtspēja un kā to panākt” ir aicinājusi</w:t>
      </w:r>
      <w:r w:rsidRPr="003F6133">
        <w:rPr>
          <w:rFonts w:ascii="Cambria" w:hAnsi="Cambria"/>
          <w:sz w:val="22"/>
        </w:rPr>
        <w:t xml:space="preserve"> </w:t>
      </w:r>
      <w:r w:rsidRPr="003F6133">
        <w:rPr>
          <w:rFonts w:ascii="Cambria" w:hAnsi="Cambria" w:cs="Times New Roman"/>
          <w:sz w:val="22"/>
        </w:rPr>
        <w:t>īpašu uzmanību pievērst virszemes saldūdeņiem, lūdzot Ministru kabinetu izveidot dinamisku saldūdens virszemes ūdensobjektu pārvaldības ceļa karti. Tāpēc Klimata un enerģētikas ministrija, pamatojoties uz  Saeimas Ilgtspējīgas attīstība komisijas vēstulē norādīto, ir sagatavojusi šo informatīvo ziņojumu, kurā iezīmētas četras galvenās jomas, kurās tuvākajos gados nepieciešams īpaši intensīvs darbs, lai sasniegtu tiesību aktos un plānošanas dokumentos noteiktos mērķus virszemes ūdeņiem. Tās ir: 1.</w:t>
      </w:r>
      <w:r w:rsidR="00876A7B">
        <w:rPr>
          <w:rFonts w:ascii="Cambria" w:hAnsi="Cambria" w:cs="Times New Roman"/>
          <w:sz w:val="22"/>
        </w:rPr>
        <w:t> </w:t>
      </w:r>
      <w:r w:rsidR="0008082E">
        <w:rPr>
          <w:rFonts w:ascii="Cambria" w:hAnsi="Cambria" w:cs="Times New Roman"/>
          <w:sz w:val="22"/>
        </w:rPr>
        <w:t>Visaptverošs tiesiskais</w:t>
      </w:r>
      <w:r w:rsidRPr="003F6133">
        <w:rPr>
          <w:rFonts w:ascii="Cambria" w:hAnsi="Cambria" w:cs="Times New Roman"/>
          <w:sz w:val="22"/>
        </w:rPr>
        <w:t xml:space="preserve"> regulējums; 2.</w:t>
      </w:r>
      <w:r w:rsidR="00876A7B">
        <w:rPr>
          <w:rFonts w:ascii="Cambria" w:hAnsi="Cambria" w:cs="Times New Roman"/>
          <w:sz w:val="22"/>
        </w:rPr>
        <w:t> </w:t>
      </w:r>
      <w:r w:rsidRPr="003F6133">
        <w:rPr>
          <w:rFonts w:ascii="Cambria" w:hAnsi="Cambria" w:cs="Times New Roman"/>
          <w:sz w:val="22"/>
        </w:rPr>
        <w:t>Ūdens ekosistēmu noturība; 3.</w:t>
      </w:r>
      <w:r w:rsidR="00876A7B">
        <w:rPr>
          <w:rFonts w:ascii="Cambria" w:hAnsi="Cambria" w:cs="Times New Roman"/>
          <w:sz w:val="22"/>
        </w:rPr>
        <w:t> </w:t>
      </w:r>
      <w:r w:rsidRPr="003F6133">
        <w:rPr>
          <w:rFonts w:ascii="Cambria" w:hAnsi="Cambria" w:cs="Times New Roman"/>
          <w:sz w:val="22"/>
        </w:rPr>
        <w:t xml:space="preserve">Zināšanu un izpratnes </w:t>
      </w:r>
      <w:r w:rsidR="003109F2">
        <w:rPr>
          <w:rFonts w:ascii="Cambria" w:hAnsi="Cambria" w:cs="Times New Roman"/>
          <w:sz w:val="22"/>
        </w:rPr>
        <w:t>uzlabošana; 4.</w:t>
      </w:r>
      <w:r w:rsidR="00876A7B">
        <w:rPr>
          <w:rFonts w:ascii="Cambria" w:hAnsi="Cambria" w:cs="Times New Roman"/>
          <w:sz w:val="22"/>
        </w:rPr>
        <w:t> </w:t>
      </w:r>
      <w:r w:rsidR="003109F2">
        <w:rPr>
          <w:rFonts w:ascii="Cambria" w:hAnsi="Cambria" w:cs="Times New Roman"/>
          <w:sz w:val="22"/>
        </w:rPr>
        <w:t>Efektīva koordinācija</w:t>
      </w:r>
      <w:r w:rsidRPr="003F6133">
        <w:rPr>
          <w:rFonts w:ascii="Cambria" w:hAnsi="Cambria" w:cs="Times New Roman"/>
          <w:sz w:val="22"/>
        </w:rPr>
        <w:t>. Informatīvajā ziņojumā norādīta</w:t>
      </w:r>
      <w:r w:rsidR="000D4A7D">
        <w:rPr>
          <w:rFonts w:ascii="Cambria" w:hAnsi="Cambria" w:cs="Times New Roman"/>
          <w:sz w:val="22"/>
        </w:rPr>
        <w:t>s ziņas</w:t>
      </w:r>
      <w:r w:rsidRPr="003F6133">
        <w:rPr>
          <w:rFonts w:ascii="Cambria" w:hAnsi="Cambria" w:cs="Times New Roman"/>
          <w:sz w:val="22"/>
        </w:rPr>
        <w:t xml:space="preserve"> gan par atbilstošiem ūdeņu apsaimniekošanas un pārvaldības jomā izvirzītiem mērķiem un sasniedzamajiem rādītājiem, būtiskākās jau īstenotās rīcības, kā arī plānotie darbi virszemes saldūdens ūdensobjektu aizsardzības un apsaimniekošanas jomā. Ne visām ceļa kartē norādītajām plānotajām iniciatīvām ir pieejams finansējums, daudzos gadījumos to vēl būs nepieciešams piesaistīt, tomēr informatīvajā ziņojumā atspoguļotas visas ieceres, lai vienkopus būtu apkopoti būtiskākie darbi tuvākajiem gadiem.</w:t>
      </w:r>
    </w:p>
    <w:p w14:paraId="42D7875D" w14:textId="12710420" w:rsidR="00287C9B" w:rsidRPr="003F6133" w:rsidRDefault="00E37FF2" w:rsidP="00287C9B">
      <w:pPr>
        <w:pStyle w:val="Heading2"/>
        <w:numPr>
          <w:ilvl w:val="0"/>
          <w:numId w:val="0"/>
        </w:numPr>
      </w:pPr>
      <w:bookmarkStart w:id="3" w:name="_Toc173339317"/>
      <w:r w:rsidRPr="003F6133">
        <w:t xml:space="preserve">Politikas rezultāti un rezultatīvie rādītāji </w:t>
      </w:r>
      <w:r w:rsidR="00026C98" w:rsidRPr="003F6133">
        <w:t>iekšzemes</w:t>
      </w:r>
      <w:r w:rsidRPr="003F6133">
        <w:t xml:space="preserve"> ūdeņu jomā</w:t>
      </w:r>
      <w:bookmarkEnd w:id="3"/>
    </w:p>
    <w:p w14:paraId="2FFFD151" w14:textId="2C91A7D9" w:rsidR="0092048E" w:rsidRPr="003F6133" w:rsidRDefault="00E37FF2" w:rsidP="004C58B2">
      <w:pPr>
        <w:jc w:val="both"/>
        <w:rPr>
          <w:rFonts w:ascii="Cambria" w:hAnsi="Cambria"/>
          <w:sz w:val="22"/>
        </w:rPr>
      </w:pPr>
      <w:r w:rsidRPr="003F6133">
        <w:rPr>
          <w:rFonts w:ascii="Cambria" w:hAnsi="Cambria"/>
          <w:sz w:val="22"/>
        </w:rPr>
        <w:t>Saskaņā ar</w:t>
      </w:r>
      <w:r w:rsidR="00C8647B" w:rsidRPr="003F6133">
        <w:rPr>
          <w:rFonts w:ascii="Cambria" w:hAnsi="Cambria"/>
          <w:sz w:val="22"/>
        </w:rPr>
        <w:t xml:space="preserve"> 2022.</w:t>
      </w:r>
      <w:r w:rsidR="0070120D">
        <w:rPr>
          <w:rFonts w:ascii="Cambria" w:hAnsi="Cambria"/>
          <w:sz w:val="22"/>
        </w:rPr>
        <w:t> </w:t>
      </w:r>
      <w:r w:rsidR="00C8647B" w:rsidRPr="003F6133">
        <w:rPr>
          <w:rFonts w:ascii="Cambria" w:hAnsi="Cambria"/>
          <w:sz w:val="22"/>
        </w:rPr>
        <w:t>gada 31.</w:t>
      </w:r>
      <w:r w:rsidR="0070120D">
        <w:rPr>
          <w:rFonts w:ascii="Cambria" w:hAnsi="Cambria"/>
          <w:sz w:val="22"/>
        </w:rPr>
        <w:t> </w:t>
      </w:r>
      <w:r w:rsidR="00C8647B" w:rsidRPr="003F6133">
        <w:rPr>
          <w:rFonts w:ascii="Cambria" w:hAnsi="Cambria"/>
          <w:sz w:val="22"/>
        </w:rPr>
        <w:t>augustā Ministru kabinet</w:t>
      </w:r>
      <w:r w:rsidR="00C3356A">
        <w:rPr>
          <w:rFonts w:ascii="Cambria" w:hAnsi="Cambria"/>
          <w:sz w:val="22"/>
        </w:rPr>
        <w:t>ā</w:t>
      </w:r>
      <w:r w:rsidR="00C8647B" w:rsidRPr="003F6133">
        <w:rPr>
          <w:rFonts w:ascii="Cambria" w:hAnsi="Cambria"/>
          <w:sz w:val="22"/>
        </w:rPr>
        <w:t xml:space="preserve"> </w:t>
      </w:r>
      <w:r w:rsidR="00980246">
        <w:rPr>
          <w:rFonts w:ascii="Cambria" w:hAnsi="Cambria"/>
          <w:sz w:val="22"/>
        </w:rPr>
        <w:t xml:space="preserve">(turpmāk – MK) </w:t>
      </w:r>
      <w:r w:rsidR="00C8647B" w:rsidRPr="003F6133">
        <w:rPr>
          <w:rFonts w:ascii="Cambria" w:hAnsi="Cambria"/>
          <w:sz w:val="22"/>
        </w:rPr>
        <w:t>apstiprināt</w:t>
      </w:r>
      <w:r w:rsidR="00FD5BEB" w:rsidRPr="003F6133">
        <w:rPr>
          <w:rFonts w:ascii="Cambria" w:hAnsi="Cambria"/>
          <w:sz w:val="22"/>
        </w:rPr>
        <w:t>ajā</w:t>
      </w:r>
      <w:r w:rsidR="00C8647B" w:rsidRPr="003F6133">
        <w:rPr>
          <w:rFonts w:ascii="Cambria" w:hAnsi="Cambria"/>
          <w:sz w:val="22"/>
        </w:rPr>
        <w:t xml:space="preserve"> </w:t>
      </w:r>
      <w:r w:rsidR="00614336">
        <w:rPr>
          <w:rFonts w:ascii="Cambria" w:hAnsi="Cambria"/>
          <w:sz w:val="22"/>
        </w:rPr>
        <w:t>r</w:t>
      </w:r>
      <w:r w:rsidR="00C8647B" w:rsidRPr="003F6133">
        <w:rPr>
          <w:rFonts w:ascii="Cambria" w:hAnsi="Cambria"/>
          <w:sz w:val="22"/>
        </w:rPr>
        <w:t>īkojum</w:t>
      </w:r>
      <w:r w:rsidR="00FD5BEB" w:rsidRPr="003F6133">
        <w:rPr>
          <w:rFonts w:ascii="Cambria" w:hAnsi="Cambria"/>
          <w:sz w:val="22"/>
        </w:rPr>
        <w:t>ā</w:t>
      </w:r>
      <w:r w:rsidR="00C8647B" w:rsidRPr="003F6133">
        <w:rPr>
          <w:rFonts w:ascii="Cambria" w:hAnsi="Cambria"/>
          <w:sz w:val="22"/>
        </w:rPr>
        <w:t xml:space="preserve"> </w:t>
      </w:r>
      <w:r w:rsidR="007C0379">
        <w:rPr>
          <w:rFonts w:ascii="Cambria" w:hAnsi="Cambria"/>
          <w:sz w:val="22"/>
        </w:rPr>
        <w:t>N</w:t>
      </w:r>
      <w:r w:rsidR="00C8647B" w:rsidRPr="003F6133">
        <w:rPr>
          <w:rFonts w:ascii="Cambria" w:hAnsi="Cambria"/>
          <w:sz w:val="22"/>
        </w:rPr>
        <w:t xml:space="preserve">r. 583 </w:t>
      </w:r>
      <w:r w:rsidR="00FD5BEB" w:rsidRPr="003F6133">
        <w:rPr>
          <w:rFonts w:ascii="Cambria" w:hAnsi="Cambria"/>
          <w:sz w:val="22"/>
        </w:rPr>
        <w:t>“</w:t>
      </w:r>
      <w:r w:rsidRPr="003F6133">
        <w:rPr>
          <w:rFonts w:ascii="Cambria" w:hAnsi="Cambria"/>
          <w:sz w:val="22"/>
        </w:rPr>
        <w:t xml:space="preserve"> </w:t>
      </w:r>
      <w:r w:rsidR="003A7DDC">
        <w:rPr>
          <w:rFonts w:ascii="Cambria" w:hAnsi="Cambria"/>
          <w:sz w:val="22"/>
        </w:rPr>
        <w:t xml:space="preserve">Par </w:t>
      </w:r>
      <w:r w:rsidRPr="003F6133">
        <w:rPr>
          <w:rFonts w:ascii="Cambria" w:hAnsi="Cambria"/>
          <w:sz w:val="22"/>
        </w:rPr>
        <w:t xml:space="preserve">Latvijas </w:t>
      </w:r>
      <w:r w:rsidR="0092048E" w:rsidRPr="003F6133">
        <w:rPr>
          <w:rFonts w:ascii="Cambria" w:hAnsi="Cambria"/>
          <w:sz w:val="22"/>
        </w:rPr>
        <w:t>Vides politikas pamatnostādnē</w:t>
      </w:r>
      <w:r w:rsidR="003A7DDC">
        <w:rPr>
          <w:rFonts w:ascii="Cambria" w:hAnsi="Cambria"/>
          <w:sz w:val="22"/>
        </w:rPr>
        <w:t>m</w:t>
      </w:r>
      <w:r w:rsidR="0092048E" w:rsidRPr="003F6133">
        <w:rPr>
          <w:rFonts w:ascii="Cambria" w:hAnsi="Cambria"/>
          <w:sz w:val="22"/>
        </w:rPr>
        <w:t xml:space="preserve"> 2021</w:t>
      </w:r>
      <w:r w:rsidR="003A7DDC">
        <w:rPr>
          <w:rFonts w:ascii="Cambria" w:hAnsi="Cambria"/>
          <w:sz w:val="22"/>
        </w:rPr>
        <w:t>.</w:t>
      </w:r>
      <w:r w:rsidR="0048277A" w:rsidRPr="003F6133">
        <w:rPr>
          <w:rFonts w:ascii="Cambria" w:hAnsi="Cambria"/>
          <w:sz w:val="22"/>
        </w:rPr>
        <w:t>-2027</w:t>
      </w:r>
      <w:r w:rsidR="003A7DDC">
        <w:rPr>
          <w:rFonts w:ascii="Cambria" w:hAnsi="Cambria"/>
          <w:sz w:val="22"/>
        </w:rPr>
        <w:t>.</w:t>
      </w:r>
      <w:r w:rsidR="0010082D">
        <w:rPr>
          <w:rFonts w:ascii="Cambria" w:hAnsi="Cambria"/>
          <w:sz w:val="22"/>
        </w:rPr>
        <w:t> </w:t>
      </w:r>
      <w:r w:rsidR="003A7DDC">
        <w:rPr>
          <w:rFonts w:ascii="Cambria" w:hAnsi="Cambria"/>
          <w:sz w:val="22"/>
        </w:rPr>
        <w:t>gadam</w:t>
      </w:r>
      <w:r w:rsidR="00FD5BEB" w:rsidRPr="003F6133">
        <w:rPr>
          <w:rFonts w:ascii="Cambria" w:hAnsi="Cambria"/>
          <w:sz w:val="22"/>
        </w:rPr>
        <w:t>”</w:t>
      </w:r>
      <w:r w:rsidR="0048277A" w:rsidRPr="003F6133">
        <w:rPr>
          <w:rFonts w:ascii="Cambria" w:hAnsi="Cambria"/>
          <w:sz w:val="22"/>
        </w:rPr>
        <w:t xml:space="preserve"> noteikt</w:t>
      </w:r>
      <w:r w:rsidRPr="003F6133">
        <w:rPr>
          <w:rFonts w:ascii="Cambria" w:hAnsi="Cambria"/>
          <w:sz w:val="22"/>
        </w:rPr>
        <w:t>o</w:t>
      </w:r>
      <w:r w:rsidR="00FD5BEB" w:rsidRPr="003F6133">
        <w:rPr>
          <w:rFonts w:ascii="Cambria" w:hAnsi="Cambria"/>
          <w:sz w:val="22"/>
        </w:rPr>
        <w:t xml:space="preserve">, </w:t>
      </w:r>
      <w:r w:rsidRPr="003F6133">
        <w:rPr>
          <w:rFonts w:ascii="Cambria" w:hAnsi="Cambria"/>
          <w:sz w:val="22"/>
        </w:rPr>
        <w:t xml:space="preserve">iekšzemes ūdeņu jomā </w:t>
      </w:r>
      <w:r w:rsidR="00C8647B" w:rsidRPr="003F6133">
        <w:rPr>
          <w:rFonts w:ascii="Cambria" w:hAnsi="Cambria"/>
          <w:sz w:val="22"/>
        </w:rPr>
        <w:t xml:space="preserve">Latvijā izvirzīti </w:t>
      </w:r>
      <w:r w:rsidR="009D657B" w:rsidRPr="003F6133">
        <w:rPr>
          <w:rFonts w:ascii="Cambria" w:hAnsi="Cambria"/>
          <w:sz w:val="22"/>
        </w:rPr>
        <w:t xml:space="preserve">19 rezultatīvie rādītāji. </w:t>
      </w:r>
      <w:r w:rsidR="00EC01BC">
        <w:rPr>
          <w:rFonts w:ascii="Cambria" w:hAnsi="Cambria"/>
          <w:sz w:val="22"/>
        </w:rPr>
        <w:t xml:space="preserve">Tā kā </w:t>
      </w:r>
      <w:r w:rsidR="003213BC">
        <w:rPr>
          <w:rFonts w:ascii="Cambria" w:hAnsi="Cambria"/>
          <w:sz w:val="22"/>
        </w:rPr>
        <w:t xml:space="preserve">atbilstoši </w:t>
      </w:r>
      <w:r w:rsidR="003213BC" w:rsidRPr="003F6133">
        <w:rPr>
          <w:rFonts w:ascii="Cambria" w:hAnsi="Cambria" w:cs="Times New Roman"/>
          <w:sz w:val="22"/>
        </w:rPr>
        <w:t>Saeimas Ilgtspējīgas attīstība</w:t>
      </w:r>
      <w:r w:rsidR="003213BC">
        <w:rPr>
          <w:rFonts w:ascii="Cambria" w:hAnsi="Cambria" w:cs="Times New Roman"/>
          <w:sz w:val="22"/>
        </w:rPr>
        <w:t>s</w:t>
      </w:r>
      <w:r w:rsidR="003213BC" w:rsidRPr="003F6133">
        <w:rPr>
          <w:rFonts w:ascii="Cambria" w:hAnsi="Cambria" w:cs="Times New Roman"/>
          <w:sz w:val="22"/>
        </w:rPr>
        <w:t xml:space="preserve"> komisija</w:t>
      </w:r>
      <w:r w:rsidR="003213BC">
        <w:rPr>
          <w:rFonts w:ascii="Cambria" w:hAnsi="Cambria" w:cs="Times New Roman"/>
          <w:sz w:val="22"/>
        </w:rPr>
        <w:t>s lūgumam</w:t>
      </w:r>
      <w:r w:rsidR="003213BC" w:rsidRPr="003F6133">
        <w:rPr>
          <w:rFonts w:ascii="Cambria" w:hAnsi="Cambria" w:cs="Times New Roman"/>
          <w:sz w:val="22"/>
        </w:rPr>
        <w:t xml:space="preserve"> </w:t>
      </w:r>
      <w:r w:rsidR="003213BC">
        <w:rPr>
          <w:rFonts w:ascii="Cambria" w:hAnsi="Cambria"/>
          <w:sz w:val="22"/>
        </w:rPr>
        <w:t xml:space="preserve">informatīvais ziņojums attiecināts </w:t>
      </w:r>
      <w:r w:rsidR="005D1AB8">
        <w:rPr>
          <w:rFonts w:ascii="Cambria" w:hAnsi="Cambria"/>
          <w:sz w:val="22"/>
        </w:rPr>
        <w:t xml:space="preserve">uz virszemes saldūdeņiem, tālāk </w:t>
      </w:r>
      <w:r w:rsidR="00D171F3">
        <w:rPr>
          <w:rFonts w:ascii="Cambria" w:hAnsi="Cambria"/>
          <w:sz w:val="22"/>
        </w:rPr>
        <w:t xml:space="preserve">nav </w:t>
      </w:r>
      <w:r w:rsidR="005D1AB8">
        <w:rPr>
          <w:rFonts w:ascii="Cambria" w:hAnsi="Cambria"/>
          <w:sz w:val="22"/>
        </w:rPr>
        <w:t>norādīta informācija</w:t>
      </w:r>
      <w:r w:rsidR="00D171F3">
        <w:rPr>
          <w:rFonts w:ascii="Cambria" w:hAnsi="Cambria"/>
          <w:sz w:val="22"/>
        </w:rPr>
        <w:t xml:space="preserve"> par rādītājiem, kas </w:t>
      </w:r>
      <w:r w:rsidR="007746F5">
        <w:rPr>
          <w:rFonts w:ascii="Cambria" w:hAnsi="Cambria"/>
          <w:sz w:val="22"/>
        </w:rPr>
        <w:t>saistīti ar jūras ūdeņiem.</w:t>
      </w:r>
    </w:p>
    <w:p w14:paraId="569EB3FE" w14:textId="18706B12" w:rsidR="009D657B" w:rsidRPr="003F6133" w:rsidRDefault="009D657B">
      <w:pPr>
        <w:rPr>
          <w:rFonts w:ascii="Cambria" w:hAnsi="Cambria"/>
        </w:rPr>
      </w:pPr>
      <w:r w:rsidRPr="0048277A">
        <w:rPr>
          <w:rFonts w:ascii="Cambria" w:eastAsia="Times New Roman" w:hAnsi="Cambria" w:cs="Arial"/>
          <w:b/>
          <w:bCs/>
          <w:sz w:val="20"/>
          <w:szCs w:val="20"/>
          <w:lang w:eastAsia="lv-LV"/>
        </w:rPr>
        <w:t>PR7.1. Politikas rezultāts: Panākta plūdu riska un erozijas samazināšana</w:t>
      </w:r>
    </w:p>
    <w:tbl>
      <w:tblPr>
        <w:tblW w:w="499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20"/>
        <w:gridCol w:w="1321"/>
        <w:gridCol w:w="1322"/>
        <w:gridCol w:w="1322"/>
        <w:gridCol w:w="1322"/>
        <w:gridCol w:w="1322"/>
      </w:tblGrid>
      <w:tr w:rsidR="009D657B" w:rsidRPr="003F6133" w14:paraId="6841A5B5" w14:textId="77777777" w:rsidTr="00460DC1">
        <w:trPr>
          <w:trHeight w:val="839"/>
        </w:trPr>
        <w:tc>
          <w:tcPr>
            <w:tcW w:w="1831"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2C785DB7" w14:textId="77777777" w:rsidR="009D657B" w:rsidRPr="0048277A" w:rsidRDefault="009D657B"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Rezultatīvais rādītājs (RR)</w:t>
            </w:r>
          </w:p>
        </w:tc>
        <w:tc>
          <w:tcPr>
            <w:tcW w:w="633"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34CDFB5A" w14:textId="77777777" w:rsidR="009D657B" w:rsidRPr="0048277A" w:rsidRDefault="009D657B"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gads</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5D30762C" w14:textId="77777777" w:rsidR="009D657B" w:rsidRPr="0048277A" w:rsidRDefault="009D657B"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gada vērtība</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tcPr>
          <w:p w14:paraId="37347BBD" w14:textId="518711FB" w:rsidR="009D657B" w:rsidRPr="003F6133" w:rsidRDefault="009D657B"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Faktiskā vērtība 2023</w:t>
            </w:r>
            <w:r w:rsidR="00345C5E">
              <w:rPr>
                <w:rStyle w:val="FootnoteReference"/>
                <w:rFonts w:ascii="Cambria" w:eastAsia="Times New Roman" w:hAnsi="Cambria" w:cs="Arial"/>
                <w:b/>
                <w:bCs/>
                <w:color w:val="FFFFFF" w:themeColor="background1"/>
                <w:sz w:val="20"/>
                <w:szCs w:val="20"/>
                <w:lang w:eastAsia="lv-LV"/>
              </w:rPr>
              <w:footnoteReference w:id="2"/>
            </w:r>
            <w:r w:rsidRPr="003F6133">
              <w:rPr>
                <w:rFonts w:ascii="Cambria" w:eastAsia="Times New Roman" w:hAnsi="Cambria" w:cs="Arial"/>
                <w:b/>
                <w:bCs/>
                <w:color w:val="FFFFFF" w:themeColor="background1"/>
                <w:sz w:val="20"/>
                <w:szCs w:val="20"/>
                <w:lang w:eastAsia="lv-LV"/>
              </w:rPr>
              <w:t>.</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09851BC0" w14:textId="47565DC4" w:rsidR="0077445F" w:rsidRPr="003F6133" w:rsidRDefault="0077445F"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67644561" w14:textId="77777777" w:rsidR="009D657B" w:rsidRPr="003F6133" w:rsidRDefault="009D657B"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2024. gads</w:t>
            </w:r>
          </w:p>
          <w:p w14:paraId="273264F4" w14:textId="69A5679F" w:rsidR="0077445F" w:rsidRPr="0048277A" w:rsidRDefault="0077445F" w:rsidP="00460DC1">
            <w:pPr>
              <w:spacing w:before="0" w:after="0"/>
              <w:jc w:val="center"/>
              <w:rPr>
                <w:rFonts w:ascii="Cambria" w:eastAsia="Times New Roman" w:hAnsi="Cambria" w:cs="Arial"/>
                <w:b/>
                <w:bCs/>
                <w:color w:val="FFFFFF" w:themeColor="background1"/>
                <w:sz w:val="20"/>
                <w:szCs w:val="20"/>
                <w:lang w:eastAsia="lv-LV"/>
              </w:rPr>
            </w:pP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1401D731" w14:textId="1098A580"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5357BEDA" w14:textId="57EF57A2" w:rsidR="009D657B" w:rsidRPr="0048277A" w:rsidRDefault="009D657B"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2027. gads</w:t>
            </w:r>
          </w:p>
        </w:tc>
      </w:tr>
      <w:tr w:rsidR="009D657B" w:rsidRPr="003F6133" w14:paraId="1AE63CFC" w14:textId="77777777" w:rsidTr="00460DC1">
        <w:trPr>
          <w:trHeight w:val="658"/>
        </w:trPr>
        <w:tc>
          <w:tcPr>
            <w:tcW w:w="1831" w:type="pct"/>
            <w:tcBorders>
              <w:top w:val="outset" w:sz="6" w:space="0" w:color="414142"/>
              <w:left w:val="outset" w:sz="6" w:space="0" w:color="414142"/>
              <w:bottom w:val="outset" w:sz="6" w:space="0" w:color="414142"/>
              <w:right w:val="outset" w:sz="6" w:space="0" w:color="414142"/>
            </w:tcBorders>
            <w:shd w:val="clear" w:color="auto" w:fill="FFFFFF"/>
            <w:hideMark/>
          </w:tcPr>
          <w:p w14:paraId="397EFBE7" w14:textId="252E4C83" w:rsidR="009D657B" w:rsidRPr="0048277A" w:rsidRDefault="009D657B"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 xml:space="preserve">7.1.1. </w:t>
            </w:r>
            <w:proofErr w:type="spellStart"/>
            <w:r w:rsidRPr="0048277A">
              <w:rPr>
                <w:rFonts w:ascii="Cambria" w:eastAsia="Times New Roman" w:hAnsi="Cambria" w:cs="Arial"/>
                <w:color w:val="414142"/>
                <w:sz w:val="20"/>
                <w:szCs w:val="20"/>
                <w:lang w:eastAsia="lv-LV"/>
              </w:rPr>
              <w:t>Jaunbūvētu</w:t>
            </w:r>
            <w:proofErr w:type="spellEnd"/>
            <w:r w:rsidRPr="0048277A">
              <w:rPr>
                <w:rFonts w:ascii="Cambria" w:eastAsia="Times New Roman" w:hAnsi="Cambria" w:cs="Arial"/>
                <w:color w:val="414142"/>
                <w:sz w:val="20"/>
                <w:szCs w:val="20"/>
                <w:lang w:eastAsia="lv-LV"/>
              </w:rPr>
              <w:t xml:space="preserve"> vai nostiprinātu piekrastes joslu, upju krasta un ezeru aizsardzība pret plūdiem</w:t>
            </w:r>
            <w:r w:rsidRPr="003F6133">
              <w:rPr>
                <w:rFonts w:ascii="Cambria" w:eastAsia="Times New Roman" w:hAnsi="Cambria" w:cs="Arial"/>
                <w:color w:val="414142"/>
                <w:sz w:val="20"/>
                <w:szCs w:val="20"/>
                <w:lang w:eastAsia="lv-LV"/>
              </w:rPr>
              <w:t xml:space="preserve"> (km)</w:t>
            </w:r>
          </w:p>
        </w:tc>
        <w:tc>
          <w:tcPr>
            <w:tcW w:w="6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2EF69"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2020.</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75307"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10D541AD" w14:textId="02D9142C" w:rsidR="009D657B" w:rsidRPr="003F6133" w:rsidRDefault="00107416"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7</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BB9231D" w14:textId="533AC646"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884D4D7"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14</w:t>
            </w:r>
          </w:p>
        </w:tc>
      </w:tr>
      <w:tr w:rsidR="009D657B" w:rsidRPr="003F6133" w14:paraId="7F7A2E1A" w14:textId="77777777" w:rsidTr="00460DC1">
        <w:trPr>
          <w:trHeight w:val="686"/>
        </w:trPr>
        <w:tc>
          <w:tcPr>
            <w:tcW w:w="1831" w:type="pct"/>
            <w:tcBorders>
              <w:top w:val="outset" w:sz="6" w:space="0" w:color="414142"/>
              <w:left w:val="outset" w:sz="6" w:space="0" w:color="414142"/>
              <w:bottom w:val="outset" w:sz="6" w:space="0" w:color="414142"/>
              <w:right w:val="outset" w:sz="6" w:space="0" w:color="414142"/>
            </w:tcBorders>
            <w:shd w:val="clear" w:color="auto" w:fill="FFFFFF"/>
            <w:hideMark/>
          </w:tcPr>
          <w:p w14:paraId="0DBE5336" w14:textId="159A641F" w:rsidR="009D657B" w:rsidRPr="0048277A" w:rsidRDefault="009D657B"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7.1.2. Iedzīvotāju skaits, kas gūst labumu no plūdu aizsardzības pasākumiem</w:t>
            </w:r>
            <w:r w:rsidRPr="003F6133">
              <w:rPr>
                <w:rFonts w:ascii="Cambria" w:eastAsia="Times New Roman" w:hAnsi="Cambria" w:cs="Arial"/>
                <w:color w:val="414142"/>
                <w:sz w:val="20"/>
                <w:szCs w:val="20"/>
                <w:lang w:eastAsia="lv-LV"/>
              </w:rPr>
              <w:t xml:space="preserve"> (iedzīvot. skaits)</w:t>
            </w:r>
          </w:p>
        </w:tc>
        <w:tc>
          <w:tcPr>
            <w:tcW w:w="6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6E685"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2020.</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6284C"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187 tūkst.</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32483D52" w14:textId="4230F05B" w:rsidR="009D657B" w:rsidRPr="003F6133" w:rsidRDefault="00107416"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187 tūkst.</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A14DD59" w14:textId="7E057436"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187 tūkst.</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D7C9559"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194 tūkst.</w:t>
            </w:r>
          </w:p>
        </w:tc>
      </w:tr>
      <w:tr w:rsidR="009D657B" w:rsidRPr="003F6133" w14:paraId="47165805" w14:textId="77777777" w:rsidTr="00460DC1">
        <w:trPr>
          <w:trHeight w:val="525"/>
        </w:trPr>
        <w:tc>
          <w:tcPr>
            <w:tcW w:w="1831" w:type="pct"/>
            <w:tcBorders>
              <w:top w:val="outset" w:sz="6" w:space="0" w:color="414142"/>
              <w:left w:val="outset" w:sz="6" w:space="0" w:color="414142"/>
              <w:bottom w:val="outset" w:sz="6" w:space="0" w:color="414142"/>
              <w:right w:val="outset" w:sz="6" w:space="0" w:color="414142"/>
            </w:tcBorders>
            <w:shd w:val="clear" w:color="auto" w:fill="FFFFFF"/>
            <w:hideMark/>
          </w:tcPr>
          <w:p w14:paraId="0D47932F" w14:textId="7B01C73A" w:rsidR="009D657B" w:rsidRPr="0048277A" w:rsidRDefault="009D657B"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7.1.3. Zaļā infrastruktūra, kas izveidota vai atjaunināta nolūkā pielāgoties klimata pārmaiņām</w:t>
            </w:r>
            <w:r w:rsidRPr="003F6133">
              <w:rPr>
                <w:rFonts w:ascii="Cambria" w:eastAsia="Times New Roman" w:hAnsi="Cambria" w:cs="Arial"/>
                <w:color w:val="414142"/>
                <w:sz w:val="20"/>
                <w:szCs w:val="20"/>
                <w:lang w:eastAsia="lv-LV"/>
              </w:rPr>
              <w:t xml:space="preserve"> (ha)</w:t>
            </w:r>
          </w:p>
        </w:tc>
        <w:tc>
          <w:tcPr>
            <w:tcW w:w="6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C62B7"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2020.</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3BAEE"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0</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587BC6CD" w14:textId="5CE78352" w:rsidR="009D657B" w:rsidRPr="003F6133" w:rsidRDefault="00107416"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7E71BFF" w14:textId="16A524A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829CFD2" w14:textId="77777777" w:rsidR="009D657B" w:rsidRPr="0048277A" w:rsidRDefault="009D657B"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60 *</w:t>
            </w:r>
          </w:p>
        </w:tc>
      </w:tr>
    </w:tbl>
    <w:p w14:paraId="4D16CF6A" w14:textId="77777777" w:rsidR="0048277A" w:rsidRPr="003F6133" w:rsidRDefault="0048277A" w:rsidP="0048277A">
      <w:pPr>
        <w:shd w:val="clear" w:color="auto" w:fill="FFFFFF"/>
        <w:rPr>
          <w:rFonts w:ascii="Cambria" w:eastAsia="Times New Roman" w:hAnsi="Cambria" w:cs="Arial"/>
          <w:i/>
          <w:iCs/>
          <w:color w:val="414142"/>
          <w:sz w:val="20"/>
          <w:szCs w:val="20"/>
          <w:lang w:eastAsia="lv-LV"/>
        </w:rPr>
      </w:pPr>
      <w:r w:rsidRPr="0048277A">
        <w:rPr>
          <w:rFonts w:ascii="Cambria" w:eastAsia="Times New Roman" w:hAnsi="Cambria" w:cs="Arial"/>
          <w:i/>
          <w:iCs/>
          <w:color w:val="414142"/>
          <w:sz w:val="20"/>
          <w:szCs w:val="20"/>
          <w:lang w:eastAsia="lv-LV"/>
        </w:rPr>
        <w:t>Skaidrojums: * Eiropas Savienības kohēzijas politikas programma 2021.–2027. gadam (projekts) plānotā vērtība uz 2029. gadu ir 91 ha.</w:t>
      </w:r>
    </w:p>
    <w:p w14:paraId="6BF35953" w14:textId="77777777" w:rsidR="009C36A3" w:rsidRDefault="009C36A3" w:rsidP="0048277A">
      <w:pPr>
        <w:shd w:val="clear" w:color="auto" w:fill="FFFFFF"/>
        <w:rPr>
          <w:rFonts w:ascii="Cambria" w:eastAsia="Times New Roman" w:hAnsi="Cambria" w:cs="Arial"/>
          <w:b/>
          <w:bCs/>
          <w:color w:val="414142"/>
          <w:sz w:val="20"/>
          <w:szCs w:val="20"/>
          <w:lang w:eastAsia="lv-LV"/>
        </w:rPr>
      </w:pPr>
    </w:p>
    <w:p w14:paraId="6355745E" w14:textId="0D3CAE32" w:rsidR="009D657B" w:rsidRPr="0048277A" w:rsidRDefault="009D657B" w:rsidP="0048277A">
      <w:pPr>
        <w:shd w:val="clear" w:color="auto" w:fill="FFFFFF"/>
        <w:rPr>
          <w:rFonts w:ascii="Cambria" w:eastAsia="Times New Roman" w:hAnsi="Cambria" w:cs="Arial"/>
          <w:i/>
          <w:iCs/>
          <w:color w:val="414142"/>
          <w:sz w:val="20"/>
          <w:szCs w:val="20"/>
          <w:lang w:eastAsia="lv-LV"/>
        </w:rPr>
      </w:pPr>
      <w:r w:rsidRPr="0048277A">
        <w:rPr>
          <w:rFonts w:ascii="Cambria" w:eastAsia="Times New Roman" w:hAnsi="Cambria" w:cs="Arial"/>
          <w:b/>
          <w:bCs/>
          <w:color w:val="414142"/>
          <w:sz w:val="20"/>
          <w:szCs w:val="20"/>
          <w:lang w:eastAsia="lv-LV"/>
        </w:rPr>
        <w:lastRenderedPageBreak/>
        <w:t>PR7.2. Politikas rezultāts: Panākta droša ūdens resursu izmantošana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76"/>
        <w:gridCol w:w="1314"/>
        <w:gridCol w:w="1315"/>
        <w:gridCol w:w="1315"/>
        <w:gridCol w:w="1315"/>
        <w:gridCol w:w="1315"/>
      </w:tblGrid>
      <w:tr w:rsidR="00460DC1" w:rsidRPr="003F6133" w14:paraId="49096301" w14:textId="77777777" w:rsidTr="00460DC1">
        <w:trPr>
          <w:trHeight w:val="17"/>
        </w:trPr>
        <w:tc>
          <w:tcPr>
            <w:tcW w:w="1855"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71DA3DE2"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Rezultatīvais rādītājs (RR)</w:t>
            </w:r>
          </w:p>
        </w:tc>
        <w:tc>
          <w:tcPr>
            <w:tcW w:w="629"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55882D20"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gads</w:t>
            </w:r>
          </w:p>
        </w:tc>
        <w:tc>
          <w:tcPr>
            <w:tcW w:w="629"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6437FB2A"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gada vērtība</w:t>
            </w:r>
          </w:p>
        </w:tc>
        <w:tc>
          <w:tcPr>
            <w:tcW w:w="629"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tcPr>
          <w:p w14:paraId="39153F3B" w14:textId="229FF365"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Faktiskā vērtība 2023.</w:t>
            </w:r>
          </w:p>
        </w:tc>
        <w:tc>
          <w:tcPr>
            <w:tcW w:w="629"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553A0BD1"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2EE424B2"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2024. gads</w:t>
            </w:r>
          </w:p>
          <w:p w14:paraId="52AB7298" w14:textId="04B60066"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p>
        </w:tc>
        <w:tc>
          <w:tcPr>
            <w:tcW w:w="629"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7281539E"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1658001F" w14:textId="6671D101"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2027. gads</w:t>
            </w:r>
          </w:p>
        </w:tc>
      </w:tr>
      <w:tr w:rsidR="0077445F" w:rsidRPr="003F6133" w14:paraId="0CD7DCF6" w14:textId="77777777" w:rsidTr="00460DC1">
        <w:trPr>
          <w:trHeight w:val="26"/>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7EA9E" w14:textId="0AC2AE0A"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7.2.1. Iedzīvotāju skaits, kas saņem atbilstošas kvalitātes dzeramo ūdeni</w:t>
            </w:r>
            <w:r w:rsidRPr="003F6133">
              <w:rPr>
                <w:rFonts w:ascii="Cambria" w:eastAsia="Times New Roman" w:hAnsi="Cambria" w:cs="Arial"/>
                <w:color w:val="414142"/>
                <w:sz w:val="20"/>
                <w:szCs w:val="20"/>
                <w:lang w:eastAsia="lv-LV"/>
              </w:rPr>
              <w:t xml:space="preserve">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D0DA0"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09607"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87</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239FEEB8" w14:textId="3B32639C" w:rsidR="0077445F" w:rsidRPr="003F6133" w:rsidRDefault="00385F57"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83 (2022.)</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86881C0" w14:textId="234EDDCE"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&gt;87</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C46A295"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&gt;87</w:t>
            </w:r>
          </w:p>
        </w:tc>
      </w:tr>
      <w:tr w:rsidR="0077445F" w:rsidRPr="003F6133" w14:paraId="02D2560D" w14:textId="77777777" w:rsidTr="00460DC1">
        <w:trPr>
          <w:trHeight w:val="40"/>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490FF" w14:textId="68E7F1A1"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7.2.2. Iestādes un uzņēmumi, kas nodrošina iedzīvotājiem brīvi pieejamu ūdeni bez maksas (iniciatīva U-vitamīns)</w:t>
            </w:r>
            <w:r w:rsidRPr="003F6133">
              <w:rPr>
                <w:rFonts w:ascii="Cambria" w:eastAsia="Times New Roman" w:hAnsi="Cambria" w:cs="Arial"/>
                <w:color w:val="414142"/>
                <w:sz w:val="20"/>
                <w:szCs w:val="20"/>
                <w:lang w:eastAsia="lv-LV"/>
              </w:rPr>
              <w:t xml:space="preserve"> (skaits)</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4B283"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81310A"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129</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4DCD6F94" w14:textId="04BAF715" w:rsidR="0077445F" w:rsidRPr="003F6133" w:rsidRDefault="00777896"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n/d</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B434A97" w14:textId="44C828AE"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150</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F91435D"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200</w:t>
            </w:r>
          </w:p>
        </w:tc>
      </w:tr>
      <w:tr w:rsidR="0077445F" w:rsidRPr="003F6133" w14:paraId="64B96B0C" w14:textId="77777777" w:rsidTr="00460DC1">
        <w:trPr>
          <w:trHeight w:val="33"/>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BEF96" w14:textId="1402375C"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7.2.3. Dzeramā ūdens ķīmiskās kvalitātes rādītāju koncentrāciju pārsniegumu īpatsvars</w:t>
            </w:r>
            <w:r w:rsidRPr="003F6133">
              <w:rPr>
                <w:rFonts w:ascii="Cambria" w:eastAsia="Times New Roman" w:hAnsi="Cambria" w:cs="Arial"/>
                <w:color w:val="414142"/>
                <w:sz w:val="20"/>
                <w:szCs w:val="20"/>
                <w:lang w:eastAsia="lv-LV"/>
              </w:rPr>
              <w:t xml:space="preserve">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B9FB6"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AFDDA"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19.7</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4B6BAF60" w14:textId="4B858B7F" w:rsidR="0077445F" w:rsidRPr="003F6133" w:rsidRDefault="00CB029A"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12,7</w:t>
            </w:r>
            <w:r w:rsidR="002A6FCE">
              <w:rPr>
                <w:rFonts w:ascii="Cambria" w:eastAsia="Times New Roman" w:hAnsi="Cambria" w:cs="Arial"/>
                <w:color w:val="414142"/>
                <w:sz w:val="20"/>
                <w:szCs w:val="20"/>
                <w:lang w:eastAsia="lv-LV"/>
              </w:rPr>
              <w:t xml:space="preserve"> (2022.)</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149943F" w14:textId="0396CE0E"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&lt;19.7</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EC91F0F"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&lt;19.7</w:t>
            </w:r>
          </w:p>
        </w:tc>
      </w:tr>
      <w:tr w:rsidR="0077445F" w:rsidRPr="003F6133" w14:paraId="7E56CC5F" w14:textId="77777777" w:rsidTr="00460DC1">
        <w:trPr>
          <w:trHeight w:val="33"/>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C9B14" w14:textId="7E6A3487"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7.2.4. Dzeramā ūdens mikrobioloģiskās kvalitātes rādītāju koncentrāciju pārsniegumu īpatsvars</w:t>
            </w:r>
            <w:r w:rsidRPr="003F6133">
              <w:rPr>
                <w:rFonts w:ascii="Cambria" w:eastAsia="Times New Roman" w:hAnsi="Cambria" w:cs="Arial"/>
                <w:color w:val="414142"/>
                <w:sz w:val="20"/>
                <w:szCs w:val="20"/>
                <w:lang w:eastAsia="lv-LV"/>
              </w:rPr>
              <w:t xml:space="preserve">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D028E1"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D19F3"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4.6</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090BD25D" w14:textId="0B69BCD8" w:rsidR="0077445F" w:rsidRPr="003F6133" w:rsidRDefault="005E6090"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6,4</w:t>
            </w:r>
            <w:r w:rsidR="002A6FCE">
              <w:rPr>
                <w:rFonts w:ascii="Cambria" w:eastAsia="Times New Roman" w:hAnsi="Cambria" w:cs="Arial"/>
                <w:color w:val="414142"/>
                <w:sz w:val="20"/>
                <w:szCs w:val="20"/>
                <w:lang w:eastAsia="lv-LV"/>
              </w:rPr>
              <w:t xml:space="preserve"> (2022.)</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C9973CB" w14:textId="56F17B16"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&lt;4.6</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5FBF79C"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&lt;4.0</w:t>
            </w:r>
          </w:p>
        </w:tc>
      </w:tr>
      <w:tr w:rsidR="0077445F" w:rsidRPr="003F6133" w14:paraId="3548A4F5" w14:textId="77777777" w:rsidTr="00460DC1">
        <w:trPr>
          <w:trHeight w:val="26"/>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EB5B43" w14:textId="40FE7E8D"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7.2.5. Labā stāvoklī esošo pazemes ūdensobjektu īpatsvars</w:t>
            </w:r>
            <w:r w:rsidRPr="003F6133">
              <w:rPr>
                <w:rFonts w:ascii="Cambria" w:eastAsia="Times New Roman" w:hAnsi="Cambria" w:cs="Arial"/>
                <w:color w:val="414142"/>
                <w:sz w:val="20"/>
                <w:szCs w:val="20"/>
                <w:lang w:eastAsia="lv-LV"/>
              </w:rPr>
              <w:t xml:space="preserve">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2FFF6"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247DA"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88</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6803006A" w14:textId="7070772D" w:rsidR="0077445F" w:rsidRPr="003F6133" w:rsidRDefault="00682A1D"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88</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DFB349D" w14:textId="3C677512"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88</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91E2A47"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88</w:t>
            </w:r>
          </w:p>
        </w:tc>
      </w:tr>
      <w:tr w:rsidR="0077445F" w:rsidRPr="003F6133" w14:paraId="2E9E6948" w14:textId="77777777" w:rsidTr="00460DC1">
        <w:trPr>
          <w:trHeight w:val="26"/>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D2990" w14:textId="24B0976C"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7.2.6. Ūdens patēriņa/izmantošanas indekss</w:t>
            </w:r>
            <w:r w:rsidRPr="003F6133">
              <w:rPr>
                <w:rFonts w:ascii="Cambria" w:eastAsia="Times New Roman" w:hAnsi="Cambria" w:cs="Arial"/>
                <w:color w:val="414142"/>
                <w:sz w:val="20"/>
                <w:szCs w:val="20"/>
                <w:lang w:eastAsia="lv-LV"/>
              </w:rPr>
              <w:t xml:space="preserve"> (</w:t>
            </w:r>
            <w:r w:rsidR="00E536E3">
              <w:rPr>
                <w:rFonts w:ascii="Cambria" w:eastAsia="Times New Roman" w:hAnsi="Cambria" w:cs="Arial"/>
                <w:color w:val="414142"/>
                <w:sz w:val="20"/>
                <w:szCs w:val="20"/>
                <w:lang w:eastAsia="lv-LV"/>
              </w:rPr>
              <w:t>i</w:t>
            </w:r>
            <w:r w:rsidRPr="003F6133">
              <w:rPr>
                <w:rFonts w:ascii="Cambria" w:eastAsia="Times New Roman" w:hAnsi="Cambria" w:cs="Arial"/>
                <w:color w:val="414142"/>
                <w:sz w:val="20"/>
                <w:szCs w:val="20"/>
                <w:lang w:eastAsia="lv-LV"/>
              </w:rPr>
              <w:t>ndekss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77098"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74B4A"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&lt;1</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3F22B70E" w14:textId="202E070E" w:rsidR="0077445F" w:rsidRPr="003F6133" w:rsidRDefault="00011319"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&lt;1</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9F02813" w14:textId="1911136B"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&lt;1,5</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D3E6B13"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&lt;1,5</w:t>
            </w:r>
          </w:p>
        </w:tc>
      </w:tr>
      <w:tr w:rsidR="0077445F" w:rsidRPr="003F6133" w14:paraId="53D60217" w14:textId="77777777" w:rsidTr="00460DC1">
        <w:trPr>
          <w:trHeight w:val="19"/>
        </w:trPr>
        <w:tc>
          <w:tcPr>
            <w:tcW w:w="18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9BD89" w14:textId="4F166973" w:rsidR="0077445F" w:rsidRPr="0048277A" w:rsidRDefault="0077445F"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7.2.7. Normatīvi tīro notekūdeņu īpatsvar</w:t>
            </w:r>
            <w:r w:rsidRPr="003F6133">
              <w:rPr>
                <w:rFonts w:ascii="Cambria" w:eastAsia="Times New Roman" w:hAnsi="Cambria" w:cs="Arial"/>
                <w:color w:val="414142"/>
                <w:sz w:val="20"/>
                <w:szCs w:val="20"/>
                <w:lang w:eastAsia="lv-LV"/>
              </w:rPr>
              <w:t>s (%)</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E6718E"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F486E"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93.6</w:t>
            </w:r>
          </w:p>
        </w:tc>
        <w:tc>
          <w:tcPr>
            <w:tcW w:w="629"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5A31BB67" w14:textId="40AB3FBB" w:rsidR="0077445F" w:rsidRPr="003F6133" w:rsidRDefault="00DE7DB2"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97,7</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FAA5066" w14:textId="533959AA"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94</w:t>
            </w:r>
          </w:p>
        </w:tc>
        <w:tc>
          <w:tcPr>
            <w:tcW w:w="62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3DB0185" w14:textId="77777777" w:rsidR="0077445F" w:rsidRPr="0048277A" w:rsidRDefault="0077445F"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95</w:t>
            </w:r>
          </w:p>
        </w:tc>
      </w:tr>
    </w:tbl>
    <w:p w14:paraId="6296F2B4" w14:textId="77777777" w:rsidR="00871056" w:rsidRDefault="00871056" w:rsidP="0048277A">
      <w:pPr>
        <w:spacing w:before="0" w:after="0"/>
        <w:rPr>
          <w:rFonts w:ascii="Cambria" w:eastAsia="Times New Roman" w:hAnsi="Cambria" w:cs="Arial"/>
          <w:b/>
          <w:bCs/>
          <w:color w:val="414142"/>
          <w:sz w:val="20"/>
          <w:szCs w:val="20"/>
          <w:lang w:eastAsia="lv-LV"/>
        </w:rPr>
      </w:pPr>
    </w:p>
    <w:p w14:paraId="135071AE" w14:textId="53EDBDCB" w:rsidR="0048277A" w:rsidRPr="0048277A" w:rsidRDefault="009D657B" w:rsidP="0048277A">
      <w:pPr>
        <w:spacing w:before="0" w:after="0"/>
        <w:rPr>
          <w:rFonts w:ascii="Cambria" w:eastAsia="Times New Roman" w:hAnsi="Cambria" w:cs="Times New Roman"/>
          <w:szCs w:val="24"/>
          <w:lang w:eastAsia="lv-LV"/>
        </w:rPr>
      </w:pPr>
      <w:r w:rsidRPr="0048277A">
        <w:rPr>
          <w:rFonts w:ascii="Cambria" w:eastAsia="Times New Roman" w:hAnsi="Cambria" w:cs="Arial"/>
          <w:b/>
          <w:bCs/>
          <w:color w:val="414142"/>
          <w:sz w:val="20"/>
          <w:szCs w:val="20"/>
          <w:lang w:eastAsia="lv-LV"/>
        </w:rPr>
        <w:t>PR7.3. Politikas rezultāts: Samazināts nelietderīgs ūdens resursu patēriņš</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25"/>
        <w:gridCol w:w="1325"/>
        <w:gridCol w:w="1325"/>
        <w:gridCol w:w="1325"/>
        <w:gridCol w:w="1325"/>
        <w:gridCol w:w="1325"/>
      </w:tblGrid>
      <w:tr w:rsidR="00460DC1" w:rsidRPr="003F6133" w14:paraId="6985A556" w14:textId="77777777" w:rsidTr="00460DC1">
        <w:trPr>
          <w:trHeight w:val="691"/>
        </w:trPr>
        <w:tc>
          <w:tcPr>
            <w:tcW w:w="1830"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029EC95F"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Rezultatīvais rādītājs (RR)</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1189AF0C"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gads</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6A0D171B" w14:textId="77777777"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Bāzes gada vērtība</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tcPr>
          <w:p w14:paraId="2416BB46" w14:textId="4F20A9FC"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Faktiskā vērtība 2023.</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2ED30221"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70057EA2"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2024. gads</w:t>
            </w:r>
          </w:p>
          <w:p w14:paraId="133C460C" w14:textId="2D97ACF5"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00BC6EFA"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0A57E8AB" w14:textId="57FA2504" w:rsidR="00460DC1" w:rsidRPr="0048277A"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2027. gads</w:t>
            </w:r>
          </w:p>
        </w:tc>
      </w:tr>
      <w:tr w:rsidR="00460DC1" w:rsidRPr="003F6133" w14:paraId="04B8695E" w14:textId="77777777" w:rsidTr="00460DC1">
        <w:trPr>
          <w:trHeight w:val="453"/>
        </w:trPr>
        <w:tc>
          <w:tcPr>
            <w:tcW w:w="1830" w:type="pct"/>
            <w:tcBorders>
              <w:top w:val="outset" w:sz="6" w:space="0" w:color="414142"/>
              <w:left w:val="outset" w:sz="6" w:space="0" w:color="414142"/>
              <w:bottom w:val="outset" w:sz="6" w:space="0" w:color="414142"/>
              <w:right w:val="outset" w:sz="6" w:space="0" w:color="414142"/>
            </w:tcBorders>
            <w:shd w:val="clear" w:color="auto" w:fill="FFFFFF"/>
            <w:hideMark/>
          </w:tcPr>
          <w:p w14:paraId="4724BD71" w14:textId="13596512"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7.3.1. Ūdens zudumi</w:t>
            </w:r>
            <w:r w:rsidRPr="003F6133">
              <w:rPr>
                <w:rFonts w:ascii="Cambria" w:eastAsia="Times New Roman" w:hAnsi="Cambria" w:cs="Arial"/>
                <w:color w:val="414142"/>
                <w:sz w:val="20"/>
                <w:szCs w:val="20"/>
                <w:lang w:eastAsia="lv-LV"/>
              </w:rPr>
              <w:t xml:space="preserve"> (% no kopējā iegūtā ūdens daudzuma)</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04393"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D577D"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6.0%</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2A7031EB" w14:textId="0ECC0C85" w:rsidR="00460DC1" w:rsidRPr="003F6133" w:rsidRDefault="00114D1E"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4,5%</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B521E44" w14:textId="347FEB3C"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&lt;6%</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85FF7F6"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&lt;6%</w:t>
            </w:r>
          </w:p>
        </w:tc>
      </w:tr>
      <w:tr w:rsidR="00460DC1" w:rsidRPr="003F6133" w14:paraId="6B02639C" w14:textId="77777777" w:rsidTr="00460DC1">
        <w:trPr>
          <w:trHeight w:val="691"/>
        </w:trPr>
        <w:tc>
          <w:tcPr>
            <w:tcW w:w="1830" w:type="pct"/>
            <w:tcBorders>
              <w:top w:val="outset" w:sz="6" w:space="0" w:color="414142"/>
              <w:left w:val="outset" w:sz="6" w:space="0" w:color="414142"/>
              <w:bottom w:val="outset" w:sz="6" w:space="0" w:color="414142"/>
              <w:right w:val="outset" w:sz="6" w:space="0" w:color="414142"/>
            </w:tcBorders>
            <w:shd w:val="clear" w:color="auto" w:fill="FFFFFF"/>
            <w:hideMark/>
          </w:tcPr>
          <w:p w14:paraId="31AEFC30" w14:textId="73167099"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7.3.2. Ūdens atkārtota izmantošana uzņēmumu atgriezeniskajās sistēmās</w:t>
            </w:r>
            <w:r w:rsidRPr="003F6133">
              <w:rPr>
                <w:rFonts w:ascii="Cambria" w:eastAsia="Times New Roman" w:hAnsi="Cambria" w:cs="Arial"/>
                <w:color w:val="414142"/>
                <w:sz w:val="20"/>
                <w:szCs w:val="20"/>
                <w:lang w:eastAsia="lv-LV"/>
              </w:rPr>
              <w:t xml:space="preserve"> (</w:t>
            </w:r>
            <w:r w:rsidRPr="0048277A">
              <w:rPr>
                <w:rFonts w:ascii="Cambria" w:eastAsia="Times New Roman" w:hAnsi="Cambria" w:cs="Arial"/>
                <w:color w:val="414142"/>
                <w:sz w:val="20"/>
                <w:szCs w:val="20"/>
                <w:lang w:eastAsia="lv-LV"/>
              </w:rPr>
              <w:t>milj.</w:t>
            </w:r>
            <w:r w:rsidR="0079505A">
              <w:rPr>
                <w:rFonts w:ascii="Cambria" w:eastAsia="Times New Roman" w:hAnsi="Cambria" w:cs="Arial"/>
                <w:color w:val="414142"/>
                <w:sz w:val="20"/>
                <w:szCs w:val="20"/>
                <w:lang w:eastAsia="lv-LV"/>
              </w:rPr>
              <w:t> </w:t>
            </w:r>
            <w:r w:rsidRPr="0048277A">
              <w:rPr>
                <w:rFonts w:ascii="Cambria" w:eastAsia="Times New Roman" w:hAnsi="Cambria" w:cs="Arial"/>
                <w:color w:val="414142"/>
                <w:sz w:val="20"/>
                <w:szCs w:val="20"/>
                <w:lang w:eastAsia="lv-LV"/>
              </w:rPr>
              <w:t>m</w:t>
            </w:r>
            <w:r w:rsidRPr="0048277A">
              <w:rPr>
                <w:rFonts w:ascii="Cambria" w:eastAsia="Times New Roman" w:hAnsi="Cambria" w:cs="Arial"/>
                <w:color w:val="414142"/>
                <w:sz w:val="20"/>
                <w:szCs w:val="20"/>
                <w:vertAlign w:val="superscript"/>
                <w:lang w:eastAsia="lv-LV"/>
              </w:rPr>
              <w:t>3</w:t>
            </w:r>
            <w:r w:rsidRPr="003F6133">
              <w:rPr>
                <w:rFonts w:ascii="Cambria" w:eastAsia="Times New Roman" w:hAnsi="Cambria" w:cs="Arial"/>
                <w:color w:val="414142"/>
                <w:sz w:val="20"/>
                <w:szCs w:val="20"/>
                <w:lang w:eastAsia="lv-LV"/>
              </w:rPr>
              <w:t>)</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9996C"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FC51C"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16,6</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38377E87" w14:textId="7AB16A52" w:rsidR="00460DC1" w:rsidRPr="003F6133" w:rsidRDefault="00A478C8"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1,1</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499AD32" w14:textId="39C39F98"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&gt;2</w:t>
            </w:r>
            <w:r w:rsidR="001A734C">
              <w:rPr>
                <w:rFonts w:ascii="Cambria" w:eastAsia="Times New Roman" w:hAnsi="Cambria" w:cs="Arial"/>
                <w:color w:val="414142"/>
                <w:sz w:val="20"/>
                <w:szCs w:val="20"/>
                <w:lang w:eastAsia="lv-LV"/>
              </w:rPr>
              <w:t>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269631D4" w14:textId="20CE5034"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&gt;20</w:t>
            </w:r>
          </w:p>
        </w:tc>
      </w:tr>
    </w:tbl>
    <w:p w14:paraId="4D855EA2" w14:textId="77777777" w:rsidR="00871056" w:rsidRDefault="0048277A" w:rsidP="00460DC1">
      <w:pPr>
        <w:spacing w:before="0" w:after="0"/>
        <w:rPr>
          <w:rFonts w:ascii="Cambria" w:eastAsia="Times New Roman" w:hAnsi="Cambria" w:cs="Arial"/>
          <w:color w:val="414142"/>
          <w:sz w:val="27"/>
          <w:szCs w:val="27"/>
          <w:shd w:val="clear" w:color="auto" w:fill="FFFFFF"/>
          <w:lang w:eastAsia="lv-LV"/>
        </w:rPr>
      </w:pPr>
      <w:r w:rsidRPr="0048277A">
        <w:rPr>
          <w:rFonts w:ascii="Cambria" w:eastAsia="Times New Roman" w:hAnsi="Cambria" w:cs="Arial"/>
          <w:color w:val="414142"/>
          <w:sz w:val="27"/>
          <w:szCs w:val="27"/>
          <w:shd w:val="clear" w:color="auto" w:fill="FFFFFF"/>
          <w:lang w:eastAsia="lv-LV"/>
        </w:rPr>
        <w:t> </w:t>
      </w:r>
    </w:p>
    <w:p w14:paraId="42472BCA" w14:textId="53E9DB0D" w:rsidR="0048277A" w:rsidRPr="0048277A" w:rsidRDefault="009D657B" w:rsidP="00460DC1">
      <w:pPr>
        <w:spacing w:before="0" w:after="0"/>
        <w:rPr>
          <w:rFonts w:ascii="Cambria" w:eastAsia="Times New Roman" w:hAnsi="Cambria" w:cs="Times New Roman"/>
          <w:szCs w:val="24"/>
          <w:lang w:eastAsia="lv-LV"/>
        </w:rPr>
      </w:pPr>
      <w:r w:rsidRPr="0048277A">
        <w:rPr>
          <w:rFonts w:ascii="Cambria" w:eastAsia="Times New Roman" w:hAnsi="Cambria" w:cs="Arial"/>
          <w:b/>
          <w:bCs/>
          <w:color w:val="414142"/>
          <w:sz w:val="20"/>
          <w:szCs w:val="20"/>
          <w:lang w:eastAsia="lv-LV"/>
        </w:rPr>
        <w:t>PR7.4. Politikas rezultāts: Uzlabots virszemes ūdeņu un jūras vides stāvoklis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25"/>
        <w:gridCol w:w="1325"/>
        <w:gridCol w:w="1325"/>
        <w:gridCol w:w="1325"/>
        <w:gridCol w:w="1325"/>
        <w:gridCol w:w="1325"/>
      </w:tblGrid>
      <w:tr w:rsidR="00562EF1" w:rsidRPr="003F6133" w14:paraId="57493090" w14:textId="77777777" w:rsidTr="008468EA">
        <w:trPr>
          <w:trHeight w:val="717"/>
        </w:trPr>
        <w:tc>
          <w:tcPr>
            <w:tcW w:w="1830"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38FDDD85" w14:textId="2E05238C"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Rezultatīvais rādītājs (RR)</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2E39B868" w14:textId="04B5301E"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Bāzes gads</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776426B9" w14:textId="4633BAA1"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Bāzes gada vērtība</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tcPr>
          <w:p w14:paraId="07935AF5" w14:textId="3325FE91"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Faktiskā vērtība 2023.</w:t>
            </w: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0C22A6B4"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28620DE6"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2024. gads</w:t>
            </w:r>
          </w:p>
          <w:p w14:paraId="582E8935" w14:textId="71BE90A0" w:rsidR="00460DC1" w:rsidRPr="0048277A" w:rsidRDefault="00460DC1" w:rsidP="00460DC1">
            <w:pPr>
              <w:spacing w:before="0" w:after="0"/>
              <w:jc w:val="center"/>
              <w:rPr>
                <w:rFonts w:ascii="Cambria" w:eastAsia="Times New Roman" w:hAnsi="Cambria" w:cs="Arial"/>
                <w:b/>
                <w:bCs/>
                <w:color w:val="414142"/>
                <w:sz w:val="20"/>
                <w:szCs w:val="20"/>
                <w:lang w:eastAsia="lv-LV"/>
              </w:rPr>
            </w:pPr>
          </w:p>
        </w:tc>
        <w:tc>
          <w:tcPr>
            <w:tcW w:w="634"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4C777B68"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0C5295CA" w14:textId="1EC62571"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2027. gads</w:t>
            </w:r>
          </w:p>
        </w:tc>
      </w:tr>
      <w:tr w:rsidR="00460DC1" w:rsidRPr="003F6133" w14:paraId="5B762F9F" w14:textId="77777777" w:rsidTr="008468EA">
        <w:trPr>
          <w:trHeight w:val="465"/>
        </w:trPr>
        <w:tc>
          <w:tcPr>
            <w:tcW w:w="1830" w:type="pct"/>
            <w:tcBorders>
              <w:top w:val="outset" w:sz="6" w:space="0" w:color="414142"/>
              <w:left w:val="outset" w:sz="6" w:space="0" w:color="414142"/>
              <w:bottom w:val="outset" w:sz="6" w:space="0" w:color="414142"/>
              <w:right w:val="outset" w:sz="6" w:space="0" w:color="414142"/>
            </w:tcBorders>
            <w:shd w:val="clear" w:color="auto" w:fill="FFFFFF"/>
            <w:hideMark/>
          </w:tcPr>
          <w:p w14:paraId="2DD8D769" w14:textId="2D9FDD00"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7.4.1. Augstai un labai ekoloģiskai kvalitātei atbilstošu ūdensobjektu īpatsvars</w:t>
            </w:r>
            <w:r w:rsidRPr="003F6133">
              <w:rPr>
                <w:rFonts w:ascii="Cambria" w:eastAsia="Times New Roman" w:hAnsi="Cambria" w:cs="Arial"/>
                <w:color w:val="414142"/>
                <w:sz w:val="20"/>
                <w:szCs w:val="20"/>
                <w:lang w:eastAsia="lv-LV"/>
              </w:rPr>
              <w:t xml:space="preserve"> (%)</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8D82F"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2020.</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A8632"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33</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44FD7A56" w14:textId="67FEB4A7" w:rsidR="00460DC1" w:rsidRPr="003F6133" w:rsidRDefault="00F33EA1"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35</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21B2791" w14:textId="27355B54"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33</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6C9EC2D"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35%</w:t>
            </w:r>
          </w:p>
        </w:tc>
      </w:tr>
      <w:tr w:rsidR="00460DC1" w:rsidRPr="003F6133" w14:paraId="4F8C0739" w14:textId="77777777" w:rsidTr="008468EA">
        <w:trPr>
          <w:trHeight w:val="555"/>
        </w:trPr>
        <w:tc>
          <w:tcPr>
            <w:tcW w:w="1830" w:type="pct"/>
            <w:tcBorders>
              <w:top w:val="outset" w:sz="6" w:space="0" w:color="414142"/>
              <w:left w:val="outset" w:sz="6" w:space="0" w:color="414142"/>
              <w:bottom w:val="outset" w:sz="6" w:space="0" w:color="414142"/>
              <w:right w:val="outset" w:sz="6" w:space="0" w:color="414142"/>
            </w:tcBorders>
            <w:shd w:val="clear" w:color="auto" w:fill="FFFFFF"/>
            <w:hideMark/>
          </w:tcPr>
          <w:p w14:paraId="3694FF7C" w14:textId="26F438F5"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7.4.3. Iedzīvotāju skaits, kam uzlabota notekūdeņu attīrīšanas kvalitāte un efektivitāte</w:t>
            </w:r>
            <w:r w:rsidRPr="003F6133">
              <w:rPr>
                <w:rFonts w:ascii="Cambria" w:eastAsia="Times New Roman" w:hAnsi="Cambria" w:cs="Arial"/>
                <w:color w:val="414142"/>
                <w:sz w:val="20"/>
                <w:szCs w:val="20"/>
                <w:lang w:eastAsia="lv-LV"/>
              </w:rPr>
              <w:t xml:space="preserve"> (</w:t>
            </w:r>
            <w:r w:rsidR="0022734C">
              <w:rPr>
                <w:rFonts w:ascii="Cambria" w:eastAsia="Times New Roman" w:hAnsi="Cambria" w:cs="Arial"/>
                <w:color w:val="414142"/>
                <w:sz w:val="20"/>
                <w:szCs w:val="20"/>
                <w:lang w:eastAsia="lv-LV"/>
              </w:rPr>
              <w:t>s</w:t>
            </w:r>
            <w:r w:rsidRPr="003F6133">
              <w:rPr>
                <w:rFonts w:ascii="Cambria" w:eastAsia="Times New Roman" w:hAnsi="Cambria" w:cs="Arial"/>
                <w:color w:val="414142"/>
                <w:sz w:val="20"/>
                <w:szCs w:val="20"/>
                <w:lang w:eastAsia="lv-LV"/>
              </w:rPr>
              <w:t>kaits)</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D2138"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2023.</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C02DC5"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687 670</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203F8034" w14:textId="57BCD4B7" w:rsidR="00460DC1" w:rsidRPr="003F6133" w:rsidRDefault="007A0F92"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687 670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1A8C2E6" w14:textId="586E7306"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687 670</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249AD59"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713 570 (2029.)</w:t>
            </w:r>
          </w:p>
        </w:tc>
      </w:tr>
      <w:tr w:rsidR="00460DC1" w:rsidRPr="003F6133" w14:paraId="27B6525B" w14:textId="77777777" w:rsidTr="008468EA">
        <w:trPr>
          <w:trHeight w:val="353"/>
        </w:trPr>
        <w:tc>
          <w:tcPr>
            <w:tcW w:w="1830" w:type="pct"/>
            <w:tcBorders>
              <w:top w:val="outset" w:sz="6" w:space="0" w:color="414142"/>
              <w:left w:val="outset" w:sz="6" w:space="0" w:color="414142"/>
              <w:bottom w:val="outset" w:sz="6" w:space="0" w:color="414142"/>
              <w:right w:val="outset" w:sz="6" w:space="0" w:color="414142"/>
            </w:tcBorders>
            <w:shd w:val="clear" w:color="auto" w:fill="FFFFFF"/>
            <w:hideMark/>
          </w:tcPr>
          <w:p w14:paraId="49FDF205" w14:textId="46E09649"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7.4.4. Vismaz pietiekamai kvalitātei atbilstošo oficiālo peldvietu īpatsvars</w:t>
            </w:r>
            <w:r w:rsidRPr="003F6133">
              <w:rPr>
                <w:rFonts w:ascii="Cambria" w:eastAsia="Times New Roman" w:hAnsi="Cambria" w:cs="Arial"/>
                <w:color w:val="414142"/>
                <w:sz w:val="20"/>
                <w:szCs w:val="20"/>
                <w:lang w:eastAsia="lv-LV"/>
              </w:rPr>
              <w:t xml:space="preserve"> (%)</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82A007"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2020.</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1F72B"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98%</w:t>
            </w:r>
          </w:p>
        </w:tc>
        <w:tc>
          <w:tcPr>
            <w:tcW w:w="634"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0377FE35" w14:textId="70863C25" w:rsidR="00460DC1" w:rsidRPr="003F6133" w:rsidRDefault="00E01BFF"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98,3</w:t>
            </w:r>
            <w:r w:rsidR="00F33EA1">
              <w:rPr>
                <w:rFonts w:ascii="Cambria" w:eastAsia="Times New Roman" w:hAnsi="Cambria" w:cs="Arial"/>
                <w:color w:val="414142"/>
                <w:sz w:val="20"/>
                <w:szCs w:val="20"/>
                <w:lang w:eastAsia="lv-LV"/>
              </w:rPr>
              <w:t>%</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BB42988" w14:textId="71E5443E"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≥98%</w:t>
            </w:r>
          </w:p>
        </w:tc>
        <w:tc>
          <w:tcPr>
            <w:tcW w:w="63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9A9F204"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≥98%</w:t>
            </w:r>
          </w:p>
        </w:tc>
      </w:tr>
    </w:tbl>
    <w:p w14:paraId="71D9B673" w14:textId="77777777" w:rsidR="00871056" w:rsidRDefault="0048277A" w:rsidP="00460DC1">
      <w:pPr>
        <w:spacing w:before="0" w:after="0"/>
        <w:rPr>
          <w:rFonts w:ascii="Cambria" w:eastAsia="Times New Roman" w:hAnsi="Cambria" w:cs="Arial"/>
          <w:color w:val="414142"/>
          <w:sz w:val="27"/>
          <w:szCs w:val="27"/>
          <w:shd w:val="clear" w:color="auto" w:fill="FFFFFF"/>
          <w:lang w:eastAsia="lv-LV"/>
        </w:rPr>
      </w:pPr>
      <w:r w:rsidRPr="0048277A">
        <w:rPr>
          <w:rFonts w:ascii="Cambria" w:eastAsia="Times New Roman" w:hAnsi="Cambria" w:cs="Arial"/>
          <w:color w:val="414142"/>
          <w:sz w:val="27"/>
          <w:szCs w:val="27"/>
          <w:shd w:val="clear" w:color="auto" w:fill="FFFFFF"/>
          <w:lang w:eastAsia="lv-LV"/>
        </w:rPr>
        <w:t> </w:t>
      </w:r>
    </w:p>
    <w:p w14:paraId="0C47FF9A"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538781DF"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38733155"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2BC0E23E"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1856A3A7"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4315CF37"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4827037F" w14:textId="77777777" w:rsidR="009C36A3" w:rsidRDefault="009C36A3" w:rsidP="00460DC1">
      <w:pPr>
        <w:spacing w:before="0" w:after="0"/>
        <w:rPr>
          <w:rFonts w:ascii="Cambria" w:eastAsia="Times New Roman" w:hAnsi="Cambria" w:cs="Arial"/>
          <w:color w:val="414142"/>
          <w:sz w:val="27"/>
          <w:szCs w:val="27"/>
          <w:shd w:val="clear" w:color="auto" w:fill="FFFFFF"/>
          <w:lang w:eastAsia="lv-LV"/>
        </w:rPr>
      </w:pPr>
    </w:p>
    <w:p w14:paraId="13ACCCE4" w14:textId="108C4FAF" w:rsidR="0048277A" w:rsidRPr="0048277A" w:rsidRDefault="009D657B" w:rsidP="00460DC1">
      <w:pPr>
        <w:spacing w:before="0" w:after="0"/>
        <w:rPr>
          <w:rFonts w:ascii="Cambria" w:eastAsia="Times New Roman" w:hAnsi="Cambria" w:cs="Times New Roman"/>
          <w:szCs w:val="24"/>
          <w:lang w:eastAsia="lv-LV"/>
        </w:rPr>
      </w:pPr>
      <w:r w:rsidRPr="0048277A">
        <w:rPr>
          <w:rFonts w:ascii="Cambria" w:eastAsia="Times New Roman" w:hAnsi="Cambria" w:cs="Arial"/>
          <w:b/>
          <w:bCs/>
          <w:color w:val="414142"/>
          <w:sz w:val="20"/>
          <w:szCs w:val="20"/>
          <w:lang w:eastAsia="lv-LV"/>
        </w:rPr>
        <w:t>PR7.5. Politikas rezultāts: Samazināts piesārņojums virszemes ūdeņos un jūras vidē</w:t>
      </w:r>
    </w:p>
    <w:tbl>
      <w:tblPr>
        <w:tblW w:w="4965"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20"/>
        <w:gridCol w:w="1311"/>
        <w:gridCol w:w="1312"/>
        <w:gridCol w:w="1312"/>
        <w:gridCol w:w="1312"/>
        <w:gridCol w:w="1310"/>
      </w:tblGrid>
      <w:tr w:rsidR="00460DC1" w:rsidRPr="003F6133" w14:paraId="20D66BFA" w14:textId="77777777" w:rsidTr="008468EA">
        <w:trPr>
          <w:trHeight w:val="723"/>
        </w:trPr>
        <w:tc>
          <w:tcPr>
            <w:tcW w:w="1841"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787FE69D" w14:textId="0B1F732B"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lastRenderedPageBreak/>
              <w:t>Rezultatīvais rādītājs (RR)</w:t>
            </w:r>
          </w:p>
        </w:tc>
        <w:tc>
          <w:tcPr>
            <w:tcW w:w="632"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346D5439" w14:textId="0C45E84A"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Bāzes gads</w:t>
            </w:r>
          </w:p>
        </w:tc>
        <w:tc>
          <w:tcPr>
            <w:tcW w:w="632"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6144DECE" w14:textId="5025B945"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Bāzes gada vērtība</w:t>
            </w:r>
          </w:p>
        </w:tc>
        <w:tc>
          <w:tcPr>
            <w:tcW w:w="632"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tcPr>
          <w:p w14:paraId="0B6F8E2C" w14:textId="53A3C83B"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Faktiskā vērtība 2023.</w:t>
            </w:r>
          </w:p>
        </w:tc>
        <w:tc>
          <w:tcPr>
            <w:tcW w:w="632"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307F5782"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204CE607"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48277A">
              <w:rPr>
                <w:rFonts w:ascii="Cambria" w:eastAsia="Times New Roman" w:hAnsi="Cambria" w:cs="Arial"/>
                <w:b/>
                <w:bCs/>
                <w:color w:val="FFFFFF" w:themeColor="background1"/>
                <w:sz w:val="20"/>
                <w:szCs w:val="20"/>
                <w:lang w:eastAsia="lv-LV"/>
              </w:rPr>
              <w:t>2024. gads</w:t>
            </w:r>
          </w:p>
          <w:p w14:paraId="2A246558" w14:textId="29B3518B" w:rsidR="00460DC1" w:rsidRPr="0048277A" w:rsidRDefault="00460DC1" w:rsidP="00460DC1">
            <w:pPr>
              <w:spacing w:before="0" w:after="0"/>
              <w:jc w:val="center"/>
              <w:rPr>
                <w:rFonts w:ascii="Cambria" w:eastAsia="Times New Roman" w:hAnsi="Cambria" w:cs="Arial"/>
                <w:b/>
                <w:bCs/>
                <w:color w:val="414142"/>
                <w:sz w:val="20"/>
                <w:szCs w:val="20"/>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67928B" w:themeFill="accent2" w:themeFillShade="BF"/>
            <w:vAlign w:val="center"/>
            <w:hideMark/>
          </w:tcPr>
          <w:p w14:paraId="384D29E0" w14:textId="77777777" w:rsidR="00460DC1" w:rsidRPr="003F6133" w:rsidRDefault="00460DC1" w:rsidP="00460DC1">
            <w:pPr>
              <w:spacing w:before="0" w:after="0"/>
              <w:jc w:val="center"/>
              <w:rPr>
                <w:rFonts w:ascii="Cambria" w:eastAsia="Times New Roman" w:hAnsi="Cambria" w:cs="Arial"/>
                <w:b/>
                <w:bCs/>
                <w:color w:val="FFFFFF" w:themeColor="background1"/>
                <w:sz w:val="20"/>
                <w:szCs w:val="20"/>
                <w:lang w:eastAsia="lv-LV"/>
              </w:rPr>
            </w:pPr>
            <w:r w:rsidRPr="003F6133">
              <w:rPr>
                <w:rFonts w:ascii="Cambria" w:eastAsia="Times New Roman" w:hAnsi="Cambria" w:cs="Arial"/>
                <w:b/>
                <w:bCs/>
                <w:color w:val="FFFFFF" w:themeColor="background1"/>
                <w:sz w:val="20"/>
                <w:szCs w:val="20"/>
                <w:lang w:eastAsia="lv-LV"/>
              </w:rPr>
              <w:t>Mērķa vērtība</w:t>
            </w:r>
          </w:p>
          <w:p w14:paraId="5150B902" w14:textId="034C38C4" w:rsidR="00460DC1" w:rsidRPr="0048277A" w:rsidRDefault="00460DC1" w:rsidP="00460DC1">
            <w:pPr>
              <w:spacing w:before="0" w:after="0"/>
              <w:jc w:val="center"/>
              <w:rPr>
                <w:rFonts w:ascii="Cambria" w:eastAsia="Times New Roman" w:hAnsi="Cambria" w:cs="Arial"/>
                <w:b/>
                <w:bCs/>
                <w:color w:val="414142"/>
                <w:sz w:val="20"/>
                <w:szCs w:val="20"/>
                <w:lang w:eastAsia="lv-LV"/>
              </w:rPr>
            </w:pPr>
            <w:r w:rsidRPr="0048277A">
              <w:rPr>
                <w:rFonts w:ascii="Cambria" w:eastAsia="Times New Roman" w:hAnsi="Cambria" w:cs="Arial"/>
                <w:b/>
                <w:bCs/>
                <w:color w:val="FFFFFF" w:themeColor="background1"/>
                <w:sz w:val="20"/>
                <w:szCs w:val="20"/>
                <w:lang w:eastAsia="lv-LV"/>
              </w:rPr>
              <w:t>2027. gads</w:t>
            </w:r>
          </w:p>
        </w:tc>
      </w:tr>
      <w:tr w:rsidR="00460DC1" w:rsidRPr="003F6133" w14:paraId="2DFE486B" w14:textId="77777777" w:rsidTr="008468EA">
        <w:trPr>
          <w:trHeight w:val="519"/>
        </w:trPr>
        <w:tc>
          <w:tcPr>
            <w:tcW w:w="1841" w:type="pct"/>
            <w:tcBorders>
              <w:top w:val="outset" w:sz="6" w:space="0" w:color="414142"/>
              <w:left w:val="outset" w:sz="6" w:space="0" w:color="414142"/>
              <w:bottom w:val="outset" w:sz="6" w:space="0" w:color="414142"/>
              <w:right w:val="outset" w:sz="6" w:space="0" w:color="414142"/>
            </w:tcBorders>
            <w:shd w:val="clear" w:color="auto" w:fill="FFFFFF"/>
            <w:hideMark/>
          </w:tcPr>
          <w:p w14:paraId="5CF91F06" w14:textId="55B866A9"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7.5.1. Papildus jauna vai uzlabota notekūdeņu attīrīšanas jauda</w:t>
            </w:r>
            <w:r w:rsidRPr="003F6133">
              <w:rPr>
                <w:rFonts w:ascii="Cambria" w:eastAsia="Times New Roman" w:hAnsi="Cambria" w:cs="Arial"/>
                <w:color w:val="414142"/>
                <w:sz w:val="20"/>
                <w:szCs w:val="20"/>
                <w:lang w:eastAsia="lv-LV"/>
              </w:rPr>
              <w:t xml:space="preserve"> (CE)</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64A4E3"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672C1"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0</w:t>
            </w:r>
          </w:p>
        </w:tc>
        <w:tc>
          <w:tcPr>
            <w:tcW w:w="632"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1667CA01" w14:textId="3E0FB7B1" w:rsidR="00460DC1" w:rsidRPr="003F6133" w:rsidRDefault="007A0F92"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0</w:t>
            </w:r>
            <w:r w:rsidR="009A3DA2">
              <w:rPr>
                <w:rStyle w:val="FootnoteReference"/>
                <w:rFonts w:ascii="Cambria" w:eastAsia="Times New Roman" w:hAnsi="Cambria" w:cs="Arial"/>
                <w:color w:val="414142"/>
                <w:sz w:val="20"/>
                <w:szCs w:val="20"/>
                <w:lang w:eastAsia="lv-LV"/>
              </w:rPr>
              <w:footnoteReference w:id="3"/>
            </w:r>
          </w:p>
        </w:tc>
        <w:tc>
          <w:tcPr>
            <w:tcW w:w="63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43D2B3B" w14:textId="6F792AB1"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69B05D75"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23 400</w:t>
            </w:r>
          </w:p>
        </w:tc>
      </w:tr>
      <w:tr w:rsidR="00460DC1" w:rsidRPr="003F6133" w14:paraId="75DA9053" w14:textId="77777777" w:rsidTr="008468EA">
        <w:trPr>
          <w:trHeight w:val="626"/>
        </w:trPr>
        <w:tc>
          <w:tcPr>
            <w:tcW w:w="1841" w:type="pct"/>
            <w:tcBorders>
              <w:top w:val="outset" w:sz="6" w:space="0" w:color="414142"/>
              <w:left w:val="outset" w:sz="6" w:space="0" w:color="414142"/>
              <w:bottom w:val="outset" w:sz="6" w:space="0" w:color="414142"/>
              <w:right w:val="outset" w:sz="6" w:space="0" w:color="414142"/>
            </w:tcBorders>
            <w:shd w:val="clear" w:color="auto" w:fill="FFFFFF"/>
            <w:hideMark/>
          </w:tcPr>
          <w:p w14:paraId="0F2CEE77" w14:textId="0C4D7136"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7.5.2. Iedzīvotāji, kas saistīti ar vismaz sekundāro komunālo notekūdeņu attīrīšanu</w:t>
            </w:r>
            <w:r w:rsidRPr="003F6133">
              <w:rPr>
                <w:rFonts w:ascii="Cambria" w:eastAsia="Times New Roman" w:hAnsi="Cambria" w:cs="Arial"/>
                <w:color w:val="414142"/>
                <w:sz w:val="20"/>
                <w:szCs w:val="20"/>
                <w:lang w:eastAsia="lv-LV"/>
              </w:rPr>
              <w:t xml:space="preserve"> (CE)</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0C84B6"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2023</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C1D2D"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1 321 368</w:t>
            </w:r>
          </w:p>
        </w:tc>
        <w:tc>
          <w:tcPr>
            <w:tcW w:w="632"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1D380A99" w14:textId="6BBB0D95" w:rsidR="00460DC1" w:rsidRPr="003F6133" w:rsidRDefault="004871B3"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1 321 368</w:t>
            </w:r>
          </w:p>
        </w:tc>
        <w:tc>
          <w:tcPr>
            <w:tcW w:w="63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D07FFC4" w14:textId="59689C10"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w:t>
            </w:r>
          </w:p>
        </w:tc>
        <w:tc>
          <w:tcPr>
            <w:tcW w:w="63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6EBF9CB"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1 327 828 (2029.)</w:t>
            </w:r>
          </w:p>
        </w:tc>
      </w:tr>
      <w:tr w:rsidR="00460DC1" w:rsidRPr="003F6133" w14:paraId="6BADE717" w14:textId="77777777" w:rsidTr="008468EA">
        <w:trPr>
          <w:trHeight w:val="474"/>
        </w:trPr>
        <w:tc>
          <w:tcPr>
            <w:tcW w:w="1841" w:type="pct"/>
            <w:tcBorders>
              <w:top w:val="outset" w:sz="6" w:space="0" w:color="414142"/>
              <w:left w:val="outset" w:sz="6" w:space="0" w:color="414142"/>
              <w:bottom w:val="outset" w:sz="6" w:space="0" w:color="414142"/>
              <w:right w:val="outset" w:sz="6" w:space="0" w:color="414142"/>
            </w:tcBorders>
            <w:shd w:val="clear" w:color="auto" w:fill="FFFFFF"/>
            <w:hideMark/>
          </w:tcPr>
          <w:p w14:paraId="5CDFA71A" w14:textId="0D3A0DF9"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7.5.3. Normatīvi tīro notekūdeņu īpatsvars</w:t>
            </w:r>
            <w:r w:rsidRPr="003F6133">
              <w:rPr>
                <w:rFonts w:ascii="Cambria" w:eastAsia="Times New Roman" w:hAnsi="Cambria" w:cs="Arial"/>
                <w:color w:val="414142"/>
                <w:sz w:val="20"/>
                <w:szCs w:val="20"/>
                <w:lang w:eastAsia="lv-LV"/>
              </w:rPr>
              <w:t xml:space="preserve"> (%)</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B54D4"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2019</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2130C"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93.6</w:t>
            </w:r>
          </w:p>
        </w:tc>
        <w:tc>
          <w:tcPr>
            <w:tcW w:w="632"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1CA7566F" w14:textId="44DD1D10" w:rsidR="00460DC1" w:rsidRPr="003F6133" w:rsidRDefault="00DE7DB2"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97,7</w:t>
            </w:r>
          </w:p>
        </w:tc>
        <w:tc>
          <w:tcPr>
            <w:tcW w:w="63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41417885" w14:textId="7921B19A"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94</w:t>
            </w:r>
          </w:p>
        </w:tc>
        <w:tc>
          <w:tcPr>
            <w:tcW w:w="63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7B952E6"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95</w:t>
            </w:r>
          </w:p>
        </w:tc>
      </w:tr>
      <w:tr w:rsidR="00460DC1" w:rsidRPr="003F6133" w14:paraId="56A19C57" w14:textId="77777777" w:rsidTr="000E1E8F">
        <w:trPr>
          <w:trHeight w:val="617"/>
        </w:trPr>
        <w:tc>
          <w:tcPr>
            <w:tcW w:w="1841" w:type="pct"/>
            <w:tcBorders>
              <w:top w:val="outset" w:sz="6" w:space="0" w:color="414142"/>
              <w:left w:val="outset" w:sz="6" w:space="0" w:color="414142"/>
              <w:bottom w:val="outset" w:sz="6" w:space="0" w:color="414142"/>
              <w:right w:val="outset" w:sz="6" w:space="0" w:color="414142"/>
            </w:tcBorders>
            <w:shd w:val="clear" w:color="auto" w:fill="FFFFFF"/>
            <w:hideMark/>
          </w:tcPr>
          <w:p w14:paraId="7ADB64BB" w14:textId="32911317" w:rsidR="00460DC1" w:rsidRPr="0048277A" w:rsidRDefault="00460DC1" w:rsidP="00460DC1">
            <w:pPr>
              <w:spacing w:before="0" w:after="0"/>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7.5.6. Organiskā piesārņojuma (ĶSP) attīrīšanas efektivitāte aglomerācijās, kuru CE&gt; 2000</w:t>
            </w:r>
            <w:r w:rsidRPr="003F6133">
              <w:rPr>
                <w:rFonts w:ascii="Cambria" w:eastAsia="Times New Roman" w:hAnsi="Cambria" w:cs="Arial"/>
                <w:color w:val="414142"/>
                <w:sz w:val="20"/>
                <w:szCs w:val="20"/>
                <w:lang w:eastAsia="lv-LV"/>
              </w:rPr>
              <w:t xml:space="preserve"> (%)</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FFB3C"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2018</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5DA21"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94</w:t>
            </w:r>
          </w:p>
        </w:tc>
        <w:tc>
          <w:tcPr>
            <w:tcW w:w="632" w:type="pct"/>
            <w:tcBorders>
              <w:top w:val="outset" w:sz="6" w:space="0" w:color="414142"/>
              <w:left w:val="outset" w:sz="6" w:space="0" w:color="414142"/>
              <w:bottom w:val="outset" w:sz="6" w:space="0" w:color="414142"/>
              <w:right w:val="outset" w:sz="6" w:space="0" w:color="414142"/>
            </w:tcBorders>
            <w:shd w:val="clear" w:color="auto" w:fill="D5E1DF" w:themeFill="accent2" w:themeFillTint="66"/>
            <w:vAlign w:val="center"/>
          </w:tcPr>
          <w:p w14:paraId="7FEF29DA" w14:textId="26911518" w:rsidR="00460DC1" w:rsidRPr="003F6133" w:rsidRDefault="00F92839" w:rsidP="00460DC1">
            <w:pPr>
              <w:spacing w:before="0" w:after="0"/>
              <w:jc w:val="center"/>
              <w:rPr>
                <w:rFonts w:ascii="Cambria" w:eastAsia="Times New Roman" w:hAnsi="Cambria" w:cs="Arial"/>
                <w:color w:val="414142"/>
                <w:sz w:val="20"/>
                <w:szCs w:val="20"/>
                <w:lang w:eastAsia="lv-LV"/>
              </w:rPr>
            </w:pPr>
            <w:r>
              <w:rPr>
                <w:rFonts w:ascii="Cambria" w:eastAsia="Times New Roman" w:hAnsi="Cambria" w:cs="Arial"/>
                <w:color w:val="414142"/>
                <w:sz w:val="20"/>
                <w:szCs w:val="20"/>
                <w:lang w:eastAsia="lv-LV"/>
              </w:rPr>
              <w:t>94,5</w:t>
            </w:r>
          </w:p>
        </w:tc>
        <w:tc>
          <w:tcPr>
            <w:tcW w:w="6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DF9B6" w14:textId="397606C9"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&gt;94</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166CD" w14:textId="77777777" w:rsidR="00460DC1" w:rsidRPr="0048277A" w:rsidRDefault="00460DC1" w:rsidP="00460DC1">
            <w:pPr>
              <w:spacing w:before="0" w:after="0"/>
              <w:jc w:val="center"/>
              <w:rPr>
                <w:rFonts w:ascii="Cambria" w:eastAsia="Times New Roman" w:hAnsi="Cambria" w:cs="Arial"/>
                <w:color w:val="414142"/>
                <w:sz w:val="20"/>
                <w:szCs w:val="20"/>
                <w:lang w:eastAsia="lv-LV"/>
              </w:rPr>
            </w:pPr>
            <w:r w:rsidRPr="0048277A">
              <w:rPr>
                <w:rFonts w:ascii="Cambria" w:eastAsia="Times New Roman" w:hAnsi="Cambria" w:cs="Arial"/>
                <w:color w:val="414142"/>
                <w:sz w:val="20"/>
                <w:szCs w:val="20"/>
                <w:lang w:eastAsia="lv-LV"/>
              </w:rPr>
              <w:t>&gt;94</w:t>
            </w:r>
          </w:p>
        </w:tc>
      </w:tr>
    </w:tbl>
    <w:p w14:paraId="135E985F" w14:textId="16A5DD20" w:rsidR="00DA672C" w:rsidRPr="003F6133" w:rsidRDefault="00DA672C" w:rsidP="00DA0737">
      <w:pPr>
        <w:pStyle w:val="Heading2"/>
        <w:numPr>
          <w:ilvl w:val="0"/>
          <w:numId w:val="0"/>
        </w:numPr>
        <w:rPr>
          <w:sz w:val="22"/>
          <w:szCs w:val="22"/>
        </w:rPr>
      </w:pPr>
      <w:bookmarkStart w:id="4" w:name="_Toc173339318"/>
      <w:r w:rsidRPr="003F6133">
        <w:rPr>
          <w:sz w:val="22"/>
          <w:szCs w:val="22"/>
        </w:rPr>
        <w:t xml:space="preserve">Ziņojuma </w:t>
      </w:r>
      <w:bookmarkEnd w:id="4"/>
      <w:r w:rsidR="00001A6C">
        <w:rPr>
          <w:sz w:val="22"/>
          <w:szCs w:val="22"/>
        </w:rPr>
        <w:t>sagatavošana</w:t>
      </w:r>
      <w:r w:rsidRPr="003F6133">
        <w:rPr>
          <w:sz w:val="22"/>
          <w:szCs w:val="22"/>
        </w:rPr>
        <w:t xml:space="preserve"> </w:t>
      </w:r>
    </w:p>
    <w:p w14:paraId="01821A9E" w14:textId="788ECFD8" w:rsidR="00E839B3" w:rsidRPr="003F6133" w:rsidRDefault="00E839B3" w:rsidP="00E839B3">
      <w:pPr>
        <w:widowControl w:val="0"/>
        <w:jc w:val="both"/>
        <w:rPr>
          <w:rFonts w:ascii="Cambria" w:hAnsi="Cambria" w:cs="Times New Roman"/>
          <w:sz w:val="22"/>
        </w:rPr>
      </w:pPr>
      <w:r w:rsidRPr="003F6133">
        <w:rPr>
          <w:rFonts w:ascii="Cambria" w:hAnsi="Cambria" w:cs="Times New Roman"/>
          <w:sz w:val="22"/>
        </w:rPr>
        <w:t>Informatīvais ziņojums sagatavots, izpildot Ministru prezidentes 2024.</w:t>
      </w:r>
      <w:r w:rsidR="00B02C21">
        <w:rPr>
          <w:rFonts w:ascii="Cambria" w:hAnsi="Cambria" w:cs="Times New Roman"/>
          <w:sz w:val="22"/>
        </w:rPr>
        <w:t> </w:t>
      </w:r>
      <w:r w:rsidRPr="003F6133">
        <w:rPr>
          <w:rFonts w:ascii="Cambria" w:hAnsi="Cambria" w:cs="Times New Roman"/>
          <w:sz w:val="22"/>
        </w:rPr>
        <w:t>gada 29.</w:t>
      </w:r>
      <w:r w:rsidR="00B02C21">
        <w:rPr>
          <w:rFonts w:ascii="Cambria" w:hAnsi="Cambria" w:cs="Times New Roman"/>
          <w:sz w:val="22"/>
        </w:rPr>
        <w:t> </w:t>
      </w:r>
      <w:r w:rsidRPr="003F6133">
        <w:rPr>
          <w:rFonts w:ascii="Cambria" w:hAnsi="Cambria" w:cs="Times New Roman"/>
          <w:sz w:val="22"/>
        </w:rPr>
        <w:t>maija rezolūciju (24-UZ-291) Klimata un enerģētikas ministrijai sadarbībā ar citām ministrijām atbilstoši kompetencei sagatavot rīcības plānu, lai risinātu Saeimas ilgtspējīgas attīstības komisijas vēstulē par nepieciešamību izveidot Latvijas ūdeņu ilgt</w:t>
      </w:r>
      <w:r w:rsidR="00443EC9">
        <w:rPr>
          <w:rFonts w:ascii="Cambria" w:hAnsi="Cambria" w:cs="Times New Roman"/>
          <w:sz w:val="22"/>
        </w:rPr>
        <w:t>s</w:t>
      </w:r>
      <w:r w:rsidRPr="003F6133">
        <w:rPr>
          <w:rFonts w:ascii="Cambria" w:hAnsi="Cambria" w:cs="Times New Roman"/>
          <w:sz w:val="22"/>
        </w:rPr>
        <w:t xml:space="preserve">pējas ceļa karti ietvertos uzdevumus.  </w:t>
      </w:r>
    </w:p>
    <w:p w14:paraId="7743D45F" w14:textId="5E704B5D" w:rsidR="00E839B3" w:rsidRPr="003F6133" w:rsidRDefault="00E839B3" w:rsidP="002C5EE4">
      <w:pPr>
        <w:widowControl w:val="0"/>
        <w:jc w:val="both"/>
        <w:rPr>
          <w:rFonts w:ascii="Cambria" w:hAnsi="Cambria" w:cs="Times New Roman"/>
          <w:sz w:val="22"/>
        </w:rPr>
      </w:pPr>
      <w:r w:rsidRPr="003F6133">
        <w:rPr>
          <w:rFonts w:ascii="Cambria" w:hAnsi="Cambria" w:cs="Times New Roman"/>
          <w:sz w:val="22"/>
        </w:rPr>
        <w:t xml:space="preserve">Informatīvais ziņojums sagatavots, ņemot vērā Ekonomikas ministrijas, Finanšu ministrijas, </w:t>
      </w:r>
      <w:r w:rsidR="00CE5DF9">
        <w:rPr>
          <w:rFonts w:ascii="Cambria" w:hAnsi="Cambria" w:cs="Times New Roman"/>
          <w:sz w:val="22"/>
        </w:rPr>
        <w:t xml:space="preserve">Izglītības un zinātnes ministrijas, </w:t>
      </w:r>
      <w:r w:rsidRPr="003F6133">
        <w:rPr>
          <w:rFonts w:ascii="Cambria" w:hAnsi="Cambria" w:cs="Times New Roman"/>
          <w:sz w:val="22"/>
        </w:rPr>
        <w:t xml:space="preserve">Tieslietu ministrijas, Valsts kancelejas, Veselības ministrijas, Viedās administrācijas un reģionālās attīstības ministrijas un Zemkopības ministrijas sniegto informāciju. </w:t>
      </w:r>
    </w:p>
    <w:p w14:paraId="49310635" w14:textId="692C280A" w:rsidR="00DA672C" w:rsidRPr="003F6133" w:rsidRDefault="00DA672C" w:rsidP="002C5EE4">
      <w:pPr>
        <w:pStyle w:val="Heading1"/>
        <w:spacing w:before="240"/>
      </w:pPr>
      <w:bookmarkStart w:id="5" w:name="_Toc173339319"/>
      <w:r w:rsidRPr="003F6133">
        <w:t>Visaptverošs tiesiskais regulējums</w:t>
      </w:r>
      <w:bookmarkEnd w:id="5"/>
    </w:p>
    <w:p w14:paraId="4CA53366" w14:textId="53ED32D2" w:rsidR="00DA672C" w:rsidRPr="003F6133" w:rsidRDefault="00DA672C" w:rsidP="001B2B23">
      <w:pPr>
        <w:pStyle w:val="Heading2"/>
        <w:ind w:left="709"/>
      </w:pPr>
      <w:bookmarkStart w:id="6" w:name="_Toc173339320"/>
      <w:r w:rsidRPr="003F6133">
        <w:t>Politikas plānošanas dokumentu un tiesiskā regulējuma pilnveidošana</w:t>
      </w:r>
      <w:bookmarkEnd w:id="6"/>
    </w:p>
    <w:p w14:paraId="3001F59D" w14:textId="1BB7D7BA" w:rsidR="00D81454" w:rsidRPr="003F6133" w:rsidRDefault="00DA5229" w:rsidP="00562EF1">
      <w:pPr>
        <w:rPr>
          <w:rFonts w:ascii="Cambria" w:hAnsi="Cambria"/>
          <w:i/>
          <w:iCs/>
          <w:sz w:val="22"/>
        </w:rPr>
      </w:pPr>
      <w:r w:rsidRPr="003F6133">
        <w:rPr>
          <w:rFonts w:ascii="Cambria" w:hAnsi="Cambria"/>
          <w:b/>
          <w:bCs/>
          <w:sz w:val="22"/>
        </w:rPr>
        <w:t xml:space="preserve">1.1.1. </w:t>
      </w:r>
      <w:r w:rsidR="00562EF1" w:rsidRPr="003F6133">
        <w:rPr>
          <w:rFonts w:ascii="Cambria" w:hAnsi="Cambria"/>
          <w:b/>
          <w:bCs/>
          <w:sz w:val="22"/>
        </w:rPr>
        <w:t>Uzdevums:</w:t>
      </w:r>
      <w:r w:rsidR="00562EF1" w:rsidRPr="003F6133">
        <w:rPr>
          <w:rFonts w:ascii="Cambria" w:hAnsi="Cambria"/>
          <w:i/>
          <w:iCs/>
          <w:sz w:val="22"/>
        </w:rPr>
        <w:t xml:space="preserve"> </w:t>
      </w:r>
      <w:r w:rsidR="00D81454" w:rsidRPr="003F6133">
        <w:rPr>
          <w:rFonts w:ascii="Cambria" w:hAnsi="Cambria"/>
          <w:i/>
          <w:iCs/>
          <w:sz w:val="22"/>
        </w:rPr>
        <w:t>Pilnveidot ar saldūdens apsaimniekošanu saistītos politikas dokumentus, to sistēmu un to tiesisko statusu, nosakot iesaistīto pušu pienākumus un atbildības dokumentu sagatavošanā un īstenošanā</w:t>
      </w:r>
      <w:r w:rsidR="00BD0F3C">
        <w:rPr>
          <w:rFonts w:ascii="Cambria" w:hAnsi="Cambria"/>
          <w:i/>
          <w:iCs/>
          <w:sz w:val="22"/>
        </w:rPr>
        <w:t>.</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884"/>
        <w:gridCol w:w="5677"/>
        <w:gridCol w:w="1562"/>
        <w:gridCol w:w="2333"/>
      </w:tblGrid>
      <w:tr w:rsidR="00562EF1" w:rsidRPr="003F6133" w14:paraId="0B9335C5" w14:textId="77777777" w:rsidTr="00E435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4" w:type="dxa"/>
            <w:tcBorders>
              <w:bottom w:val="none" w:sz="0" w:space="0" w:color="auto"/>
              <w:right w:val="none" w:sz="0" w:space="0" w:color="auto"/>
            </w:tcBorders>
            <w:shd w:val="clear" w:color="auto" w:fill="67928B" w:themeFill="accent2" w:themeFillShade="BF"/>
          </w:tcPr>
          <w:p w14:paraId="5300A9E9" w14:textId="66EF73DB" w:rsidR="00562EF1" w:rsidRPr="003F6133" w:rsidRDefault="00562EF1" w:rsidP="00A640D6">
            <w:pPr>
              <w:rPr>
                <w:rFonts w:ascii="Cambria" w:hAnsi="Cambria"/>
                <w:sz w:val="22"/>
              </w:rPr>
            </w:pPr>
            <w:r w:rsidRPr="003F6133">
              <w:rPr>
                <w:rFonts w:ascii="Cambria" w:hAnsi="Cambria"/>
                <w:sz w:val="22"/>
              </w:rPr>
              <w:t>#</w:t>
            </w:r>
          </w:p>
        </w:tc>
        <w:tc>
          <w:tcPr>
            <w:tcW w:w="5677" w:type="dxa"/>
            <w:shd w:val="clear" w:color="auto" w:fill="67928B" w:themeFill="accent2" w:themeFillShade="BF"/>
          </w:tcPr>
          <w:p w14:paraId="5908EABD" w14:textId="2959F61C" w:rsidR="00562EF1" w:rsidRPr="003F6133" w:rsidRDefault="00562EF1" w:rsidP="00A640D6">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562" w:type="dxa"/>
            <w:shd w:val="clear" w:color="auto" w:fill="67928B" w:themeFill="accent2" w:themeFillShade="BF"/>
          </w:tcPr>
          <w:p w14:paraId="462230F9" w14:textId="3C143E93" w:rsidR="00562EF1" w:rsidRPr="003F6133" w:rsidRDefault="00562EF1" w:rsidP="00A640D6">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333" w:type="dxa"/>
            <w:shd w:val="clear" w:color="auto" w:fill="67928B" w:themeFill="accent2" w:themeFillShade="BF"/>
          </w:tcPr>
          <w:p w14:paraId="28BD91E8" w14:textId="7AFCBF82" w:rsidR="00562EF1" w:rsidRPr="003F6133" w:rsidRDefault="00562EF1" w:rsidP="00A640D6">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562EF1" w:rsidRPr="003F6133" w14:paraId="511E57D8" w14:textId="77777777" w:rsidTr="00E4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Borders>
              <w:top w:val="none" w:sz="0" w:space="0" w:color="auto"/>
              <w:bottom w:val="none" w:sz="0" w:space="0" w:color="auto"/>
              <w:right w:val="none" w:sz="0" w:space="0" w:color="auto"/>
            </w:tcBorders>
          </w:tcPr>
          <w:p w14:paraId="4CB345C9" w14:textId="70FD4EFE" w:rsidR="00562EF1" w:rsidRPr="003F6133" w:rsidRDefault="00562EF1" w:rsidP="00A640D6">
            <w:pPr>
              <w:rPr>
                <w:rFonts w:ascii="Cambria" w:hAnsi="Cambria"/>
                <w:b w:val="0"/>
                <w:bCs w:val="0"/>
                <w:sz w:val="22"/>
              </w:rPr>
            </w:pPr>
            <w:r w:rsidRPr="003F6133">
              <w:rPr>
                <w:rFonts w:ascii="Cambria" w:hAnsi="Cambria"/>
                <w:b w:val="0"/>
                <w:bCs w:val="0"/>
                <w:sz w:val="22"/>
              </w:rPr>
              <w:t>1.1.1.</w:t>
            </w:r>
            <w:r w:rsidR="00DA5229" w:rsidRPr="003F6133">
              <w:rPr>
                <w:rFonts w:ascii="Cambria" w:hAnsi="Cambria"/>
                <w:b w:val="0"/>
                <w:bCs w:val="0"/>
                <w:sz w:val="22"/>
              </w:rPr>
              <w:t>1</w:t>
            </w:r>
            <w:r w:rsidR="00C576C2">
              <w:rPr>
                <w:rFonts w:ascii="Cambria" w:hAnsi="Cambria"/>
                <w:b w:val="0"/>
                <w:bCs w:val="0"/>
                <w:sz w:val="22"/>
              </w:rPr>
              <w:t>.</w:t>
            </w:r>
          </w:p>
        </w:tc>
        <w:tc>
          <w:tcPr>
            <w:tcW w:w="5677" w:type="dxa"/>
            <w:tcBorders>
              <w:top w:val="none" w:sz="0" w:space="0" w:color="auto"/>
              <w:bottom w:val="none" w:sz="0" w:space="0" w:color="auto"/>
            </w:tcBorders>
          </w:tcPr>
          <w:p w14:paraId="60CB57C0" w14:textId="3CE1CABF" w:rsidR="003966B5" w:rsidRPr="003F6133" w:rsidRDefault="00A82BDF"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r w:rsidR="003966B5" w:rsidRPr="003F6133">
              <w:rPr>
                <w:rFonts w:ascii="Cambria" w:hAnsi="Cambria"/>
                <w:sz w:val="22"/>
              </w:rPr>
              <w:t xml:space="preserve"> </w:t>
            </w:r>
          </w:p>
          <w:p w14:paraId="29827ACB" w14:textId="4EADACE6" w:rsidR="000423B7" w:rsidRPr="003F6133" w:rsidRDefault="000423B7"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 xml:space="preserve">Grozījumi Ūdens apsaimniekošanas likumā, nosakot, ka </w:t>
            </w:r>
            <w:r w:rsidR="00731834" w:rsidRPr="00557AD3">
              <w:rPr>
                <w:rFonts w:ascii="Cambria" w:hAnsi="Cambria"/>
                <w:sz w:val="22"/>
              </w:rPr>
              <w:t>rīcības plān</w:t>
            </w:r>
            <w:r w:rsidR="00215CD4" w:rsidRPr="00557AD3">
              <w:rPr>
                <w:rFonts w:ascii="Cambria" w:hAnsi="Cambria"/>
                <w:sz w:val="22"/>
              </w:rPr>
              <w:t>i</w:t>
            </w:r>
            <w:r w:rsidR="004073EC" w:rsidRPr="00557AD3">
              <w:rPr>
                <w:rFonts w:ascii="Cambria" w:hAnsi="Cambria"/>
                <w:sz w:val="22"/>
              </w:rPr>
              <w:t>, kur</w:t>
            </w:r>
            <w:r w:rsidR="00215CD4" w:rsidRPr="00557AD3">
              <w:rPr>
                <w:rFonts w:ascii="Cambria" w:hAnsi="Cambria"/>
                <w:sz w:val="22"/>
              </w:rPr>
              <w:t>os</w:t>
            </w:r>
            <w:r w:rsidR="004073EC" w:rsidRPr="00557AD3">
              <w:rPr>
                <w:rFonts w:ascii="Cambria" w:hAnsi="Cambria"/>
                <w:sz w:val="22"/>
              </w:rPr>
              <w:t xml:space="preserve"> paredzēti pasākumi</w:t>
            </w:r>
            <w:r w:rsidRPr="00557AD3">
              <w:rPr>
                <w:rFonts w:ascii="Cambria" w:hAnsi="Cambria"/>
                <w:sz w:val="22"/>
              </w:rPr>
              <w:t xml:space="preserve"> upju baseinu apgabalu apsaimniekošanai</w:t>
            </w:r>
            <w:r w:rsidR="004073EC" w:rsidRPr="00557AD3">
              <w:rPr>
                <w:rFonts w:ascii="Cambria" w:hAnsi="Cambria"/>
                <w:sz w:val="22"/>
              </w:rPr>
              <w:t>,</w:t>
            </w:r>
            <w:r w:rsidRPr="00557AD3">
              <w:rPr>
                <w:rFonts w:ascii="Cambria" w:hAnsi="Cambria"/>
                <w:sz w:val="22"/>
              </w:rPr>
              <w:t xml:space="preserve"> tiek apstiprināt</w:t>
            </w:r>
            <w:r w:rsidR="00215CD4" w:rsidRPr="00557AD3">
              <w:rPr>
                <w:rFonts w:ascii="Cambria" w:hAnsi="Cambria"/>
                <w:sz w:val="22"/>
              </w:rPr>
              <w:t>i</w:t>
            </w:r>
            <w:r w:rsidRPr="00557AD3">
              <w:rPr>
                <w:rFonts w:ascii="Cambria" w:hAnsi="Cambria"/>
                <w:sz w:val="22"/>
              </w:rPr>
              <w:t xml:space="preserve"> Ministru kabinetā, tādējādi nodrošinot, ka </w:t>
            </w:r>
            <w:r w:rsidR="004073EC" w:rsidRPr="00557AD3">
              <w:rPr>
                <w:rFonts w:ascii="Cambria" w:hAnsi="Cambria"/>
                <w:sz w:val="22"/>
              </w:rPr>
              <w:t>rīcības plān</w:t>
            </w:r>
            <w:r w:rsidR="00E43571" w:rsidRPr="00557AD3">
              <w:rPr>
                <w:rFonts w:ascii="Cambria" w:hAnsi="Cambria"/>
                <w:sz w:val="22"/>
              </w:rPr>
              <w:t>os</w:t>
            </w:r>
            <w:r w:rsidRPr="00557AD3">
              <w:rPr>
                <w:rFonts w:ascii="Cambria" w:hAnsi="Cambria"/>
                <w:sz w:val="22"/>
              </w:rPr>
              <w:t xml:space="preserve"> iekļautie pasākumi ir saistoši arī trešajām personām, ne tikai vides aizsardzības institūcijām</w:t>
            </w:r>
            <w:r w:rsidR="00885F77" w:rsidRPr="00557AD3">
              <w:rPr>
                <w:rFonts w:ascii="Cambria" w:hAnsi="Cambria"/>
                <w:sz w:val="22"/>
              </w:rPr>
              <w:t>.</w:t>
            </w:r>
            <w:r w:rsidR="008F35F2">
              <w:rPr>
                <w:rStyle w:val="FootnoteReference"/>
                <w:rFonts w:ascii="Cambria" w:hAnsi="Cambria"/>
                <w:sz w:val="22"/>
              </w:rPr>
              <w:footnoteReference w:id="4"/>
            </w:r>
          </w:p>
        </w:tc>
        <w:tc>
          <w:tcPr>
            <w:tcW w:w="1562" w:type="dxa"/>
            <w:tcBorders>
              <w:top w:val="none" w:sz="0" w:space="0" w:color="auto"/>
              <w:bottom w:val="none" w:sz="0" w:space="0" w:color="auto"/>
            </w:tcBorders>
          </w:tcPr>
          <w:p w14:paraId="0441C988" w14:textId="77777777" w:rsidR="00562EF1" w:rsidRPr="003F6133" w:rsidRDefault="00562EF1" w:rsidP="00A943EE">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p w14:paraId="0DAD8861" w14:textId="77777777" w:rsidR="00562EF1" w:rsidRPr="003F6133" w:rsidRDefault="00562EF1" w:rsidP="00A640D6">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333" w:type="dxa"/>
            <w:tcBorders>
              <w:top w:val="none" w:sz="0" w:space="0" w:color="auto"/>
              <w:bottom w:val="none" w:sz="0" w:space="0" w:color="auto"/>
            </w:tcBorders>
          </w:tcPr>
          <w:p w14:paraId="5555A16B" w14:textId="7464D2F2" w:rsidR="00562EF1" w:rsidRPr="003F6133" w:rsidRDefault="00562EF1" w:rsidP="00A640D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r w:rsidR="00562EF1" w:rsidRPr="003F6133" w14:paraId="3C6A568A" w14:textId="77777777" w:rsidTr="00E43571">
        <w:tc>
          <w:tcPr>
            <w:cnfStyle w:val="001000000000" w:firstRow="0" w:lastRow="0" w:firstColumn="1" w:lastColumn="0" w:oddVBand="0" w:evenVBand="0" w:oddHBand="0" w:evenHBand="0" w:firstRowFirstColumn="0" w:firstRowLastColumn="0" w:lastRowFirstColumn="0" w:lastRowLastColumn="0"/>
            <w:tcW w:w="884" w:type="dxa"/>
            <w:tcBorders>
              <w:right w:val="none" w:sz="0" w:space="0" w:color="auto"/>
            </w:tcBorders>
          </w:tcPr>
          <w:p w14:paraId="23950281" w14:textId="4535AE71" w:rsidR="00562EF1" w:rsidRPr="003F6133" w:rsidRDefault="00562EF1" w:rsidP="00562EF1">
            <w:pPr>
              <w:rPr>
                <w:rFonts w:ascii="Cambria" w:hAnsi="Cambria"/>
                <w:b w:val="0"/>
                <w:bCs w:val="0"/>
                <w:sz w:val="22"/>
              </w:rPr>
            </w:pPr>
            <w:r w:rsidRPr="003F6133">
              <w:rPr>
                <w:rFonts w:ascii="Cambria" w:hAnsi="Cambria"/>
                <w:b w:val="0"/>
                <w:bCs w:val="0"/>
                <w:sz w:val="22"/>
              </w:rPr>
              <w:t>1.1.</w:t>
            </w:r>
            <w:r w:rsidR="00DA5229" w:rsidRPr="003F6133">
              <w:rPr>
                <w:rFonts w:ascii="Cambria" w:hAnsi="Cambria"/>
                <w:b w:val="0"/>
                <w:bCs w:val="0"/>
                <w:sz w:val="22"/>
              </w:rPr>
              <w:t>1.</w:t>
            </w:r>
            <w:r w:rsidRPr="003F6133">
              <w:rPr>
                <w:rFonts w:ascii="Cambria" w:hAnsi="Cambria"/>
                <w:b w:val="0"/>
                <w:bCs w:val="0"/>
                <w:sz w:val="22"/>
              </w:rPr>
              <w:t>2.</w:t>
            </w:r>
          </w:p>
        </w:tc>
        <w:tc>
          <w:tcPr>
            <w:tcW w:w="5677" w:type="dxa"/>
          </w:tcPr>
          <w:p w14:paraId="3302D362" w14:textId="58467D91" w:rsidR="003966B5" w:rsidRPr="003F6133" w:rsidRDefault="00A82BDF" w:rsidP="00FE196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[Jauna]</w:t>
            </w:r>
          </w:p>
          <w:p w14:paraId="141CC85F" w14:textId="12FA7362" w:rsidR="006F0552" w:rsidRPr="003F6133" w:rsidRDefault="00562EF1" w:rsidP="008F35F2">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57AD3">
              <w:rPr>
                <w:rFonts w:ascii="Cambria" w:hAnsi="Cambria"/>
                <w:sz w:val="22"/>
              </w:rPr>
              <w:t xml:space="preserve">Upju baseinu apsaimniekošanas </w:t>
            </w:r>
            <w:r w:rsidR="00E96AE6" w:rsidRPr="00557AD3">
              <w:rPr>
                <w:rFonts w:ascii="Cambria" w:hAnsi="Cambria"/>
                <w:sz w:val="22"/>
              </w:rPr>
              <w:t>rīcības plānu</w:t>
            </w:r>
            <w:r w:rsidRPr="00557AD3">
              <w:rPr>
                <w:rFonts w:ascii="Cambria" w:hAnsi="Cambria"/>
                <w:sz w:val="22"/>
              </w:rPr>
              <w:t xml:space="preserve"> 2028.-2033.</w:t>
            </w:r>
            <w:r w:rsidR="0052611D" w:rsidRPr="00557AD3">
              <w:rPr>
                <w:rFonts w:ascii="Cambria" w:hAnsi="Cambria"/>
                <w:sz w:val="22"/>
              </w:rPr>
              <w:t> </w:t>
            </w:r>
            <w:r w:rsidRPr="00557AD3">
              <w:rPr>
                <w:rFonts w:ascii="Cambria" w:hAnsi="Cambria"/>
                <w:sz w:val="22"/>
              </w:rPr>
              <w:t>gadam un tālākajiem sešu gadu periodiem</w:t>
            </w:r>
            <w:r w:rsidRPr="003F6133">
              <w:rPr>
                <w:rFonts w:ascii="Cambria" w:hAnsi="Cambria"/>
                <w:sz w:val="22"/>
              </w:rPr>
              <w:t xml:space="preserve"> pilnveidošana un atbilstoša noformēšana pēc Ūdens apsaimniekošanas likuma grozījumu apstiprināšanas.</w:t>
            </w:r>
          </w:p>
        </w:tc>
        <w:tc>
          <w:tcPr>
            <w:tcW w:w="1562" w:type="dxa"/>
          </w:tcPr>
          <w:p w14:paraId="50C3821E" w14:textId="77777777" w:rsidR="00562EF1" w:rsidRPr="003F6133" w:rsidRDefault="00562EF1" w:rsidP="00562EF1">
            <w:pPr>
              <w:ind w:firstLine="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LVĢMC</w:t>
            </w:r>
            <w:r w:rsidRPr="003F6133">
              <w:rPr>
                <w:rStyle w:val="FootnoteReference"/>
                <w:rFonts w:ascii="Cambria" w:hAnsi="Cambria"/>
                <w:sz w:val="22"/>
              </w:rPr>
              <w:footnoteReference w:id="5"/>
            </w:r>
          </w:p>
          <w:p w14:paraId="2F3FA241" w14:textId="77777777" w:rsidR="00562EF1" w:rsidRPr="003F6133" w:rsidRDefault="00562EF1" w:rsidP="00562EF1">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2333" w:type="dxa"/>
          </w:tcPr>
          <w:p w14:paraId="374064DD" w14:textId="51FE3270" w:rsidR="00562EF1" w:rsidRPr="003F6133" w:rsidRDefault="00562EF1" w:rsidP="00562EF1">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līdz 2027.</w:t>
            </w:r>
            <w:r w:rsidR="001A71C8">
              <w:rPr>
                <w:rStyle w:val="FootnoteReference"/>
                <w:rFonts w:ascii="Cambria" w:hAnsi="Cambria"/>
                <w:sz w:val="22"/>
              </w:rPr>
              <w:footnoteReference w:id="6"/>
            </w:r>
          </w:p>
        </w:tc>
      </w:tr>
      <w:tr w:rsidR="00E43571" w:rsidRPr="003F6133" w14:paraId="6E970ADE" w14:textId="77777777" w:rsidTr="00E4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shd w:val="clear" w:color="auto" w:fill="67928B" w:themeFill="accent2" w:themeFillShade="BF"/>
          </w:tcPr>
          <w:p w14:paraId="1D4C578B" w14:textId="77777777" w:rsidR="00E43571" w:rsidRPr="003F6133" w:rsidRDefault="00E43571" w:rsidP="00225362">
            <w:pPr>
              <w:rPr>
                <w:rFonts w:ascii="Cambria" w:hAnsi="Cambria"/>
                <w:sz w:val="22"/>
              </w:rPr>
            </w:pPr>
            <w:r w:rsidRPr="003F6133">
              <w:rPr>
                <w:rFonts w:ascii="Cambria" w:hAnsi="Cambria"/>
                <w:sz w:val="22"/>
              </w:rPr>
              <w:t>#</w:t>
            </w:r>
          </w:p>
        </w:tc>
        <w:tc>
          <w:tcPr>
            <w:tcW w:w="5677" w:type="dxa"/>
            <w:shd w:val="clear" w:color="auto" w:fill="67928B" w:themeFill="accent2" w:themeFillShade="BF"/>
          </w:tcPr>
          <w:p w14:paraId="14C743A5" w14:textId="77777777" w:rsidR="00E43571" w:rsidRPr="003F6133" w:rsidRDefault="00E43571" w:rsidP="00225362">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Rīcība</w:t>
            </w:r>
          </w:p>
        </w:tc>
        <w:tc>
          <w:tcPr>
            <w:tcW w:w="1562" w:type="dxa"/>
            <w:shd w:val="clear" w:color="auto" w:fill="67928B" w:themeFill="accent2" w:themeFillShade="BF"/>
          </w:tcPr>
          <w:p w14:paraId="3B7AC3BE" w14:textId="77777777" w:rsidR="00E43571" w:rsidRPr="003F6133" w:rsidRDefault="00E43571" w:rsidP="00225362">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333" w:type="dxa"/>
            <w:shd w:val="clear" w:color="auto" w:fill="67928B" w:themeFill="accent2" w:themeFillShade="BF"/>
          </w:tcPr>
          <w:p w14:paraId="6FB42FB4" w14:textId="77777777" w:rsidR="00E43571" w:rsidRPr="003F6133" w:rsidRDefault="00E43571" w:rsidP="00225362">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Termiņš</w:t>
            </w:r>
          </w:p>
        </w:tc>
      </w:tr>
      <w:tr w:rsidR="00E43571" w:rsidRPr="003F6133" w14:paraId="3734D78D" w14:textId="77777777" w:rsidTr="00E43571">
        <w:tc>
          <w:tcPr>
            <w:cnfStyle w:val="001000000000" w:firstRow="0" w:lastRow="0" w:firstColumn="1" w:lastColumn="0" w:oddVBand="0" w:evenVBand="0" w:oddHBand="0" w:evenHBand="0" w:firstRowFirstColumn="0" w:firstRowLastColumn="0" w:lastRowFirstColumn="0" w:lastRowLastColumn="0"/>
            <w:tcW w:w="884" w:type="dxa"/>
            <w:tcBorders>
              <w:right w:val="none" w:sz="0" w:space="0" w:color="auto"/>
            </w:tcBorders>
          </w:tcPr>
          <w:p w14:paraId="3388D7DE" w14:textId="02CC7AA0" w:rsidR="00E43571" w:rsidRPr="003F6133" w:rsidRDefault="00E43571" w:rsidP="00E43571">
            <w:pPr>
              <w:rPr>
                <w:rFonts w:ascii="Cambria" w:hAnsi="Cambria"/>
                <w:b w:val="0"/>
                <w:bCs w:val="0"/>
                <w:sz w:val="22"/>
              </w:rPr>
            </w:pPr>
            <w:r w:rsidRPr="00CD38E0">
              <w:rPr>
                <w:rFonts w:ascii="Cambria" w:hAnsi="Cambria"/>
                <w:b w:val="0"/>
                <w:bCs w:val="0"/>
                <w:sz w:val="22"/>
              </w:rPr>
              <w:lastRenderedPageBreak/>
              <w:t>1.1.1.3.</w:t>
            </w:r>
          </w:p>
        </w:tc>
        <w:tc>
          <w:tcPr>
            <w:tcW w:w="5677" w:type="dxa"/>
          </w:tcPr>
          <w:p w14:paraId="16A5F56D" w14:textId="77777777" w:rsidR="00E43571" w:rsidRPr="00CD38E0" w:rsidRDefault="00E43571" w:rsidP="00E43571">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CD38E0">
              <w:rPr>
                <w:rFonts w:ascii="Cambria" w:hAnsi="Cambria"/>
                <w:sz w:val="22"/>
              </w:rPr>
              <w:t>[Jauna]</w:t>
            </w:r>
          </w:p>
          <w:p w14:paraId="3666E5C7" w14:textId="77C5129D" w:rsidR="00E43571" w:rsidRPr="003F6133" w:rsidRDefault="00E43571" w:rsidP="00E43571">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57AD3">
              <w:rPr>
                <w:rFonts w:ascii="Cambria" w:hAnsi="Cambria"/>
                <w:sz w:val="22"/>
              </w:rPr>
              <w:t>Pēc grozījumu spēkā stāšanās Ūdens apsaimniekošanas likumā (uzdevums Nr. 1.1.1.1.), pilnveidot MK 2009. gada 25. jūnija noteikumos Nr. 646 “Noteikumi par upju baseinu apgabalu apsaimniekošanas plāniem un pasākumu programmām” iekļauto regulējumu.</w:t>
            </w:r>
          </w:p>
        </w:tc>
        <w:tc>
          <w:tcPr>
            <w:tcW w:w="1562" w:type="dxa"/>
          </w:tcPr>
          <w:p w14:paraId="55DE8B14" w14:textId="5E67FDD4" w:rsidR="00E43571" w:rsidRPr="003F6133" w:rsidRDefault="00E43571" w:rsidP="00E43571">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CD38E0">
              <w:rPr>
                <w:rFonts w:ascii="Cambria" w:hAnsi="Cambria"/>
                <w:sz w:val="22"/>
              </w:rPr>
              <w:t>KEM</w:t>
            </w:r>
          </w:p>
        </w:tc>
        <w:tc>
          <w:tcPr>
            <w:tcW w:w="2333" w:type="dxa"/>
          </w:tcPr>
          <w:p w14:paraId="558A56E8" w14:textId="4689FD16" w:rsidR="00E43571" w:rsidRPr="003F6133" w:rsidRDefault="00E43571" w:rsidP="00E43571">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CD38E0">
              <w:rPr>
                <w:rFonts w:ascii="Cambria" w:hAnsi="Cambria"/>
                <w:sz w:val="22"/>
              </w:rPr>
              <w:t>2025.</w:t>
            </w:r>
          </w:p>
        </w:tc>
      </w:tr>
    </w:tbl>
    <w:p w14:paraId="55E3C012" w14:textId="77777777" w:rsidR="00E43571" w:rsidRDefault="00E43571" w:rsidP="00562EF1">
      <w:pPr>
        <w:rPr>
          <w:rFonts w:ascii="Cambria" w:hAnsi="Cambria"/>
          <w:b/>
          <w:bCs/>
          <w:sz w:val="22"/>
        </w:rPr>
      </w:pPr>
    </w:p>
    <w:p w14:paraId="1B378A37" w14:textId="6333195D" w:rsidR="00562EF1" w:rsidRPr="003F6133" w:rsidRDefault="00DA5229" w:rsidP="00562EF1">
      <w:pPr>
        <w:rPr>
          <w:rFonts w:ascii="Cambria" w:hAnsi="Cambria"/>
          <w:i/>
          <w:iCs/>
          <w:sz w:val="22"/>
        </w:rPr>
      </w:pPr>
      <w:r w:rsidRPr="003F6133">
        <w:rPr>
          <w:rFonts w:ascii="Cambria" w:hAnsi="Cambria"/>
          <w:b/>
          <w:bCs/>
          <w:sz w:val="22"/>
        </w:rPr>
        <w:t xml:space="preserve">1.1.2. </w:t>
      </w:r>
      <w:r w:rsidR="00562EF1" w:rsidRPr="003F6133">
        <w:rPr>
          <w:rFonts w:ascii="Cambria" w:hAnsi="Cambria"/>
          <w:b/>
          <w:bCs/>
          <w:sz w:val="22"/>
        </w:rPr>
        <w:t>Uzdevums:</w:t>
      </w:r>
      <w:r w:rsidR="00562EF1" w:rsidRPr="003F6133">
        <w:rPr>
          <w:rFonts w:ascii="Cambria" w:hAnsi="Cambria"/>
          <w:i/>
          <w:iCs/>
          <w:sz w:val="22"/>
        </w:rPr>
        <w:t xml:space="preserve"> </w:t>
      </w:r>
      <w:r w:rsidR="003966B5" w:rsidRPr="003F6133">
        <w:rPr>
          <w:rFonts w:ascii="Cambria" w:hAnsi="Cambria"/>
          <w:i/>
          <w:iCs/>
          <w:sz w:val="22"/>
        </w:rPr>
        <w:t>Iestrādāt normatīvos aktos regulējumu, ka ūdens ir visas sabiedrības kopīgs resurss, nosakot tā lietotājiem pienākumus, tiesības un atbildību.</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884"/>
        <w:gridCol w:w="5675"/>
        <w:gridCol w:w="1564"/>
        <w:gridCol w:w="2333"/>
      </w:tblGrid>
      <w:tr w:rsidR="00DA5229" w:rsidRPr="003F6133" w14:paraId="603A9E34" w14:textId="77777777" w:rsidTr="00DA52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4" w:type="dxa"/>
            <w:shd w:val="clear" w:color="auto" w:fill="67928B" w:themeFill="accent2" w:themeFillShade="BF"/>
          </w:tcPr>
          <w:p w14:paraId="7385269A" w14:textId="77777777" w:rsidR="00DA5229" w:rsidRPr="003F6133" w:rsidRDefault="00DA5229" w:rsidP="00417B10">
            <w:pPr>
              <w:rPr>
                <w:rFonts w:ascii="Cambria" w:hAnsi="Cambria"/>
                <w:sz w:val="22"/>
              </w:rPr>
            </w:pPr>
            <w:r w:rsidRPr="003F6133">
              <w:rPr>
                <w:rFonts w:ascii="Cambria" w:hAnsi="Cambria"/>
                <w:sz w:val="22"/>
              </w:rPr>
              <w:t>#</w:t>
            </w:r>
          </w:p>
        </w:tc>
        <w:tc>
          <w:tcPr>
            <w:tcW w:w="5675" w:type="dxa"/>
            <w:shd w:val="clear" w:color="auto" w:fill="67928B" w:themeFill="accent2" w:themeFillShade="BF"/>
          </w:tcPr>
          <w:p w14:paraId="5626E166" w14:textId="77777777" w:rsidR="00DA5229" w:rsidRPr="003F6133" w:rsidRDefault="00DA5229"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564" w:type="dxa"/>
            <w:shd w:val="clear" w:color="auto" w:fill="67928B" w:themeFill="accent2" w:themeFillShade="BF"/>
          </w:tcPr>
          <w:p w14:paraId="2CA1DED9" w14:textId="77777777" w:rsidR="00DA5229" w:rsidRPr="003F6133" w:rsidRDefault="00DA5229"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333" w:type="dxa"/>
            <w:shd w:val="clear" w:color="auto" w:fill="67928B" w:themeFill="accent2" w:themeFillShade="BF"/>
          </w:tcPr>
          <w:p w14:paraId="58EEE7AC" w14:textId="77777777" w:rsidR="00DA5229" w:rsidRPr="003F6133" w:rsidRDefault="00DA5229"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DA5229" w:rsidRPr="003F6133" w14:paraId="15F0DAE1" w14:textId="77777777" w:rsidTr="00DA52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43D4203C" w14:textId="05A0DD23" w:rsidR="00DA5229" w:rsidRPr="003F6133" w:rsidRDefault="00DA5229" w:rsidP="00DA5229">
            <w:pPr>
              <w:rPr>
                <w:rFonts w:ascii="Cambria" w:hAnsi="Cambria"/>
                <w:b w:val="0"/>
                <w:bCs w:val="0"/>
                <w:sz w:val="22"/>
              </w:rPr>
            </w:pPr>
            <w:r w:rsidRPr="003F6133">
              <w:rPr>
                <w:rFonts w:ascii="Cambria" w:hAnsi="Cambria"/>
                <w:b w:val="0"/>
                <w:bCs w:val="0"/>
                <w:sz w:val="22"/>
              </w:rPr>
              <w:t>1.1.2.1</w:t>
            </w:r>
          </w:p>
        </w:tc>
        <w:tc>
          <w:tcPr>
            <w:tcW w:w="5675" w:type="dxa"/>
          </w:tcPr>
          <w:p w14:paraId="13FDE6C4" w14:textId="369CB35E" w:rsidR="00DA5229" w:rsidRPr="003F6133" w:rsidRDefault="00A82BDF"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6CB2BF51" w14:textId="0E8ABBA8" w:rsidR="00DA5229" w:rsidRPr="003F6133" w:rsidRDefault="00DA5229"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Grozījumi Ūdens apsaimniekošanas likumā, nosakot privātīpašnieku pienākumus, tiesības un atbildību par privāto ūdeņu apsaimniekošanu.</w:t>
            </w:r>
          </w:p>
        </w:tc>
        <w:tc>
          <w:tcPr>
            <w:tcW w:w="1564" w:type="dxa"/>
          </w:tcPr>
          <w:p w14:paraId="7BF3C157" w14:textId="7B4DD652" w:rsidR="00DA5229" w:rsidRPr="003F6133" w:rsidRDefault="00DA5229" w:rsidP="00DA5229">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333" w:type="dxa"/>
          </w:tcPr>
          <w:p w14:paraId="514D1A25" w14:textId="27251812" w:rsidR="00DA5229" w:rsidRPr="003F6133" w:rsidRDefault="00DA5229" w:rsidP="00DA5229">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bl>
    <w:p w14:paraId="398BD0D4" w14:textId="77777777" w:rsidR="006D3480" w:rsidRDefault="006D3480" w:rsidP="00DA5229">
      <w:pPr>
        <w:rPr>
          <w:rFonts w:ascii="Cambria" w:hAnsi="Cambria"/>
          <w:b/>
          <w:bCs/>
          <w:sz w:val="22"/>
        </w:rPr>
      </w:pPr>
    </w:p>
    <w:p w14:paraId="036D1652" w14:textId="4B718256" w:rsidR="00DA5229" w:rsidRPr="003F6133" w:rsidRDefault="00DA5229" w:rsidP="00DA5229">
      <w:pPr>
        <w:rPr>
          <w:rFonts w:ascii="Cambria" w:hAnsi="Cambria"/>
          <w:sz w:val="22"/>
        </w:rPr>
      </w:pPr>
      <w:r w:rsidRPr="003F6133">
        <w:rPr>
          <w:rFonts w:ascii="Cambria" w:hAnsi="Cambria"/>
          <w:b/>
          <w:bCs/>
          <w:sz w:val="22"/>
        </w:rPr>
        <w:t>1.1.3. Uzdevums:</w:t>
      </w:r>
      <w:r w:rsidRPr="003F6133">
        <w:rPr>
          <w:rFonts w:ascii="Cambria" w:hAnsi="Cambria"/>
          <w:i/>
          <w:iCs/>
          <w:sz w:val="22"/>
        </w:rPr>
        <w:t xml:space="preserve"> </w:t>
      </w:r>
      <w:r w:rsidR="003534E5" w:rsidRPr="00CE7685">
        <w:rPr>
          <w:rFonts w:ascii="Cambria" w:hAnsi="Cambria"/>
          <w:i/>
          <w:iCs/>
          <w:sz w:val="22"/>
        </w:rPr>
        <w:t>Noteikt vides mērķus, t.sk. laba ūdens ekoloģiskā stāvokļa nepasliktināšanu vai sasniegšanu, kā valsts vispārējos saistošos mērķus.</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116"/>
        <w:gridCol w:w="5504"/>
        <w:gridCol w:w="1552"/>
        <w:gridCol w:w="2284"/>
      </w:tblGrid>
      <w:tr w:rsidR="003534E5" w:rsidRPr="003F6133" w14:paraId="4993BA54" w14:textId="77777777" w:rsidTr="00CD38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2" w:type="dxa"/>
            <w:shd w:val="clear" w:color="auto" w:fill="67928B" w:themeFill="accent2" w:themeFillShade="BF"/>
          </w:tcPr>
          <w:p w14:paraId="73D80B06" w14:textId="77777777" w:rsidR="003534E5" w:rsidRPr="003F6133" w:rsidRDefault="003534E5" w:rsidP="00417B10">
            <w:pPr>
              <w:rPr>
                <w:rFonts w:ascii="Cambria" w:hAnsi="Cambria"/>
                <w:sz w:val="22"/>
              </w:rPr>
            </w:pPr>
            <w:r w:rsidRPr="003F6133">
              <w:rPr>
                <w:rFonts w:ascii="Cambria" w:hAnsi="Cambria"/>
                <w:sz w:val="22"/>
              </w:rPr>
              <w:t>#</w:t>
            </w:r>
          </w:p>
        </w:tc>
        <w:tc>
          <w:tcPr>
            <w:tcW w:w="5632" w:type="dxa"/>
            <w:shd w:val="clear" w:color="auto" w:fill="67928B" w:themeFill="accent2" w:themeFillShade="BF"/>
          </w:tcPr>
          <w:p w14:paraId="422BDAF8" w14:textId="77777777" w:rsidR="003534E5" w:rsidRPr="003F6133" w:rsidRDefault="003534E5"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561" w:type="dxa"/>
            <w:shd w:val="clear" w:color="auto" w:fill="67928B" w:themeFill="accent2" w:themeFillShade="BF"/>
          </w:tcPr>
          <w:p w14:paraId="277C2440" w14:textId="77777777" w:rsidR="003534E5" w:rsidRPr="003F6133" w:rsidRDefault="003534E5"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321" w:type="dxa"/>
            <w:shd w:val="clear" w:color="auto" w:fill="67928B" w:themeFill="accent2" w:themeFillShade="BF"/>
          </w:tcPr>
          <w:p w14:paraId="60878204" w14:textId="77777777" w:rsidR="003534E5" w:rsidRPr="003F6133" w:rsidRDefault="003534E5"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311FFA" w:rsidRPr="003F6133" w14:paraId="4C1D7F72" w14:textId="77777777" w:rsidTr="00CD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dxa"/>
          </w:tcPr>
          <w:p w14:paraId="4360116A" w14:textId="67CB9AE9" w:rsidR="00311FFA" w:rsidRPr="003F6133" w:rsidRDefault="00311FFA" w:rsidP="00311FFA">
            <w:pPr>
              <w:rPr>
                <w:rFonts w:ascii="Cambria" w:hAnsi="Cambria"/>
                <w:b w:val="0"/>
                <w:bCs w:val="0"/>
                <w:sz w:val="22"/>
              </w:rPr>
            </w:pPr>
            <w:r w:rsidRPr="003F6133">
              <w:rPr>
                <w:rFonts w:ascii="Cambria" w:hAnsi="Cambria"/>
                <w:b w:val="0"/>
                <w:bCs w:val="0"/>
                <w:sz w:val="22"/>
              </w:rPr>
              <w:t>1.1.3.1</w:t>
            </w:r>
          </w:p>
        </w:tc>
        <w:tc>
          <w:tcPr>
            <w:tcW w:w="5632" w:type="dxa"/>
          </w:tcPr>
          <w:p w14:paraId="33C971C8" w14:textId="0DB1471C" w:rsidR="00311FFA" w:rsidRPr="003F6133" w:rsidRDefault="00A82BDF"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3C21B959" w14:textId="308BC404" w:rsidR="00311FFA" w:rsidRPr="003F6133" w:rsidRDefault="00311FFA"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Grozījumi Ūdens apsaimniekošanas likumā, nosakot laba </w:t>
            </w:r>
            <w:r w:rsidRPr="00CD38E0">
              <w:rPr>
                <w:rFonts w:ascii="Cambria" w:hAnsi="Cambria"/>
                <w:sz w:val="22"/>
              </w:rPr>
              <w:t>ūdeņu ekoloģiskā stāvokļa</w:t>
            </w:r>
            <w:r w:rsidRPr="003F6133">
              <w:rPr>
                <w:rFonts w:ascii="Cambria" w:hAnsi="Cambria"/>
                <w:sz w:val="22"/>
              </w:rPr>
              <w:t xml:space="preserve"> sasniegšanu un nepasliktināšanu kā vispārēji saistošu mērķi. </w:t>
            </w:r>
          </w:p>
        </w:tc>
        <w:tc>
          <w:tcPr>
            <w:tcW w:w="1561" w:type="dxa"/>
          </w:tcPr>
          <w:p w14:paraId="74D05821" w14:textId="766F8612" w:rsidR="00311FFA" w:rsidRPr="003F6133" w:rsidRDefault="00311FFA" w:rsidP="00311FF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321" w:type="dxa"/>
          </w:tcPr>
          <w:p w14:paraId="77D1F128" w14:textId="1245A515" w:rsidR="00311FFA" w:rsidRPr="003F6133" w:rsidRDefault="00311FFA" w:rsidP="00311FF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r w:rsidR="00CD38E0" w:rsidRPr="00CD38E0" w14:paraId="10FFA59F" w14:textId="77777777" w:rsidTr="00CD38E0">
        <w:tc>
          <w:tcPr>
            <w:cnfStyle w:val="001000000000" w:firstRow="0" w:lastRow="0" w:firstColumn="1" w:lastColumn="0" w:oddVBand="0" w:evenVBand="0" w:oddHBand="0" w:evenHBand="0" w:firstRowFirstColumn="0" w:firstRowLastColumn="0" w:lastRowFirstColumn="0" w:lastRowLastColumn="0"/>
            <w:tcW w:w="942" w:type="dxa"/>
          </w:tcPr>
          <w:p w14:paraId="5A89C479" w14:textId="64E8C44E" w:rsidR="00CD38E0" w:rsidRDefault="00CD38E0" w:rsidP="00CD38E0">
            <w:pPr>
              <w:jc w:val="both"/>
              <w:rPr>
                <w:rFonts w:ascii="Cambria" w:hAnsi="Cambria"/>
                <w:sz w:val="22"/>
              </w:rPr>
            </w:pPr>
            <w:r w:rsidRPr="00CD38E0">
              <w:rPr>
                <w:rFonts w:ascii="Cambria" w:hAnsi="Cambria"/>
                <w:b w:val="0"/>
                <w:bCs w:val="0"/>
                <w:sz w:val="22"/>
              </w:rPr>
              <w:t>1.1.</w:t>
            </w:r>
            <w:r w:rsidR="00ED7B5D">
              <w:rPr>
                <w:rFonts w:ascii="Cambria" w:hAnsi="Cambria"/>
                <w:b w:val="0"/>
                <w:bCs w:val="0"/>
                <w:sz w:val="22"/>
              </w:rPr>
              <w:t>3</w:t>
            </w:r>
            <w:r w:rsidRPr="00CD38E0">
              <w:rPr>
                <w:rFonts w:ascii="Cambria" w:hAnsi="Cambria"/>
                <w:b w:val="0"/>
                <w:bCs w:val="0"/>
                <w:sz w:val="22"/>
              </w:rPr>
              <w:t>.</w:t>
            </w:r>
            <w:r w:rsidR="00ED7B5D">
              <w:rPr>
                <w:rFonts w:ascii="Cambria" w:hAnsi="Cambria"/>
                <w:b w:val="0"/>
                <w:bCs w:val="0"/>
                <w:sz w:val="22"/>
              </w:rPr>
              <w:t>2</w:t>
            </w:r>
            <w:r w:rsidRPr="00CD38E0">
              <w:rPr>
                <w:rFonts w:ascii="Cambria" w:hAnsi="Cambria"/>
                <w:b w:val="0"/>
                <w:bCs w:val="0"/>
                <w:sz w:val="22"/>
              </w:rPr>
              <w:t>.</w:t>
            </w:r>
          </w:p>
          <w:p w14:paraId="6ED01542" w14:textId="18464646" w:rsidR="00E91353" w:rsidRPr="00CD38E0" w:rsidRDefault="00E91353" w:rsidP="00CD38E0">
            <w:pPr>
              <w:jc w:val="both"/>
              <w:rPr>
                <w:rFonts w:ascii="Cambria" w:hAnsi="Cambria"/>
                <w:b w:val="0"/>
                <w:bCs w:val="0"/>
                <w:sz w:val="22"/>
              </w:rPr>
            </w:pPr>
            <w:r>
              <w:rPr>
                <w:rFonts w:ascii="Cambria" w:hAnsi="Cambria"/>
                <w:b w:val="0"/>
                <w:bCs w:val="0"/>
                <w:sz w:val="22"/>
              </w:rPr>
              <w:t>[</w:t>
            </w:r>
            <w:r w:rsidR="00ED7B5D">
              <w:rPr>
                <w:rFonts w:ascii="Cambria" w:hAnsi="Cambria"/>
                <w:b w:val="0"/>
                <w:bCs w:val="0"/>
                <w:sz w:val="22"/>
              </w:rPr>
              <w:t>1.1.1.3.]</w:t>
            </w:r>
            <w:r>
              <w:rPr>
                <w:rStyle w:val="FootnoteReference"/>
                <w:rFonts w:ascii="Cambria" w:hAnsi="Cambria"/>
                <w:b w:val="0"/>
                <w:bCs w:val="0"/>
                <w:sz w:val="22"/>
              </w:rPr>
              <w:footnoteReference w:id="7"/>
            </w:r>
          </w:p>
        </w:tc>
        <w:tc>
          <w:tcPr>
            <w:tcW w:w="5632" w:type="dxa"/>
            <w:shd w:val="clear" w:color="auto" w:fill="auto"/>
          </w:tcPr>
          <w:p w14:paraId="087B350B" w14:textId="77777777" w:rsidR="00CD38E0" w:rsidRPr="003F6133" w:rsidRDefault="00CD38E0" w:rsidP="00CD38E0">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[Jauna]</w:t>
            </w:r>
          </w:p>
          <w:p w14:paraId="3FCC75BE" w14:textId="75FAF9B7" w:rsidR="00CD38E0" w:rsidRDefault="003E6ED5" w:rsidP="00CD38E0">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57AD3">
              <w:rPr>
                <w:rFonts w:ascii="Cambria" w:hAnsi="Cambria"/>
                <w:sz w:val="22"/>
              </w:rPr>
              <w:t>Pēc grozījumu spēkā stāšanās Ūdens apsaimniekošanas likumā</w:t>
            </w:r>
            <w:r w:rsidR="00CD38E0" w:rsidRPr="00557AD3">
              <w:rPr>
                <w:rFonts w:ascii="Cambria" w:hAnsi="Cambria"/>
                <w:sz w:val="22"/>
              </w:rPr>
              <w:t xml:space="preserve"> (uzdevums Nr.</w:t>
            </w:r>
            <w:r w:rsidR="005B34C0" w:rsidRPr="00557AD3">
              <w:rPr>
                <w:rFonts w:ascii="Cambria" w:hAnsi="Cambria"/>
                <w:sz w:val="22"/>
              </w:rPr>
              <w:t> </w:t>
            </w:r>
            <w:r w:rsidR="00CD38E0" w:rsidRPr="00557AD3">
              <w:rPr>
                <w:rFonts w:ascii="Cambria" w:hAnsi="Cambria"/>
                <w:sz w:val="22"/>
              </w:rPr>
              <w:t>1.1.1.1.)</w:t>
            </w:r>
            <w:r w:rsidRPr="00557AD3">
              <w:rPr>
                <w:rFonts w:ascii="Cambria" w:hAnsi="Cambria"/>
                <w:sz w:val="22"/>
              </w:rPr>
              <w:t>,</w:t>
            </w:r>
            <w:r w:rsidR="00CD38E0" w:rsidRPr="00557AD3">
              <w:rPr>
                <w:rFonts w:ascii="Cambria" w:hAnsi="Cambria"/>
                <w:sz w:val="22"/>
              </w:rPr>
              <w:t xml:space="preserve"> pilnveidot MK 2009. gada 25. jūnija noteikumos Nr. 646 “Noteikumi par upju baseinu apgabalu apsaimniekošanas plāniem un pasākumu programmām” iekļauto regulējumu.</w:t>
            </w:r>
          </w:p>
        </w:tc>
        <w:tc>
          <w:tcPr>
            <w:tcW w:w="1561" w:type="dxa"/>
          </w:tcPr>
          <w:p w14:paraId="21CDE21A" w14:textId="283B4F38" w:rsidR="00CD38E0" w:rsidRPr="003F6133" w:rsidRDefault="00CD38E0" w:rsidP="00CD38E0">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CD38E0">
              <w:rPr>
                <w:rFonts w:ascii="Cambria" w:hAnsi="Cambria"/>
                <w:sz w:val="22"/>
              </w:rPr>
              <w:t>KEM</w:t>
            </w:r>
          </w:p>
        </w:tc>
        <w:tc>
          <w:tcPr>
            <w:tcW w:w="2321" w:type="dxa"/>
          </w:tcPr>
          <w:p w14:paraId="7267BE62" w14:textId="065AECFE" w:rsidR="00CD38E0" w:rsidRPr="003F6133" w:rsidRDefault="00CD38E0" w:rsidP="00CD38E0">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CD38E0">
              <w:rPr>
                <w:rFonts w:ascii="Cambria" w:hAnsi="Cambria"/>
                <w:sz w:val="22"/>
              </w:rPr>
              <w:t>2025.</w:t>
            </w:r>
          </w:p>
        </w:tc>
      </w:tr>
    </w:tbl>
    <w:p w14:paraId="103246EF" w14:textId="77777777" w:rsidR="003534E5" w:rsidRPr="00CD38E0" w:rsidRDefault="003534E5" w:rsidP="00CD38E0">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4A86A90B" w14:textId="06AEC349" w:rsidR="00311FFA" w:rsidRPr="003F6133" w:rsidRDefault="00311FFA" w:rsidP="00311FFA">
      <w:pPr>
        <w:rPr>
          <w:rFonts w:ascii="Cambria" w:hAnsi="Cambria"/>
          <w:sz w:val="22"/>
        </w:rPr>
      </w:pPr>
      <w:r w:rsidRPr="003F6133">
        <w:rPr>
          <w:rFonts w:ascii="Cambria" w:hAnsi="Cambria"/>
          <w:b/>
          <w:bCs/>
          <w:sz w:val="22"/>
        </w:rPr>
        <w:t>1.1.</w:t>
      </w:r>
      <w:r w:rsidR="00907874" w:rsidRPr="003F6133">
        <w:rPr>
          <w:rFonts w:ascii="Cambria" w:hAnsi="Cambria"/>
          <w:b/>
          <w:bCs/>
          <w:sz w:val="22"/>
        </w:rPr>
        <w:t>4</w:t>
      </w:r>
      <w:r w:rsidRPr="003F6133">
        <w:rPr>
          <w:rFonts w:ascii="Cambria" w:hAnsi="Cambria"/>
          <w:b/>
          <w:bCs/>
          <w:sz w:val="22"/>
        </w:rPr>
        <w:t>. Uzdevums:</w:t>
      </w:r>
      <w:r w:rsidRPr="003F6133">
        <w:rPr>
          <w:rFonts w:ascii="Cambria" w:hAnsi="Cambria"/>
          <w:i/>
          <w:iCs/>
          <w:sz w:val="22"/>
        </w:rPr>
        <w:t xml:space="preserve"> </w:t>
      </w:r>
      <w:r w:rsidR="00907874" w:rsidRPr="00CE7685">
        <w:rPr>
          <w:rFonts w:ascii="Cambria" w:hAnsi="Cambria"/>
          <w:i/>
          <w:iCs/>
          <w:sz w:val="22"/>
        </w:rPr>
        <w:t>Pilnveidot normatīvajos aktos noteiktās ūdens pārvaldības un apsaimniekošanas atbildības neatkarīgi no tā publiskās vai privātās piederības vai lietošanas statusa.</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884"/>
        <w:gridCol w:w="6081"/>
        <w:gridCol w:w="1310"/>
        <w:gridCol w:w="2181"/>
      </w:tblGrid>
      <w:tr w:rsidR="00AC3C20" w:rsidRPr="003F6133" w14:paraId="0E92F83E" w14:textId="77777777" w:rsidTr="000E1E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4" w:type="dxa"/>
            <w:shd w:val="clear" w:color="auto" w:fill="67928B" w:themeFill="accent2" w:themeFillShade="BF"/>
          </w:tcPr>
          <w:p w14:paraId="2B29BBC4" w14:textId="77777777" w:rsidR="00AC3C20" w:rsidRPr="003F6133" w:rsidRDefault="00AC3C20" w:rsidP="00417B10">
            <w:pPr>
              <w:rPr>
                <w:rFonts w:ascii="Cambria" w:hAnsi="Cambria"/>
                <w:sz w:val="22"/>
              </w:rPr>
            </w:pPr>
            <w:r w:rsidRPr="003F6133">
              <w:rPr>
                <w:rFonts w:ascii="Cambria" w:hAnsi="Cambria"/>
                <w:sz w:val="22"/>
              </w:rPr>
              <w:t>#</w:t>
            </w:r>
          </w:p>
        </w:tc>
        <w:tc>
          <w:tcPr>
            <w:tcW w:w="6081" w:type="dxa"/>
            <w:shd w:val="clear" w:color="auto" w:fill="67928B" w:themeFill="accent2" w:themeFillShade="BF"/>
          </w:tcPr>
          <w:p w14:paraId="7B1526B1" w14:textId="77777777" w:rsidR="00AC3C20" w:rsidRPr="003F6133" w:rsidRDefault="00AC3C2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310" w:type="dxa"/>
            <w:shd w:val="clear" w:color="auto" w:fill="67928B" w:themeFill="accent2" w:themeFillShade="BF"/>
          </w:tcPr>
          <w:p w14:paraId="757A41FE" w14:textId="77777777" w:rsidR="00AC3C20" w:rsidRPr="003F6133" w:rsidRDefault="00AC3C2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181" w:type="dxa"/>
            <w:shd w:val="clear" w:color="auto" w:fill="67928B" w:themeFill="accent2" w:themeFillShade="BF"/>
          </w:tcPr>
          <w:p w14:paraId="6E42AA7A" w14:textId="77777777" w:rsidR="00AC3C20" w:rsidRPr="003F6133" w:rsidRDefault="00AC3C2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2B29F3" w:rsidRPr="003F6133" w14:paraId="48F90C8D" w14:textId="77777777" w:rsidTr="000E1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374A27FC" w14:textId="71042645" w:rsidR="002B29F3" w:rsidRPr="003F6133" w:rsidRDefault="002B29F3" w:rsidP="002B29F3">
            <w:pPr>
              <w:rPr>
                <w:rFonts w:ascii="Cambria" w:hAnsi="Cambria"/>
                <w:b w:val="0"/>
                <w:bCs w:val="0"/>
                <w:sz w:val="22"/>
              </w:rPr>
            </w:pPr>
            <w:r w:rsidRPr="003F6133">
              <w:rPr>
                <w:rFonts w:ascii="Cambria" w:hAnsi="Cambria"/>
                <w:b w:val="0"/>
                <w:bCs w:val="0"/>
                <w:sz w:val="22"/>
              </w:rPr>
              <w:t>1.1.4.1</w:t>
            </w:r>
          </w:p>
        </w:tc>
        <w:tc>
          <w:tcPr>
            <w:tcW w:w="6081" w:type="dxa"/>
          </w:tcPr>
          <w:p w14:paraId="463D8E4A" w14:textId="0BBD6F2C" w:rsidR="002B29F3" w:rsidRPr="003F6133" w:rsidRDefault="00A82BDF"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3D4118A2" w14:textId="4DA1727F" w:rsidR="002B29F3" w:rsidRPr="003F6133" w:rsidRDefault="002B29F3"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Grozījumi Ūdens apsaimniekošanas likumā, nosakot, privātīpašnieku pienākumus, tiesības un atbildību par privāto ūdeņu apsaimniekošanu.</w:t>
            </w:r>
          </w:p>
        </w:tc>
        <w:tc>
          <w:tcPr>
            <w:tcW w:w="1310" w:type="dxa"/>
          </w:tcPr>
          <w:p w14:paraId="055ADA45" w14:textId="345208F9" w:rsidR="002B29F3" w:rsidRPr="003F6133" w:rsidRDefault="002B29F3" w:rsidP="002B29F3">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181" w:type="dxa"/>
          </w:tcPr>
          <w:p w14:paraId="09742D43" w14:textId="4A2F106C" w:rsidR="002B29F3" w:rsidRPr="003F6133" w:rsidRDefault="002B29F3" w:rsidP="002B29F3">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bl>
    <w:p w14:paraId="58153ED3" w14:textId="7F180889" w:rsidR="00DA672C" w:rsidRDefault="00DA672C" w:rsidP="00DA5229">
      <w:pPr>
        <w:rPr>
          <w:rFonts w:ascii="Cambria" w:hAnsi="Cambria"/>
        </w:rPr>
      </w:pP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884"/>
        <w:gridCol w:w="6079"/>
        <w:gridCol w:w="1310"/>
        <w:gridCol w:w="2183"/>
      </w:tblGrid>
      <w:tr w:rsidR="00DB4F53" w:rsidRPr="003F6133" w14:paraId="67C92487" w14:textId="77777777" w:rsidTr="005D1D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4" w:type="dxa"/>
            <w:shd w:val="clear" w:color="auto" w:fill="67928B" w:themeFill="accent2" w:themeFillShade="BF"/>
          </w:tcPr>
          <w:p w14:paraId="08253E94" w14:textId="77777777" w:rsidR="00DB4F53" w:rsidRPr="003F6133" w:rsidRDefault="00DB4F53" w:rsidP="00225362">
            <w:pPr>
              <w:rPr>
                <w:rFonts w:ascii="Cambria" w:hAnsi="Cambria"/>
                <w:sz w:val="22"/>
              </w:rPr>
            </w:pPr>
            <w:r w:rsidRPr="003F6133">
              <w:rPr>
                <w:rFonts w:ascii="Cambria" w:hAnsi="Cambria"/>
                <w:sz w:val="22"/>
              </w:rPr>
              <w:t>#</w:t>
            </w:r>
          </w:p>
        </w:tc>
        <w:tc>
          <w:tcPr>
            <w:tcW w:w="6079" w:type="dxa"/>
            <w:shd w:val="clear" w:color="auto" w:fill="67928B" w:themeFill="accent2" w:themeFillShade="BF"/>
          </w:tcPr>
          <w:p w14:paraId="17DE7ABA" w14:textId="77777777" w:rsidR="00DB4F53" w:rsidRPr="003F6133" w:rsidRDefault="00DB4F53" w:rsidP="00225362">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310" w:type="dxa"/>
            <w:shd w:val="clear" w:color="auto" w:fill="67928B" w:themeFill="accent2" w:themeFillShade="BF"/>
          </w:tcPr>
          <w:p w14:paraId="4D16E592" w14:textId="77777777" w:rsidR="00DB4F53" w:rsidRPr="003F6133" w:rsidRDefault="00DB4F53" w:rsidP="00225362">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183" w:type="dxa"/>
            <w:shd w:val="clear" w:color="auto" w:fill="67928B" w:themeFill="accent2" w:themeFillShade="BF"/>
          </w:tcPr>
          <w:p w14:paraId="0271EE21" w14:textId="77777777" w:rsidR="00DB4F53" w:rsidRPr="003F6133" w:rsidRDefault="00DB4F53" w:rsidP="00225362">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DB4F53" w:rsidRPr="003F6133" w14:paraId="6D4B7FFC" w14:textId="77777777" w:rsidTr="005D1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A8B4642" w14:textId="19D5DAD3" w:rsidR="00DB4F53" w:rsidRPr="003F6133" w:rsidRDefault="00DB4F53" w:rsidP="00DB4F53">
            <w:pPr>
              <w:rPr>
                <w:rFonts w:ascii="Cambria" w:hAnsi="Cambria"/>
                <w:b w:val="0"/>
                <w:bCs w:val="0"/>
                <w:sz w:val="22"/>
              </w:rPr>
            </w:pPr>
            <w:r w:rsidRPr="003F6133">
              <w:rPr>
                <w:rFonts w:ascii="Cambria" w:hAnsi="Cambria"/>
                <w:b w:val="0"/>
                <w:bCs w:val="0"/>
                <w:sz w:val="22"/>
              </w:rPr>
              <w:lastRenderedPageBreak/>
              <w:t>1.1.4.2</w:t>
            </w:r>
          </w:p>
        </w:tc>
        <w:tc>
          <w:tcPr>
            <w:tcW w:w="6079" w:type="dxa"/>
          </w:tcPr>
          <w:p w14:paraId="3C388866" w14:textId="77777777" w:rsidR="00DB4F53" w:rsidRPr="003F6133" w:rsidRDefault="00DB4F53" w:rsidP="00DB4F53">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44291DC2" w14:textId="5FD59049" w:rsidR="00DB4F53" w:rsidRPr="003F6133" w:rsidRDefault="00DB4F53" w:rsidP="00DB4F53">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Jauni (pārstrādāti) noteikumi, kas aizstās MK 2006. gada 13. jūnija noteikumus Nr. 475 “Virszemes ūdensobjektu un ostu akvatoriju tīrīšanas un padziļināšanas kārtība” un noteiks</w:t>
            </w:r>
            <w:r w:rsidRPr="003F6133">
              <w:rPr>
                <w:rFonts w:ascii="Cambria" w:eastAsia="Times New Roman" w:hAnsi="Cambria"/>
                <w:sz w:val="22"/>
              </w:rPr>
              <w:t>, kādām ar ūdensobjektu tīrīšanu saistītām darbībām nav nepieciešami Valsts vides dienesta (turpmāk – VVD) tehniskie noteikumi, kā arī prasības pārtīrīšanas un padziļināšanas ierosinātājiem, kuras jāievēro pirms darbību uzsākšanas un to laikā. Grozījumi samazinās administratīvo slogu darbību ierosinātājiem, VVD un Dabas aizsardzības pārvaldei.</w:t>
            </w:r>
          </w:p>
        </w:tc>
        <w:tc>
          <w:tcPr>
            <w:tcW w:w="1310" w:type="dxa"/>
          </w:tcPr>
          <w:p w14:paraId="786763EE" w14:textId="1F0D3B8E" w:rsidR="00DB4F53" w:rsidRPr="003F6133" w:rsidRDefault="00DB4F53" w:rsidP="00DB4F53">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183" w:type="dxa"/>
          </w:tcPr>
          <w:p w14:paraId="3171941A" w14:textId="59B273CD" w:rsidR="00DB4F53" w:rsidRPr="003F6133" w:rsidRDefault="00DB4F53" w:rsidP="00DB4F53">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III cet.</w:t>
            </w:r>
          </w:p>
        </w:tc>
      </w:tr>
      <w:tr w:rsidR="00DB4F53" w:rsidRPr="003F6133" w14:paraId="6E183BDA" w14:textId="77777777" w:rsidTr="005D1D78">
        <w:tc>
          <w:tcPr>
            <w:cnfStyle w:val="001000000000" w:firstRow="0" w:lastRow="0" w:firstColumn="1" w:lastColumn="0" w:oddVBand="0" w:evenVBand="0" w:oddHBand="0" w:evenHBand="0" w:firstRowFirstColumn="0" w:firstRowLastColumn="0" w:lastRowFirstColumn="0" w:lastRowLastColumn="0"/>
            <w:tcW w:w="884" w:type="dxa"/>
          </w:tcPr>
          <w:p w14:paraId="64EBE74C" w14:textId="4E6106E0" w:rsidR="00DB4F53" w:rsidRPr="003F6133" w:rsidRDefault="00DB4F53" w:rsidP="00DB4F53">
            <w:pPr>
              <w:rPr>
                <w:rFonts w:ascii="Cambria" w:hAnsi="Cambria"/>
                <w:b w:val="0"/>
                <w:bCs w:val="0"/>
                <w:sz w:val="22"/>
              </w:rPr>
            </w:pPr>
            <w:r w:rsidRPr="003F6133">
              <w:rPr>
                <w:rFonts w:ascii="Cambria" w:hAnsi="Cambria"/>
                <w:b w:val="0"/>
                <w:bCs w:val="0"/>
                <w:sz w:val="22"/>
              </w:rPr>
              <w:t>1.1.4.3.</w:t>
            </w:r>
          </w:p>
        </w:tc>
        <w:tc>
          <w:tcPr>
            <w:tcW w:w="6079" w:type="dxa"/>
          </w:tcPr>
          <w:p w14:paraId="7B5194CA" w14:textId="77777777" w:rsidR="00DB4F53" w:rsidRPr="003F6133" w:rsidRDefault="00DB4F53" w:rsidP="00DB4F53">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[Jauna]</w:t>
            </w:r>
          </w:p>
          <w:p w14:paraId="4915338A" w14:textId="03C60C49" w:rsidR="00DB4F53" w:rsidRPr="003F6133" w:rsidRDefault="00DB4F53" w:rsidP="00DB4F53">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Grozījumi MK 2005. gada 27. decembra noteikumos Nr. 1014 “Ūdens objektu ekspluatācijas (apsaimniekošanas) noteikumu izstrādāšanas kārtība”, lai a</w:t>
            </w:r>
            <w:r w:rsidRPr="003F6133">
              <w:rPr>
                <w:rFonts w:ascii="Cambria" w:eastAsia="Times New Roman" w:hAnsi="Cambria"/>
                <w:sz w:val="22"/>
              </w:rPr>
              <w:t>ktualizētu un precizētu ūdensobjektu ekspluatācijas (apsaimniekošanas) noteikumu saturu, kā arī tajos iekļaujamos nosacījumus ekoloģiskā caurplūduma nodrošināšanai.</w:t>
            </w:r>
          </w:p>
        </w:tc>
        <w:tc>
          <w:tcPr>
            <w:tcW w:w="1310" w:type="dxa"/>
          </w:tcPr>
          <w:p w14:paraId="4D67024F" w14:textId="5FD20C95" w:rsidR="00DB4F53" w:rsidRPr="003F6133" w:rsidRDefault="00DB4F53" w:rsidP="00DB4F53">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KEM</w:t>
            </w:r>
          </w:p>
        </w:tc>
        <w:tc>
          <w:tcPr>
            <w:tcW w:w="2183" w:type="dxa"/>
          </w:tcPr>
          <w:p w14:paraId="03D06DFD" w14:textId="18399596" w:rsidR="00DB4F53" w:rsidRPr="003F6133" w:rsidRDefault="00DB4F53" w:rsidP="00DB4F53">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r w:rsidR="000E1E8F" w:rsidRPr="003F6133" w14:paraId="336C5069" w14:textId="77777777" w:rsidTr="005D1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0968311" w14:textId="384697CF" w:rsidR="000E1E8F" w:rsidRPr="003F6133" w:rsidRDefault="000E1E8F" w:rsidP="003206CE">
            <w:pPr>
              <w:rPr>
                <w:rFonts w:ascii="Cambria" w:hAnsi="Cambria"/>
                <w:b w:val="0"/>
                <w:bCs w:val="0"/>
                <w:sz w:val="22"/>
              </w:rPr>
            </w:pPr>
            <w:r w:rsidRPr="003F6133">
              <w:rPr>
                <w:rFonts w:ascii="Cambria" w:hAnsi="Cambria"/>
                <w:b w:val="0"/>
                <w:bCs w:val="0"/>
                <w:sz w:val="22"/>
              </w:rPr>
              <w:t>1.1.4.</w:t>
            </w:r>
            <w:r>
              <w:rPr>
                <w:rFonts w:ascii="Cambria" w:hAnsi="Cambria"/>
                <w:b w:val="0"/>
                <w:bCs w:val="0"/>
                <w:sz w:val="22"/>
              </w:rPr>
              <w:t>4</w:t>
            </w:r>
          </w:p>
        </w:tc>
        <w:tc>
          <w:tcPr>
            <w:tcW w:w="6079" w:type="dxa"/>
          </w:tcPr>
          <w:p w14:paraId="58221B6D" w14:textId="77777777" w:rsidR="000E1E8F" w:rsidRPr="003F6133" w:rsidRDefault="000E1E8F" w:rsidP="000E1E8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04919A7C" w14:textId="2F831A9A" w:rsidR="000E1E8F" w:rsidRPr="003F6133" w:rsidRDefault="000E1E8F" w:rsidP="000E1E8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Grozījumi MK 2003. gada 23. decembra noteikumos Nr. 736 “Noteikumi par ūdens resursu lietošanas atļauju”, lai aktualizētu atļaujas pieteikšanas un izsniegšanas kārtību, kā arī tajā ietveramos nosacījumus, t.sk. paredzot </w:t>
            </w:r>
            <w:r w:rsidRPr="003F6133">
              <w:rPr>
                <w:rFonts w:ascii="Cambria" w:eastAsia="Times New Roman" w:hAnsi="Cambria"/>
                <w:color w:val="000000" w:themeColor="text1"/>
                <w:sz w:val="22"/>
              </w:rPr>
              <w:t xml:space="preserve">prasību mazo hidroelektrostaciju operatoriem uzstādīt </w:t>
            </w:r>
            <w:r w:rsidRPr="003F6133">
              <w:rPr>
                <w:rFonts w:ascii="Cambria" w:eastAsia="Times New Roman" w:hAnsi="Cambria"/>
                <w:sz w:val="22"/>
              </w:rPr>
              <w:t>automātiskas nepārtrauktas uzskaites ūdens līmeņa mērīšanas un reģistrēšanas iekārtas</w:t>
            </w:r>
            <w:r w:rsidRPr="003F6133">
              <w:rPr>
                <w:rFonts w:ascii="Cambria" w:eastAsia="Times New Roman" w:hAnsi="Cambria"/>
                <w:color w:val="000000" w:themeColor="text1"/>
                <w:sz w:val="22"/>
              </w:rPr>
              <w:t xml:space="preserve"> un aktualizējot nosacījumus ekoloģiskā caurplūduma nodrošināšanai</w:t>
            </w:r>
            <w:r w:rsidRPr="003F6133">
              <w:rPr>
                <w:rFonts w:ascii="Cambria" w:hAnsi="Cambria"/>
                <w:sz w:val="22"/>
              </w:rPr>
              <w:t>, prasības upes brīva tecējuma/zivju migrācijas nodrošināšanai.</w:t>
            </w:r>
          </w:p>
        </w:tc>
        <w:tc>
          <w:tcPr>
            <w:tcW w:w="1310" w:type="dxa"/>
          </w:tcPr>
          <w:p w14:paraId="60E02FFE" w14:textId="77777777" w:rsidR="000E1E8F" w:rsidRPr="003F6133" w:rsidRDefault="000E1E8F"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183" w:type="dxa"/>
          </w:tcPr>
          <w:p w14:paraId="139E1A86" w14:textId="77777777" w:rsidR="000E1E8F" w:rsidRPr="003F6133" w:rsidRDefault="000E1E8F"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bl>
    <w:p w14:paraId="4CD9F41C" w14:textId="7166C9DC" w:rsidR="00DA672C" w:rsidRPr="003F6133" w:rsidRDefault="00DA672C" w:rsidP="005D1D78">
      <w:pPr>
        <w:pStyle w:val="Heading2"/>
        <w:spacing w:before="360"/>
        <w:ind w:left="709"/>
      </w:pPr>
      <w:bookmarkStart w:id="7" w:name="_Toc173339321"/>
      <w:r w:rsidRPr="003F6133">
        <w:t>Adaptīvā pārvaldība un pārskatīšana</w:t>
      </w:r>
      <w:bookmarkEnd w:id="7"/>
    </w:p>
    <w:p w14:paraId="68C242A9" w14:textId="77777777" w:rsidR="00853210" w:rsidRPr="003F6133" w:rsidRDefault="002B29F3" w:rsidP="00853210">
      <w:pPr>
        <w:rPr>
          <w:rFonts w:ascii="Cambria" w:hAnsi="Cambria"/>
        </w:rPr>
      </w:pPr>
      <w:r w:rsidRPr="003F6133">
        <w:rPr>
          <w:rFonts w:ascii="Cambria" w:hAnsi="Cambria"/>
          <w:b/>
          <w:bCs/>
          <w:sz w:val="22"/>
        </w:rPr>
        <w:t>1.2.1. Uzdevums:</w:t>
      </w:r>
    </w:p>
    <w:p w14:paraId="3EA6F644" w14:textId="62843BAB" w:rsidR="002B29F3" w:rsidRPr="00702E05" w:rsidRDefault="002B29F3" w:rsidP="00853210">
      <w:pPr>
        <w:pStyle w:val="ListParagraph"/>
        <w:numPr>
          <w:ilvl w:val="0"/>
          <w:numId w:val="13"/>
        </w:numPr>
        <w:rPr>
          <w:rFonts w:ascii="Cambria" w:hAnsi="Cambria"/>
          <w:i/>
          <w:iCs/>
          <w:sz w:val="22"/>
        </w:rPr>
      </w:pPr>
      <w:r w:rsidRPr="00702E05">
        <w:rPr>
          <w:rFonts w:ascii="Cambria" w:hAnsi="Cambria"/>
          <w:i/>
          <w:iCs/>
          <w:sz w:val="22"/>
        </w:rPr>
        <w:t>Izmantot adaptīvu pārvaldības pieeju, lai regulāri pārskatītu un pielāgotu saldūdens apsaimniekošanas politikas dokumentus, pamatojoties uz jaunu informāciju un mainīgiem apstākļiem.</w:t>
      </w:r>
    </w:p>
    <w:p w14:paraId="58D97877" w14:textId="7687E23F" w:rsidR="00853210" w:rsidRPr="006D3480" w:rsidRDefault="00853210" w:rsidP="006D3480">
      <w:pPr>
        <w:pStyle w:val="ListParagraph"/>
        <w:numPr>
          <w:ilvl w:val="0"/>
          <w:numId w:val="13"/>
        </w:numPr>
        <w:rPr>
          <w:rFonts w:ascii="Cambria" w:hAnsi="Cambria"/>
          <w:i/>
          <w:iCs/>
          <w:sz w:val="22"/>
        </w:rPr>
      </w:pPr>
      <w:r w:rsidRPr="00702E05">
        <w:rPr>
          <w:rFonts w:ascii="Cambria" w:hAnsi="Cambria"/>
          <w:i/>
          <w:iCs/>
          <w:sz w:val="22"/>
        </w:rPr>
        <w:t xml:space="preserve">Uzraudzīt plānoto un īstenoto pasākumu efektivitāti un vajadzības gadījumā pārskatīt politiku, lai sasniegtu ilgtermiņa ilgtspējības mērķus. </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199"/>
        <w:gridCol w:w="5786"/>
        <w:gridCol w:w="1310"/>
        <w:gridCol w:w="2161"/>
      </w:tblGrid>
      <w:tr w:rsidR="00853210" w:rsidRPr="003F6133" w14:paraId="1713E86E" w14:textId="77777777" w:rsidTr="00FB7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9" w:type="dxa"/>
            <w:shd w:val="clear" w:color="auto" w:fill="67928B" w:themeFill="accent2" w:themeFillShade="BF"/>
          </w:tcPr>
          <w:p w14:paraId="639DD10D" w14:textId="77777777" w:rsidR="00853210" w:rsidRPr="003F6133" w:rsidRDefault="00853210" w:rsidP="00417B10">
            <w:pPr>
              <w:rPr>
                <w:rFonts w:ascii="Cambria" w:hAnsi="Cambria"/>
                <w:sz w:val="22"/>
              </w:rPr>
            </w:pPr>
            <w:r w:rsidRPr="003F6133">
              <w:rPr>
                <w:rFonts w:ascii="Cambria" w:hAnsi="Cambria"/>
                <w:sz w:val="22"/>
              </w:rPr>
              <w:t>#</w:t>
            </w:r>
          </w:p>
        </w:tc>
        <w:tc>
          <w:tcPr>
            <w:tcW w:w="5786" w:type="dxa"/>
            <w:shd w:val="clear" w:color="auto" w:fill="67928B" w:themeFill="accent2" w:themeFillShade="BF"/>
          </w:tcPr>
          <w:p w14:paraId="3869CA32" w14:textId="762D1531" w:rsidR="00853210" w:rsidRPr="003F6133" w:rsidRDefault="00853210" w:rsidP="001A6C3E">
            <w:pPr>
              <w:tabs>
                <w:tab w:val="left" w:pos="1494"/>
              </w:tabs>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310" w:type="dxa"/>
            <w:shd w:val="clear" w:color="auto" w:fill="67928B" w:themeFill="accent2" w:themeFillShade="BF"/>
          </w:tcPr>
          <w:p w14:paraId="4D7EBE46" w14:textId="77777777" w:rsidR="00853210" w:rsidRPr="003F6133" w:rsidRDefault="0085321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161" w:type="dxa"/>
            <w:shd w:val="clear" w:color="auto" w:fill="67928B" w:themeFill="accent2" w:themeFillShade="BF"/>
          </w:tcPr>
          <w:p w14:paraId="125662AB" w14:textId="77777777" w:rsidR="00853210" w:rsidRPr="003F6133" w:rsidRDefault="0085321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3D7636" w:rsidRPr="003F6133" w14:paraId="4DBC8145" w14:textId="77777777" w:rsidTr="00FB7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dxa"/>
          </w:tcPr>
          <w:p w14:paraId="71C8812D" w14:textId="0FA3421C" w:rsidR="003D7636" w:rsidRPr="003F6133" w:rsidRDefault="003D7636" w:rsidP="003D7636">
            <w:pPr>
              <w:rPr>
                <w:rFonts w:ascii="Cambria" w:hAnsi="Cambria"/>
                <w:b w:val="0"/>
                <w:bCs w:val="0"/>
                <w:sz w:val="22"/>
              </w:rPr>
            </w:pPr>
            <w:r w:rsidRPr="003F6133">
              <w:rPr>
                <w:rFonts w:ascii="Cambria" w:hAnsi="Cambria"/>
                <w:b w:val="0"/>
                <w:bCs w:val="0"/>
                <w:sz w:val="22"/>
              </w:rPr>
              <w:t>1.2.1.1</w:t>
            </w:r>
          </w:p>
        </w:tc>
        <w:tc>
          <w:tcPr>
            <w:tcW w:w="5786" w:type="dxa"/>
            <w:shd w:val="clear" w:color="auto" w:fill="FFFFFF" w:themeFill="background1"/>
          </w:tcPr>
          <w:p w14:paraId="30B59DE9" w14:textId="005E8EB1" w:rsidR="003D7636" w:rsidRPr="003F6133" w:rsidRDefault="00F4257C" w:rsidP="00FE196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w:t>
            </w:r>
            <w:r w:rsidR="00665CB1" w:rsidRPr="003F6133">
              <w:rPr>
                <w:rFonts w:ascii="Cambria" w:hAnsi="Cambria"/>
                <w:sz w:val="22"/>
              </w:rPr>
              <w:t>Spēkā esošajā regulējumā paredzēta</w:t>
            </w:r>
            <w:r w:rsidRPr="003F6133">
              <w:rPr>
                <w:rFonts w:ascii="Cambria" w:hAnsi="Cambria"/>
                <w:sz w:val="22"/>
              </w:rPr>
              <w:t>]</w:t>
            </w:r>
          </w:p>
          <w:p w14:paraId="78B9C998" w14:textId="346E61A7" w:rsidR="003D7636" w:rsidRPr="003F6133" w:rsidRDefault="003D7636"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Atbilstoši MK 2022.</w:t>
            </w:r>
            <w:r w:rsidR="00613A6F">
              <w:rPr>
                <w:rFonts w:ascii="Cambria" w:hAnsi="Cambria"/>
                <w:sz w:val="22"/>
              </w:rPr>
              <w:t> </w:t>
            </w:r>
            <w:r w:rsidRPr="003F6133">
              <w:rPr>
                <w:rFonts w:ascii="Cambria" w:hAnsi="Cambria"/>
                <w:sz w:val="22"/>
              </w:rPr>
              <w:t>gada 31.</w:t>
            </w:r>
            <w:r w:rsidR="00613A6F">
              <w:rPr>
                <w:rFonts w:ascii="Cambria" w:hAnsi="Cambria"/>
                <w:sz w:val="22"/>
              </w:rPr>
              <w:t> </w:t>
            </w:r>
            <w:r w:rsidRPr="003F6133">
              <w:rPr>
                <w:rFonts w:ascii="Cambria" w:hAnsi="Cambria"/>
                <w:sz w:val="22"/>
              </w:rPr>
              <w:t>augusta rīkojumam Nr.</w:t>
            </w:r>
            <w:r w:rsidR="00613A6F">
              <w:rPr>
                <w:rFonts w:ascii="Cambria" w:hAnsi="Cambria"/>
                <w:sz w:val="22"/>
              </w:rPr>
              <w:t> </w:t>
            </w:r>
            <w:r w:rsidRPr="003F6133">
              <w:rPr>
                <w:rFonts w:ascii="Cambria" w:hAnsi="Cambria"/>
                <w:sz w:val="22"/>
              </w:rPr>
              <w:t xml:space="preserve">583 jāgatavo informatīvs ziņojumu par Vides politikas pamatnostādnēs paredzēto rādītāju sasniegšanu un uzdevumu izpildi (t.sk. ūdeņu aizsardzības un pārvaldības jomā). </w:t>
            </w:r>
          </w:p>
        </w:tc>
        <w:tc>
          <w:tcPr>
            <w:tcW w:w="1310" w:type="dxa"/>
          </w:tcPr>
          <w:p w14:paraId="0A77CB27" w14:textId="2B2E0C50" w:rsidR="003D7636" w:rsidRPr="003F6133" w:rsidRDefault="003D7636" w:rsidP="003D763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KEM </w:t>
            </w:r>
          </w:p>
        </w:tc>
        <w:tc>
          <w:tcPr>
            <w:tcW w:w="2161" w:type="dxa"/>
          </w:tcPr>
          <w:p w14:paraId="30B93F42" w14:textId="5282506E" w:rsidR="003D7636" w:rsidRPr="003F6133" w:rsidRDefault="003D7636" w:rsidP="003D763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2025., 2028.</w:t>
            </w:r>
          </w:p>
        </w:tc>
      </w:tr>
    </w:tbl>
    <w:p w14:paraId="33EE0A1E" w14:textId="77777777" w:rsidR="001A6C3E" w:rsidRDefault="001A6C3E" w:rsidP="003D7636">
      <w:pPr>
        <w:cnfStyle w:val="001000000000" w:firstRow="0" w:lastRow="0" w:firstColumn="1" w:lastColumn="0" w:oddVBand="0" w:evenVBand="0" w:oddHBand="0" w:evenHBand="0" w:firstRowFirstColumn="0" w:firstRowLastColumn="0" w:lastRowFirstColumn="0" w:lastRowLastColumn="0"/>
        <w:rPr>
          <w:rFonts w:ascii="Cambria" w:hAnsi="Cambria"/>
          <w:b/>
          <w:bCs/>
          <w:sz w:val="22"/>
        </w:rPr>
        <w:sectPr w:rsidR="001A6C3E" w:rsidSect="0075000E">
          <w:footerReference w:type="default" r:id="rId11"/>
          <w:pgSz w:w="11906" w:h="16838"/>
          <w:pgMar w:top="720" w:right="720" w:bottom="720" w:left="720" w:header="708" w:footer="708" w:gutter="0"/>
          <w:cols w:space="708"/>
          <w:docGrid w:linePitch="360"/>
        </w:sectPr>
      </w:pP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196"/>
        <w:gridCol w:w="5699"/>
        <w:gridCol w:w="19"/>
        <w:gridCol w:w="1372"/>
        <w:gridCol w:w="12"/>
        <w:gridCol w:w="19"/>
        <w:gridCol w:w="2139"/>
      </w:tblGrid>
      <w:tr w:rsidR="001A6C3E" w:rsidRPr="003F6133" w14:paraId="57F6D8F5" w14:textId="77777777" w:rsidTr="006054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6" w:type="dxa"/>
            <w:shd w:val="clear" w:color="auto" w:fill="67928B" w:themeFill="accent2" w:themeFillShade="BF"/>
          </w:tcPr>
          <w:p w14:paraId="141986C8" w14:textId="4B346D9B" w:rsidR="001A6C3E" w:rsidRPr="003F6133" w:rsidRDefault="001A6C3E" w:rsidP="001A6C3E">
            <w:pPr>
              <w:rPr>
                <w:rFonts w:ascii="Cambria" w:hAnsi="Cambria"/>
                <w:sz w:val="22"/>
              </w:rPr>
            </w:pPr>
            <w:r w:rsidRPr="003F6133">
              <w:rPr>
                <w:rFonts w:ascii="Cambria" w:hAnsi="Cambria"/>
                <w:sz w:val="22"/>
              </w:rPr>
              <w:lastRenderedPageBreak/>
              <w:t>#</w:t>
            </w:r>
          </w:p>
        </w:tc>
        <w:tc>
          <w:tcPr>
            <w:tcW w:w="5718" w:type="dxa"/>
            <w:gridSpan w:val="2"/>
            <w:shd w:val="clear" w:color="auto" w:fill="67928B" w:themeFill="accent2" w:themeFillShade="BF"/>
          </w:tcPr>
          <w:p w14:paraId="325475B5" w14:textId="0E386D6C" w:rsidR="00AF720C" w:rsidRPr="000E5931" w:rsidRDefault="00AF720C" w:rsidP="000E5931">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0E5931">
              <w:rPr>
                <w:rFonts w:ascii="Cambria" w:hAnsi="Cambria"/>
                <w:sz w:val="22"/>
              </w:rPr>
              <w:t>Rīcība</w:t>
            </w:r>
          </w:p>
        </w:tc>
        <w:tc>
          <w:tcPr>
            <w:tcW w:w="1403" w:type="dxa"/>
            <w:gridSpan w:val="3"/>
            <w:shd w:val="clear" w:color="auto" w:fill="67928B" w:themeFill="accent2" w:themeFillShade="BF"/>
          </w:tcPr>
          <w:p w14:paraId="6D346C6E" w14:textId="6788C84D" w:rsidR="001A6C3E" w:rsidRPr="003F6133" w:rsidRDefault="001A6C3E" w:rsidP="001A6C3E">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139" w:type="dxa"/>
            <w:shd w:val="clear" w:color="auto" w:fill="67928B" w:themeFill="accent2" w:themeFillShade="BF"/>
          </w:tcPr>
          <w:p w14:paraId="0F30A356" w14:textId="057914A8" w:rsidR="001A6C3E" w:rsidRPr="003F6133" w:rsidRDefault="001A6C3E" w:rsidP="001A6C3E">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3D7636" w:rsidRPr="003F6133" w14:paraId="504F75A8"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0A8F92C6" w14:textId="053D843C" w:rsidR="003D7636" w:rsidRPr="003F6133" w:rsidRDefault="00B56FF6" w:rsidP="003D7636">
            <w:pPr>
              <w:rPr>
                <w:rFonts w:ascii="Cambria" w:hAnsi="Cambria"/>
                <w:b w:val="0"/>
                <w:bCs w:val="0"/>
                <w:sz w:val="22"/>
              </w:rPr>
            </w:pPr>
            <w:r w:rsidRPr="003F6133">
              <w:rPr>
                <w:rFonts w:ascii="Cambria" w:hAnsi="Cambria"/>
                <w:b w:val="0"/>
                <w:bCs w:val="0"/>
                <w:sz w:val="22"/>
              </w:rPr>
              <w:t>1.2.1.2</w:t>
            </w:r>
          </w:p>
        </w:tc>
        <w:tc>
          <w:tcPr>
            <w:tcW w:w="5718" w:type="dxa"/>
            <w:gridSpan w:val="2"/>
            <w:shd w:val="clear" w:color="auto" w:fill="FFFFFF" w:themeFill="background1"/>
          </w:tcPr>
          <w:p w14:paraId="49E76CEB" w14:textId="77777777" w:rsidR="00665CB1" w:rsidRPr="003F6133" w:rsidRDefault="00665CB1" w:rsidP="00FE196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[Spēkā esošajā regulējumā paredzēta]</w:t>
            </w:r>
          </w:p>
          <w:p w14:paraId="40FE6D74" w14:textId="0320FCDA" w:rsidR="003D7636" w:rsidRPr="003F6133" w:rsidRDefault="003D7636" w:rsidP="00FE196F">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Atbilstoši Ūdens apsaimniekošanas likuma 19. panta pirmajai daļai upju baseinu apgabalu apsaimniekošanas plānus un plūdu riska pārvaldības plānus atjauno ne retāk kā reizi sešos gados. Cita starpā tiek atjaunots ūdensobjektu stāvokļa novērtējums, apkopota informācija par īstenotajiem/neizpildītajiem pasākumiem, pārskatīti </w:t>
            </w:r>
            <w:r w:rsidR="007B2B78" w:rsidRPr="003F6133">
              <w:rPr>
                <w:rFonts w:ascii="Cambria" w:hAnsi="Cambria"/>
                <w:sz w:val="22"/>
              </w:rPr>
              <w:t>ūdensobjektiem</w:t>
            </w:r>
            <w:r w:rsidRPr="003F6133">
              <w:rPr>
                <w:rFonts w:ascii="Cambria" w:hAnsi="Cambria"/>
                <w:sz w:val="22"/>
              </w:rPr>
              <w:t xml:space="preserve"> izvirzītie mērķi un noteikti jauni pasākumi to sasniegšanai. </w:t>
            </w:r>
          </w:p>
        </w:tc>
        <w:tc>
          <w:tcPr>
            <w:tcW w:w="1403" w:type="dxa"/>
            <w:gridSpan w:val="3"/>
          </w:tcPr>
          <w:p w14:paraId="7BB9C577" w14:textId="73262E9B" w:rsidR="003D7636" w:rsidRPr="003F6133" w:rsidRDefault="003D7636" w:rsidP="003D763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LVĢMC, KEM</w:t>
            </w:r>
          </w:p>
        </w:tc>
        <w:tc>
          <w:tcPr>
            <w:tcW w:w="2139" w:type="dxa"/>
          </w:tcPr>
          <w:p w14:paraId="20D96DA1" w14:textId="723EC802" w:rsidR="003D7636" w:rsidRPr="003F6133" w:rsidRDefault="00B56FF6" w:rsidP="003D763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2026.-2027. (un turpmāk reizi 6 gados)</w:t>
            </w:r>
          </w:p>
        </w:tc>
      </w:tr>
      <w:tr w:rsidR="00B56FF6" w:rsidRPr="003F6133" w14:paraId="1D92CC72" w14:textId="77777777" w:rsidTr="0060540D">
        <w:tc>
          <w:tcPr>
            <w:cnfStyle w:val="001000000000" w:firstRow="0" w:lastRow="0" w:firstColumn="1" w:lastColumn="0" w:oddVBand="0" w:evenVBand="0" w:oddHBand="0" w:evenHBand="0" w:firstRowFirstColumn="0" w:firstRowLastColumn="0" w:lastRowFirstColumn="0" w:lastRowLastColumn="0"/>
            <w:tcW w:w="1196" w:type="dxa"/>
          </w:tcPr>
          <w:p w14:paraId="34B6BF4C" w14:textId="6C9651B1" w:rsidR="00B56FF6" w:rsidRPr="003F6133" w:rsidRDefault="00B56FF6" w:rsidP="00B56FF6">
            <w:pPr>
              <w:rPr>
                <w:rFonts w:ascii="Cambria" w:hAnsi="Cambria"/>
                <w:b w:val="0"/>
                <w:bCs w:val="0"/>
                <w:sz w:val="22"/>
              </w:rPr>
            </w:pPr>
            <w:r w:rsidRPr="003F6133">
              <w:rPr>
                <w:rFonts w:ascii="Cambria" w:hAnsi="Cambria"/>
                <w:b w:val="0"/>
                <w:bCs w:val="0"/>
                <w:sz w:val="22"/>
              </w:rPr>
              <w:t>1.2.1.3</w:t>
            </w:r>
          </w:p>
        </w:tc>
        <w:tc>
          <w:tcPr>
            <w:tcW w:w="5718" w:type="dxa"/>
            <w:gridSpan w:val="2"/>
            <w:shd w:val="clear" w:color="auto" w:fill="FFFFFF" w:themeFill="background1"/>
          </w:tcPr>
          <w:p w14:paraId="7D934BA9" w14:textId="77777777" w:rsidR="00665CB1" w:rsidRPr="003F6133" w:rsidRDefault="00665CB1" w:rsidP="00FE196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[Spēkā esošajā regulējumā paredzēta]</w:t>
            </w:r>
          </w:p>
          <w:p w14:paraId="61D58553" w14:textId="4D2C0E79" w:rsidR="00B56FF6" w:rsidRPr="003F6133" w:rsidRDefault="00B56FF6" w:rsidP="00FE196F">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Atbilstoši Ūdens apsaimniekošanas likuma 24. panta trešajai daļai LVĢMC reizi trīs gados pēc apsaimniekošanas plāna izstrādes iesniedz Eiropas Komisijai starpziņojumu par progresu, kas sasniegts, īstenojot pasākumu programmu, kura saistīta ar šo plānu.</w:t>
            </w:r>
          </w:p>
        </w:tc>
        <w:tc>
          <w:tcPr>
            <w:tcW w:w="1403" w:type="dxa"/>
            <w:gridSpan w:val="3"/>
          </w:tcPr>
          <w:p w14:paraId="57689C44" w14:textId="32C031C7" w:rsidR="00B56FF6" w:rsidRPr="003F6133" w:rsidRDefault="00B56FF6" w:rsidP="00B56FF6">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LVĢMC, KEM</w:t>
            </w:r>
          </w:p>
        </w:tc>
        <w:tc>
          <w:tcPr>
            <w:tcW w:w="2139" w:type="dxa"/>
          </w:tcPr>
          <w:p w14:paraId="633FB1BF" w14:textId="5B59E1EC" w:rsidR="00B56FF6" w:rsidRPr="003F6133" w:rsidRDefault="00B56FF6" w:rsidP="00B56FF6">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202</w:t>
            </w:r>
            <w:r w:rsidR="003C1D95">
              <w:rPr>
                <w:rFonts w:ascii="Cambria" w:hAnsi="Cambria"/>
                <w:sz w:val="22"/>
              </w:rPr>
              <w:t>5</w:t>
            </w:r>
            <w:r w:rsidRPr="003F6133">
              <w:rPr>
                <w:rFonts w:ascii="Cambria" w:hAnsi="Cambria"/>
                <w:sz w:val="22"/>
              </w:rPr>
              <w:t xml:space="preserve">. (un turpmāk reizi </w:t>
            </w:r>
            <w:r w:rsidR="009323CE" w:rsidRPr="00E27DBE">
              <w:rPr>
                <w:rFonts w:ascii="Cambria" w:hAnsi="Cambria"/>
                <w:sz w:val="22"/>
              </w:rPr>
              <w:t>6</w:t>
            </w:r>
            <w:r w:rsidRPr="003F6133">
              <w:rPr>
                <w:rFonts w:ascii="Cambria" w:hAnsi="Cambria"/>
                <w:sz w:val="22"/>
              </w:rPr>
              <w:t xml:space="preserve"> gados)</w:t>
            </w:r>
          </w:p>
        </w:tc>
      </w:tr>
      <w:tr w:rsidR="00B56FF6" w:rsidRPr="003F6133" w14:paraId="4BA97C42"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48A7D24D" w14:textId="7DD1349C" w:rsidR="00B56FF6" w:rsidRPr="003F6133" w:rsidRDefault="00B56FF6" w:rsidP="00B56FF6">
            <w:pPr>
              <w:rPr>
                <w:rFonts w:ascii="Cambria" w:hAnsi="Cambria"/>
                <w:b w:val="0"/>
                <w:bCs w:val="0"/>
                <w:sz w:val="22"/>
              </w:rPr>
            </w:pPr>
            <w:r w:rsidRPr="003F6133">
              <w:rPr>
                <w:rFonts w:ascii="Cambria" w:hAnsi="Cambria"/>
                <w:b w:val="0"/>
                <w:bCs w:val="0"/>
                <w:sz w:val="22"/>
              </w:rPr>
              <w:t>1.2.1.4</w:t>
            </w:r>
          </w:p>
        </w:tc>
        <w:tc>
          <w:tcPr>
            <w:tcW w:w="5718" w:type="dxa"/>
            <w:gridSpan w:val="2"/>
            <w:shd w:val="clear" w:color="auto" w:fill="FFFFFF" w:themeFill="background1"/>
          </w:tcPr>
          <w:p w14:paraId="1504DDE5" w14:textId="1E666035" w:rsidR="00F4257C" w:rsidRPr="003F6133" w:rsidRDefault="00665CB1" w:rsidP="00FE196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[Spēkā esošajā regulējumā paredzēta]</w:t>
            </w:r>
          </w:p>
          <w:p w14:paraId="693BBDEB" w14:textId="7EFC4ACA" w:rsidR="00B56FF6" w:rsidRPr="003F6133" w:rsidRDefault="00B56FF6"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Atbilstoši MK 2004. gada 23 .marta noteikumiem Nr. 157 “Kārtība, kādā veicams ietekmes uz vidi stratēģiskais novērtējumus” gan upju baseinu apgabalu apsaimniekošanas plāniem, gan Vides politikas pamatnostādnēm jāsagatavo plānošanas dokumenta īstenošanas monitoringa ziņojums.</w:t>
            </w:r>
          </w:p>
        </w:tc>
        <w:tc>
          <w:tcPr>
            <w:tcW w:w="1403" w:type="dxa"/>
            <w:gridSpan w:val="3"/>
          </w:tcPr>
          <w:p w14:paraId="33F1DA6E" w14:textId="461BD55A" w:rsidR="00B56FF6" w:rsidRPr="003F6133" w:rsidRDefault="00B56FF6" w:rsidP="00B56FF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 LVĢMC</w:t>
            </w:r>
          </w:p>
        </w:tc>
        <w:tc>
          <w:tcPr>
            <w:tcW w:w="2139" w:type="dxa"/>
          </w:tcPr>
          <w:p w14:paraId="605583AD" w14:textId="34D4B9C8" w:rsidR="00B56FF6" w:rsidRPr="003F6133" w:rsidRDefault="00B56FF6" w:rsidP="00B56FF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2027.</w:t>
            </w:r>
          </w:p>
        </w:tc>
      </w:tr>
      <w:tr w:rsidR="00523B24" w:rsidRPr="003F6133" w14:paraId="6166C270" w14:textId="77777777" w:rsidTr="0060540D">
        <w:tc>
          <w:tcPr>
            <w:cnfStyle w:val="001000000000" w:firstRow="0" w:lastRow="0" w:firstColumn="1" w:lastColumn="0" w:oddVBand="0" w:evenVBand="0" w:oddHBand="0" w:evenHBand="0" w:firstRowFirstColumn="0" w:firstRowLastColumn="0" w:lastRowFirstColumn="0" w:lastRowLastColumn="0"/>
            <w:tcW w:w="1196" w:type="dxa"/>
          </w:tcPr>
          <w:p w14:paraId="4189BD58" w14:textId="6607628B" w:rsidR="00523B24" w:rsidRPr="003F6133" w:rsidRDefault="00523B24" w:rsidP="00523B24">
            <w:pPr>
              <w:rPr>
                <w:rFonts w:ascii="Cambria" w:hAnsi="Cambria"/>
                <w:b w:val="0"/>
                <w:bCs w:val="0"/>
                <w:sz w:val="22"/>
              </w:rPr>
            </w:pPr>
            <w:r w:rsidRPr="003F6133">
              <w:rPr>
                <w:rFonts w:ascii="Cambria" w:hAnsi="Cambria"/>
                <w:b w:val="0"/>
                <w:bCs w:val="0"/>
                <w:sz w:val="22"/>
              </w:rPr>
              <w:t>1.2.1.</w:t>
            </w:r>
            <w:r>
              <w:rPr>
                <w:rFonts w:ascii="Cambria" w:hAnsi="Cambria"/>
                <w:b w:val="0"/>
                <w:bCs w:val="0"/>
                <w:sz w:val="22"/>
              </w:rPr>
              <w:t>5</w:t>
            </w:r>
          </w:p>
        </w:tc>
        <w:tc>
          <w:tcPr>
            <w:tcW w:w="5699" w:type="dxa"/>
            <w:shd w:val="clear" w:color="auto" w:fill="FFFFFF" w:themeFill="background1"/>
          </w:tcPr>
          <w:p w14:paraId="261F4086" w14:textId="77777777" w:rsidR="00523B24" w:rsidRPr="003F6133" w:rsidRDefault="00523B24" w:rsidP="00523B24">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[Spēkā esošajā regulējumā paredzēta]</w:t>
            </w:r>
          </w:p>
          <w:p w14:paraId="767245BA" w14:textId="17FB22FC" w:rsidR="00523B24" w:rsidRPr="003F6133" w:rsidRDefault="00523B24" w:rsidP="00523B24">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Katru gadu LVĢMC sagatavo pārskatu par virszemes un pazemes ūdeņu kvalitāti, kurā izvērtē iepriekšējā gada virszemes un pazemes ūdeņu monitoringa rezultātus.</w:t>
            </w:r>
          </w:p>
        </w:tc>
        <w:tc>
          <w:tcPr>
            <w:tcW w:w="1391" w:type="dxa"/>
            <w:gridSpan w:val="2"/>
          </w:tcPr>
          <w:p w14:paraId="5F7F27DA" w14:textId="08A97EF2" w:rsidR="00523B24" w:rsidRPr="003F6133" w:rsidRDefault="00523B24" w:rsidP="00523B24">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LVĢMC, KEM</w:t>
            </w:r>
          </w:p>
        </w:tc>
        <w:tc>
          <w:tcPr>
            <w:tcW w:w="2170" w:type="dxa"/>
            <w:gridSpan w:val="3"/>
          </w:tcPr>
          <w:p w14:paraId="314D7B24" w14:textId="77777777" w:rsidR="00523B24" w:rsidRPr="003F6133" w:rsidRDefault="00523B24" w:rsidP="00523B24">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pastāvīgi</w:t>
            </w:r>
          </w:p>
          <w:p w14:paraId="3488064F" w14:textId="6977BAFD" w:rsidR="00523B24" w:rsidRPr="003F6133" w:rsidRDefault="00523B24" w:rsidP="00523B24">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r w:rsidR="00523B24" w:rsidRPr="003F6133" w14:paraId="7C41D3B0"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3E3E364D" w14:textId="49010AA6" w:rsidR="00523B24" w:rsidRPr="003F6133" w:rsidRDefault="00523B24" w:rsidP="00523B24">
            <w:pPr>
              <w:rPr>
                <w:rFonts w:ascii="Cambria" w:hAnsi="Cambria"/>
                <w:b w:val="0"/>
                <w:bCs w:val="0"/>
                <w:sz w:val="22"/>
              </w:rPr>
            </w:pPr>
            <w:r w:rsidRPr="003F6133">
              <w:rPr>
                <w:rFonts w:ascii="Cambria" w:hAnsi="Cambria"/>
                <w:b w:val="0"/>
                <w:bCs w:val="0"/>
                <w:sz w:val="22"/>
              </w:rPr>
              <w:t>1.2.1.</w:t>
            </w:r>
            <w:r>
              <w:rPr>
                <w:rFonts w:ascii="Cambria" w:hAnsi="Cambria"/>
                <w:b w:val="0"/>
                <w:bCs w:val="0"/>
                <w:sz w:val="22"/>
              </w:rPr>
              <w:t>6</w:t>
            </w:r>
          </w:p>
        </w:tc>
        <w:tc>
          <w:tcPr>
            <w:tcW w:w="5699" w:type="dxa"/>
            <w:shd w:val="clear" w:color="auto" w:fill="FFFFFF" w:themeFill="background1"/>
          </w:tcPr>
          <w:p w14:paraId="75A10267" w14:textId="77777777" w:rsidR="00523B24" w:rsidRPr="003F6133" w:rsidRDefault="00523B24" w:rsidP="00523B24">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[Spēkā esošajā regulējumā paredzēta]</w:t>
            </w:r>
          </w:p>
          <w:p w14:paraId="29FFE842" w14:textId="3CE61371" w:rsidR="00523B24" w:rsidRPr="003F6133" w:rsidRDefault="00523B24" w:rsidP="00523B24">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Reizi divos gados ministrija sadarbībā ar LVĢMC </w:t>
            </w:r>
            <w:r>
              <w:rPr>
                <w:rFonts w:ascii="Cambria" w:hAnsi="Cambria"/>
                <w:sz w:val="22"/>
              </w:rPr>
              <w:t>sa</w:t>
            </w:r>
            <w:r w:rsidRPr="003F6133">
              <w:rPr>
                <w:rFonts w:ascii="Cambria" w:hAnsi="Cambria"/>
                <w:sz w:val="22"/>
              </w:rPr>
              <w:t>gatavo ziņojumu sabiedrībai par komunālo notekūdeņu un notekūdeņu dūņu apsaimniekošanu Latvijā.</w:t>
            </w:r>
          </w:p>
        </w:tc>
        <w:tc>
          <w:tcPr>
            <w:tcW w:w="1391" w:type="dxa"/>
            <w:gridSpan w:val="2"/>
          </w:tcPr>
          <w:p w14:paraId="597E0810" w14:textId="77777777" w:rsidR="00523B24" w:rsidRPr="003F6133" w:rsidRDefault="00523B24" w:rsidP="00523B24">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LVĢMC, KEM</w:t>
            </w:r>
          </w:p>
        </w:tc>
        <w:tc>
          <w:tcPr>
            <w:tcW w:w="2170" w:type="dxa"/>
            <w:gridSpan w:val="3"/>
          </w:tcPr>
          <w:p w14:paraId="530830B8" w14:textId="0958B9CD" w:rsidR="00523B24" w:rsidRPr="003F6133" w:rsidRDefault="00523B24" w:rsidP="00523B24">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2024., 2026., 2028.</w:t>
            </w:r>
          </w:p>
        </w:tc>
      </w:tr>
      <w:tr w:rsidR="004149C9" w:rsidRPr="003F6133" w14:paraId="4B637295" w14:textId="77777777" w:rsidTr="0060540D">
        <w:tc>
          <w:tcPr>
            <w:cnfStyle w:val="001000000000" w:firstRow="0" w:lastRow="0" w:firstColumn="1" w:lastColumn="0" w:oddVBand="0" w:evenVBand="0" w:oddHBand="0" w:evenHBand="0" w:firstRowFirstColumn="0" w:firstRowLastColumn="0" w:lastRowFirstColumn="0" w:lastRowLastColumn="0"/>
            <w:tcW w:w="1196" w:type="dxa"/>
          </w:tcPr>
          <w:p w14:paraId="3051BFE0" w14:textId="0EC61223" w:rsidR="004149C9" w:rsidRPr="003F6133" w:rsidRDefault="004149C9" w:rsidP="004149C9">
            <w:pPr>
              <w:rPr>
                <w:rFonts w:ascii="Cambria" w:hAnsi="Cambria"/>
                <w:b w:val="0"/>
                <w:bCs w:val="0"/>
                <w:sz w:val="22"/>
              </w:rPr>
            </w:pPr>
            <w:r w:rsidRPr="003F6133">
              <w:rPr>
                <w:rFonts w:ascii="Cambria" w:hAnsi="Cambria"/>
                <w:b w:val="0"/>
                <w:bCs w:val="0"/>
                <w:sz w:val="22"/>
              </w:rPr>
              <w:t>1.2.1.7.</w:t>
            </w:r>
          </w:p>
        </w:tc>
        <w:tc>
          <w:tcPr>
            <w:tcW w:w="5699" w:type="dxa"/>
            <w:shd w:val="clear" w:color="auto" w:fill="FFFFFF" w:themeFill="background1"/>
          </w:tcPr>
          <w:p w14:paraId="5FB27F1C" w14:textId="77777777" w:rsidR="004149C9" w:rsidRPr="003F6133" w:rsidRDefault="004149C9" w:rsidP="00FE196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[Jauna]</w:t>
            </w:r>
          </w:p>
          <w:p w14:paraId="4B3AD123" w14:textId="772F3806" w:rsidR="004149C9" w:rsidRPr="003F6133" w:rsidRDefault="004149C9" w:rsidP="00FE196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Vides politikas pamatnostādņu 2028.-2034.</w:t>
            </w:r>
            <w:r w:rsidR="00825418">
              <w:rPr>
                <w:rFonts w:ascii="Cambria" w:hAnsi="Cambria"/>
                <w:sz w:val="22"/>
              </w:rPr>
              <w:t> </w:t>
            </w:r>
            <w:r w:rsidRPr="003F6133">
              <w:rPr>
                <w:rFonts w:ascii="Cambria" w:hAnsi="Cambria"/>
                <w:sz w:val="22"/>
              </w:rPr>
              <w:t>gadam izstrāde.</w:t>
            </w:r>
          </w:p>
        </w:tc>
        <w:tc>
          <w:tcPr>
            <w:tcW w:w="1403" w:type="dxa"/>
            <w:gridSpan w:val="3"/>
            <w:shd w:val="clear" w:color="auto" w:fill="auto"/>
          </w:tcPr>
          <w:p w14:paraId="2A76009C" w14:textId="4EB32877" w:rsidR="004149C9" w:rsidRPr="003F6133" w:rsidRDefault="004149C9" w:rsidP="004149C9">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KEM</w:t>
            </w:r>
          </w:p>
        </w:tc>
        <w:tc>
          <w:tcPr>
            <w:tcW w:w="2158" w:type="dxa"/>
            <w:gridSpan w:val="2"/>
            <w:shd w:val="clear" w:color="auto" w:fill="auto"/>
          </w:tcPr>
          <w:p w14:paraId="0C0232CC" w14:textId="6AAF1BB8" w:rsidR="004149C9" w:rsidRPr="003F6133" w:rsidRDefault="004149C9" w:rsidP="004149C9">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2027.</w:t>
            </w:r>
          </w:p>
        </w:tc>
      </w:tr>
      <w:tr w:rsidR="004149C9" w:rsidRPr="003F6133" w14:paraId="383A57E2"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17868B5A" w14:textId="77777777" w:rsidR="004149C9" w:rsidRDefault="004149C9" w:rsidP="004149C9">
            <w:pPr>
              <w:rPr>
                <w:rFonts w:ascii="Cambria" w:hAnsi="Cambria"/>
                <w:sz w:val="22"/>
              </w:rPr>
            </w:pPr>
            <w:r w:rsidRPr="003F6133">
              <w:rPr>
                <w:rFonts w:ascii="Cambria" w:hAnsi="Cambria"/>
                <w:b w:val="0"/>
                <w:bCs w:val="0"/>
                <w:sz w:val="22"/>
              </w:rPr>
              <w:t>1.2.1.8.</w:t>
            </w:r>
          </w:p>
          <w:p w14:paraId="6689EFBC" w14:textId="225468AE" w:rsidR="00E608F3" w:rsidRPr="003F6133" w:rsidRDefault="00E608F3" w:rsidP="004149C9">
            <w:pPr>
              <w:rPr>
                <w:rFonts w:ascii="Cambria" w:hAnsi="Cambria"/>
                <w:b w:val="0"/>
                <w:bCs w:val="0"/>
                <w:sz w:val="22"/>
              </w:rPr>
            </w:pPr>
            <w:r>
              <w:rPr>
                <w:rFonts w:ascii="Cambria" w:hAnsi="Cambria"/>
                <w:b w:val="0"/>
                <w:bCs w:val="0"/>
                <w:sz w:val="22"/>
              </w:rPr>
              <w:t>[1.1.1.1.]</w:t>
            </w:r>
            <w:r w:rsidR="00190A69">
              <w:rPr>
                <w:rStyle w:val="FootnoteReference"/>
                <w:rFonts w:ascii="Cambria" w:hAnsi="Cambria"/>
                <w:b w:val="0"/>
                <w:bCs w:val="0"/>
                <w:sz w:val="22"/>
              </w:rPr>
              <w:footnoteReference w:id="8"/>
            </w:r>
          </w:p>
        </w:tc>
        <w:tc>
          <w:tcPr>
            <w:tcW w:w="5699" w:type="dxa"/>
            <w:shd w:val="clear" w:color="auto" w:fill="FFFFFF" w:themeFill="background1"/>
          </w:tcPr>
          <w:p w14:paraId="28CAD46E" w14:textId="77777777" w:rsidR="004149C9" w:rsidRPr="003F6133" w:rsidRDefault="004149C9"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[Jauna]</w:t>
            </w:r>
          </w:p>
          <w:p w14:paraId="54BEFF0C" w14:textId="4973DEB9" w:rsidR="0060540D" w:rsidRPr="003F6133" w:rsidRDefault="004149C9" w:rsidP="0060540D">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 xml:space="preserve">Grozījumi Ūdens apsaimniekošanas likumā, nosakot, </w:t>
            </w:r>
            <w:r w:rsidR="006B0704" w:rsidRPr="00557AD3">
              <w:rPr>
                <w:rFonts w:ascii="Cambria" w:hAnsi="Cambria"/>
                <w:sz w:val="22"/>
              </w:rPr>
              <w:t>ka rīcības plān</w:t>
            </w:r>
            <w:r w:rsidR="004321D9" w:rsidRPr="00557AD3">
              <w:rPr>
                <w:rFonts w:ascii="Cambria" w:hAnsi="Cambria"/>
                <w:sz w:val="22"/>
              </w:rPr>
              <w:t>o</w:t>
            </w:r>
            <w:r w:rsidR="006B0704" w:rsidRPr="00557AD3">
              <w:rPr>
                <w:rFonts w:ascii="Cambria" w:hAnsi="Cambria"/>
                <w:sz w:val="22"/>
              </w:rPr>
              <w:t>s</w:t>
            </w:r>
            <w:r w:rsidR="00194840" w:rsidRPr="00557AD3">
              <w:rPr>
                <w:rFonts w:ascii="Cambria" w:hAnsi="Cambria"/>
                <w:sz w:val="22"/>
              </w:rPr>
              <w:t>,</w:t>
            </w:r>
            <w:r w:rsidR="002166AF" w:rsidRPr="00557AD3">
              <w:rPr>
                <w:rFonts w:ascii="Cambria" w:hAnsi="Cambria"/>
                <w:sz w:val="22"/>
              </w:rPr>
              <w:t xml:space="preserve"> </w:t>
            </w:r>
            <w:r w:rsidR="002166AF" w:rsidRPr="00557AD3">
              <w:rPr>
                <w:rFonts w:ascii="Cambria" w:hAnsi="Cambria"/>
                <w:sz w:val="22"/>
              </w:rPr>
              <w:t>kur</w:t>
            </w:r>
            <w:r w:rsidR="004321D9" w:rsidRPr="00557AD3">
              <w:rPr>
                <w:rFonts w:ascii="Cambria" w:hAnsi="Cambria"/>
                <w:sz w:val="22"/>
              </w:rPr>
              <w:t>os</w:t>
            </w:r>
            <w:r w:rsidR="002166AF" w:rsidRPr="00557AD3">
              <w:rPr>
                <w:rFonts w:ascii="Cambria" w:hAnsi="Cambria"/>
                <w:sz w:val="22"/>
              </w:rPr>
              <w:t xml:space="preserve"> tiek paredzēti pasākumi upju baseinu apgabalu apsaimniekošanai</w:t>
            </w:r>
            <w:r w:rsidR="00194840" w:rsidRPr="00557AD3">
              <w:rPr>
                <w:rFonts w:ascii="Cambria" w:hAnsi="Cambria"/>
                <w:sz w:val="22"/>
              </w:rPr>
              <w:t>,</w:t>
            </w:r>
            <w:r w:rsidR="007C68EC" w:rsidRPr="00557AD3">
              <w:rPr>
                <w:rFonts w:ascii="Cambria" w:hAnsi="Cambria"/>
                <w:sz w:val="22"/>
              </w:rPr>
              <w:t xml:space="preserve"> </w:t>
            </w:r>
            <w:r w:rsidRPr="00557AD3">
              <w:rPr>
                <w:rFonts w:ascii="Cambria" w:hAnsi="Cambria"/>
                <w:sz w:val="22"/>
              </w:rPr>
              <w:t>tiek apstiprināt</w:t>
            </w:r>
            <w:r w:rsidR="004321D9" w:rsidRPr="00557AD3">
              <w:rPr>
                <w:rFonts w:ascii="Cambria" w:hAnsi="Cambria"/>
                <w:sz w:val="22"/>
              </w:rPr>
              <w:t>i</w:t>
            </w:r>
            <w:r w:rsidRPr="00557AD3">
              <w:rPr>
                <w:rFonts w:ascii="Cambria" w:hAnsi="Cambria"/>
                <w:sz w:val="22"/>
              </w:rPr>
              <w:t xml:space="preserve"> Ministru kabinetā, tādējādi būs jāgatavo informācija (informatīvs ziņojums) MK par </w:t>
            </w:r>
            <w:r w:rsidR="00194840" w:rsidRPr="00557AD3">
              <w:rPr>
                <w:rFonts w:ascii="Cambria" w:hAnsi="Cambria"/>
                <w:sz w:val="22"/>
              </w:rPr>
              <w:t>rīcības plān</w:t>
            </w:r>
            <w:r w:rsidR="00F07963" w:rsidRPr="00557AD3">
              <w:rPr>
                <w:rFonts w:ascii="Cambria" w:hAnsi="Cambria"/>
                <w:sz w:val="22"/>
              </w:rPr>
              <w:t>a</w:t>
            </w:r>
            <w:r w:rsidR="00194840" w:rsidRPr="00557AD3">
              <w:rPr>
                <w:rFonts w:ascii="Cambria" w:hAnsi="Cambria"/>
                <w:sz w:val="22"/>
              </w:rPr>
              <w:t xml:space="preserve"> izpildi</w:t>
            </w:r>
            <w:r w:rsidRPr="00557AD3">
              <w:rPr>
                <w:rFonts w:ascii="Cambria" w:hAnsi="Cambria"/>
                <w:sz w:val="22"/>
              </w:rPr>
              <w:t>.</w:t>
            </w:r>
          </w:p>
        </w:tc>
        <w:tc>
          <w:tcPr>
            <w:tcW w:w="1403" w:type="dxa"/>
            <w:gridSpan w:val="3"/>
          </w:tcPr>
          <w:p w14:paraId="3E4B63F3" w14:textId="3C593725" w:rsidR="004149C9" w:rsidRPr="003F6133" w:rsidRDefault="004149C9" w:rsidP="004149C9">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KEM</w:t>
            </w:r>
          </w:p>
        </w:tc>
        <w:tc>
          <w:tcPr>
            <w:tcW w:w="2158" w:type="dxa"/>
            <w:gridSpan w:val="2"/>
          </w:tcPr>
          <w:p w14:paraId="6D462D07" w14:textId="45A54D2C" w:rsidR="004149C9" w:rsidRPr="003F6133" w:rsidRDefault="004149C9" w:rsidP="004149C9">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izsludināt TAP 2024. gada IV cet.</w:t>
            </w:r>
          </w:p>
        </w:tc>
      </w:tr>
    </w:tbl>
    <w:p w14:paraId="3B4E4D64" w14:textId="77777777" w:rsidR="0060540D" w:rsidRDefault="0060540D">
      <w:r>
        <w:rPr>
          <w:b/>
          <w:bCs/>
        </w:rPr>
        <w:br w:type="page"/>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196"/>
        <w:gridCol w:w="5699"/>
        <w:gridCol w:w="1403"/>
        <w:gridCol w:w="2158"/>
      </w:tblGrid>
      <w:tr w:rsidR="0060540D" w:rsidRPr="003F6133" w14:paraId="15693427" w14:textId="77777777" w:rsidTr="006054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6" w:type="dxa"/>
            <w:shd w:val="clear" w:color="auto" w:fill="67928B" w:themeFill="accent2" w:themeFillShade="BF"/>
          </w:tcPr>
          <w:p w14:paraId="2C7C34C4" w14:textId="010DA2C7" w:rsidR="0060540D" w:rsidRPr="003F6133" w:rsidRDefault="004059D8" w:rsidP="004149C9">
            <w:pPr>
              <w:rPr>
                <w:rFonts w:ascii="Cambria" w:hAnsi="Cambria"/>
                <w:sz w:val="22"/>
              </w:rPr>
            </w:pPr>
            <w:r>
              <w:rPr>
                <w:rFonts w:ascii="Cambria" w:hAnsi="Cambria"/>
                <w:sz w:val="22"/>
              </w:rPr>
              <w:lastRenderedPageBreak/>
              <w:t>#</w:t>
            </w:r>
          </w:p>
        </w:tc>
        <w:tc>
          <w:tcPr>
            <w:tcW w:w="5699" w:type="dxa"/>
            <w:shd w:val="clear" w:color="auto" w:fill="67928B" w:themeFill="accent2" w:themeFillShade="BF"/>
          </w:tcPr>
          <w:p w14:paraId="34010B0F" w14:textId="4B4FB983" w:rsidR="0060540D" w:rsidRPr="004059D8" w:rsidRDefault="004059D8" w:rsidP="0060540D">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4059D8">
              <w:rPr>
                <w:rFonts w:ascii="Cambria" w:hAnsi="Cambria"/>
                <w:sz w:val="22"/>
              </w:rPr>
              <w:t>Rīcība</w:t>
            </w:r>
          </w:p>
        </w:tc>
        <w:tc>
          <w:tcPr>
            <w:tcW w:w="1403" w:type="dxa"/>
            <w:shd w:val="clear" w:color="auto" w:fill="67928B" w:themeFill="accent2" w:themeFillShade="BF"/>
          </w:tcPr>
          <w:p w14:paraId="27121FB5" w14:textId="712BE271" w:rsidR="0060540D" w:rsidRPr="003F6133" w:rsidRDefault="004059D8" w:rsidP="004149C9">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Atbildīgais</w:t>
            </w:r>
          </w:p>
        </w:tc>
        <w:tc>
          <w:tcPr>
            <w:tcW w:w="2158" w:type="dxa"/>
            <w:shd w:val="clear" w:color="auto" w:fill="67928B" w:themeFill="accent2" w:themeFillShade="BF"/>
          </w:tcPr>
          <w:p w14:paraId="7D5733BF" w14:textId="3C6A7A30" w:rsidR="0060540D" w:rsidRPr="003F6133" w:rsidRDefault="004059D8" w:rsidP="004149C9">
            <w:pPr>
              <w:cnfStyle w:val="100000000000" w:firstRow="1"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Termiņš</w:t>
            </w:r>
          </w:p>
        </w:tc>
      </w:tr>
      <w:tr w:rsidR="004149C9" w:rsidRPr="003F6133" w14:paraId="5BFC7F82"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22ACFC67" w14:textId="718E7CCE" w:rsidR="004149C9" w:rsidRPr="003F6133" w:rsidRDefault="004149C9" w:rsidP="004149C9">
            <w:pPr>
              <w:rPr>
                <w:rFonts w:ascii="Cambria" w:hAnsi="Cambria"/>
                <w:b w:val="0"/>
                <w:bCs w:val="0"/>
                <w:sz w:val="22"/>
              </w:rPr>
            </w:pPr>
            <w:r w:rsidRPr="003F6133">
              <w:rPr>
                <w:rFonts w:ascii="Cambria" w:hAnsi="Cambria"/>
                <w:b w:val="0"/>
                <w:bCs w:val="0"/>
                <w:sz w:val="22"/>
              </w:rPr>
              <w:t>1.2.1.9.</w:t>
            </w:r>
          </w:p>
        </w:tc>
        <w:tc>
          <w:tcPr>
            <w:tcW w:w="5699" w:type="dxa"/>
            <w:shd w:val="clear" w:color="auto" w:fill="FFFFFF" w:themeFill="background1"/>
          </w:tcPr>
          <w:p w14:paraId="0256D34A" w14:textId="77777777" w:rsidR="004149C9" w:rsidRPr="003F6133" w:rsidRDefault="004149C9" w:rsidP="00FE196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[Jauna]</w:t>
            </w:r>
          </w:p>
          <w:p w14:paraId="615BB556" w14:textId="57F47973" w:rsidR="004149C9" w:rsidRPr="003F6133" w:rsidRDefault="004149C9" w:rsidP="00FE196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Nacionālā īstenošanas programma komunālo notekūdeņu apsaimniekošanas prasību izpildei (pēc pārskatītās direktīvas apstiprināšanas). </w:t>
            </w:r>
          </w:p>
        </w:tc>
        <w:tc>
          <w:tcPr>
            <w:tcW w:w="1403" w:type="dxa"/>
          </w:tcPr>
          <w:p w14:paraId="16488DBE" w14:textId="58E41A21" w:rsidR="004149C9" w:rsidRPr="003F6133" w:rsidRDefault="004149C9" w:rsidP="004149C9">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 xml:space="preserve">KEM </w:t>
            </w:r>
          </w:p>
        </w:tc>
        <w:tc>
          <w:tcPr>
            <w:tcW w:w="2158" w:type="dxa"/>
          </w:tcPr>
          <w:p w14:paraId="78728245" w14:textId="41CB3D4E" w:rsidR="004149C9" w:rsidRPr="003F6133" w:rsidRDefault="004149C9" w:rsidP="004149C9">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3F6133">
              <w:rPr>
                <w:rFonts w:ascii="Cambria" w:hAnsi="Cambria"/>
                <w:sz w:val="22"/>
              </w:rPr>
              <w:t>2027.</w:t>
            </w:r>
          </w:p>
        </w:tc>
      </w:tr>
      <w:tr w:rsidR="004149C9" w:rsidRPr="003F6133" w14:paraId="63FD69ED" w14:textId="77777777" w:rsidTr="0060540D">
        <w:tc>
          <w:tcPr>
            <w:cnfStyle w:val="001000000000" w:firstRow="0" w:lastRow="0" w:firstColumn="1" w:lastColumn="0" w:oddVBand="0" w:evenVBand="0" w:oddHBand="0" w:evenHBand="0" w:firstRowFirstColumn="0" w:firstRowLastColumn="0" w:lastRowFirstColumn="0" w:lastRowLastColumn="0"/>
            <w:tcW w:w="1196" w:type="dxa"/>
          </w:tcPr>
          <w:p w14:paraId="4D98425B" w14:textId="2CFBA098" w:rsidR="004149C9" w:rsidRPr="003F6133" w:rsidRDefault="004149C9" w:rsidP="004149C9">
            <w:pPr>
              <w:rPr>
                <w:rFonts w:ascii="Cambria" w:hAnsi="Cambria"/>
                <w:b w:val="0"/>
                <w:bCs w:val="0"/>
                <w:sz w:val="22"/>
              </w:rPr>
            </w:pPr>
            <w:r w:rsidRPr="003F6133">
              <w:rPr>
                <w:rFonts w:ascii="Cambria" w:hAnsi="Cambria"/>
                <w:b w:val="0"/>
                <w:bCs w:val="0"/>
                <w:sz w:val="22"/>
              </w:rPr>
              <w:t>1.2.1.10.</w:t>
            </w:r>
          </w:p>
        </w:tc>
        <w:tc>
          <w:tcPr>
            <w:tcW w:w="5699" w:type="dxa"/>
            <w:shd w:val="clear" w:color="auto" w:fill="FFFFFF" w:themeFill="background1"/>
          </w:tcPr>
          <w:p w14:paraId="1A008F2D" w14:textId="77777777" w:rsidR="004149C9" w:rsidRPr="003F6133" w:rsidRDefault="004149C9" w:rsidP="00FE196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[Jauna]</w:t>
            </w:r>
          </w:p>
          <w:p w14:paraId="65367B3E" w14:textId="24B03F0C" w:rsidR="004149C9" w:rsidRPr="003F6133" w:rsidRDefault="004149C9" w:rsidP="00FE196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Ziņojums MK par Notekūdeņu dūņu apsaimniekošanas plāna 2024.-2027.</w:t>
            </w:r>
            <w:r w:rsidR="00A3796A">
              <w:rPr>
                <w:rFonts w:ascii="Cambria" w:hAnsi="Cambria"/>
                <w:sz w:val="22"/>
              </w:rPr>
              <w:t xml:space="preserve"> gadam </w:t>
            </w:r>
            <w:r w:rsidRPr="003F6133">
              <w:rPr>
                <w:rFonts w:ascii="Cambria" w:hAnsi="Cambria"/>
                <w:sz w:val="22"/>
              </w:rPr>
              <w:t>īstenošanas gaitu un, ja nepieciešams, priekšlikumi par grozījumiem plānā, lai precizētu uzdevumus, pasākumus, nepieciešamo finansējumu un citus jautājumus.</w:t>
            </w:r>
          </w:p>
        </w:tc>
        <w:tc>
          <w:tcPr>
            <w:tcW w:w="1403" w:type="dxa"/>
          </w:tcPr>
          <w:p w14:paraId="7622DFB9" w14:textId="3618DF53" w:rsidR="004149C9" w:rsidRPr="003F6133" w:rsidRDefault="004149C9" w:rsidP="004149C9">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 xml:space="preserve">KEM </w:t>
            </w:r>
          </w:p>
        </w:tc>
        <w:tc>
          <w:tcPr>
            <w:tcW w:w="2158" w:type="dxa"/>
          </w:tcPr>
          <w:p w14:paraId="32EDB31F" w14:textId="733C3131" w:rsidR="004149C9" w:rsidRPr="003F6133" w:rsidRDefault="004149C9" w:rsidP="004149C9">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2025.</w:t>
            </w:r>
          </w:p>
        </w:tc>
      </w:tr>
      <w:tr w:rsidR="008A6F61" w:rsidRPr="003F6133" w14:paraId="7F5598FF" w14:textId="77777777" w:rsidTr="00605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Pr>
          <w:p w14:paraId="79189D02" w14:textId="0FD4A2CC" w:rsidR="008A6F61" w:rsidRPr="008B57FC" w:rsidRDefault="008B57FC" w:rsidP="004149C9">
            <w:pPr>
              <w:rPr>
                <w:rFonts w:ascii="Cambria" w:hAnsi="Cambria"/>
                <w:b w:val="0"/>
                <w:bCs w:val="0"/>
                <w:sz w:val="22"/>
              </w:rPr>
            </w:pPr>
            <w:r w:rsidRPr="008B57FC">
              <w:rPr>
                <w:rFonts w:ascii="Cambria" w:hAnsi="Cambria"/>
                <w:b w:val="0"/>
                <w:bCs w:val="0"/>
                <w:sz w:val="22"/>
              </w:rPr>
              <w:t>1.2.1.11.</w:t>
            </w:r>
          </w:p>
        </w:tc>
        <w:tc>
          <w:tcPr>
            <w:tcW w:w="5699" w:type="dxa"/>
            <w:shd w:val="clear" w:color="auto" w:fill="auto"/>
          </w:tcPr>
          <w:p w14:paraId="605CBB2B" w14:textId="77777777" w:rsidR="008A6F61" w:rsidRPr="0053681F" w:rsidRDefault="008B57FC" w:rsidP="0053681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3681F">
              <w:rPr>
                <w:rFonts w:ascii="Cambria" w:hAnsi="Cambria"/>
                <w:sz w:val="22"/>
              </w:rPr>
              <w:t>[Jauna]</w:t>
            </w:r>
          </w:p>
          <w:p w14:paraId="404C522F" w14:textId="3FACFA98" w:rsidR="008B57FC" w:rsidRPr="0053681F" w:rsidRDefault="000C353D" w:rsidP="0053681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Izveidot datu ievades un apstrādes sistēmu par ūdens ieguvi, apsaimniekošanu un novadīšanu</w:t>
            </w:r>
            <w:r w:rsidR="00872CA6" w:rsidRPr="00557AD3">
              <w:rPr>
                <w:rFonts w:ascii="Cambria" w:hAnsi="Cambria"/>
                <w:sz w:val="22"/>
              </w:rPr>
              <w:t xml:space="preserve"> </w:t>
            </w:r>
            <w:r w:rsidR="00D37839" w:rsidRPr="00557AD3">
              <w:rPr>
                <w:rFonts w:ascii="Cambria" w:hAnsi="Cambria"/>
                <w:sz w:val="22"/>
              </w:rPr>
              <w:t>ūdenssaimniecības pakalpojumu sniegšanai</w:t>
            </w:r>
            <w:r w:rsidRPr="00557AD3">
              <w:rPr>
                <w:rFonts w:ascii="Cambria" w:hAnsi="Cambria"/>
                <w:sz w:val="22"/>
              </w:rPr>
              <w:t>.</w:t>
            </w:r>
          </w:p>
        </w:tc>
        <w:tc>
          <w:tcPr>
            <w:tcW w:w="1403" w:type="dxa"/>
          </w:tcPr>
          <w:p w14:paraId="5F6F295C" w14:textId="77777777" w:rsidR="008A6F61" w:rsidRDefault="00B35234" w:rsidP="004149C9">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KEM</w:t>
            </w:r>
          </w:p>
          <w:p w14:paraId="4AF9A3AC" w14:textId="74C7723F" w:rsidR="00B35234" w:rsidRPr="003F6133" w:rsidRDefault="00B35234" w:rsidP="004149C9">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LVĢMC</w:t>
            </w:r>
          </w:p>
        </w:tc>
        <w:tc>
          <w:tcPr>
            <w:tcW w:w="2158" w:type="dxa"/>
          </w:tcPr>
          <w:p w14:paraId="6608EC14" w14:textId="42A6F6BD" w:rsidR="008A6F61" w:rsidRPr="003F6133" w:rsidRDefault="00C140BE" w:rsidP="004149C9">
            <w:pPr>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2027.</w:t>
            </w:r>
          </w:p>
        </w:tc>
      </w:tr>
      <w:tr w:rsidR="00DD73C7" w:rsidRPr="003F6133" w14:paraId="68B29D78" w14:textId="77777777" w:rsidTr="0060540D">
        <w:tc>
          <w:tcPr>
            <w:cnfStyle w:val="001000000000" w:firstRow="0" w:lastRow="0" w:firstColumn="1" w:lastColumn="0" w:oddVBand="0" w:evenVBand="0" w:oddHBand="0" w:evenHBand="0" w:firstRowFirstColumn="0" w:firstRowLastColumn="0" w:lastRowFirstColumn="0" w:lastRowLastColumn="0"/>
            <w:tcW w:w="1196" w:type="dxa"/>
          </w:tcPr>
          <w:p w14:paraId="41592F27" w14:textId="3F3C5918" w:rsidR="00DD73C7" w:rsidRPr="008B57FC" w:rsidRDefault="00DD73C7" w:rsidP="004149C9">
            <w:pPr>
              <w:rPr>
                <w:rFonts w:ascii="Cambria" w:hAnsi="Cambria"/>
                <w:b w:val="0"/>
                <w:bCs w:val="0"/>
                <w:sz w:val="22"/>
              </w:rPr>
            </w:pPr>
            <w:r>
              <w:rPr>
                <w:rFonts w:ascii="Cambria" w:hAnsi="Cambria"/>
                <w:b w:val="0"/>
                <w:bCs w:val="0"/>
                <w:sz w:val="22"/>
              </w:rPr>
              <w:t>1.2.1.12.</w:t>
            </w:r>
          </w:p>
        </w:tc>
        <w:tc>
          <w:tcPr>
            <w:tcW w:w="5699" w:type="dxa"/>
            <w:shd w:val="clear" w:color="auto" w:fill="auto"/>
          </w:tcPr>
          <w:p w14:paraId="7F58D2B8" w14:textId="77777777" w:rsidR="00DD73C7" w:rsidRPr="0053681F" w:rsidRDefault="00DD73C7" w:rsidP="00DD73C7">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3681F">
              <w:rPr>
                <w:rFonts w:ascii="Cambria" w:hAnsi="Cambria"/>
                <w:sz w:val="22"/>
              </w:rPr>
              <w:t>[Jauna]</w:t>
            </w:r>
          </w:p>
          <w:p w14:paraId="1572BC65" w14:textId="1C4FA260" w:rsidR="00DD73C7" w:rsidRPr="0053681F" w:rsidRDefault="008E2132" w:rsidP="0060540D">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57AD3">
              <w:rPr>
                <w:rFonts w:ascii="Cambria" w:hAnsi="Cambria"/>
                <w:sz w:val="22"/>
              </w:rPr>
              <w:t>Izstrādāt un īstenot pazemes ūdeņu piesārņojumu riska mazināšanas un urbumu uzraudzības un kontroles pasākumu plānu</w:t>
            </w:r>
            <w:r w:rsidRPr="00557AD3">
              <w:rPr>
                <w:rFonts w:ascii="Cambria" w:hAnsi="Cambria"/>
                <w:sz w:val="22"/>
              </w:rPr>
              <w:t>.</w:t>
            </w:r>
          </w:p>
        </w:tc>
        <w:tc>
          <w:tcPr>
            <w:tcW w:w="1403" w:type="dxa"/>
          </w:tcPr>
          <w:p w14:paraId="71893AF6" w14:textId="77777777" w:rsidR="00C140BE" w:rsidRDefault="008E2132" w:rsidP="00C140BE">
            <w:pPr>
              <w:spacing w:after="0"/>
              <w:ind w:left="91"/>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KEM, LVĢMC</w:t>
            </w:r>
            <w:r w:rsidR="00C140BE">
              <w:rPr>
                <w:rFonts w:ascii="Cambria" w:hAnsi="Cambria"/>
                <w:sz w:val="22"/>
              </w:rPr>
              <w:t>,</w:t>
            </w:r>
          </w:p>
          <w:p w14:paraId="6DB21E45" w14:textId="40274796" w:rsidR="00C140BE" w:rsidRDefault="00C140BE" w:rsidP="00C140BE">
            <w:pPr>
              <w:spacing w:before="0" w:after="0"/>
              <w:ind w:left="91"/>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VVD</w:t>
            </w:r>
          </w:p>
        </w:tc>
        <w:tc>
          <w:tcPr>
            <w:tcW w:w="2158" w:type="dxa"/>
          </w:tcPr>
          <w:p w14:paraId="65402404" w14:textId="4C7BBA8D" w:rsidR="00DD73C7" w:rsidRPr="003F6133" w:rsidRDefault="00C869FF" w:rsidP="004149C9">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 xml:space="preserve">līdz </w:t>
            </w:r>
            <w:r w:rsidR="008E2132">
              <w:rPr>
                <w:rFonts w:ascii="Cambria" w:hAnsi="Cambria"/>
                <w:sz w:val="22"/>
              </w:rPr>
              <w:t>2027.</w:t>
            </w:r>
          </w:p>
        </w:tc>
      </w:tr>
    </w:tbl>
    <w:p w14:paraId="46D7A591" w14:textId="1D8F717C" w:rsidR="00DA672C" w:rsidRPr="003F6133" w:rsidRDefault="00DA672C" w:rsidP="00DA672C">
      <w:pPr>
        <w:pStyle w:val="Heading1"/>
      </w:pPr>
      <w:bookmarkStart w:id="8" w:name="_Toc173339322"/>
      <w:r w:rsidRPr="003F6133">
        <w:t>Ūdens ekosistēmu noturība</w:t>
      </w:r>
      <w:bookmarkEnd w:id="8"/>
      <w:r w:rsidRPr="003F6133">
        <w:t xml:space="preserve"> </w:t>
      </w:r>
    </w:p>
    <w:p w14:paraId="365F0A4D" w14:textId="7B91CB2A" w:rsidR="00DA672C" w:rsidRPr="003F6133" w:rsidRDefault="00DA672C" w:rsidP="003F6133">
      <w:pPr>
        <w:pStyle w:val="Heading2"/>
        <w:ind w:left="709"/>
      </w:pPr>
      <w:bookmarkStart w:id="9" w:name="_Toc173339323"/>
      <w:r w:rsidRPr="003F6133">
        <w:t>Dabas daudzveidības saglabāšanas un atjaunošanas prioritātes piešķīrums</w:t>
      </w:r>
      <w:bookmarkEnd w:id="9"/>
    </w:p>
    <w:p w14:paraId="222F3618" w14:textId="6A8515FE" w:rsidR="003F6133" w:rsidRPr="00CA63EB" w:rsidRDefault="003F6133" w:rsidP="003F6133">
      <w:pPr>
        <w:suppressAutoHyphens/>
        <w:autoSpaceDN w:val="0"/>
        <w:spacing w:before="0"/>
        <w:jc w:val="both"/>
        <w:rPr>
          <w:rFonts w:ascii="Cambria" w:hAnsi="Cambria"/>
          <w:i/>
          <w:iCs/>
          <w:sz w:val="22"/>
        </w:rPr>
      </w:pPr>
      <w:r w:rsidRPr="003F6133">
        <w:rPr>
          <w:rFonts w:ascii="Cambria" w:hAnsi="Cambria"/>
          <w:b/>
          <w:bCs/>
          <w:sz w:val="22"/>
        </w:rPr>
        <w:t>2.1.1. Uzdevums:</w:t>
      </w:r>
      <w:r w:rsidRPr="003F6133">
        <w:rPr>
          <w:rFonts w:ascii="Cambria" w:hAnsi="Cambria"/>
          <w:sz w:val="22"/>
        </w:rPr>
        <w:t xml:space="preserve"> </w:t>
      </w:r>
      <w:r w:rsidRPr="00CA63EB">
        <w:rPr>
          <w:rFonts w:ascii="Cambria" w:hAnsi="Cambria"/>
          <w:i/>
          <w:iCs/>
          <w:sz w:val="22"/>
        </w:rPr>
        <w:t>Piešķirt prioritāti ūdenstilpju saglabāšanas un atjaunošanas pasākumiem (tieši un netieši iesaistīto institūcijas stratēģiskie mērķi un darba plāni, starptautiskā un nacionālā finansējuma apzināšana un pieejamība).</w:t>
      </w:r>
    </w:p>
    <w:tbl>
      <w:tblPr>
        <w:tblStyle w:val="ListTable3-Accent2"/>
        <w:tblW w:w="0" w:type="auto"/>
        <w:tblLook w:val="04A0" w:firstRow="1" w:lastRow="0" w:firstColumn="1" w:lastColumn="0" w:noHBand="0" w:noVBand="1"/>
      </w:tblPr>
      <w:tblGrid>
        <w:gridCol w:w="1193"/>
        <w:gridCol w:w="11"/>
        <w:gridCol w:w="5718"/>
        <w:gridCol w:w="7"/>
        <w:gridCol w:w="9"/>
        <w:gridCol w:w="1387"/>
        <w:gridCol w:w="7"/>
        <w:gridCol w:w="9"/>
        <w:gridCol w:w="2115"/>
      </w:tblGrid>
      <w:tr w:rsidR="00AF58E7" w:rsidRPr="003F6133" w14:paraId="20567B8C" w14:textId="77777777" w:rsidTr="004059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408A6350" w14:textId="77777777" w:rsidR="00AF58E7" w:rsidRPr="003F6133" w:rsidRDefault="00AF58E7" w:rsidP="00417B10">
            <w:pPr>
              <w:rPr>
                <w:rFonts w:ascii="Cambria" w:hAnsi="Cambria"/>
                <w:b w:val="0"/>
                <w:bCs w:val="0"/>
                <w:sz w:val="22"/>
              </w:rPr>
            </w:pPr>
            <w:r w:rsidRPr="003F6133">
              <w:rPr>
                <w:rFonts w:ascii="Cambria" w:hAnsi="Cambria"/>
                <w:sz w:val="22"/>
              </w:rPr>
              <w:t>#</w:t>
            </w:r>
          </w:p>
        </w:tc>
        <w:tc>
          <w:tcPr>
            <w:tcW w:w="5785"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1810CECE" w14:textId="77777777" w:rsidR="00AF58E7" w:rsidRPr="003F6133" w:rsidRDefault="00AF58E7"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57DA6709" w14:textId="77777777" w:rsidR="00AF58E7" w:rsidRPr="003F6133" w:rsidRDefault="00AF58E7"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2139"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70AFB8EE" w14:textId="77777777" w:rsidR="00AF58E7" w:rsidRPr="003F6133" w:rsidRDefault="00AF58E7"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AF58E7" w:rsidRPr="003F6133" w14:paraId="7103D038" w14:textId="77777777" w:rsidTr="00405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30CE71B8" w14:textId="5D927F7A" w:rsidR="00AF58E7" w:rsidRPr="003F6133" w:rsidRDefault="00AF58E7" w:rsidP="00AF58E7">
            <w:pPr>
              <w:rPr>
                <w:rFonts w:ascii="Cambria" w:hAnsi="Cambria"/>
                <w:b w:val="0"/>
                <w:bCs w:val="0"/>
                <w:sz w:val="22"/>
              </w:rPr>
            </w:pPr>
            <w:r w:rsidRPr="007047F1">
              <w:rPr>
                <w:rFonts w:ascii="Cambria" w:hAnsi="Cambria"/>
                <w:b w:val="0"/>
                <w:bCs w:val="0"/>
                <w:sz w:val="22"/>
              </w:rPr>
              <w:t>2.1.1.1.</w:t>
            </w:r>
          </w:p>
        </w:tc>
        <w:tc>
          <w:tcPr>
            <w:tcW w:w="5785"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8314622" w14:textId="77777777" w:rsidR="00AF58E7" w:rsidRPr="007047F1" w:rsidRDefault="00AF58E7" w:rsidP="00AF58E7">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047F1">
              <w:rPr>
                <w:rFonts w:ascii="Cambria" w:hAnsi="Cambria"/>
                <w:sz w:val="22"/>
              </w:rPr>
              <w:t>[Spēkā esošajā regulējumā paredzēta]</w:t>
            </w:r>
          </w:p>
          <w:p w14:paraId="755C65E2" w14:textId="77777777" w:rsidR="00AF58E7" w:rsidRPr="007047F1" w:rsidRDefault="00AF58E7" w:rsidP="00AF58E7">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047F1">
              <w:rPr>
                <w:rFonts w:ascii="Cambria" w:hAnsi="Cambria"/>
                <w:sz w:val="22"/>
              </w:rPr>
              <w:t xml:space="preserve">Pasākumi ūdeņu stāvokļa uzlabošanai tiek iekļauti upju baseinu apgabalu apsaimniekošanas plānu pasākumu programmās. Pasākumu programmās tiek norādīts arī nepieciešamā finansējuma apjoms un potenciālais finansējuma avots, taču tas negarantē, ka finansējums būs pieejams. Turklāt daudziem pasākumiem finansējuma avots nav zināms.  </w:t>
            </w:r>
          </w:p>
          <w:p w14:paraId="7AED5ABC" w14:textId="74BD7FA4" w:rsidR="00AF58E7" w:rsidRPr="003F6133" w:rsidRDefault="00AF58E7" w:rsidP="00AF58E7">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047F1">
              <w:rPr>
                <w:rFonts w:ascii="Cambria" w:hAnsi="Cambria"/>
                <w:sz w:val="22"/>
              </w:rPr>
              <w:t xml:space="preserve">Tiek piesaistīts finansējums pasākumu īstenošanai no dažādu Eiropas Savienības fondu līdzekļiem. Piemēram, LIFE programmas finansētais </w:t>
            </w:r>
            <w:r w:rsidRPr="007047F1">
              <w:rPr>
                <w:rFonts w:ascii="Cambria" w:hAnsi="Cambria"/>
                <w:i/>
                <w:iCs/>
                <w:sz w:val="22"/>
              </w:rPr>
              <w:t>LIFE</w:t>
            </w:r>
            <w:r w:rsidRPr="007047F1">
              <w:rPr>
                <w:rFonts w:ascii="Cambria" w:hAnsi="Cambria"/>
                <w:sz w:val="22"/>
              </w:rPr>
              <w:t xml:space="preserve"> </w:t>
            </w:r>
            <w:r w:rsidRPr="007047F1">
              <w:rPr>
                <w:rFonts w:ascii="Cambria" w:hAnsi="Cambria"/>
                <w:i/>
                <w:iCs/>
                <w:sz w:val="22"/>
              </w:rPr>
              <w:t>GoodWater IP</w:t>
            </w:r>
            <w:r w:rsidRPr="007047F1">
              <w:rPr>
                <w:rStyle w:val="FootnoteReference"/>
                <w:rFonts w:ascii="Cambria" w:hAnsi="Cambria"/>
                <w:sz w:val="22"/>
              </w:rPr>
              <w:footnoteReference w:id="9"/>
            </w:r>
            <w:r w:rsidRPr="007047F1">
              <w:rPr>
                <w:rFonts w:ascii="Cambria" w:hAnsi="Cambria"/>
                <w:sz w:val="22"/>
              </w:rPr>
              <w:t xml:space="preserve"> projekts, kura gaitā tiek atjaunotas upju straujteces, likvidēti šķēršļi, demonstrētas lauksaimniecības un mežsaimniecības labās prakses upju aizsargjoslās, kā arī izstrādāti dabas aizsardzības plāni Papes ezeram un Lubāna ezeram, paredzot tajos nepieciešamos vides un dabas aizsardzības pasākumus. </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26623166" w14:textId="77777777" w:rsidR="00AF58E7" w:rsidRDefault="00AF58E7" w:rsidP="00AF58E7">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047F1">
              <w:rPr>
                <w:rFonts w:ascii="Cambria" w:hAnsi="Cambria"/>
                <w:sz w:val="22"/>
              </w:rPr>
              <w:t>KEM</w:t>
            </w:r>
          </w:p>
          <w:p w14:paraId="39272E8E" w14:textId="77777777" w:rsidR="008D1C7F" w:rsidRDefault="008D1C7F" w:rsidP="00AF58E7">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25140E6E" w14:textId="77777777" w:rsidR="008D1C7F" w:rsidRDefault="008D1C7F" w:rsidP="00AF58E7">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274525AC" w14:textId="77777777" w:rsidR="008D1C7F" w:rsidRDefault="008D1C7F" w:rsidP="00AF58E7">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2C3DDFB6" w14:textId="77777777" w:rsidR="008D1C7F" w:rsidRDefault="008D1C7F" w:rsidP="00AF58E7">
            <w:pPr>
              <w:ind w:firstLine="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7B898822" w14:textId="77777777" w:rsidR="00C140BE" w:rsidRDefault="00C140BE" w:rsidP="008D1C7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363FFD94" w14:textId="4093A764" w:rsidR="008D1C7F" w:rsidRPr="007047F1" w:rsidRDefault="008D1C7F" w:rsidP="008D1C7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LVĢMC un projekta partneri</w:t>
            </w:r>
          </w:p>
          <w:p w14:paraId="7EBED5A7" w14:textId="77777777" w:rsidR="00AF58E7" w:rsidRPr="003F6133" w:rsidRDefault="00AF58E7" w:rsidP="00AF58E7">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139"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02C47B6" w14:textId="413A596E" w:rsidR="00AF58E7"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047F1">
              <w:rPr>
                <w:rFonts w:ascii="Cambria" w:hAnsi="Cambria"/>
                <w:sz w:val="22"/>
              </w:rPr>
              <w:t>P</w:t>
            </w:r>
            <w:r w:rsidR="00AF58E7" w:rsidRPr="007047F1">
              <w:rPr>
                <w:rFonts w:ascii="Cambria" w:hAnsi="Cambria"/>
                <w:sz w:val="22"/>
              </w:rPr>
              <w:t>astāvīgi</w:t>
            </w:r>
          </w:p>
          <w:p w14:paraId="78B8D86F" w14:textId="77777777" w:rsidR="008D1C7F"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02AE185D" w14:textId="77777777" w:rsidR="008D1C7F"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6FCF887F" w14:textId="77777777" w:rsidR="008D1C7F"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30BF45EC" w14:textId="77777777" w:rsidR="008D1C7F"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1ED12E8B" w14:textId="77777777" w:rsidR="00C140BE" w:rsidRDefault="00C140BE"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18F7F7B5" w14:textId="66387443" w:rsidR="008D1C7F" w:rsidRPr="007047F1" w:rsidRDefault="008D1C7F"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līdz 2027.</w:t>
            </w:r>
          </w:p>
          <w:p w14:paraId="4DC7E3C3" w14:textId="77777777" w:rsidR="00AF58E7" w:rsidRPr="007047F1" w:rsidRDefault="00AF58E7"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7A177581" w14:textId="77777777" w:rsidR="00AF58E7" w:rsidRPr="003F6133" w:rsidRDefault="00AF58E7" w:rsidP="00AF58E7">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48781F" w:rsidRPr="003F6133" w14:paraId="1A70639D" w14:textId="77777777" w:rsidTr="004059D8">
        <w:tc>
          <w:tcPr>
            <w:cnfStyle w:val="001000000000" w:firstRow="0" w:lastRow="0" w:firstColumn="1" w:lastColumn="0" w:oddVBand="0" w:evenVBand="0" w:oddHBand="0" w:evenHBand="0" w:firstRowFirstColumn="0" w:firstRowLastColumn="0" w:lastRowFirstColumn="0" w:lastRowLastColumn="0"/>
            <w:tcW w:w="111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3A57E603" w14:textId="095A8B7A" w:rsidR="0048781F" w:rsidRPr="004652D8" w:rsidRDefault="0048781F" w:rsidP="0048781F">
            <w:pPr>
              <w:rPr>
                <w:rFonts w:ascii="Cambria" w:hAnsi="Cambria"/>
                <w:color w:val="FFFFFF" w:themeColor="background1"/>
                <w:sz w:val="22"/>
              </w:rPr>
            </w:pPr>
            <w:r w:rsidRPr="004652D8">
              <w:rPr>
                <w:rFonts w:ascii="Cambria" w:hAnsi="Cambria"/>
                <w:color w:val="FFFFFF" w:themeColor="background1"/>
                <w:sz w:val="22"/>
              </w:rPr>
              <w:lastRenderedPageBreak/>
              <w:t>#</w:t>
            </w:r>
          </w:p>
        </w:tc>
        <w:tc>
          <w:tcPr>
            <w:tcW w:w="5805" w:type="dxa"/>
            <w:gridSpan w:val="4"/>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591FC9B2" w14:textId="71A57540" w:rsidR="0048781F" w:rsidRPr="004652D8" w:rsidRDefault="0048781F" w:rsidP="0048781F">
            <w:pPr>
              <w:jc w:val="both"/>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Rīcība</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33898BE1" w14:textId="738FFF59" w:rsidR="0048781F" w:rsidRPr="004652D8" w:rsidRDefault="0048781F" w:rsidP="0048781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Atbildīgais</w:t>
            </w:r>
          </w:p>
        </w:tc>
        <w:tc>
          <w:tcPr>
            <w:tcW w:w="2130"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67928B" w:themeFill="accent2" w:themeFillShade="BF"/>
          </w:tcPr>
          <w:p w14:paraId="3EC804E4" w14:textId="7643F722" w:rsidR="0048781F" w:rsidRPr="004652D8" w:rsidRDefault="0048781F" w:rsidP="0048781F">
            <w:pPr>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Termiņš</w:t>
            </w:r>
          </w:p>
        </w:tc>
      </w:tr>
      <w:tr w:rsidR="00284038" w:rsidRPr="003F6133" w14:paraId="683F972C" w14:textId="77777777" w:rsidTr="00405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20D9ABAE" w14:textId="586A9C27" w:rsidR="00284038" w:rsidRPr="00973800" w:rsidRDefault="00284038" w:rsidP="00284038">
            <w:pPr>
              <w:rPr>
                <w:rFonts w:ascii="Cambria" w:hAnsi="Cambria"/>
                <w:b w:val="0"/>
                <w:bCs w:val="0"/>
                <w:sz w:val="22"/>
              </w:rPr>
            </w:pPr>
            <w:r w:rsidRPr="00973800">
              <w:rPr>
                <w:rFonts w:ascii="Cambria" w:hAnsi="Cambria"/>
                <w:b w:val="0"/>
                <w:bCs w:val="0"/>
                <w:sz w:val="22"/>
              </w:rPr>
              <w:t>2.1.1.2.</w:t>
            </w:r>
          </w:p>
        </w:tc>
        <w:tc>
          <w:tcPr>
            <w:tcW w:w="5805" w:type="dxa"/>
            <w:gridSpan w:val="4"/>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83DAA7F" w14:textId="77777777" w:rsidR="00284038" w:rsidRPr="00973800" w:rsidRDefault="00284038" w:rsidP="00284038">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[Spēkā esošajā regulējumā paredzēta]</w:t>
            </w:r>
          </w:p>
          <w:p w14:paraId="4CB62363" w14:textId="15100D2E" w:rsidR="00284038" w:rsidRPr="00973800" w:rsidRDefault="00284038" w:rsidP="00284038">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Ūdenstilpņu saglabāšanas un atjaunošanas pasākumu īstenošanai ir pieejams Eiropas Savienības kohēzijas politikas programmas 2021.–2027.</w:t>
            </w:r>
            <w:r w:rsidR="00D93CFA">
              <w:rPr>
                <w:rFonts w:ascii="Cambria" w:hAnsi="Cambria"/>
                <w:sz w:val="22"/>
              </w:rPr>
              <w:t> </w:t>
            </w:r>
            <w:r w:rsidRPr="00973800">
              <w:rPr>
                <w:rFonts w:ascii="Cambria" w:hAnsi="Cambria"/>
                <w:sz w:val="22"/>
              </w:rPr>
              <w:t>gadam (turpmāk – Kohēzijas programma) 2.1.3.</w:t>
            </w:r>
            <w:r w:rsidR="00D93CFA">
              <w:rPr>
                <w:rFonts w:ascii="Cambria" w:hAnsi="Cambria"/>
                <w:sz w:val="22"/>
              </w:rPr>
              <w:t> </w:t>
            </w:r>
            <w:r w:rsidRPr="00973800">
              <w:rPr>
                <w:rFonts w:ascii="Cambria" w:hAnsi="Cambria"/>
                <w:sz w:val="22"/>
              </w:rPr>
              <w:t>specifiskā atbalsta mērķa “Veicināt pielāgošanos klimata pārmaiņām, risku novēršanu un noturību pret katastrofām” 2.1.3.1.</w:t>
            </w:r>
            <w:r w:rsidR="00747757">
              <w:rPr>
                <w:rFonts w:ascii="Cambria" w:hAnsi="Cambria"/>
                <w:sz w:val="22"/>
              </w:rPr>
              <w:t> </w:t>
            </w:r>
            <w:r w:rsidRPr="00973800">
              <w:rPr>
                <w:rFonts w:ascii="Cambria" w:hAnsi="Cambria"/>
                <w:sz w:val="22"/>
              </w:rPr>
              <w:t>pasākuma “Pašvaldību pielāgošanās klimata pārmaiņām” finansējums. Pasākuma kopējais Eiropas Reģionālā attīstības fonda (turpmāk – ERAF) finansējums ir 29.5 milj.</w:t>
            </w:r>
            <w:r w:rsidR="00747757">
              <w:rPr>
                <w:rFonts w:ascii="Cambria" w:hAnsi="Cambria"/>
                <w:sz w:val="22"/>
              </w:rPr>
              <w:t> </w:t>
            </w:r>
            <w:proofErr w:type="spellStart"/>
            <w:r w:rsidRPr="00973800">
              <w:rPr>
                <w:rFonts w:ascii="Cambria" w:hAnsi="Cambria"/>
                <w:sz w:val="22"/>
              </w:rPr>
              <w:t>euro</w:t>
            </w:r>
            <w:proofErr w:type="spellEnd"/>
            <w:r w:rsidRPr="00973800">
              <w:rPr>
                <w:rFonts w:ascii="Cambria" w:hAnsi="Cambria"/>
                <w:sz w:val="22"/>
              </w:rPr>
              <w:t>. Attiecīgie MK noteikumi apstiprināti 2024.</w:t>
            </w:r>
            <w:r w:rsidR="00747757">
              <w:rPr>
                <w:rFonts w:ascii="Cambria" w:hAnsi="Cambria"/>
                <w:sz w:val="22"/>
              </w:rPr>
              <w:t> </w:t>
            </w:r>
            <w:r w:rsidRPr="00973800">
              <w:rPr>
                <w:rFonts w:ascii="Cambria" w:hAnsi="Cambria"/>
                <w:sz w:val="22"/>
              </w:rPr>
              <w:t>gadā.</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4F35A5A1" w14:textId="77777777" w:rsidR="00284038" w:rsidRPr="00973800" w:rsidRDefault="00284038" w:rsidP="00284038">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VARAM</w:t>
            </w:r>
          </w:p>
          <w:p w14:paraId="027858B9" w14:textId="2F684BEE" w:rsidR="00284038" w:rsidRPr="00973800" w:rsidRDefault="00284038" w:rsidP="00284038">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130"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DF056D2" w14:textId="5AC1F0A0" w:rsidR="00284038" w:rsidRPr="00973800" w:rsidRDefault="00284038" w:rsidP="00284038">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līdz 2029.</w:t>
            </w:r>
          </w:p>
        </w:tc>
      </w:tr>
      <w:tr w:rsidR="009949EB" w:rsidRPr="003F6133" w14:paraId="490F3177" w14:textId="77777777" w:rsidTr="004059D8">
        <w:tc>
          <w:tcPr>
            <w:cnfStyle w:val="001000000000" w:firstRow="0" w:lastRow="0" w:firstColumn="1" w:lastColumn="0" w:oddVBand="0" w:evenVBand="0" w:oddHBand="0" w:evenHBand="0" w:firstRowFirstColumn="0" w:firstRowLastColumn="0" w:lastRowFirstColumn="0" w:lastRowLastColumn="0"/>
            <w:tcW w:w="111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23F91081" w14:textId="7FFCAFC5" w:rsidR="009949EB" w:rsidRPr="008D6874" w:rsidRDefault="009949EB" w:rsidP="00284038">
            <w:pPr>
              <w:rPr>
                <w:rFonts w:ascii="Cambria" w:hAnsi="Cambria"/>
                <w:b w:val="0"/>
                <w:bCs w:val="0"/>
                <w:sz w:val="22"/>
              </w:rPr>
            </w:pPr>
            <w:r w:rsidRPr="008D6874">
              <w:rPr>
                <w:rFonts w:ascii="Cambria" w:hAnsi="Cambria"/>
                <w:b w:val="0"/>
                <w:bCs w:val="0"/>
                <w:sz w:val="22"/>
              </w:rPr>
              <w:t>2.1.1.3</w:t>
            </w:r>
            <w:r w:rsidR="008D6874" w:rsidRPr="008D6874">
              <w:rPr>
                <w:rFonts w:ascii="Cambria" w:hAnsi="Cambria"/>
                <w:b w:val="0"/>
                <w:bCs w:val="0"/>
                <w:sz w:val="22"/>
              </w:rPr>
              <w:t>.</w:t>
            </w:r>
          </w:p>
        </w:tc>
        <w:tc>
          <w:tcPr>
            <w:tcW w:w="5805" w:type="dxa"/>
            <w:gridSpan w:val="4"/>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7D7D97BE" w14:textId="77777777" w:rsidR="009949EB" w:rsidRDefault="008D6874" w:rsidP="00F713E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713EF">
              <w:rPr>
                <w:rFonts w:ascii="Cambria" w:hAnsi="Cambria"/>
                <w:sz w:val="22"/>
              </w:rPr>
              <w:t xml:space="preserve">[Spēkā </w:t>
            </w:r>
            <w:r w:rsidR="00EC6876" w:rsidRPr="00F713EF">
              <w:rPr>
                <w:rFonts w:ascii="Cambria" w:hAnsi="Cambria"/>
                <w:sz w:val="22"/>
              </w:rPr>
              <w:t>esošajā regulējumā paredzēta</w:t>
            </w:r>
            <w:r w:rsidR="00EC6876" w:rsidRPr="00F713EF">
              <w:rPr>
                <w:rFonts w:ascii="Cambria" w:hAnsi="Cambria"/>
                <w:sz w:val="22"/>
                <w:highlight w:val="lightGray"/>
              </w:rPr>
              <w:t>]</w:t>
            </w:r>
          </w:p>
          <w:p w14:paraId="24FAFD5B" w14:textId="6E40E925" w:rsidR="00EC6876" w:rsidRPr="00973800" w:rsidRDefault="002104C8" w:rsidP="0061133D">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61133D">
              <w:rPr>
                <w:rFonts w:ascii="Cambria" w:hAnsi="Cambria"/>
                <w:sz w:val="22"/>
              </w:rPr>
              <w:t xml:space="preserve">Ūdenstilpju krastu nostiprināšanai </w:t>
            </w:r>
            <w:r w:rsidR="00CF71E5" w:rsidRPr="0061133D">
              <w:rPr>
                <w:rFonts w:ascii="Cambria" w:hAnsi="Cambria"/>
                <w:sz w:val="22"/>
              </w:rPr>
              <w:t>un erozijas risk</w:t>
            </w:r>
            <w:r w:rsidR="00F03F33" w:rsidRPr="0061133D">
              <w:rPr>
                <w:rFonts w:ascii="Cambria" w:hAnsi="Cambria"/>
                <w:sz w:val="22"/>
              </w:rPr>
              <w:t>u mazināšanai</w:t>
            </w:r>
            <w:r w:rsidR="000517B6" w:rsidRPr="0061133D">
              <w:rPr>
                <w:rFonts w:ascii="Cambria" w:hAnsi="Cambria"/>
                <w:sz w:val="22"/>
              </w:rPr>
              <w:t xml:space="preserve"> ir pieejams </w:t>
            </w:r>
            <w:r w:rsidR="00A833C5" w:rsidRPr="0061133D">
              <w:rPr>
                <w:rFonts w:ascii="Cambria" w:hAnsi="Cambria"/>
                <w:sz w:val="22"/>
              </w:rPr>
              <w:t>Kohēzijas programma</w:t>
            </w:r>
            <w:r w:rsidR="00FB49BD">
              <w:rPr>
                <w:rFonts w:ascii="Cambria" w:hAnsi="Cambria"/>
                <w:sz w:val="22"/>
              </w:rPr>
              <w:t>s</w:t>
            </w:r>
            <w:r w:rsidR="00A833C5" w:rsidRPr="0061133D">
              <w:rPr>
                <w:rFonts w:ascii="Cambria" w:hAnsi="Cambria"/>
                <w:sz w:val="22"/>
              </w:rPr>
              <w:t xml:space="preserve"> 2.1.3.</w:t>
            </w:r>
            <w:r w:rsidR="00FB49BD">
              <w:rPr>
                <w:rFonts w:ascii="Cambria" w:hAnsi="Cambria"/>
                <w:sz w:val="22"/>
              </w:rPr>
              <w:t> </w:t>
            </w:r>
            <w:r w:rsidR="00A833C5" w:rsidRPr="0061133D">
              <w:rPr>
                <w:rFonts w:ascii="Cambria" w:hAnsi="Cambria"/>
                <w:sz w:val="22"/>
              </w:rPr>
              <w:t>specifiskā atbalsta mērķa “Veicināt pielāgošanos klimata pārmaiņām, risku novēršanu un noturību pret katastrofām” 2.1.3.</w:t>
            </w:r>
            <w:r w:rsidR="00905A6B" w:rsidRPr="0061133D">
              <w:rPr>
                <w:rFonts w:ascii="Cambria" w:hAnsi="Cambria"/>
                <w:sz w:val="22"/>
              </w:rPr>
              <w:t>2</w:t>
            </w:r>
            <w:r w:rsidR="00A833C5" w:rsidRPr="0061133D">
              <w:rPr>
                <w:rFonts w:ascii="Cambria" w:hAnsi="Cambria"/>
                <w:sz w:val="22"/>
              </w:rPr>
              <w:t>.</w:t>
            </w:r>
            <w:r w:rsidR="00FB49BD">
              <w:rPr>
                <w:rFonts w:ascii="Cambria" w:hAnsi="Cambria"/>
                <w:sz w:val="22"/>
              </w:rPr>
              <w:t> </w:t>
            </w:r>
            <w:r w:rsidR="00A833C5" w:rsidRPr="0061133D">
              <w:rPr>
                <w:rFonts w:ascii="Cambria" w:hAnsi="Cambria"/>
                <w:sz w:val="22"/>
              </w:rPr>
              <w:t>pasākuma “</w:t>
            </w:r>
            <w:r w:rsidR="00905A6B" w:rsidRPr="0061133D">
              <w:rPr>
                <w:rFonts w:ascii="Cambria" w:hAnsi="Cambria"/>
                <w:sz w:val="22"/>
              </w:rPr>
              <w:t xml:space="preserve">Nacionālas </w:t>
            </w:r>
            <w:r w:rsidR="00624C65" w:rsidRPr="0061133D">
              <w:rPr>
                <w:rFonts w:ascii="Cambria" w:hAnsi="Cambria"/>
                <w:sz w:val="22"/>
              </w:rPr>
              <w:t>nozīmes plūdu un krasta erozijas pasākumi</w:t>
            </w:r>
            <w:r w:rsidR="00A833C5" w:rsidRPr="0061133D">
              <w:rPr>
                <w:rFonts w:ascii="Cambria" w:hAnsi="Cambria"/>
                <w:sz w:val="22"/>
              </w:rPr>
              <w:t xml:space="preserve">” finansējums. Pasākuma </w:t>
            </w:r>
            <w:r w:rsidR="00084A11">
              <w:rPr>
                <w:rFonts w:ascii="Cambria" w:hAnsi="Cambria"/>
                <w:sz w:val="22"/>
              </w:rPr>
              <w:t>otrajai kārtai pieejamais</w:t>
            </w:r>
            <w:r w:rsidR="00A833C5" w:rsidRPr="0061133D">
              <w:rPr>
                <w:rFonts w:ascii="Cambria" w:hAnsi="Cambria"/>
                <w:sz w:val="22"/>
              </w:rPr>
              <w:t xml:space="preserve"> ERAF finansējums ir </w:t>
            </w:r>
            <w:r w:rsidR="00FC73B6">
              <w:rPr>
                <w:rFonts w:ascii="Cambria" w:hAnsi="Cambria"/>
                <w:sz w:val="22"/>
              </w:rPr>
              <w:t>34.8</w:t>
            </w:r>
            <w:r w:rsidR="00A833C5" w:rsidRPr="0061133D">
              <w:rPr>
                <w:rFonts w:ascii="Cambria" w:hAnsi="Cambria"/>
                <w:sz w:val="22"/>
              </w:rPr>
              <w:t xml:space="preserve"> milj.</w:t>
            </w:r>
            <w:r w:rsidR="005B4C21">
              <w:rPr>
                <w:rFonts w:ascii="Cambria" w:hAnsi="Cambria"/>
                <w:sz w:val="22"/>
              </w:rPr>
              <w:t> </w:t>
            </w:r>
            <w:proofErr w:type="spellStart"/>
            <w:r w:rsidR="00A833C5" w:rsidRPr="0061133D">
              <w:rPr>
                <w:rFonts w:ascii="Cambria" w:hAnsi="Cambria"/>
                <w:sz w:val="22"/>
              </w:rPr>
              <w:t>euro</w:t>
            </w:r>
            <w:proofErr w:type="spellEnd"/>
            <w:r w:rsidR="00A833C5" w:rsidRPr="0061133D">
              <w:rPr>
                <w:rFonts w:ascii="Cambria" w:hAnsi="Cambria"/>
                <w:sz w:val="22"/>
              </w:rPr>
              <w:t>. Attiecīgie MK noteikumi apstiprināti 2024.</w:t>
            </w:r>
            <w:r w:rsidR="005B4C21">
              <w:rPr>
                <w:rFonts w:ascii="Cambria" w:hAnsi="Cambria"/>
                <w:sz w:val="22"/>
              </w:rPr>
              <w:t> </w:t>
            </w:r>
            <w:r w:rsidR="00A833C5" w:rsidRPr="0061133D">
              <w:rPr>
                <w:rFonts w:ascii="Cambria" w:hAnsi="Cambria"/>
                <w:sz w:val="22"/>
              </w:rPr>
              <w:t>gadā.</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4BD65364" w14:textId="021E0F80" w:rsidR="009949EB" w:rsidRPr="00973800" w:rsidRDefault="00FC73B6" w:rsidP="00284038">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VARAM</w:t>
            </w:r>
          </w:p>
        </w:tc>
        <w:tc>
          <w:tcPr>
            <w:tcW w:w="2130"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7849FA2B" w14:textId="5DA48AE1" w:rsidR="009949EB" w:rsidRPr="00973800" w:rsidRDefault="008A1EF3" w:rsidP="00284038">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l</w:t>
            </w:r>
            <w:r w:rsidR="00FC73B6">
              <w:rPr>
                <w:rFonts w:ascii="Cambria" w:hAnsi="Cambria"/>
                <w:sz w:val="22"/>
              </w:rPr>
              <w:t>īdz 2029.</w:t>
            </w:r>
          </w:p>
        </w:tc>
      </w:tr>
      <w:tr w:rsidR="00FD2F73" w:rsidRPr="003F6133" w14:paraId="6716AE79" w14:textId="77777777" w:rsidTr="00405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auto"/>
          </w:tcPr>
          <w:p w14:paraId="52AAAFEE" w14:textId="6B0BF89F" w:rsidR="0048781F" w:rsidRDefault="0048781F" w:rsidP="0048781F">
            <w:pPr>
              <w:rPr>
                <w:rFonts w:ascii="Cambria" w:hAnsi="Cambria"/>
                <w:sz w:val="22"/>
              </w:rPr>
            </w:pPr>
            <w:r w:rsidRPr="00973800">
              <w:rPr>
                <w:rFonts w:ascii="Cambria" w:hAnsi="Cambria"/>
                <w:b w:val="0"/>
                <w:bCs w:val="0"/>
                <w:sz w:val="22"/>
              </w:rPr>
              <w:t>2.1.1.</w:t>
            </w:r>
            <w:r w:rsidR="00FC73B6">
              <w:rPr>
                <w:rFonts w:ascii="Cambria" w:hAnsi="Cambria"/>
                <w:b w:val="0"/>
                <w:bCs w:val="0"/>
                <w:sz w:val="22"/>
              </w:rPr>
              <w:t>4</w:t>
            </w:r>
            <w:r w:rsidRPr="00973800">
              <w:rPr>
                <w:rFonts w:ascii="Cambria" w:hAnsi="Cambria"/>
                <w:b w:val="0"/>
                <w:bCs w:val="0"/>
                <w:sz w:val="22"/>
              </w:rPr>
              <w:t>.</w:t>
            </w:r>
          </w:p>
          <w:p w14:paraId="64AA4E22" w14:textId="5BE0C75B" w:rsidR="003D5C0B" w:rsidRPr="00973800" w:rsidRDefault="003D5C0B" w:rsidP="0048781F">
            <w:pPr>
              <w:rPr>
                <w:rFonts w:ascii="Cambria" w:hAnsi="Cambria"/>
                <w:b w:val="0"/>
                <w:bCs w:val="0"/>
                <w:sz w:val="22"/>
              </w:rPr>
            </w:pPr>
            <w:r>
              <w:rPr>
                <w:rFonts w:ascii="Cambria" w:hAnsi="Cambria"/>
                <w:b w:val="0"/>
                <w:bCs w:val="0"/>
                <w:sz w:val="22"/>
              </w:rPr>
              <w:t>[1.1.1.1.]</w:t>
            </w:r>
            <w:r w:rsidR="00BB7A84">
              <w:rPr>
                <w:rStyle w:val="FootnoteReference"/>
                <w:rFonts w:ascii="Cambria" w:hAnsi="Cambria"/>
                <w:b w:val="0"/>
                <w:bCs w:val="0"/>
                <w:sz w:val="22"/>
              </w:rPr>
              <w:footnoteReference w:id="10"/>
            </w:r>
          </w:p>
        </w:tc>
        <w:tc>
          <w:tcPr>
            <w:tcW w:w="5805" w:type="dxa"/>
            <w:gridSpan w:val="4"/>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auto"/>
          </w:tcPr>
          <w:p w14:paraId="6BBFCDD1" w14:textId="77777777" w:rsidR="0048781F" w:rsidRPr="00973800" w:rsidRDefault="0048781F" w:rsidP="0048781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[Jauna]</w:t>
            </w:r>
          </w:p>
          <w:p w14:paraId="74844EDB" w14:textId="740AB1FB" w:rsidR="0048781F" w:rsidRPr="00973800" w:rsidRDefault="00743E49" w:rsidP="00303926">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Grozījumi Ūdens apsaimniekošanas likumā, nosakot, ka rīcības plān</w:t>
            </w:r>
            <w:r w:rsidR="004321D9" w:rsidRPr="00557AD3">
              <w:rPr>
                <w:rFonts w:ascii="Cambria" w:hAnsi="Cambria"/>
                <w:sz w:val="22"/>
              </w:rPr>
              <w:t>i</w:t>
            </w:r>
            <w:r w:rsidRPr="00557AD3">
              <w:rPr>
                <w:rFonts w:ascii="Cambria" w:hAnsi="Cambria"/>
                <w:sz w:val="22"/>
              </w:rPr>
              <w:t>, kur</w:t>
            </w:r>
            <w:r w:rsidR="004321D9" w:rsidRPr="00557AD3">
              <w:rPr>
                <w:rFonts w:ascii="Cambria" w:hAnsi="Cambria"/>
                <w:sz w:val="22"/>
              </w:rPr>
              <w:t>os</w:t>
            </w:r>
            <w:r w:rsidRPr="00557AD3">
              <w:rPr>
                <w:rFonts w:ascii="Cambria" w:hAnsi="Cambria"/>
                <w:sz w:val="22"/>
              </w:rPr>
              <w:t xml:space="preserve"> paredzēti pasākumi upju baseinu apgabalu apsaimniekošanai, tiek apstiprināt</w:t>
            </w:r>
            <w:r w:rsidR="004321D9" w:rsidRPr="00557AD3">
              <w:rPr>
                <w:rFonts w:ascii="Cambria" w:hAnsi="Cambria"/>
                <w:sz w:val="22"/>
              </w:rPr>
              <w:t>i</w:t>
            </w:r>
            <w:r w:rsidRPr="00557AD3">
              <w:rPr>
                <w:rFonts w:ascii="Cambria" w:hAnsi="Cambria"/>
                <w:sz w:val="22"/>
              </w:rPr>
              <w:t xml:space="preserve"> Ministru kabinetā, tādējādi nodrošinot, ka rīcības plān</w:t>
            </w:r>
            <w:r w:rsidR="004321D9" w:rsidRPr="00557AD3">
              <w:rPr>
                <w:rFonts w:ascii="Cambria" w:hAnsi="Cambria"/>
                <w:sz w:val="22"/>
              </w:rPr>
              <w:t>os</w:t>
            </w:r>
            <w:r w:rsidRPr="00557AD3">
              <w:rPr>
                <w:rFonts w:ascii="Cambria" w:hAnsi="Cambria"/>
                <w:sz w:val="22"/>
              </w:rPr>
              <w:t xml:space="preserve"> iekļautie pasākumi ir saistoši arī trešajām personām, ne tikai vides aizsardzības institūcijām</w:t>
            </w:r>
            <w:r w:rsidR="00BD34C1" w:rsidRPr="00557AD3">
              <w:rPr>
                <w:rFonts w:ascii="Cambria" w:hAnsi="Cambria"/>
                <w:sz w:val="22"/>
              </w:rPr>
              <w:t>.</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auto"/>
          </w:tcPr>
          <w:p w14:paraId="12D225F7" w14:textId="1F09D0C9" w:rsidR="0048781F" w:rsidRPr="00973800" w:rsidRDefault="0048781F" w:rsidP="0048781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KEM</w:t>
            </w:r>
          </w:p>
        </w:tc>
        <w:tc>
          <w:tcPr>
            <w:tcW w:w="2130"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shd w:val="clear" w:color="auto" w:fill="auto"/>
          </w:tcPr>
          <w:p w14:paraId="230738B1" w14:textId="247A18A7" w:rsidR="0048781F" w:rsidRPr="00973800" w:rsidRDefault="0048781F" w:rsidP="0048781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izsludināt TAP 2024. gada IV cet.</w:t>
            </w:r>
          </w:p>
        </w:tc>
      </w:tr>
      <w:tr w:rsidR="0048781F" w:rsidRPr="003F6133" w14:paraId="08135757" w14:textId="77777777" w:rsidTr="004059D8">
        <w:tc>
          <w:tcPr>
            <w:cnfStyle w:val="001000000000" w:firstRow="0" w:lastRow="0" w:firstColumn="1" w:lastColumn="0" w:oddVBand="0" w:evenVBand="0" w:oddHBand="0" w:evenHBand="0" w:firstRowFirstColumn="0" w:firstRowLastColumn="0" w:lastRowFirstColumn="0" w:lastRowLastColumn="0"/>
            <w:tcW w:w="111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5FAC10B" w14:textId="56293985" w:rsidR="0048781F" w:rsidRPr="00973800" w:rsidRDefault="0048781F" w:rsidP="0048781F">
            <w:pPr>
              <w:rPr>
                <w:rFonts w:ascii="Cambria" w:hAnsi="Cambria"/>
                <w:b w:val="0"/>
                <w:bCs w:val="0"/>
                <w:sz w:val="22"/>
              </w:rPr>
            </w:pPr>
            <w:r w:rsidRPr="00973800">
              <w:rPr>
                <w:rFonts w:ascii="Cambria" w:hAnsi="Cambria"/>
                <w:b w:val="0"/>
                <w:bCs w:val="0"/>
                <w:sz w:val="22"/>
              </w:rPr>
              <w:t>2.1.1.</w:t>
            </w:r>
            <w:r w:rsidR="00FC73B6">
              <w:rPr>
                <w:rFonts w:ascii="Cambria" w:hAnsi="Cambria"/>
                <w:b w:val="0"/>
                <w:bCs w:val="0"/>
                <w:sz w:val="22"/>
              </w:rPr>
              <w:t>5</w:t>
            </w:r>
            <w:r w:rsidRPr="00973800">
              <w:rPr>
                <w:rFonts w:ascii="Cambria" w:hAnsi="Cambria"/>
                <w:b w:val="0"/>
                <w:bCs w:val="0"/>
                <w:sz w:val="22"/>
              </w:rPr>
              <w:t>.</w:t>
            </w:r>
          </w:p>
        </w:tc>
        <w:tc>
          <w:tcPr>
            <w:tcW w:w="5805" w:type="dxa"/>
            <w:gridSpan w:val="4"/>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0122D93C" w14:textId="77777777" w:rsidR="0048781F" w:rsidRPr="00973800" w:rsidRDefault="0048781F" w:rsidP="0048781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973800">
              <w:rPr>
                <w:rFonts w:ascii="Cambria" w:hAnsi="Cambria"/>
                <w:sz w:val="22"/>
              </w:rPr>
              <w:t>[Jauna]</w:t>
            </w:r>
          </w:p>
          <w:p w14:paraId="0FCCA11C" w14:textId="6551F194" w:rsidR="0048781F" w:rsidRPr="00973800" w:rsidRDefault="0048781F" w:rsidP="0048781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973800">
              <w:rPr>
                <w:rFonts w:ascii="Cambria" w:hAnsi="Cambria"/>
                <w:sz w:val="22"/>
              </w:rPr>
              <w:t>Tiks turpināta ar ūdenstilpēm saistīto īpaši aizsargājamo dabas teritoriju dabas aizsardzības plānu izstrāde. 2024.</w:t>
            </w:r>
            <w:r w:rsidR="00A87AA5">
              <w:rPr>
                <w:rFonts w:ascii="Cambria" w:hAnsi="Cambria"/>
                <w:sz w:val="22"/>
              </w:rPr>
              <w:t> </w:t>
            </w:r>
            <w:r w:rsidRPr="00973800">
              <w:rPr>
                <w:rFonts w:ascii="Cambria" w:hAnsi="Cambria"/>
                <w:sz w:val="22"/>
              </w:rPr>
              <w:t xml:space="preserve">gadā tos izstrādās dabas liegumam “Klaucānu un </w:t>
            </w:r>
            <w:proofErr w:type="spellStart"/>
            <w:r w:rsidRPr="00973800">
              <w:rPr>
                <w:rFonts w:ascii="Cambria" w:hAnsi="Cambria"/>
                <w:sz w:val="22"/>
              </w:rPr>
              <w:t>Priekulānu</w:t>
            </w:r>
            <w:proofErr w:type="spellEnd"/>
            <w:r w:rsidRPr="00973800">
              <w:rPr>
                <w:rFonts w:ascii="Cambria" w:hAnsi="Cambria"/>
                <w:sz w:val="22"/>
              </w:rPr>
              <w:t xml:space="preserve"> ezeri”, dabas liegumam “Lielupes palienes pļavas”, dabas liegumam “Liepājas ezers”, dabas parkam “Laukezers”, dabas parkam “Ciriša ezers”.</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30629682" w14:textId="77777777" w:rsidR="0048781F" w:rsidRPr="00973800" w:rsidRDefault="0048781F" w:rsidP="0048781F">
            <w:pPr>
              <w:ind w:firstLine="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973800">
              <w:rPr>
                <w:rFonts w:ascii="Cambria" w:hAnsi="Cambria"/>
                <w:sz w:val="22"/>
              </w:rPr>
              <w:t>VARAM</w:t>
            </w:r>
          </w:p>
          <w:p w14:paraId="384D680B" w14:textId="77777777" w:rsidR="0048781F" w:rsidRPr="00973800" w:rsidRDefault="0048781F" w:rsidP="0048781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2130"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728E8718" w14:textId="77777777" w:rsidR="0048781F" w:rsidRPr="00973800" w:rsidRDefault="0048781F" w:rsidP="0048781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973800">
              <w:rPr>
                <w:rFonts w:ascii="Cambria" w:hAnsi="Cambria"/>
                <w:sz w:val="22"/>
              </w:rPr>
              <w:t>2024.</w:t>
            </w:r>
          </w:p>
          <w:p w14:paraId="0C9D42AB" w14:textId="77777777" w:rsidR="0048781F" w:rsidRPr="00973800" w:rsidRDefault="0048781F" w:rsidP="0048781F">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r w:rsidR="002306F9" w:rsidRPr="003F6133" w14:paraId="19AE442F" w14:textId="77777777" w:rsidTr="00405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gridSpan w:val="2"/>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11EA900D" w14:textId="01C74B20" w:rsidR="002306F9" w:rsidRPr="00973800" w:rsidRDefault="002306F9" w:rsidP="003206CE">
            <w:pPr>
              <w:rPr>
                <w:rFonts w:ascii="Cambria" w:hAnsi="Cambria"/>
                <w:b w:val="0"/>
                <w:bCs w:val="0"/>
                <w:sz w:val="22"/>
              </w:rPr>
            </w:pPr>
            <w:r w:rsidRPr="00973800">
              <w:rPr>
                <w:rFonts w:ascii="Cambria" w:hAnsi="Cambria"/>
                <w:b w:val="0"/>
                <w:bCs w:val="0"/>
                <w:sz w:val="22"/>
              </w:rPr>
              <w:t>2.1.1.</w:t>
            </w:r>
            <w:r>
              <w:rPr>
                <w:rFonts w:ascii="Cambria" w:hAnsi="Cambria"/>
                <w:b w:val="0"/>
                <w:bCs w:val="0"/>
                <w:sz w:val="22"/>
              </w:rPr>
              <w:t>6</w:t>
            </w:r>
            <w:r w:rsidRPr="00973800">
              <w:rPr>
                <w:rFonts w:ascii="Cambria" w:hAnsi="Cambria"/>
                <w:b w:val="0"/>
                <w:bCs w:val="0"/>
                <w:sz w:val="22"/>
              </w:rPr>
              <w:t>.</w:t>
            </w:r>
          </w:p>
        </w:tc>
        <w:tc>
          <w:tcPr>
            <w:tcW w:w="5778" w:type="dxa"/>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55AE6C94" w14:textId="77777777" w:rsidR="002306F9" w:rsidRPr="00973800" w:rsidRDefault="002306F9" w:rsidP="002306F9">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[Jauna]</w:t>
            </w:r>
          </w:p>
          <w:p w14:paraId="4AD904F0" w14:textId="1F884016" w:rsidR="002306F9" w:rsidRPr="00973800" w:rsidRDefault="002306F9" w:rsidP="002306F9">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Pastarpināti ūdenstilpņu atjaunošanai investīcijas iespējamas arī Kohēzijas programmas 2.2.3.</w:t>
            </w:r>
            <w:r>
              <w:rPr>
                <w:rFonts w:ascii="Cambria" w:hAnsi="Cambria"/>
                <w:sz w:val="22"/>
              </w:rPr>
              <w:t> </w:t>
            </w:r>
            <w:r w:rsidRPr="00973800">
              <w:rPr>
                <w:rFonts w:ascii="Cambria" w:hAnsi="Cambria"/>
                <w:sz w:val="22"/>
              </w:rPr>
              <w:t>specifiskā atbalsta mērķa "Uzlabot dabas aizsardzību un bioloģisko daudzveidību, "zaļo" infrastruktūru, it īpaši pilsētvidē, un samazināt piesārņojumu" 2.2.3.3.</w:t>
            </w:r>
            <w:r>
              <w:rPr>
                <w:rFonts w:ascii="Cambria" w:hAnsi="Cambria"/>
                <w:sz w:val="22"/>
              </w:rPr>
              <w:t> </w:t>
            </w:r>
            <w:r w:rsidRPr="00973800">
              <w:rPr>
                <w:rFonts w:ascii="Cambria" w:hAnsi="Cambria"/>
                <w:sz w:val="22"/>
              </w:rPr>
              <w:t>pasākuma “Pasākumi bioloģiskās daudzveidības veicināšanai un saglabāšanai” trešās un ceturtās projektu iesniegumu atlases kārtas ietvaros, kur kopējais ERAF finansējums ir 23,2 milj.</w:t>
            </w:r>
            <w:r>
              <w:rPr>
                <w:rFonts w:ascii="Cambria" w:hAnsi="Cambria"/>
                <w:sz w:val="22"/>
              </w:rPr>
              <w:t> </w:t>
            </w:r>
            <w:proofErr w:type="spellStart"/>
            <w:r w:rsidRPr="00973800">
              <w:rPr>
                <w:rFonts w:ascii="Cambria" w:hAnsi="Cambria"/>
                <w:sz w:val="22"/>
              </w:rPr>
              <w:t>euro</w:t>
            </w:r>
            <w:proofErr w:type="spellEnd"/>
            <w:r w:rsidRPr="00973800">
              <w:rPr>
                <w:rFonts w:ascii="Cambria" w:hAnsi="Cambria"/>
                <w:sz w:val="22"/>
              </w:rPr>
              <w:t xml:space="preserve"> un tas ir paredzēts aktivitātēm bioloģiskās daudzveidības saglabāšanai un veicināšanai, tai skaitā, īpaši aizsargājamo </w:t>
            </w:r>
            <w:r w:rsidRPr="00973800">
              <w:rPr>
                <w:rFonts w:ascii="Cambria" w:hAnsi="Cambria"/>
                <w:sz w:val="22"/>
              </w:rPr>
              <w:lastRenderedPageBreak/>
              <w:t xml:space="preserve">dabas teritoriju aizsardzības un apsaimniekošanas pasākumu īstenošanai </w:t>
            </w:r>
            <w:proofErr w:type="spellStart"/>
            <w:r w:rsidRPr="00973800">
              <w:rPr>
                <w:rFonts w:ascii="Cambria" w:hAnsi="Cambria"/>
                <w:i/>
                <w:iCs/>
                <w:sz w:val="22"/>
              </w:rPr>
              <w:t>Natura</w:t>
            </w:r>
            <w:proofErr w:type="spellEnd"/>
            <w:r w:rsidRPr="00973800">
              <w:rPr>
                <w:rFonts w:ascii="Cambria" w:hAnsi="Cambria"/>
                <w:sz w:val="22"/>
              </w:rPr>
              <w:t xml:space="preserve"> 2000 teritorijās.</w:t>
            </w:r>
          </w:p>
        </w:tc>
        <w:tc>
          <w:tcPr>
            <w:tcW w:w="1403"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029F5105" w14:textId="77777777" w:rsidR="002306F9" w:rsidRPr="00973800" w:rsidRDefault="002306F9"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lastRenderedPageBreak/>
              <w:t>VARAM</w:t>
            </w:r>
          </w:p>
          <w:p w14:paraId="34F3DA86" w14:textId="77777777" w:rsidR="002306F9" w:rsidRPr="00973800" w:rsidRDefault="002306F9"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146" w:type="dxa"/>
            <w:gridSpan w:val="3"/>
            <w:tc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tcBorders>
          </w:tcPr>
          <w:p w14:paraId="0A1318E2" w14:textId="77777777" w:rsidR="002306F9" w:rsidRPr="00973800" w:rsidRDefault="002306F9"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3800">
              <w:rPr>
                <w:rFonts w:ascii="Cambria" w:hAnsi="Cambria"/>
                <w:sz w:val="22"/>
              </w:rPr>
              <w:t>līdz 2029.</w:t>
            </w:r>
          </w:p>
        </w:tc>
      </w:tr>
      <w:tr w:rsidR="00BD34C1" w:rsidRPr="00FD0027" w14:paraId="1EB642B1" w14:textId="77777777" w:rsidTr="004E06DF">
        <w:tblPrEx>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PrEx>
        <w:tc>
          <w:tcPr>
            <w:cnfStyle w:val="001000000000" w:firstRow="0" w:lastRow="0" w:firstColumn="1" w:lastColumn="0" w:oddVBand="0" w:evenVBand="0" w:oddHBand="0" w:evenHBand="0" w:firstRowFirstColumn="0" w:firstRowLastColumn="0" w:lastRowFirstColumn="0" w:lastRowLastColumn="0"/>
            <w:tcW w:w="1129" w:type="dxa"/>
            <w:gridSpan w:val="2"/>
            <w:shd w:val="clear" w:color="auto" w:fill="67928B" w:themeFill="accent2" w:themeFillShade="BF"/>
          </w:tcPr>
          <w:p w14:paraId="1D479854" w14:textId="7DD9B95C" w:rsidR="00BD34C1" w:rsidRPr="004E06DF" w:rsidRDefault="004E06DF" w:rsidP="004E06DF">
            <w:pPr>
              <w:jc w:val="both"/>
              <w:rPr>
                <w:rFonts w:ascii="Cambria" w:hAnsi="Cambria"/>
                <w:sz w:val="22"/>
              </w:rPr>
            </w:pPr>
            <w:r w:rsidRPr="004E06DF">
              <w:rPr>
                <w:rFonts w:ascii="Cambria" w:hAnsi="Cambria"/>
                <w:sz w:val="22"/>
              </w:rPr>
              <w:t>#</w:t>
            </w:r>
          </w:p>
        </w:tc>
        <w:tc>
          <w:tcPr>
            <w:tcW w:w="5778" w:type="dxa"/>
            <w:shd w:val="clear" w:color="auto" w:fill="67928B" w:themeFill="accent2" w:themeFillShade="BF"/>
          </w:tcPr>
          <w:p w14:paraId="5EAB9E76" w14:textId="00859775" w:rsidR="00BD34C1" w:rsidRPr="004E06DF" w:rsidRDefault="004E06DF" w:rsidP="004E06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E06DF">
              <w:rPr>
                <w:rFonts w:ascii="Cambria" w:hAnsi="Cambria"/>
                <w:sz w:val="22"/>
              </w:rPr>
              <w:t>Rīcība</w:t>
            </w:r>
          </w:p>
        </w:tc>
        <w:tc>
          <w:tcPr>
            <w:tcW w:w="1403" w:type="dxa"/>
            <w:gridSpan w:val="3"/>
            <w:shd w:val="clear" w:color="auto" w:fill="67928B" w:themeFill="accent2" w:themeFillShade="BF"/>
          </w:tcPr>
          <w:p w14:paraId="78EB0DCC" w14:textId="710ECE1D" w:rsidR="00BD34C1" w:rsidRPr="004E06DF"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E06DF">
              <w:rPr>
                <w:rFonts w:ascii="Cambria" w:hAnsi="Cambria"/>
                <w:sz w:val="22"/>
              </w:rPr>
              <w:t>Atbildīgais</w:t>
            </w:r>
          </w:p>
        </w:tc>
        <w:tc>
          <w:tcPr>
            <w:tcW w:w="2146" w:type="dxa"/>
            <w:gridSpan w:val="3"/>
            <w:shd w:val="clear" w:color="auto" w:fill="67928B" w:themeFill="accent2" w:themeFillShade="BF"/>
          </w:tcPr>
          <w:p w14:paraId="6C7D51C1" w14:textId="64F5EF98" w:rsidR="00BD34C1" w:rsidRPr="004E06DF" w:rsidRDefault="004E06DF" w:rsidP="004E06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E06DF">
              <w:rPr>
                <w:rFonts w:ascii="Cambria" w:hAnsi="Cambria"/>
                <w:sz w:val="22"/>
              </w:rPr>
              <w:t>Termiņš</w:t>
            </w:r>
          </w:p>
        </w:tc>
      </w:tr>
      <w:tr w:rsidR="00670ED6" w:rsidRPr="00FD0027" w14:paraId="02A68607" w14:textId="77777777" w:rsidTr="004059D8">
        <w:tblPrEx>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gridSpan w:val="2"/>
          </w:tcPr>
          <w:p w14:paraId="2AC83DA6" w14:textId="37388569" w:rsidR="00670ED6" w:rsidRPr="00FD0027" w:rsidRDefault="00670ED6" w:rsidP="00316A8E">
            <w:pPr>
              <w:rPr>
                <w:rFonts w:ascii="Cambria" w:hAnsi="Cambria"/>
                <w:b w:val="0"/>
                <w:bCs w:val="0"/>
                <w:sz w:val="22"/>
              </w:rPr>
            </w:pPr>
            <w:r w:rsidRPr="00FD0027">
              <w:rPr>
                <w:rFonts w:ascii="Cambria" w:hAnsi="Cambria"/>
                <w:b w:val="0"/>
                <w:bCs w:val="0"/>
                <w:sz w:val="22"/>
              </w:rPr>
              <w:t>2.</w:t>
            </w:r>
            <w:r w:rsidR="004A4A82">
              <w:rPr>
                <w:rFonts w:ascii="Cambria" w:hAnsi="Cambria"/>
                <w:b w:val="0"/>
                <w:bCs w:val="0"/>
                <w:sz w:val="22"/>
              </w:rPr>
              <w:t>1.1</w:t>
            </w:r>
            <w:r w:rsidRPr="00FD0027">
              <w:rPr>
                <w:rFonts w:ascii="Cambria" w:hAnsi="Cambria"/>
                <w:b w:val="0"/>
                <w:bCs w:val="0"/>
                <w:sz w:val="22"/>
              </w:rPr>
              <w:t>.</w:t>
            </w:r>
            <w:r w:rsidR="004A4A82">
              <w:rPr>
                <w:rFonts w:ascii="Cambria" w:hAnsi="Cambria"/>
                <w:b w:val="0"/>
                <w:bCs w:val="0"/>
                <w:sz w:val="22"/>
              </w:rPr>
              <w:t>7.</w:t>
            </w:r>
          </w:p>
        </w:tc>
        <w:tc>
          <w:tcPr>
            <w:tcW w:w="5778" w:type="dxa"/>
          </w:tcPr>
          <w:p w14:paraId="5EF1D38F" w14:textId="77777777" w:rsidR="00670ED6" w:rsidRPr="00FD0027" w:rsidRDefault="00670ED6" w:rsidP="00316A8E">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 xml:space="preserve">[Spēkā </w:t>
            </w:r>
            <w:r w:rsidRPr="005B74DA">
              <w:rPr>
                <w:rFonts w:ascii="Cambria" w:hAnsi="Cambria"/>
                <w:sz w:val="22"/>
                <w:shd w:val="clear" w:color="auto" w:fill="DCD4DB" w:themeFill="text2" w:themeFillTint="33"/>
              </w:rPr>
              <w:t>esošajā regu</w:t>
            </w:r>
            <w:r w:rsidRPr="00FD0027">
              <w:rPr>
                <w:rFonts w:ascii="Cambria" w:hAnsi="Cambria"/>
                <w:sz w:val="22"/>
              </w:rPr>
              <w:t>lējumā paredzēta]</w:t>
            </w:r>
          </w:p>
          <w:p w14:paraId="7E4DEF02" w14:textId="11A5C6A8" w:rsidR="00670ED6" w:rsidRPr="00FD0027" w:rsidRDefault="00362E82" w:rsidP="00316A8E">
            <w:pPr>
              <w:suppressAutoHyphens/>
              <w:autoSpaceDN w:val="0"/>
              <w:spacing w:before="0" w:after="0"/>
              <w:ind w:right="177"/>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Viens no Kopējās lauksaimnie</w:t>
            </w:r>
            <w:r w:rsidR="00F70BAE" w:rsidRPr="00557AD3">
              <w:rPr>
                <w:rFonts w:ascii="Cambria" w:hAnsi="Cambria"/>
                <w:sz w:val="22"/>
              </w:rPr>
              <w:t>cības politikas (KLP) mērķiem ir veicināt ilgtspējīgu attīstību</w:t>
            </w:r>
            <w:r w:rsidR="00D47BE5" w:rsidRPr="00557AD3">
              <w:rPr>
                <w:rFonts w:ascii="Cambria" w:hAnsi="Cambria"/>
                <w:sz w:val="22"/>
              </w:rPr>
              <w:t xml:space="preserve"> un efektīvu tādu dabas resursu pārvaldību kā ūdens, augsne</w:t>
            </w:r>
            <w:r w:rsidR="000F317A" w:rsidRPr="00557AD3">
              <w:rPr>
                <w:rFonts w:ascii="Cambria" w:hAnsi="Cambria"/>
                <w:sz w:val="22"/>
              </w:rPr>
              <w:t xml:space="preserve"> un gaiss, t.sk., samazinot atkarību no ķimikālijām.</w:t>
            </w:r>
            <w:r w:rsidR="00670ED6" w:rsidRPr="00557AD3">
              <w:rPr>
                <w:rFonts w:ascii="Cambria" w:hAnsi="Cambria"/>
                <w:sz w:val="22"/>
              </w:rPr>
              <w:t xml:space="preserve"> Tāpēc Kopējās lauksaimniecības politikas Stratēģiskā plānā 2023.-2027. gadam (turpmāk – KLP SP) ietvaros tiek nodrošināta pasākumu īstenošana, izmantojot gan Eiropas Lauksaimniecības Fonda lauku attīstībai (turpmāk – ELFLA) pieejamo finansējumu, gan valsts līdzfinansējumu un papildus finansējumu</w:t>
            </w:r>
            <w:r w:rsidR="00D74AFC" w:rsidRPr="00557AD3">
              <w:rPr>
                <w:rFonts w:ascii="Cambria" w:hAnsi="Cambria"/>
                <w:sz w:val="22"/>
              </w:rPr>
              <w:t xml:space="preserve">. </w:t>
            </w:r>
            <w:r w:rsidR="003717DC" w:rsidRPr="00557AD3">
              <w:rPr>
                <w:rFonts w:ascii="Cambria" w:hAnsi="Cambria"/>
                <w:sz w:val="22"/>
              </w:rPr>
              <w:t>Šie pasākumi ir izstrādāti</w:t>
            </w:r>
            <w:r w:rsidR="003E196D" w:rsidRPr="00557AD3">
              <w:rPr>
                <w:rFonts w:ascii="Cambria" w:hAnsi="Cambria"/>
                <w:sz w:val="22"/>
              </w:rPr>
              <w:t xml:space="preserve"> saskaņā ar dažādiem saistošajiem poli</w:t>
            </w:r>
            <w:r w:rsidR="00721902" w:rsidRPr="00557AD3">
              <w:rPr>
                <w:rFonts w:ascii="Cambria" w:hAnsi="Cambria"/>
                <w:sz w:val="22"/>
              </w:rPr>
              <w:t>tikas plānošanas dokumentiem</w:t>
            </w:r>
            <w:r w:rsidR="000418D0" w:rsidRPr="00557AD3">
              <w:rPr>
                <w:rFonts w:ascii="Cambria" w:hAnsi="Cambria"/>
                <w:sz w:val="22"/>
              </w:rPr>
              <w:t xml:space="preserve">, tostarp Upju baseinu apgabalu apsaimniekošanas plāniem, Plūdu riska pārvaldības </w:t>
            </w:r>
            <w:r w:rsidR="0028399C" w:rsidRPr="00557AD3">
              <w:rPr>
                <w:rFonts w:ascii="Cambria" w:hAnsi="Cambria"/>
                <w:sz w:val="22"/>
              </w:rPr>
              <w:t>plāniem un citiem plānošanas dokumentiem.</w:t>
            </w:r>
          </w:p>
        </w:tc>
        <w:tc>
          <w:tcPr>
            <w:tcW w:w="1403" w:type="dxa"/>
            <w:gridSpan w:val="3"/>
          </w:tcPr>
          <w:p w14:paraId="0ED72CAC" w14:textId="1FC2C7C4" w:rsidR="00670ED6" w:rsidRPr="00FD0027" w:rsidRDefault="00670ED6" w:rsidP="00316A8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ZM</w:t>
            </w:r>
          </w:p>
        </w:tc>
        <w:tc>
          <w:tcPr>
            <w:tcW w:w="2146" w:type="dxa"/>
            <w:gridSpan w:val="3"/>
          </w:tcPr>
          <w:p w14:paraId="6FD96938" w14:textId="77777777" w:rsidR="00670ED6" w:rsidRPr="00FD0027" w:rsidRDefault="00670ED6" w:rsidP="00316A8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līdz 2027.</w:t>
            </w:r>
          </w:p>
        </w:tc>
      </w:tr>
    </w:tbl>
    <w:p w14:paraId="4F74827B" w14:textId="77777777" w:rsidR="002306F9" w:rsidRPr="003F6133" w:rsidRDefault="002306F9" w:rsidP="00DA672C">
      <w:pPr>
        <w:rPr>
          <w:rFonts w:ascii="Cambria" w:hAnsi="Cambria"/>
        </w:rPr>
      </w:pPr>
    </w:p>
    <w:p w14:paraId="7ABA2EE8" w14:textId="441F0313" w:rsidR="00DA672C" w:rsidRPr="003F6133" w:rsidRDefault="00DA672C" w:rsidP="00DA672C">
      <w:pPr>
        <w:pStyle w:val="Heading2"/>
      </w:pPr>
      <w:bookmarkStart w:id="10" w:name="_Toc173339324"/>
      <w:r w:rsidRPr="003F6133">
        <w:t>Piesārņojuma novēršana un kontrole</w:t>
      </w:r>
      <w:bookmarkEnd w:id="10"/>
    </w:p>
    <w:p w14:paraId="25FC8097" w14:textId="02FCE269" w:rsidR="00DA672C" w:rsidRPr="00A77700" w:rsidRDefault="00AF4DEC" w:rsidP="00DA672C">
      <w:pPr>
        <w:rPr>
          <w:rFonts w:ascii="Cambria" w:hAnsi="Cambria"/>
          <w:i/>
          <w:iCs/>
          <w:sz w:val="22"/>
        </w:rPr>
      </w:pPr>
      <w:r w:rsidRPr="00FD0027">
        <w:rPr>
          <w:rFonts w:ascii="Cambria" w:hAnsi="Cambria"/>
          <w:b/>
          <w:bCs/>
          <w:sz w:val="22"/>
        </w:rPr>
        <w:t>2.2.1</w:t>
      </w:r>
      <w:r w:rsidR="003F6133" w:rsidRPr="00FD0027">
        <w:rPr>
          <w:rFonts w:ascii="Cambria" w:hAnsi="Cambria"/>
          <w:b/>
          <w:bCs/>
          <w:sz w:val="22"/>
        </w:rPr>
        <w:t>. Uzdevums:</w:t>
      </w:r>
      <w:r w:rsidR="003F6133" w:rsidRPr="00FD0027">
        <w:rPr>
          <w:rFonts w:ascii="Cambria" w:hAnsi="Cambria"/>
          <w:i/>
          <w:iCs/>
          <w:sz w:val="22"/>
        </w:rPr>
        <w:t xml:space="preserve"> </w:t>
      </w:r>
      <w:r w:rsidRPr="00A77700">
        <w:rPr>
          <w:rFonts w:ascii="Cambria" w:hAnsi="Cambria"/>
          <w:i/>
          <w:iCs/>
          <w:sz w:val="22"/>
        </w:rPr>
        <w:t xml:space="preserve">Pastiprināt pasākumus, t.sk. principa “piesārņotājs maksā” pielietojumu, lai samazinātu </w:t>
      </w:r>
      <w:proofErr w:type="spellStart"/>
      <w:r w:rsidRPr="00A77700">
        <w:rPr>
          <w:rFonts w:ascii="Cambria" w:hAnsi="Cambria"/>
          <w:i/>
          <w:iCs/>
          <w:sz w:val="22"/>
        </w:rPr>
        <w:t>punktveida</w:t>
      </w:r>
      <w:proofErr w:type="spellEnd"/>
      <w:r w:rsidRPr="00A77700">
        <w:rPr>
          <w:rFonts w:ascii="Cambria" w:hAnsi="Cambria"/>
          <w:i/>
          <w:iCs/>
          <w:sz w:val="22"/>
        </w:rPr>
        <w:t xml:space="preserve"> un </w:t>
      </w:r>
      <w:proofErr w:type="spellStart"/>
      <w:r w:rsidRPr="00A77700">
        <w:rPr>
          <w:rFonts w:ascii="Cambria" w:hAnsi="Cambria"/>
          <w:i/>
          <w:iCs/>
          <w:sz w:val="22"/>
        </w:rPr>
        <w:t>difūzo</w:t>
      </w:r>
      <w:proofErr w:type="spellEnd"/>
      <w:r w:rsidRPr="00A77700">
        <w:rPr>
          <w:rFonts w:ascii="Cambria" w:hAnsi="Cambria"/>
          <w:i/>
          <w:iCs/>
          <w:sz w:val="22"/>
        </w:rPr>
        <w:t xml:space="preserve"> piesārņojumu, tostarp lauksaimniecības noteci, rūpniecisko piesārņojumu un komunālos notekūdeņus.</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4149C9" w:rsidRPr="00FD0027" w14:paraId="6F65B7AC" w14:textId="77777777" w:rsidTr="004878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315EFBE9" w14:textId="77777777" w:rsidR="004149C9" w:rsidRPr="00FD0027" w:rsidRDefault="004149C9" w:rsidP="00417B10">
            <w:pPr>
              <w:rPr>
                <w:rFonts w:ascii="Cambria" w:hAnsi="Cambria"/>
                <w:b w:val="0"/>
                <w:bCs w:val="0"/>
                <w:sz w:val="22"/>
              </w:rPr>
            </w:pPr>
            <w:r w:rsidRPr="00FD0027">
              <w:rPr>
                <w:rFonts w:ascii="Cambria" w:hAnsi="Cambria"/>
                <w:sz w:val="22"/>
              </w:rPr>
              <w:t>#</w:t>
            </w:r>
          </w:p>
        </w:tc>
        <w:tc>
          <w:tcPr>
            <w:tcW w:w="5800" w:type="dxa"/>
            <w:shd w:val="clear" w:color="auto" w:fill="67928B" w:themeFill="accent2" w:themeFillShade="BF"/>
          </w:tcPr>
          <w:p w14:paraId="23F2D9DC" w14:textId="77777777" w:rsidR="004149C9" w:rsidRPr="00FD0027" w:rsidRDefault="004149C9"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Rīcība</w:t>
            </w:r>
          </w:p>
        </w:tc>
        <w:tc>
          <w:tcPr>
            <w:tcW w:w="1711" w:type="dxa"/>
            <w:shd w:val="clear" w:color="auto" w:fill="67928B" w:themeFill="accent2" w:themeFillShade="BF"/>
          </w:tcPr>
          <w:p w14:paraId="369C99F3" w14:textId="77777777" w:rsidR="004149C9" w:rsidRPr="00FD0027" w:rsidRDefault="004149C9"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Atbildīgais</w:t>
            </w:r>
          </w:p>
        </w:tc>
        <w:tc>
          <w:tcPr>
            <w:tcW w:w="1956" w:type="dxa"/>
            <w:shd w:val="clear" w:color="auto" w:fill="67928B" w:themeFill="accent2" w:themeFillShade="BF"/>
          </w:tcPr>
          <w:p w14:paraId="30CACEA1" w14:textId="77777777" w:rsidR="004149C9" w:rsidRPr="00FD0027" w:rsidRDefault="004149C9"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Termiņš</w:t>
            </w:r>
          </w:p>
        </w:tc>
      </w:tr>
      <w:tr w:rsidR="007109A6" w:rsidRPr="00FD0027" w14:paraId="2893D6D5" w14:textId="77777777" w:rsidTr="00487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2C4442BD" w14:textId="7E1AB9FE" w:rsidR="007109A6" w:rsidRPr="00FD0027" w:rsidRDefault="00933D9A" w:rsidP="007109A6">
            <w:pPr>
              <w:rPr>
                <w:rFonts w:ascii="Cambria" w:hAnsi="Cambria"/>
                <w:b w:val="0"/>
                <w:bCs w:val="0"/>
                <w:sz w:val="22"/>
              </w:rPr>
            </w:pPr>
            <w:r w:rsidRPr="00FD0027">
              <w:rPr>
                <w:rFonts w:ascii="Cambria" w:hAnsi="Cambria"/>
                <w:b w:val="0"/>
                <w:bCs w:val="0"/>
                <w:sz w:val="22"/>
              </w:rPr>
              <w:t>2.2.1.1.</w:t>
            </w:r>
          </w:p>
        </w:tc>
        <w:tc>
          <w:tcPr>
            <w:tcW w:w="5800" w:type="dxa"/>
          </w:tcPr>
          <w:p w14:paraId="154EB9D6" w14:textId="77777777" w:rsidR="00E47105" w:rsidRPr="00FD0027" w:rsidRDefault="00E47105" w:rsidP="00C220FD">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51C10CDF" w14:textId="4494A36F" w:rsidR="007109A6" w:rsidRPr="00FD0027" w:rsidRDefault="007109A6" w:rsidP="007109A6">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Ražotāju paplašinātās atbildības sistēmas ieviešana videi kaitīgām precēm veicina tirgū laisto preču un iepakojuma atkritumu efektīvu apsaimniekošanu.</w:t>
            </w:r>
          </w:p>
        </w:tc>
        <w:tc>
          <w:tcPr>
            <w:tcW w:w="1711" w:type="dxa"/>
          </w:tcPr>
          <w:p w14:paraId="7617BA66" w14:textId="712DF6C9" w:rsidR="007109A6" w:rsidRPr="00FD0027" w:rsidRDefault="007109A6" w:rsidP="007109A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w:t>
            </w:r>
          </w:p>
        </w:tc>
        <w:tc>
          <w:tcPr>
            <w:tcW w:w="1956" w:type="dxa"/>
          </w:tcPr>
          <w:p w14:paraId="0756D0C5" w14:textId="0B615F54" w:rsidR="007109A6" w:rsidRPr="00FD0027" w:rsidRDefault="007109A6" w:rsidP="007109A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pastāvīgi</w:t>
            </w:r>
          </w:p>
        </w:tc>
      </w:tr>
      <w:tr w:rsidR="00DE2C37" w:rsidRPr="00FD0027" w14:paraId="6FCB3EF9" w14:textId="77777777" w:rsidTr="00AA49A5">
        <w:trPr>
          <w:trHeight w:val="2219"/>
        </w:trPr>
        <w:tc>
          <w:tcPr>
            <w:cnfStyle w:val="001000000000" w:firstRow="0" w:lastRow="0" w:firstColumn="1" w:lastColumn="0" w:oddVBand="0" w:evenVBand="0" w:oddHBand="0" w:evenHBand="0" w:firstRowFirstColumn="0" w:firstRowLastColumn="0" w:lastRowFirstColumn="0" w:lastRowLastColumn="0"/>
            <w:tcW w:w="989" w:type="dxa"/>
          </w:tcPr>
          <w:p w14:paraId="4AA564DF" w14:textId="2EB9ABED" w:rsidR="00DE2C37" w:rsidRPr="00FD0027" w:rsidRDefault="00933D9A" w:rsidP="00DE2C37">
            <w:pPr>
              <w:rPr>
                <w:rFonts w:ascii="Cambria" w:hAnsi="Cambria"/>
                <w:b w:val="0"/>
                <w:bCs w:val="0"/>
                <w:sz w:val="22"/>
              </w:rPr>
            </w:pPr>
            <w:r w:rsidRPr="00FD0027">
              <w:rPr>
                <w:rFonts w:ascii="Cambria" w:hAnsi="Cambria"/>
                <w:b w:val="0"/>
                <w:bCs w:val="0"/>
                <w:sz w:val="22"/>
              </w:rPr>
              <w:t>2.2.1.2.</w:t>
            </w:r>
          </w:p>
        </w:tc>
        <w:tc>
          <w:tcPr>
            <w:tcW w:w="5800" w:type="dxa"/>
          </w:tcPr>
          <w:p w14:paraId="31732A68" w14:textId="44C3E343" w:rsidR="00DE2C37" w:rsidRPr="00FD0027" w:rsidRDefault="00AA49A5" w:rsidP="00C220FD">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[Jauna]</w:t>
            </w:r>
          </w:p>
          <w:p w14:paraId="461BA164" w14:textId="32D02AC1" w:rsidR="00DE2C37" w:rsidRPr="00FD0027" w:rsidRDefault="00DE2C37" w:rsidP="00AA49A5">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roofErr w:type="spellStart"/>
            <w:r w:rsidRPr="00FD0027">
              <w:rPr>
                <w:rFonts w:ascii="Cambria" w:hAnsi="Cambria"/>
                <w:sz w:val="22"/>
              </w:rPr>
              <w:t>Izvērtējums</w:t>
            </w:r>
            <w:proofErr w:type="spellEnd"/>
            <w:r w:rsidRPr="00FD0027">
              <w:rPr>
                <w:rFonts w:ascii="Cambria" w:hAnsi="Cambria"/>
                <w:sz w:val="22"/>
              </w:rPr>
              <w:t xml:space="preserve"> par nepieciešamību ierosināt grozījumus Aizsargjoslu likumā, kas noteiktu nekultivētu </w:t>
            </w:r>
            <w:proofErr w:type="spellStart"/>
            <w:r w:rsidRPr="00FD0027">
              <w:rPr>
                <w:rFonts w:ascii="Cambria" w:hAnsi="Cambria"/>
                <w:sz w:val="22"/>
              </w:rPr>
              <w:t>buferjoslu</w:t>
            </w:r>
            <w:proofErr w:type="spellEnd"/>
            <w:r w:rsidRPr="00FD0027">
              <w:rPr>
                <w:rFonts w:ascii="Cambria" w:hAnsi="Cambria"/>
                <w:sz w:val="22"/>
              </w:rPr>
              <w:t xml:space="preserve"> izveidi ap ūdenstecēm un meliorācijas grāvjiem, lai samazinātu no lauksaimniecības zemēm nākušo piesārņojumu. (Šādi grozījumi jau divas reizes ir noraidīti Saeimā (2015. un 2023.</w:t>
            </w:r>
            <w:r w:rsidR="00857719">
              <w:rPr>
                <w:rFonts w:ascii="Cambria" w:hAnsi="Cambria"/>
                <w:sz w:val="22"/>
              </w:rPr>
              <w:t> </w:t>
            </w:r>
            <w:r w:rsidRPr="00FD0027">
              <w:rPr>
                <w:rFonts w:ascii="Cambria" w:hAnsi="Cambria"/>
                <w:sz w:val="22"/>
              </w:rPr>
              <w:t>gadā).)</w:t>
            </w:r>
          </w:p>
        </w:tc>
        <w:tc>
          <w:tcPr>
            <w:tcW w:w="1711" w:type="dxa"/>
          </w:tcPr>
          <w:p w14:paraId="2D0B6620" w14:textId="69E5CAD5" w:rsidR="00DE2C37" w:rsidRPr="00FD0027" w:rsidRDefault="00DE2C37" w:rsidP="00AA49A5">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KEM/ZM</w:t>
            </w:r>
          </w:p>
        </w:tc>
        <w:tc>
          <w:tcPr>
            <w:tcW w:w="1956" w:type="dxa"/>
          </w:tcPr>
          <w:p w14:paraId="2959A993" w14:textId="4566B2BE" w:rsidR="00DE2C37" w:rsidRPr="00FD0027" w:rsidRDefault="00DE2C37" w:rsidP="00AA49A5">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202</w:t>
            </w:r>
            <w:r w:rsidR="00EE32AF">
              <w:rPr>
                <w:rFonts w:ascii="Cambria" w:hAnsi="Cambria"/>
                <w:sz w:val="22"/>
              </w:rPr>
              <w:t>9</w:t>
            </w:r>
            <w:r w:rsidRPr="00FD0027">
              <w:rPr>
                <w:rFonts w:ascii="Cambria" w:hAnsi="Cambria"/>
                <w:sz w:val="22"/>
              </w:rPr>
              <w:t>.</w:t>
            </w:r>
          </w:p>
        </w:tc>
      </w:tr>
      <w:tr w:rsidR="00E47105" w:rsidRPr="00FD0027" w14:paraId="6DD62143" w14:textId="77777777" w:rsidTr="00487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09DBB77" w14:textId="37AB2869" w:rsidR="00E47105" w:rsidRPr="00FD0027" w:rsidRDefault="00AA49A5" w:rsidP="00DE2C37">
            <w:pPr>
              <w:rPr>
                <w:rFonts w:ascii="Cambria" w:hAnsi="Cambria"/>
                <w:b w:val="0"/>
                <w:bCs w:val="0"/>
                <w:sz w:val="22"/>
              </w:rPr>
            </w:pPr>
            <w:r w:rsidRPr="00FD0027">
              <w:rPr>
                <w:rFonts w:ascii="Cambria" w:hAnsi="Cambria"/>
                <w:b w:val="0"/>
                <w:bCs w:val="0"/>
                <w:sz w:val="22"/>
              </w:rPr>
              <w:t>2.2.1.3.</w:t>
            </w:r>
          </w:p>
        </w:tc>
        <w:tc>
          <w:tcPr>
            <w:tcW w:w="5800" w:type="dxa"/>
          </w:tcPr>
          <w:p w14:paraId="35302C5A" w14:textId="674178B2" w:rsidR="00AA49A5" w:rsidRPr="00FD0027" w:rsidRDefault="00AA49A5" w:rsidP="00C220FD">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[Jauna]</w:t>
            </w:r>
          </w:p>
          <w:p w14:paraId="3E2D8199" w14:textId="703B3E3F" w:rsidR="00E47105" w:rsidRPr="00FD0027" w:rsidRDefault="0007316C" w:rsidP="00AA49A5">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 xml:space="preserve">Grozījumi tiesību aktos, nosakot papildu prasības notekūdeņu savākšanai un attīrīšanai, piemērojot minētās prasības mazākām apdzīvotām vietām nekā pašlaik, kā arī papildu prasības par lietus notekūdeņu apsaimniekošanu, slāpekļa un fosfora attīrīšanu, </w:t>
            </w:r>
            <w:proofErr w:type="spellStart"/>
            <w:r w:rsidRPr="00FD0027">
              <w:rPr>
                <w:rFonts w:ascii="Cambria" w:hAnsi="Cambria"/>
                <w:sz w:val="22"/>
              </w:rPr>
              <w:t>energoneitralitāti</w:t>
            </w:r>
            <w:proofErr w:type="spellEnd"/>
            <w:r w:rsidRPr="00FD0027">
              <w:rPr>
                <w:rFonts w:ascii="Cambria" w:hAnsi="Cambria"/>
                <w:sz w:val="22"/>
              </w:rPr>
              <w:t xml:space="preserve"> lielākajām pilsētām, kuru radītā piesārņojuma slodze pārsniedz 10 000 cilvēku ekvivalentus (CE).</w:t>
            </w:r>
          </w:p>
        </w:tc>
        <w:tc>
          <w:tcPr>
            <w:tcW w:w="1711" w:type="dxa"/>
          </w:tcPr>
          <w:p w14:paraId="72D19B5A" w14:textId="7D3916D1" w:rsidR="00E47105" w:rsidRPr="00E01C76" w:rsidRDefault="0007316C" w:rsidP="00DE2C37">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01C76">
              <w:rPr>
                <w:rFonts w:ascii="Cambria" w:hAnsi="Cambria"/>
                <w:sz w:val="22"/>
              </w:rPr>
              <w:t>KEM</w:t>
            </w:r>
          </w:p>
        </w:tc>
        <w:tc>
          <w:tcPr>
            <w:tcW w:w="1956" w:type="dxa"/>
          </w:tcPr>
          <w:p w14:paraId="6E41D004" w14:textId="3996E1F5" w:rsidR="00E47105" w:rsidRPr="00E01C76" w:rsidRDefault="0007316C" w:rsidP="00DE2C37">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01C76">
              <w:rPr>
                <w:rFonts w:ascii="Cambria" w:hAnsi="Cambria"/>
                <w:sz w:val="22"/>
              </w:rPr>
              <w:t>2027.</w:t>
            </w:r>
          </w:p>
        </w:tc>
      </w:tr>
    </w:tbl>
    <w:p w14:paraId="124112A7" w14:textId="77777777" w:rsidR="004E06DF" w:rsidRDefault="004E06DF">
      <w:r>
        <w:rPr>
          <w:b/>
          <w:bCs/>
        </w:rPr>
        <w:br w:type="page"/>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4E06DF" w:rsidRPr="00FD0027" w14:paraId="548DFAC8" w14:textId="77777777" w:rsidTr="004E06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4203A428" w14:textId="49FC5337" w:rsidR="004E06DF" w:rsidRPr="00FD0027" w:rsidRDefault="004E06DF" w:rsidP="004E06DF">
            <w:pPr>
              <w:rPr>
                <w:rFonts w:ascii="Cambria" w:hAnsi="Cambria"/>
                <w:sz w:val="22"/>
              </w:rPr>
            </w:pPr>
            <w:r w:rsidRPr="004652D8">
              <w:rPr>
                <w:rFonts w:ascii="Cambria" w:hAnsi="Cambria"/>
                <w:sz w:val="22"/>
              </w:rPr>
              <w:lastRenderedPageBreak/>
              <w:t>#</w:t>
            </w:r>
          </w:p>
        </w:tc>
        <w:tc>
          <w:tcPr>
            <w:tcW w:w="5800" w:type="dxa"/>
            <w:shd w:val="clear" w:color="auto" w:fill="67928B" w:themeFill="accent2" w:themeFillShade="BF"/>
          </w:tcPr>
          <w:p w14:paraId="20BD6FD2" w14:textId="6111B405" w:rsidR="004E06DF" w:rsidRPr="004E06DF" w:rsidRDefault="004E06DF" w:rsidP="004E06DF">
            <w:pPr>
              <w:cnfStyle w:val="100000000000" w:firstRow="1" w:lastRow="0" w:firstColumn="0" w:lastColumn="0" w:oddVBand="0" w:evenVBand="0" w:oddHBand="0" w:evenHBand="0" w:firstRowFirstColumn="0" w:firstRowLastColumn="0" w:lastRowFirstColumn="0" w:lastRowLastColumn="0"/>
            </w:pPr>
            <w:r w:rsidRPr="004652D8">
              <w:rPr>
                <w:rFonts w:ascii="Cambria" w:hAnsi="Cambria"/>
                <w:sz w:val="22"/>
              </w:rPr>
              <w:t>Rīcība</w:t>
            </w:r>
          </w:p>
        </w:tc>
        <w:tc>
          <w:tcPr>
            <w:tcW w:w="1711" w:type="dxa"/>
            <w:shd w:val="clear" w:color="auto" w:fill="67928B" w:themeFill="accent2" w:themeFillShade="BF"/>
          </w:tcPr>
          <w:p w14:paraId="1E77843D" w14:textId="5ED3D752" w:rsidR="004E06DF" w:rsidRPr="00603F35" w:rsidRDefault="004E06DF" w:rsidP="004E06DF">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4652D8">
              <w:rPr>
                <w:rFonts w:ascii="Cambria" w:hAnsi="Cambria"/>
                <w:sz w:val="22"/>
              </w:rPr>
              <w:t>Atbildīgais</w:t>
            </w:r>
          </w:p>
        </w:tc>
        <w:tc>
          <w:tcPr>
            <w:tcW w:w="1956" w:type="dxa"/>
            <w:shd w:val="clear" w:color="auto" w:fill="67928B" w:themeFill="accent2" w:themeFillShade="BF"/>
          </w:tcPr>
          <w:p w14:paraId="6A18CD6F" w14:textId="4FA068F8" w:rsidR="004E06DF" w:rsidRPr="00603F35" w:rsidRDefault="004E06DF" w:rsidP="004E06DF">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4652D8">
              <w:rPr>
                <w:rFonts w:ascii="Cambria" w:hAnsi="Cambria"/>
                <w:sz w:val="22"/>
              </w:rPr>
              <w:t>Termiņš</w:t>
            </w:r>
          </w:p>
        </w:tc>
      </w:tr>
      <w:tr w:rsidR="004E06DF" w:rsidRPr="00FD0027" w14:paraId="1E89FB1F" w14:textId="77777777" w:rsidTr="00487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16C5AB7" w14:textId="38BF262B" w:rsidR="004E06DF" w:rsidRPr="00FD0027" w:rsidRDefault="004E06DF" w:rsidP="004E06DF">
            <w:pPr>
              <w:rPr>
                <w:rFonts w:ascii="Cambria" w:hAnsi="Cambria"/>
                <w:b w:val="0"/>
                <w:bCs w:val="0"/>
                <w:sz w:val="22"/>
              </w:rPr>
            </w:pPr>
            <w:r w:rsidRPr="00FD0027">
              <w:rPr>
                <w:rFonts w:ascii="Cambria" w:hAnsi="Cambria"/>
                <w:b w:val="0"/>
                <w:bCs w:val="0"/>
                <w:sz w:val="22"/>
              </w:rPr>
              <w:t>2.2.1.4.</w:t>
            </w:r>
          </w:p>
        </w:tc>
        <w:tc>
          <w:tcPr>
            <w:tcW w:w="5800" w:type="dxa"/>
          </w:tcPr>
          <w:p w14:paraId="5A571F1E" w14:textId="754E128D" w:rsidR="004E06DF" w:rsidRPr="00FD0027" w:rsidRDefault="004E06DF" w:rsidP="004E06D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[Jauna]</w:t>
            </w:r>
          </w:p>
          <w:p w14:paraId="34E0C6B8" w14:textId="4A505040" w:rsidR="004E06DF" w:rsidRPr="00FD0027" w:rsidRDefault="004E06DF" w:rsidP="004E06DF">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Notekūdeņu novadīšanas radītā riska novērtējums un tā samazināšanas pasākumu iekļaušana upju baseinu apsaimniekošanas plānos 2028.-2033.</w:t>
            </w:r>
            <w:r>
              <w:rPr>
                <w:rFonts w:ascii="Cambria" w:hAnsi="Cambria"/>
                <w:sz w:val="22"/>
              </w:rPr>
              <w:t> gadam</w:t>
            </w:r>
            <w:r w:rsidRPr="00FD0027">
              <w:rPr>
                <w:rFonts w:ascii="Cambria" w:hAnsi="Cambria"/>
                <w:sz w:val="22"/>
              </w:rPr>
              <w:t>(un turpmāk).</w:t>
            </w:r>
          </w:p>
        </w:tc>
        <w:tc>
          <w:tcPr>
            <w:tcW w:w="1711" w:type="dxa"/>
          </w:tcPr>
          <w:p w14:paraId="2E344914" w14:textId="48FE27E5" w:rsidR="004E06DF" w:rsidRPr="00603F35" w:rsidRDefault="004E06DF" w:rsidP="004E06D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603F35">
              <w:rPr>
                <w:rFonts w:ascii="Cambria" w:hAnsi="Cambria"/>
                <w:sz w:val="22"/>
              </w:rPr>
              <w:t>KEM</w:t>
            </w:r>
          </w:p>
        </w:tc>
        <w:tc>
          <w:tcPr>
            <w:tcW w:w="1956" w:type="dxa"/>
          </w:tcPr>
          <w:p w14:paraId="26E44724" w14:textId="2BBAD8DE" w:rsidR="004E06DF" w:rsidRPr="00603F35" w:rsidRDefault="004E06DF" w:rsidP="004E06D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603F35">
              <w:rPr>
                <w:rFonts w:ascii="Cambria" w:hAnsi="Cambria"/>
                <w:sz w:val="22"/>
              </w:rPr>
              <w:t>2027.</w:t>
            </w:r>
          </w:p>
        </w:tc>
      </w:tr>
      <w:tr w:rsidR="004E06DF" w:rsidRPr="00FD0027" w14:paraId="38F22437" w14:textId="77777777" w:rsidTr="003206CE">
        <w:tc>
          <w:tcPr>
            <w:cnfStyle w:val="001000000000" w:firstRow="0" w:lastRow="0" w:firstColumn="1" w:lastColumn="0" w:oddVBand="0" w:evenVBand="0" w:oddHBand="0" w:evenHBand="0" w:firstRowFirstColumn="0" w:firstRowLastColumn="0" w:lastRowFirstColumn="0" w:lastRowLastColumn="0"/>
            <w:tcW w:w="989" w:type="dxa"/>
          </w:tcPr>
          <w:p w14:paraId="34B4B103" w14:textId="680EFEAF" w:rsidR="004E06DF" w:rsidRPr="00FD0027" w:rsidRDefault="004E06DF" w:rsidP="004E06DF">
            <w:pPr>
              <w:rPr>
                <w:rFonts w:ascii="Cambria" w:hAnsi="Cambria"/>
                <w:b w:val="0"/>
                <w:bCs w:val="0"/>
                <w:sz w:val="22"/>
              </w:rPr>
            </w:pPr>
            <w:r w:rsidRPr="00FD0027">
              <w:rPr>
                <w:rFonts w:ascii="Cambria" w:hAnsi="Cambria"/>
                <w:b w:val="0"/>
                <w:bCs w:val="0"/>
                <w:sz w:val="22"/>
              </w:rPr>
              <w:t>2.2.1.</w:t>
            </w:r>
            <w:r>
              <w:rPr>
                <w:rFonts w:ascii="Cambria" w:hAnsi="Cambria"/>
                <w:b w:val="0"/>
                <w:bCs w:val="0"/>
                <w:sz w:val="22"/>
              </w:rPr>
              <w:t>5</w:t>
            </w:r>
            <w:r w:rsidRPr="00FD0027">
              <w:rPr>
                <w:rFonts w:ascii="Cambria" w:hAnsi="Cambria"/>
                <w:b w:val="0"/>
                <w:bCs w:val="0"/>
                <w:sz w:val="22"/>
              </w:rPr>
              <w:t>.</w:t>
            </w:r>
          </w:p>
        </w:tc>
        <w:tc>
          <w:tcPr>
            <w:tcW w:w="5800" w:type="dxa"/>
          </w:tcPr>
          <w:p w14:paraId="0069D85F" w14:textId="77777777" w:rsidR="004E06DF" w:rsidRPr="00DF66DD" w:rsidRDefault="004E06DF" w:rsidP="004E06D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F66DD">
              <w:rPr>
                <w:rFonts w:ascii="Cambria" w:hAnsi="Cambria"/>
                <w:sz w:val="22"/>
              </w:rPr>
              <w:t>[Jauna]</w:t>
            </w:r>
          </w:p>
          <w:p w14:paraId="3BB740BA" w14:textId="779E691C" w:rsidR="004E06DF" w:rsidRPr="00FD0027" w:rsidRDefault="004E06DF" w:rsidP="004E06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F66DD">
              <w:rPr>
                <w:rFonts w:ascii="Cambria" w:hAnsi="Cambria"/>
                <w:sz w:val="22"/>
              </w:rPr>
              <w:t xml:space="preserve">Ražotāju paplašinātās atbildības sistēmas izveide farmācijas un kosmētikas produktiem, lai nodrošinātu finansējumu notekūdeņu attīrīšanai no </w:t>
            </w:r>
            <w:proofErr w:type="spellStart"/>
            <w:r w:rsidRPr="00DF66DD">
              <w:rPr>
                <w:rFonts w:ascii="Cambria" w:hAnsi="Cambria"/>
                <w:sz w:val="22"/>
              </w:rPr>
              <w:t>mikropiesārņotājiem</w:t>
            </w:r>
            <w:proofErr w:type="spellEnd"/>
            <w:r w:rsidRPr="00DF66DD">
              <w:rPr>
                <w:rFonts w:ascii="Cambria" w:hAnsi="Cambria"/>
                <w:sz w:val="22"/>
              </w:rPr>
              <w:t>.</w:t>
            </w:r>
          </w:p>
        </w:tc>
        <w:tc>
          <w:tcPr>
            <w:tcW w:w="1711" w:type="dxa"/>
          </w:tcPr>
          <w:p w14:paraId="003AE6FB" w14:textId="77777777"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KEM</w:t>
            </w:r>
          </w:p>
        </w:tc>
        <w:tc>
          <w:tcPr>
            <w:tcW w:w="1956" w:type="dxa"/>
          </w:tcPr>
          <w:p w14:paraId="6EBBE2A1" w14:textId="5272F750"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2027.</w:t>
            </w:r>
          </w:p>
        </w:tc>
      </w:tr>
    </w:tbl>
    <w:p w14:paraId="2DE96416" w14:textId="77777777" w:rsidR="007519E4" w:rsidRDefault="007519E4" w:rsidP="00335A16">
      <w:pPr>
        <w:rPr>
          <w:rFonts w:ascii="Cambria" w:hAnsi="Cambria"/>
          <w:b/>
          <w:bCs/>
          <w:sz w:val="22"/>
        </w:rPr>
      </w:pPr>
    </w:p>
    <w:p w14:paraId="750ADBA4" w14:textId="262AAA5D" w:rsidR="00335A16" w:rsidRPr="00823055" w:rsidRDefault="00335A16" w:rsidP="00335A16">
      <w:pPr>
        <w:rPr>
          <w:rFonts w:ascii="Cambria" w:hAnsi="Cambria"/>
          <w:i/>
          <w:iCs/>
          <w:sz w:val="22"/>
        </w:rPr>
      </w:pPr>
      <w:r w:rsidRPr="00FD0027">
        <w:rPr>
          <w:rFonts w:ascii="Cambria" w:hAnsi="Cambria"/>
          <w:b/>
          <w:bCs/>
          <w:sz w:val="22"/>
        </w:rPr>
        <w:t>2.2.2. Uzdevums:</w:t>
      </w:r>
      <w:r w:rsidRPr="00FD0027">
        <w:rPr>
          <w:rFonts w:ascii="Cambria" w:hAnsi="Cambria"/>
          <w:i/>
          <w:iCs/>
          <w:sz w:val="22"/>
        </w:rPr>
        <w:t xml:space="preserve"> </w:t>
      </w:r>
      <w:r w:rsidR="001B2390" w:rsidRPr="00823055">
        <w:rPr>
          <w:rFonts w:ascii="Cambria" w:hAnsi="Cambria"/>
          <w:i/>
          <w:iCs/>
          <w:sz w:val="22"/>
        </w:rPr>
        <w:t>Veicināt labākās pārvaldības un apsaimniekošanas prakses un tehnoloģiju ieviešanu, lai mazinātu dažādu avotu radīto piesārņojumu.</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335A16" w:rsidRPr="00FD0027" w14:paraId="25EEB467" w14:textId="77777777" w:rsidTr="00417B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574BA1AF" w14:textId="77777777" w:rsidR="00335A16" w:rsidRPr="00FD0027" w:rsidRDefault="00335A16" w:rsidP="00417B10">
            <w:pPr>
              <w:rPr>
                <w:rFonts w:ascii="Cambria" w:hAnsi="Cambria"/>
                <w:b w:val="0"/>
                <w:bCs w:val="0"/>
                <w:sz w:val="22"/>
              </w:rPr>
            </w:pPr>
            <w:r w:rsidRPr="00FD0027">
              <w:rPr>
                <w:rFonts w:ascii="Cambria" w:hAnsi="Cambria"/>
                <w:sz w:val="22"/>
              </w:rPr>
              <w:t>#</w:t>
            </w:r>
          </w:p>
        </w:tc>
        <w:tc>
          <w:tcPr>
            <w:tcW w:w="5800" w:type="dxa"/>
            <w:shd w:val="clear" w:color="auto" w:fill="67928B" w:themeFill="accent2" w:themeFillShade="BF"/>
          </w:tcPr>
          <w:p w14:paraId="0B869EBA" w14:textId="77777777" w:rsidR="00335A16" w:rsidRPr="00FD0027" w:rsidRDefault="00335A16"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Rīcība</w:t>
            </w:r>
          </w:p>
        </w:tc>
        <w:tc>
          <w:tcPr>
            <w:tcW w:w="1711" w:type="dxa"/>
            <w:shd w:val="clear" w:color="auto" w:fill="67928B" w:themeFill="accent2" w:themeFillShade="BF"/>
          </w:tcPr>
          <w:p w14:paraId="46840B7A" w14:textId="77777777" w:rsidR="00335A16" w:rsidRPr="00FD0027" w:rsidRDefault="00335A16"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Atbildīgais</w:t>
            </w:r>
          </w:p>
        </w:tc>
        <w:tc>
          <w:tcPr>
            <w:tcW w:w="1956" w:type="dxa"/>
            <w:shd w:val="clear" w:color="auto" w:fill="67928B" w:themeFill="accent2" w:themeFillShade="BF"/>
          </w:tcPr>
          <w:p w14:paraId="52B93337" w14:textId="77777777" w:rsidR="00335A16" w:rsidRPr="00FD0027" w:rsidRDefault="00335A16"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Termiņš</w:t>
            </w:r>
          </w:p>
        </w:tc>
      </w:tr>
      <w:tr w:rsidR="00933D9A" w:rsidRPr="00FD0027" w14:paraId="13A0371D"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18B8AB7" w14:textId="338DE166" w:rsidR="00933D9A" w:rsidRPr="00FD0027" w:rsidRDefault="00933D9A" w:rsidP="00933D9A">
            <w:pPr>
              <w:rPr>
                <w:rFonts w:ascii="Cambria" w:hAnsi="Cambria"/>
                <w:b w:val="0"/>
                <w:bCs w:val="0"/>
                <w:sz w:val="22"/>
              </w:rPr>
            </w:pPr>
            <w:r w:rsidRPr="00FD0027">
              <w:rPr>
                <w:rFonts w:ascii="Cambria" w:hAnsi="Cambria"/>
                <w:b w:val="0"/>
                <w:bCs w:val="0"/>
                <w:sz w:val="22"/>
              </w:rPr>
              <w:t>2.2.2.1.</w:t>
            </w:r>
          </w:p>
        </w:tc>
        <w:tc>
          <w:tcPr>
            <w:tcW w:w="5800" w:type="dxa"/>
          </w:tcPr>
          <w:p w14:paraId="7EE6CD6E" w14:textId="77777777" w:rsidR="00E47105" w:rsidRPr="00FD0027" w:rsidRDefault="00E47105" w:rsidP="005B74DA">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74DAA018" w14:textId="776C3612" w:rsidR="00933D9A" w:rsidRPr="00FD0027" w:rsidRDefault="00933D9A" w:rsidP="00933D9A">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Saskaņā ar likumu “Par piesārņojumu” operatoram, kas veic A kategorijas piesārņojošo darbību, jāizmanto labākie pieejamie tehniskie paņēmieni un jāievēro ar labākajiem pieejamiem tehniskajiem paņēmieniem saistītie emisijas līmeņi. Labākie pieejamie tehniskie paņēmieni ir tādas tehnoloģijas un metodes, kuras izmantojot iespējams nodrošināt augstāko vides aizsardzības līmeni kopumā, t.sk. ūdeņu stāvokļa nepasliktināšanu.</w:t>
            </w:r>
          </w:p>
        </w:tc>
        <w:tc>
          <w:tcPr>
            <w:tcW w:w="1711" w:type="dxa"/>
          </w:tcPr>
          <w:p w14:paraId="652DA89A" w14:textId="77777777" w:rsidR="00933D9A" w:rsidRPr="00FD0027" w:rsidRDefault="00933D9A" w:rsidP="00933D9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 piesārņojošo darbību operatori</w:t>
            </w:r>
          </w:p>
          <w:p w14:paraId="023CC06B" w14:textId="073B306A" w:rsidR="00933D9A" w:rsidRPr="00FD0027" w:rsidRDefault="00933D9A" w:rsidP="00933D9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1956" w:type="dxa"/>
          </w:tcPr>
          <w:p w14:paraId="576F3CEE" w14:textId="77777777" w:rsidR="00933D9A" w:rsidRPr="00FD0027" w:rsidRDefault="00933D9A" w:rsidP="00933D9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 xml:space="preserve">pastāvīgi </w:t>
            </w:r>
          </w:p>
          <w:p w14:paraId="618168E0" w14:textId="77777777" w:rsidR="00933D9A" w:rsidRPr="00FD0027" w:rsidRDefault="00933D9A" w:rsidP="00933D9A">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6FAE7A8C" w14:textId="23AA04B2" w:rsidR="00933D9A" w:rsidRPr="00FD0027" w:rsidRDefault="00933D9A" w:rsidP="00933D9A">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5B74DA" w:rsidRPr="00FD0027" w14:paraId="555517C5" w14:textId="77777777" w:rsidTr="00417B10">
        <w:tc>
          <w:tcPr>
            <w:cnfStyle w:val="001000000000" w:firstRow="0" w:lastRow="0" w:firstColumn="1" w:lastColumn="0" w:oddVBand="0" w:evenVBand="0" w:oddHBand="0" w:evenHBand="0" w:firstRowFirstColumn="0" w:firstRowLastColumn="0" w:lastRowFirstColumn="0" w:lastRowLastColumn="0"/>
            <w:tcW w:w="989" w:type="dxa"/>
          </w:tcPr>
          <w:p w14:paraId="046F0D75" w14:textId="3B322D91" w:rsidR="005B74DA" w:rsidRPr="00FD0027" w:rsidRDefault="005B74DA" w:rsidP="005B74DA">
            <w:pPr>
              <w:rPr>
                <w:rFonts w:ascii="Cambria" w:hAnsi="Cambria"/>
                <w:b w:val="0"/>
                <w:bCs w:val="0"/>
                <w:sz w:val="22"/>
              </w:rPr>
            </w:pPr>
            <w:r w:rsidRPr="00FD0027">
              <w:rPr>
                <w:rFonts w:ascii="Cambria" w:hAnsi="Cambria"/>
                <w:b w:val="0"/>
                <w:bCs w:val="0"/>
                <w:sz w:val="22"/>
              </w:rPr>
              <w:t>2.2.2.2.</w:t>
            </w:r>
          </w:p>
        </w:tc>
        <w:tc>
          <w:tcPr>
            <w:tcW w:w="5800" w:type="dxa"/>
          </w:tcPr>
          <w:p w14:paraId="6A546329" w14:textId="37BB5AE8" w:rsidR="005B74DA" w:rsidRPr="00FD0027" w:rsidRDefault="005B74DA" w:rsidP="005B74DA">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w:t>
            </w:r>
            <w:r w:rsidR="00561D77">
              <w:rPr>
                <w:rFonts w:ascii="Cambria" w:hAnsi="Cambria"/>
                <w:sz w:val="22"/>
              </w:rPr>
              <w:t>Pašreizējā</w:t>
            </w:r>
            <w:r w:rsidRPr="00FD0027">
              <w:rPr>
                <w:rFonts w:ascii="Cambria" w:hAnsi="Cambria"/>
                <w:sz w:val="22"/>
              </w:rPr>
              <w:t>]</w:t>
            </w:r>
          </w:p>
          <w:p w14:paraId="5AB020BC" w14:textId="4D6E4449" w:rsidR="005B74DA" w:rsidRPr="00FD0027" w:rsidRDefault="005B74DA" w:rsidP="005B74DA">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Labās prakses un tehnoloģiju izstrāde vai ieviešana notiek projektu ietvaros. Projektus finansē gan Latvijas vides aizsardzības fonds</w:t>
            </w:r>
            <w:r w:rsidRPr="00FD0027">
              <w:rPr>
                <w:rStyle w:val="FootnoteReference"/>
                <w:rFonts w:ascii="Cambria" w:hAnsi="Cambria"/>
                <w:sz w:val="22"/>
              </w:rPr>
              <w:footnoteReference w:id="11"/>
            </w:r>
            <w:r w:rsidRPr="00FD0027">
              <w:rPr>
                <w:rFonts w:ascii="Cambria" w:hAnsi="Cambria"/>
                <w:sz w:val="22"/>
              </w:rPr>
              <w:t xml:space="preserve"> (turpmāk – LVAF), gan citi finansējuma avoti, piemēram, Eiropas teritoriālas sadarbības (</w:t>
            </w:r>
            <w:proofErr w:type="spellStart"/>
            <w:r w:rsidRPr="00FD0027">
              <w:rPr>
                <w:rFonts w:ascii="Cambria" w:hAnsi="Cambria"/>
                <w:i/>
                <w:iCs/>
                <w:sz w:val="22"/>
              </w:rPr>
              <w:t>Interreg</w:t>
            </w:r>
            <w:proofErr w:type="spellEnd"/>
            <w:r w:rsidRPr="00FD0027">
              <w:rPr>
                <w:rFonts w:ascii="Cambria" w:hAnsi="Cambria"/>
                <w:sz w:val="22"/>
              </w:rPr>
              <w:t>) programmas (piemēram, projekti “</w:t>
            </w:r>
            <w:proofErr w:type="spellStart"/>
            <w:r w:rsidRPr="00FD0027">
              <w:rPr>
                <w:rFonts w:ascii="Cambria" w:hAnsi="Cambria"/>
                <w:sz w:val="22"/>
              </w:rPr>
              <w:t>Trust</w:t>
            </w:r>
            <w:proofErr w:type="spellEnd"/>
            <w:r w:rsidRPr="00FD0027">
              <w:rPr>
                <w:rFonts w:ascii="Cambria" w:hAnsi="Cambria"/>
                <w:sz w:val="22"/>
              </w:rPr>
              <w:t xml:space="preserve"> Alum</w:t>
            </w:r>
            <w:r w:rsidRPr="00FD0027">
              <w:rPr>
                <w:rStyle w:val="FootnoteReference"/>
                <w:rFonts w:ascii="Cambria" w:hAnsi="Cambria"/>
                <w:sz w:val="22"/>
              </w:rPr>
              <w:footnoteReference w:id="12"/>
            </w:r>
            <w:r w:rsidRPr="00FD0027">
              <w:rPr>
                <w:rFonts w:ascii="Cambria" w:hAnsi="Cambria"/>
                <w:sz w:val="22"/>
              </w:rPr>
              <w:t>”, “</w:t>
            </w:r>
            <w:proofErr w:type="spellStart"/>
            <w:r w:rsidRPr="00FD0027">
              <w:rPr>
                <w:rFonts w:ascii="Cambria" w:hAnsi="Cambria"/>
                <w:sz w:val="22"/>
              </w:rPr>
              <w:t>BioFloat</w:t>
            </w:r>
            <w:proofErr w:type="spellEnd"/>
            <w:r w:rsidRPr="00FD0027">
              <w:rPr>
                <w:rStyle w:val="FootnoteReference"/>
                <w:rFonts w:ascii="Cambria" w:hAnsi="Cambria"/>
                <w:sz w:val="22"/>
              </w:rPr>
              <w:footnoteReference w:id="13"/>
            </w:r>
            <w:r w:rsidRPr="00FD0027">
              <w:rPr>
                <w:rFonts w:ascii="Cambria" w:hAnsi="Cambria"/>
                <w:sz w:val="22"/>
              </w:rPr>
              <w:t>”).</w:t>
            </w:r>
          </w:p>
        </w:tc>
        <w:tc>
          <w:tcPr>
            <w:tcW w:w="1711" w:type="dxa"/>
          </w:tcPr>
          <w:p w14:paraId="490E158D" w14:textId="77777777" w:rsidR="005B74DA" w:rsidRPr="00FD0027" w:rsidRDefault="005B74DA" w:rsidP="005B74DA">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projektu īstenotāji</w:t>
            </w:r>
          </w:p>
          <w:p w14:paraId="4235CFF0" w14:textId="0523CA21" w:rsidR="005B74DA" w:rsidRPr="00FD0027" w:rsidRDefault="005B74DA" w:rsidP="005B74DA">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1956" w:type="dxa"/>
          </w:tcPr>
          <w:p w14:paraId="2E38D521" w14:textId="6DDA07C0" w:rsidR="005B74DA" w:rsidRPr="00FD0027" w:rsidRDefault="005B74DA" w:rsidP="005B74DA">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pastāvīgi</w:t>
            </w:r>
          </w:p>
        </w:tc>
      </w:tr>
      <w:tr w:rsidR="005B74DA" w:rsidRPr="00FD0027" w14:paraId="511EE192"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10F601EF" w14:textId="41E7B04F" w:rsidR="005B74DA" w:rsidRPr="00FD0027" w:rsidRDefault="005B74DA" w:rsidP="005B74DA">
            <w:pPr>
              <w:rPr>
                <w:rFonts w:ascii="Cambria" w:hAnsi="Cambria"/>
                <w:b w:val="0"/>
                <w:bCs w:val="0"/>
                <w:sz w:val="22"/>
              </w:rPr>
            </w:pPr>
            <w:r w:rsidRPr="00FD0027">
              <w:rPr>
                <w:rFonts w:ascii="Cambria" w:hAnsi="Cambria"/>
                <w:b w:val="0"/>
                <w:bCs w:val="0"/>
                <w:sz w:val="22"/>
              </w:rPr>
              <w:t>2.2.2.3.</w:t>
            </w:r>
          </w:p>
        </w:tc>
        <w:tc>
          <w:tcPr>
            <w:tcW w:w="5800" w:type="dxa"/>
          </w:tcPr>
          <w:p w14:paraId="471AFCA1" w14:textId="68FA1A19" w:rsidR="005B74DA" w:rsidRPr="00FD0027" w:rsidRDefault="005B74DA" w:rsidP="005B74DA">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w:t>
            </w:r>
            <w:r w:rsidR="006A7E5D">
              <w:rPr>
                <w:rFonts w:ascii="Cambria" w:hAnsi="Cambria"/>
                <w:sz w:val="22"/>
              </w:rPr>
              <w:t>Pašreizējā</w:t>
            </w:r>
            <w:r w:rsidRPr="00FD0027">
              <w:rPr>
                <w:rFonts w:ascii="Cambria" w:hAnsi="Cambria"/>
                <w:sz w:val="22"/>
              </w:rPr>
              <w:t>]</w:t>
            </w:r>
          </w:p>
          <w:p w14:paraId="48B4D83C" w14:textId="462651C0" w:rsidR="005B74DA" w:rsidRPr="00FD0027" w:rsidRDefault="005B74DA" w:rsidP="005B74DA">
            <w:pPr>
              <w:jc w:val="both"/>
              <w:cnfStyle w:val="000000100000" w:firstRow="0" w:lastRow="0" w:firstColumn="0" w:lastColumn="0" w:oddVBand="0" w:evenVBand="0" w:oddHBand="1" w:evenHBand="0" w:firstRowFirstColumn="0" w:firstRowLastColumn="0" w:lastRowFirstColumn="0" w:lastRowLastColumn="0"/>
              <w:rPr>
                <w:rFonts w:ascii="Cambria" w:hAnsi="Cambria"/>
                <w:b/>
                <w:bCs/>
                <w:i/>
                <w:iCs/>
                <w:sz w:val="22"/>
              </w:rPr>
            </w:pPr>
            <w:r w:rsidRPr="00FD0027">
              <w:rPr>
                <w:rFonts w:ascii="Cambria" w:hAnsi="Cambria"/>
                <w:i/>
                <w:iCs/>
                <w:sz w:val="22"/>
              </w:rPr>
              <w:t>LIFE GoodWater IP</w:t>
            </w:r>
            <w:r w:rsidRPr="00FD0027">
              <w:rPr>
                <w:rFonts w:ascii="Cambria" w:hAnsi="Cambria"/>
                <w:sz w:val="22"/>
              </w:rPr>
              <w:t xml:space="preserve"> projektā tiek pārbaudīti, adaptēti un demonstrēti dažādi labas ūdens objektu apsaimniekošanas piemēri, kā arī risinājumi ūdeņu kvalitātes uzlabošanai. Piemēram, projektā plānots ieviest </w:t>
            </w:r>
            <w:proofErr w:type="spellStart"/>
            <w:r w:rsidRPr="00FD0027">
              <w:rPr>
                <w:rFonts w:ascii="Cambria" w:hAnsi="Cambria"/>
                <w:sz w:val="22"/>
              </w:rPr>
              <w:t>sedimentācijas</w:t>
            </w:r>
            <w:proofErr w:type="spellEnd"/>
            <w:r w:rsidRPr="00FD0027">
              <w:rPr>
                <w:rFonts w:ascii="Cambria" w:hAnsi="Cambria"/>
                <w:sz w:val="22"/>
              </w:rPr>
              <w:t xml:space="preserve"> baseinus ar akmeņu krāvumiem, mitrzemes, kontrolētu drenāžu un Latvijā iepriekš neizmantotus risinājumus, piemēram, koka šķeldas </w:t>
            </w:r>
            <w:proofErr w:type="spellStart"/>
            <w:r w:rsidRPr="00FD0027">
              <w:rPr>
                <w:rFonts w:ascii="Cambria" w:hAnsi="Cambria"/>
                <w:sz w:val="22"/>
              </w:rPr>
              <w:t>bioreaktorus</w:t>
            </w:r>
            <w:proofErr w:type="spellEnd"/>
            <w:r w:rsidRPr="00FD0027">
              <w:rPr>
                <w:rFonts w:ascii="Cambria" w:hAnsi="Cambria"/>
                <w:sz w:val="22"/>
              </w:rPr>
              <w:t>.</w:t>
            </w:r>
          </w:p>
        </w:tc>
        <w:tc>
          <w:tcPr>
            <w:tcW w:w="1711" w:type="dxa"/>
          </w:tcPr>
          <w:p w14:paraId="5CD8484B" w14:textId="1A477139" w:rsidR="005B74DA" w:rsidRPr="00FD0027" w:rsidRDefault="005B74DA" w:rsidP="005B74D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LVĢMC un projekta partneri</w:t>
            </w:r>
          </w:p>
        </w:tc>
        <w:tc>
          <w:tcPr>
            <w:tcW w:w="1956" w:type="dxa"/>
          </w:tcPr>
          <w:p w14:paraId="705A3E8F" w14:textId="41CF6495" w:rsidR="005B74DA" w:rsidRPr="00FD0027" w:rsidRDefault="005B74DA" w:rsidP="005B74D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līdz 2027.</w:t>
            </w:r>
          </w:p>
        </w:tc>
      </w:tr>
      <w:tr w:rsidR="004E06DF" w:rsidRPr="00FD0027" w14:paraId="0AD10EC1" w14:textId="77777777" w:rsidTr="004E06DF">
        <w:tc>
          <w:tcPr>
            <w:cnfStyle w:val="001000000000" w:firstRow="0" w:lastRow="0" w:firstColumn="1" w:lastColumn="0" w:oddVBand="0" w:evenVBand="0" w:oddHBand="0" w:evenHBand="0" w:firstRowFirstColumn="0" w:firstRowLastColumn="0" w:lastRowFirstColumn="0" w:lastRowLastColumn="0"/>
            <w:tcW w:w="989" w:type="dxa"/>
            <w:shd w:val="clear" w:color="auto" w:fill="67928B" w:themeFill="accent2" w:themeFillShade="BF"/>
          </w:tcPr>
          <w:p w14:paraId="09495733" w14:textId="36CB54BB" w:rsidR="004E06DF" w:rsidRPr="00FD0027" w:rsidRDefault="004E06DF" w:rsidP="004E06DF">
            <w:pPr>
              <w:rPr>
                <w:rFonts w:ascii="Cambria" w:hAnsi="Cambria"/>
                <w:sz w:val="22"/>
              </w:rPr>
            </w:pPr>
            <w:r w:rsidRPr="004652D8">
              <w:rPr>
                <w:rFonts w:ascii="Cambria" w:hAnsi="Cambria"/>
                <w:color w:val="FFFFFF" w:themeColor="background1"/>
                <w:sz w:val="22"/>
              </w:rPr>
              <w:lastRenderedPageBreak/>
              <w:t>#</w:t>
            </w:r>
          </w:p>
        </w:tc>
        <w:tc>
          <w:tcPr>
            <w:tcW w:w="5800" w:type="dxa"/>
            <w:shd w:val="clear" w:color="auto" w:fill="67928B" w:themeFill="accent2" w:themeFillShade="BF"/>
          </w:tcPr>
          <w:p w14:paraId="5DA2EBA9" w14:textId="317E6619" w:rsidR="004E06DF" w:rsidRPr="004E06DF" w:rsidRDefault="004E06DF" w:rsidP="004E06DF">
            <w:pPr>
              <w:cnfStyle w:val="000000000000" w:firstRow="0" w:lastRow="0" w:firstColumn="0" w:lastColumn="0" w:oddVBand="0" w:evenVBand="0" w:oddHBand="0" w:evenHBand="0" w:firstRowFirstColumn="0" w:firstRowLastColumn="0" w:lastRowFirstColumn="0" w:lastRowLastColumn="0"/>
            </w:pPr>
            <w:r w:rsidRPr="004652D8">
              <w:rPr>
                <w:rFonts w:ascii="Cambria" w:hAnsi="Cambria"/>
                <w:b/>
                <w:bCs/>
                <w:color w:val="FFFFFF" w:themeColor="background1"/>
                <w:sz w:val="22"/>
              </w:rPr>
              <w:t>Rīcība</w:t>
            </w:r>
          </w:p>
        </w:tc>
        <w:tc>
          <w:tcPr>
            <w:tcW w:w="1711" w:type="dxa"/>
            <w:shd w:val="clear" w:color="auto" w:fill="67928B" w:themeFill="accent2" w:themeFillShade="BF"/>
          </w:tcPr>
          <w:p w14:paraId="4E378BB5" w14:textId="591F9097"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652D8">
              <w:rPr>
                <w:rFonts w:ascii="Cambria" w:hAnsi="Cambria"/>
                <w:b/>
                <w:bCs/>
                <w:color w:val="FFFFFF" w:themeColor="background1"/>
                <w:sz w:val="22"/>
              </w:rPr>
              <w:t>Atbildīgais</w:t>
            </w:r>
          </w:p>
        </w:tc>
        <w:tc>
          <w:tcPr>
            <w:tcW w:w="1956" w:type="dxa"/>
            <w:shd w:val="clear" w:color="auto" w:fill="67928B" w:themeFill="accent2" w:themeFillShade="BF"/>
          </w:tcPr>
          <w:p w14:paraId="43F78C60" w14:textId="2AFAE3F2"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652D8">
              <w:rPr>
                <w:rFonts w:ascii="Cambria" w:hAnsi="Cambria"/>
                <w:b/>
                <w:bCs/>
                <w:color w:val="FFFFFF" w:themeColor="background1"/>
                <w:sz w:val="22"/>
              </w:rPr>
              <w:t>Termiņš</w:t>
            </w:r>
          </w:p>
        </w:tc>
      </w:tr>
      <w:tr w:rsidR="004E06DF" w:rsidRPr="00FD0027" w14:paraId="5B74DE20"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4F8AEE9" w14:textId="6EEAA12F" w:rsidR="004E06DF" w:rsidRPr="00FD0027" w:rsidRDefault="004E06DF" w:rsidP="004E06DF">
            <w:pPr>
              <w:rPr>
                <w:rFonts w:ascii="Cambria" w:hAnsi="Cambria"/>
                <w:b w:val="0"/>
                <w:bCs w:val="0"/>
                <w:sz w:val="22"/>
              </w:rPr>
            </w:pPr>
            <w:r w:rsidRPr="00FD0027">
              <w:rPr>
                <w:rFonts w:ascii="Cambria" w:hAnsi="Cambria"/>
                <w:b w:val="0"/>
                <w:bCs w:val="0"/>
                <w:sz w:val="22"/>
              </w:rPr>
              <w:t>2.2.2.4.</w:t>
            </w:r>
          </w:p>
        </w:tc>
        <w:tc>
          <w:tcPr>
            <w:tcW w:w="5800" w:type="dxa"/>
          </w:tcPr>
          <w:p w14:paraId="4C528FE7" w14:textId="28B6BC13" w:rsidR="004E06DF" w:rsidRPr="00FD0027" w:rsidRDefault="004E06DF" w:rsidP="004E06D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[Jauna]</w:t>
            </w:r>
          </w:p>
          <w:p w14:paraId="635AFE91" w14:textId="166780B7" w:rsidR="004E06DF" w:rsidRPr="00FD0027" w:rsidRDefault="004E06DF" w:rsidP="004E06DF">
            <w:pPr>
              <w:jc w:val="both"/>
              <w:cnfStyle w:val="000000100000" w:firstRow="0" w:lastRow="0" w:firstColumn="0" w:lastColumn="0" w:oddVBand="0" w:evenVBand="0" w:oddHBand="1" w:evenHBand="0" w:firstRowFirstColumn="0" w:firstRowLastColumn="0" w:lastRowFirstColumn="0" w:lastRowLastColumn="0"/>
              <w:rPr>
                <w:rFonts w:ascii="Cambria" w:hAnsi="Cambria"/>
                <w:b/>
                <w:bCs/>
                <w:i/>
                <w:iCs/>
                <w:sz w:val="22"/>
              </w:rPr>
            </w:pPr>
            <w:proofErr w:type="spellStart"/>
            <w:r w:rsidRPr="00FD0027">
              <w:rPr>
                <w:rFonts w:ascii="Cambria" w:hAnsi="Cambria"/>
                <w:sz w:val="22"/>
              </w:rPr>
              <w:t>Izvērtējums</w:t>
            </w:r>
            <w:proofErr w:type="spellEnd"/>
            <w:r w:rsidRPr="00FD0027">
              <w:rPr>
                <w:rFonts w:ascii="Cambria" w:hAnsi="Cambria"/>
                <w:sz w:val="22"/>
              </w:rPr>
              <w:t xml:space="preserve">, lai noteiktu, kuros tiesību aktos nepieciešami grozījumi, lai </w:t>
            </w:r>
            <w:r w:rsidRPr="00FD0027">
              <w:rPr>
                <w:rFonts w:ascii="Cambria" w:hAnsi="Cambria"/>
                <w:i/>
                <w:iCs/>
                <w:sz w:val="22"/>
              </w:rPr>
              <w:t>LIFE GoodWater IP</w:t>
            </w:r>
            <w:r w:rsidRPr="00FD0027">
              <w:rPr>
                <w:rFonts w:ascii="Cambria" w:hAnsi="Cambria"/>
                <w:sz w:val="22"/>
              </w:rPr>
              <w:t xml:space="preserve"> projekta ietvaros demonstrētās efektīvās metodes varētu padarīt plaši pielietojamas (piemēram, meliorācijas sistēmu būvniecības un ekspluatācijas regulējums).</w:t>
            </w:r>
          </w:p>
        </w:tc>
        <w:tc>
          <w:tcPr>
            <w:tcW w:w="1711" w:type="dxa"/>
          </w:tcPr>
          <w:p w14:paraId="34E4E1A2" w14:textId="1BC1A042" w:rsidR="004E06DF" w:rsidRPr="00FD0027" w:rsidRDefault="004E06DF" w:rsidP="004E06D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w:t>
            </w:r>
          </w:p>
        </w:tc>
        <w:tc>
          <w:tcPr>
            <w:tcW w:w="1956" w:type="dxa"/>
          </w:tcPr>
          <w:p w14:paraId="4BB0DF57" w14:textId="6E2DCB28" w:rsidR="004E06DF" w:rsidRPr="00FD0027" w:rsidRDefault="004E06DF" w:rsidP="004E06D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līdz 2027. </w:t>
            </w:r>
          </w:p>
        </w:tc>
      </w:tr>
      <w:tr w:rsidR="004E06DF" w:rsidRPr="00FD0027" w14:paraId="34D28015" w14:textId="77777777" w:rsidTr="003206CE">
        <w:tc>
          <w:tcPr>
            <w:cnfStyle w:val="001000000000" w:firstRow="0" w:lastRow="0" w:firstColumn="1" w:lastColumn="0" w:oddVBand="0" w:evenVBand="0" w:oddHBand="0" w:evenHBand="0" w:firstRowFirstColumn="0" w:firstRowLastColumn="0" w:lastRowFirstColumn="0" w:lastRowLastColumn="0"/>
            <w:tcW w:w="989" w:type="dxa"/>
          </w:tcPr>
          <w:p w14:paraId="189DE2DA" w14:textId="2EF40E45" w:rsidR="004E06DF" w:rsidRPr="00FD0027" w:rsidRDefault="004E06DF" w:rsidP="004E06DF">
            <w:pPr>
              <w:rPr>
                <w:rFonts w:ascii="Cambria" w:hAnsi="Cambria"/>
                <w:b w:val="0"/>
                <w:bCs w:val="0"/>
                <w:sz w:val="22"/>
              </w:rPr>
            </w:pPr>
            <w:r w:rsidRPr="00FD0027">
              <w:rPr>
                <w:rFonts w:ascii="Cambria" w:hAnsi="Cambria"/>
                <w:b w:val="0"/>
                <w:bCs w:val="0"/>
                <w:sz w:val="22"/>
              </w:rPr>
              <w:t>2.2.2.</w:t>
            </w:r>
            <w:r>
              <w:rPr>
                <w:rFonts w:ascii="Cambria" w:hAnsi="Cambria"/>
                <w:b w:val="0"/>
                <w:bCs w:val="0"/>
                <w:sz w:val="22"/>
              </w:rPr>
              <w:t>5</w:t>
            </w:r>
            <w:r w:rsidRPr="00FD0027">
              <w:rPr>
                <w:rFonts w:ascii="Cambria" w:hAnsi="Cambria"/>
                <w:b w:val="0"/>
                <w:bCs w:val="0"/>
                <w:sz w:val="22"/>
              </w:rPr>
              <w:t>.</w:t>
            </w:r>
          </w:p>
        </w:tc>
        <w:tc>
          <w:tcPr>
            <w:tcW w:w="5800" w:type="dxa"/>
          </w:tcPr>
          <w:p w14:paraId="6A2E4ADA" w14:textId="77777777" w:rsidR="004E06DF" w:rsidRPr="00FD0027" w:rsidRDefault="004E06DF" w:rsidP="004E06D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[Jauna]</w:t>
            </w:r>
          </w:p>
          <w:p w14:paraId="3A6B98E1" w14:textId="0CFA8A54" w:rsidR="004E06DF" w:rsidRPr="00FD0027" w:rsidRDefault="004E06DF" w:rsidP="004E06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Apkopoti pētnieku priekšlikumi par efektīvākajām metodēm, kas uzlabo ūdeņu stāvok</w:t>
            </w:r>
            <w:r>
              <w:rPr>
                <w:rFonts w:ascii="Cambria" w:hAnsi="Cambria"/>
                <w:sz w:val="22"/>
              </w:rPr>
              <w:t>li</w:t>
            </w:r>
            <w:r w:rsidRPr="00FD0027">
              <w:rPr>
                <w:rFonts w:ascii="Cambria" w:hAnsi="Cambria"/>
                <w:sz w:val="22"/>
              </w:rPr>
              <w:t xml:space="preserve"> vai veicina tā  nepasliktināšanos projekta </w:t>
            </w:r>
            <w:r w:rsidRPr="00FD0027">
              <w:rPr>
                <w:rFonts w:ascii="Cambria" w:hAnsi="Cambria"/>
                <w:i/>
                <w:iCs/>
                <w:sz w:val="22"/>
              </w:rPr>
              <w:t xml:space="preserve">LIFE </w:t>
            </w:r>
            <w:proofErr w:type="spellStart"/>
            <w:r w:rsidRPr="00FD0027">
              <w:rPr>
                <w:rFonts w:ascii="Cambria" w:hAnsi="Cambria"/>
                <w:i/>
                <w:iCs/>
                <w:sz w:val="22"/>
              </w:rPr>
              <w:t>GoodWater</w:t>
            </w:r>
            <w:proofErr w:type="spellEnd"/>
            <w:r w:rsidRPr="00FD0027">
              <w:rPr>
                <w:rFonts w:ascii="Cambria" w:hAnsi="Cambria"/>
                <w:sz w:val="22"/>
              </w:rPr>
              <w:t xml:space="preserve"> IP, kā arī ERAF un KLP SP finansēto projektu ietvaros.</w:t>
            </w:r>
          </w:p>
        </w:tc>
        <w:tc>
          <w:tcPr>
            <w:tcW w:w="1711" w:type="dxa"/>
          </w:tcPr>
          <w:p w14:paraId="184C1B34" w14:textId="3421BD2D"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ZM</w:t>
            </w:r>
          </w:p>
          <w:p w14:paraId="3ABC4952" w14:textId="77777777"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1956" w:type="dxa"/>
          </w:tcPr>
          <w:p w14:paraId="12AD437D" w14:textId="0BCCD76B"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līdz 2027. </w:t>
            </w:r>
          </w:p>
          <w:p w14:paraId="1C02DC84" w14:textId="77777777"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bl>
    <w:p w14:paraId="67467A88" w14:textId="679CE490" w:rsidR="00DA672C" w:rsidRPr="00FD0027" w:rsidRDefault="00DA672C" w:rsidP="00DA672C">
      <w:pPr>
        <w:pStyle w:val="Heading2"/>
      </w:pPr>
      <w:bookmarkStart w:id="11" w:name="_Toc173339325"/>
      <w:r w:rsidRPr="00FD0027">
        <w:t>Ilgtspējīga ūdens izmantošana</w:t>
      </w:r>
      <w:bookmarkEnd w:id="11"/>
    </w:p>
    <w:p w14:paraId="5BB40C51" w14:textId="679EDBE4" w:rsidR="003F6133" w:rsidRPr="00FD0027" w:rsidRDefault="00AF4DEC" w:rsidP="003F6133">
      <w:pPr>
        <w:rPr>
          <w:rFonts w:ascii="Cambria" w:hAnsi="Cambria"/>
          <w:sz w:val="22"/>
        </w:rPr>
      </w:pPr>
      <w:r w:rsidRPr="00FD0027">
        <w:rPr>
          <w:rFonts w:ascii="Cambria" w:hAnsi="Cambria"/>
          <w:b/>
          <w:bCs/>
          <w:sz w:val="22"/>
        </w:rPr>
        <w:t>2.3.1</w:t>
      </w:r>
      <w:r w:rsidR="003F6133" w:rsidRPr="00FD0027">
        <w:rPr>
          <w:rFonts w:ascii="Cambria" w:hAnsi="Cambria"/>
          <w:b/>
          <w:bCs/>
          <w:sz w:val="22"/>
        </w:rPr>
        <w:t>. Uzdevums:</w:t>
      </w:r>
      <w:r w:rsidR="003F6133" w:rsidRPr="00FD0027">
        <w:rPr>
          <w:rFonts w:ascii="Cambria" w:hAnsi="Cambria"/>
          <w:i/>
          <w:iCs/>
          <w:sz w:val="22"/>
        </w:rPr>
        <w:t xml:space="preserve"> </w:t>
      </w:r>
      <w:r w:rsidR="003C2C94" w:rsidRPr="008500A9">
        <w:rPr>
          <w:rFonts w:ascii="Cambria" w:hAnsi="Cambria"/>
          <w:i/>
          <w:iCs/>
          <w:sz w:val="22"/>
        </w:rPr>
        <w:t>Veicināt ūdens taupīšanas praksi un efektīvu ūdens izmantošanu lauksaimniecībā, rūpniecībā un mājsaimniecībās.</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98"/>
        <w:gridCol w:w="5824"/>
        <w:gridCol w:w="1403"/>
        <w:gridCol w:w="2231"/>
      </w:tblGrid>
      <w:tr w:rsidR="004149C9" w:rsidRPr="00FD0027" w14:paraId="6F68209E" w14:textId="77777777" w:rsidTr="00FD00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8" w:type="dxa"/>
            <w:shd w:val="clear" w:color="auto" w:fill="67928B" w:themeFill="accent2" w:themeFillShade="BF"/>
          </w:tcPr>
          <w:p w14:paraId="09B94CB1" w14:textId="77777777" w:rsidR="004149C9" w:rsidRPr="00FD0027" w:rsidRDefault="004149C9" w:rsidP="00417B10">
            <w:pPr>
              <w:rPr>
                <w:rFonts w:ascii="Cambria" w:hAnsi="Cambria"/>
                <w:b w:val="0"/>
                <w:bCs w:val="0"/>
                <w:sz w:val="22"/>
              </w:rPr>
            </w:pPr>
            <w:r w:rsidRPr="00FD0027">
              <w:rPr>
                <w:rFonts w:ascii="Cambria" w:hAnsi="Cambria"/>
                <w:sz w:val="22"/>
              </w:rPr>
              <w:t>#</w:t>
            </w:r>
          </w:p>
        </w:tc>
        <w:tc>
          <w:tcPr>
            <w:tcW w:w="5824" w:type="dxa"/>
            <w:shd w:val="clear" w:color="auto" w:fill="67928B" w:themeFill="accent2" w:themeFillShade="BF"/>
          </w:tcPr>
          <w:p w14:paraId="24BFCFDC" w14:textId="77777777" w:rsidR="004149C9" w:rsidRPr="00FD0027" w:rsidRDefault="004149C9"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Rīcība</w:t>
            </w:r>
          </w:p>
        </w:tc>
        <w:tc>
          <w:tcPr>
            <w:tcW w:w="1403" w:type="dxa"/>
            <w:shd w:val="clear" w:color="auto" w:fill="67928B" w:themeFill="accent2" w:themeFillShade="BF"/>
          </w:tcPr>
          <w:p w14:paraId="6D95EF2E" w14:textId="77777777" w:rsidR="004149C9" w:rsidRPr="00FD0027" w:rsidRDefault="004149C9"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Atbildīgais</w:t>
            </w:r>
          </w:p>
        </w:tc>
        <w:tc>
          <w:tcPr>
            <w:tcW w:w="2231" w:type="dxa"/>
            <w:shd w:val="clear" w:color="auto" w:fill="67928B" w:themeFill="accent2" w:themeFillShade="BF"/>
          </w:tcPr>
          <w:p w14:paraId="2C05A3C2" w14:textId="77777777" w:rsidR="004149C9" w:rsidRPr="00FD0027" w:rsidRDefault="004149C9"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Termiņš</w:t>
            </w:r>
          </w:p>
        </w:tc>
      </w:tr>
      <w:tr w:rsidR="00D666F3" w:rsidRPr="00FD0027" w14:paraId="64F95AC4" w14:textId="77777777" w:rsidTr="00FD0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Pr>
          <w:p w14:paraId="08B830C2" w14:textId="251B64E1" w:rsidR="00D666F3" w:rsidRPr="00FD0027" w:rsidRDefault="000E160B" w:rsidP="00D666F3">
            <w:pPr>
              <w:rPr>
                <w:rFonts w:ascii="Cambria" w:hAnsi="Cambria"/>
                <w:b w:val="0"/>
                <w:bCs w:val="0"/>
                <w:sz w:val="22"/>
              </w:rPr>
            </w:pPr>
            <w:r w:rsidRPr="00FD0027">
              <w:rPr>
                <w:rFonts w:ascii="Cambria" w:hAnsi="Cambria"/>
                <w:b w:val="0"/>
                <w:bCs w:val="0"/>
                <w:sz w:val="22"/>
              </w:rPr>
              <w:t>2.3.1.1.</w:t>
            </w:r>
          </w:p>
        </w:tc>
        <w:tc>
          <w:tcPr>
            <w:tcW w:w="5824" w:type="dxa"/>
          </w:tcPr>
          <w:p w14:paraId="5BAA8BF1" w14:textId="77777777" w:rsidR="00FD0027" w:rsidRPr="00FD0027" w:rsidRDefault="00FD0027" w:rsidP="005B74DA">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1D33308F" w14:textId="659FF139" w:rsidR="00D666F3" w:rsidRPr="00FD0027" w:rsidRDefault="00D666F3" w:rsidP="000E160B">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 xml:space="preserve">Dabas resursu nodokļa likuma 5. pants noteic atbrīvojumus no nodokļa samaksas par dabas resursu lietošanu, piemēram, ražošanas vajadzībām izlietotajiem ūdeņiem, ja tie pēc attīrīšanas izmantoti atkārtoti, kā arī par ūdeņu lietošanu zivsaimniecības objektos, zivju audzētavās un dīķsaimniecībās. </w:t>
            </w:r>
          </w:p>
        </w:tc>
        <w:tc>
          <w:tcPr>
            <w:tcW w:w="1403" w:type="dxa"/>
          </w:tcPr>
          <w:p w14:paraId="4FDAACA0" w14:textId="2D031561" w:rsidR="00D666F3" w:rsidRPr="00FD0027" w:rsidRDefault="00D666F3" w:rsidP="00D666F3">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w:t>
            </w:r>
          </w:p>
        </w:tc>
        <w:tc>
          <w:tcPr>
            <w:tcW w:w="2231" w:type="dxa"/>
          </w:tcPr>
          <w:p w14:paraId="131D4554" w14:textId="4AD58524" w:rsidR="00D666F3" w:rsidRPr="00FD0027" w:rsidRDefault="00D666F3" w:rsidP="00D666F3">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pastāvīgi</w:t>
            </w:r>
          </w:p>
        </w:tc>
      </w:tr>
      <w:tr w:rsidR="000E160B" w:rsidRPr="00FD0027" w14:paraId="3AFDFA19" w14:textId="77777777" w:rsidTr="00FD0027">
        <w:tc>
          <w:tcPr>
            <w:cnfStyle w:val="001000000000" w:firstRow="0" w:lastRow="0" w:firstColumn="1" w:lastColumn="0" w:oddVBand="0" w:evenVBand="0" w:oddHBand="0" w:evenHBand="0" w:firstRowFirstColumn="0" w:firstRowLastColumn="0" w:lastRowFirstColumn="0" w:lastRowLastColumn="0"/>
            <w:tcW w:w="998" w:type="dxa"/>
          </w:tcPr>
          <w:p w14:paraId="509D225F" w14:textId="0F238C15" w:rsidR="000E160B" w:rsidRPr="00FD0027" w:rsidRDefault="000E160B" w:rsidP="000E160B">
            <w:pPr>
              <w:rPr>
                <w:rFonts w:ascii="Cambria" w:hAnsi="Cambria"/>
                <w:b w:val="0"/>
                <w:bCs w:val="0"/>
                <w:sz w:val="22"/>
              </w:rPr>
            </w:pPr>
            <w:r w:rsidRPr="00FD0027">
              <w:rPr>
                <w:rFonts w:ascii="Cambria" w:hAnsi="Cambria"/>
                <w:b w:val="0"/>
                <w:bCs w:val="0"/>
                <w:sz w:val="22"/>
              </w:rPr>
              <w:t>2.3.1.2.</w:t>
            </w:r>
          </w:p>
        </w:tc>
        <w:tc>
          <w:tcPr>
            <w:tcW w:w="5824" w:type="dxa"/>
          </w:tcPr>
          <w:p w14:paraId="3648AA51" w14:textId="1BEAD03B" w:rsidR="00FD0027" w:rsidRPr="00FD0027" w:rsidRDefault="00FD0027" w:rsidP="005B74DA">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373C693C" w14:textId="58044144" w:rsidR="000E160B" w:rsidRPr="00FD0027" w:rsidRDefault="000E160B" w:rsidP="000E160B">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eastAsiaTheme="minorEastAsia" w:hAnsi="Cambria"/>
                <w:kern w:val="2"/>
                <w:sz w:val="22"/>
                <w14:ligatures w14:val="standardContextual"/>
              </w:rPr>
            </w:pPr>
            <w:r w:rsidRPr="00FD0027">
              <w:rPr>
                <w:rFonts w:ascii="Cambria" w:eastAsiaTheme="minorEastAsia" w:hAnsi="Cambria"/>
                <w:kern w:val="2"/>
                <w:sz w:val="22"/>
                <w14:ligatures w14:val="standardContextual"/>
              </w:rPr>
              <w:t xml:space="preserve">Ūdens apsaimniekošanas likuma 17. panta pirmā daļa noteic atbrīvojumus no dabas resursu nodokļa maksas par ūdens lietošanu, kā arī nosaka, kādiem lietošanas veidiem ūdens izmantojams bez maksas. </w:t>
            </w:r>
          </w:p>
        </w:tc>
        <w:tc>
          <w:tcPr>
            <w:tcW w:w="1403" w:type="dxa"/>
          </w:tcPr>
          <w:p w14:paraId="239DEAA8" w14:textId="4D2C8B57" w:rsidR="000E160B" w:rsidRPr="00FD0027" w:rsidRDefault="000E160B" w:rsidP="000E160B">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KEM</w:t>
            </w:r>
          </w:p>
        </w:tc>
        <w:tc>
          <w:tcPr>
            <w:tcW w:w="2231" w:type="dxa"/>
          </w:tcPr>
          <w:p w14:paraId="7C3FE9EC" w14:textId="7C95C3A7" w:rsidR="000E160B" w:rsidRPr="00FD0027" w:rsidRDefault="000E160B" w:rsidP="000E160B">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pastāvīgi</w:t>
            </w:r>
          </w:p>
        </w:tc>
      </w:tr>
      <w:tr w:rsidR="000E160B" w:rsidRPr="00FD0027" w14:paraId="7701B298" w14:textId="77777777" w:rsidTr="00FD0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Pr>
          <w:p w14:paraId="7C2F13BD" w14:textId="115153DA" w:rsidR="000E160B" w:rsidRPr="00FD0027" w:rsidRDefault="000E160B" w:rsidP="000E160B">
            <w:pPr>
              <w:rPr>
                <w:rFonts w:ascii="Cambria" w:hAnsi="Cambria"/>
                <w:b w:val="0"/>
                <w:bCs w:val="0"/>
                <w:sz w:val="22"/>
              </w:rPr>
            </w:pPr>
            <w:r w:rsidRPr="00FD0027">
              <w:rPr>
                <w:rFonts w:ascii="Cambria" w:hAnsi="Cambria"/>
                <w:b w:val="0"/>
                <w:bCs w:val="0"/>
                <w:sz w:val="22"/>
              </w:rPr>
              <w:t>2.3.1.3.</w:t>
            </w:r>
          </w:p>
        </w:tc>
        <w:tc>
          <w:tcPr>
            <w:tcW w:w="5824" w:type="dxa"/>
          </w:tcPr>
          <w:p w14:paraId="1B5DCEF7" w14:textId="7029A21E" w:rsidR="00FD0027" w:rsidRPr="00FD0027" w:rsidRDefault="00FD0027" w:rsidP="005B74DA">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351531B2" w14:textId="37603A60" w:rsidR="000E160B" w:rsidRPr="00FD0027" w:rsidRDefault="000E160B" w:rsidP="000E160B">
            <w:pPr>
              <w:ind w:left="34"/>
              <w:jc w:val="both"/>
              <w:cnfStyle w:val="000000100000" w:firstRow="0" w:lastRow="0" w:firstColumn="0" w:lastColumn="0" w:oddVBand="0" w:evenVBand="0" w:oddHBand="1" w:evenHBand="0" w:firstRowFirstColumn="0" w:firstRowLastColumn="0" w:lastRowFirstColumn="0" w:lastRowLastColumn="0"/>
              <w:rPr>
                <w:rFonts w:ascii="Cambria" w:hAnsi="Cambria"/>
                <w:b/>
                <w:bCs/>
                <w:i/>
                <w:iCs/>
                <w:sz w:val="22"/>
              </w:rPr>
            </w:pPr>
            <w:r w:rsidRPr="00FD0027">
              <w:rPr>
                <w:rFonts w:ascii="Cambria" w:hAnsi="Cambria"/>
                <w:kern w:val="2"/>
                <w:sz w:val="22"/>
                <w14:ligatures w14:val="standardContextual"/>
              </w:rPr>
              <w:t xml:space="preserve">Ūdenssaimniecības pakalpojumu likumā un uz tā pamata izdotajos tiesību aktos kā primārais veids centralizētās ūdensapgādes pakalpojuma uzskaitei noteikts </w:t>
            </w:r>
            <w:proofErr w:type="spellStart"/>
            <w:r w:rsidRPr="00FD0027">
              <w:rPr>
                <w:rFonts w:ascii="Cambria" w:hAnsi="Cambria"/>
                <w:kern w:val="2"/>
                <w:sz w:val="22"/>
                <w14:ligatures w14:val="standardContextual"/>
              </w:rPr>
              <w:t>komercuzskaites</w:t>
            </w:r>
            <w:proofErr w:type="spellEnd"/>
            <w:r w:rsidRPr="00FD0027">
              <w:rPr>
                <w:rFonts w:ascii="Cambria" w:hAnsi="Cambria"/>
                <w:kern w:val="2"/>
                <w:sz w:val="22"/>
                <w14:ligatures w14:val="standardContextual"/>
              </w:rPr>
              <w:t xml:space="preserve"> mēraparāts, kas nodrošina precīzu patērētā ūdens uzskaiti, veicina taupīgu ūdens lietošanu, kā arī mazina tā izšķērdēšanu.</w:t>
            </w:r>
          </w:p>
        </w:tc>
        <w:tc>
          <w:tcPr>
            <w:tcW w:w="1403" w:type="dxa"/>
          </w:tcPr>
          <w:p w14:paraId="09205335" w14:textId="0CBBB14D" w:rsidR="000E160B" w:rsidRPr="00FD0027" w:rsidRDefault="000E160B" w:rsidP="000E160B">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w:t>
            </w:r>
          </w:p>
        </w:tc>
        <w:tc>
          <w:tcPr>
            <w:tcW w:w="2231" w:type="dxa"/>
          </w:tcPr>
          <w:p w14:paraId="3824CE0E" w14:textId="2B58B736" w:rsidR="000E160B" w:rsidRPr="00FD0027" w:rsidRDefault="000E160B" w:rsidP="000E160B">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pastāvīgi</w:t>
            </w:r>
          </w:p>
        </w:tc>
      </w:tr>
      <w:tr w:rsidR="00DA77A2" w:rsidRPr="00FD0027" w14:paraId="0829954A" w14:textId="77777777" w:rsidTr="003206CE">
        <w:tc>
          <w:tcPr>
            <w:cnfStyle w:val="001000000000" w:firstRow="0" w:lastRow="0" w:firstColumn="1" w:lastColumn="0" w:oddVBand="0" w:evenVBand="0" w:oddHBand="0" w:evenHBand="0" w:firstRowFirstColumn="0" w:firstRowLastColumn="0" w:lastRowFirstColumn="0" w:lastRowLastColumn="0"/>
            <w:tcW w:w="998" w:type="dxa"/>
          </w:tcPr>
          <w:p w14:paraId="19CF99C1" w14:textId="6F1293BF" w:rsidR="00DA77A2" w:rsidRPr="00FD0027" w:rsidRDefault="00DA77A2" w:rsidP="003206CE">
            <w:pPr>
              <w:rPr>
                <w:rFonts w:ascii="Cambria" w:hAnsi="Cambria"/>
                <w:b w:val="0"/>
                <w:bCs w:val="0"/>
                <w:sz w:val="22"/>
              </w:rPr>
            </w:pPr>
            <w:r w:rsidRPr="00FD0027">
              <w:rPr>
                <w:rFonts w:ascii="Cambria" w:hAnsi="Cambria"/>
                <w:b w:val="0"/>
                <w:bCs w:val="0"/>
                <w:sz w:val="22"/>
              </w:rPr>
              <w:t>2.3.1.</w:t>
            </w:r>
            <w:r w:rsidR="00FF713C">
              <w:rPr>
                <w:rFonts w:ascii="Cambria" w:hAnsi="Cambria"/>
                <w:b w:val="0"/>
                <w:bCs w:val="0"/>
                <w:sz w:val="22"/>
              </w:rPr>
              <w:t>4</w:t>
            </w:r>
            <w:r w:rsidRPr="00FD0027">
              <w:rPr>
                <w:rFonts w:ascii="Cambria" w:hAnsi="Cambria"/>
                <w:b w:val="0"/>
                <w:bCs w:val="0"/>
                <w:sz w:val="22"/>
              </w:rPr>
              <w:t>.</w:t>
            </w:r>
          </w:p>
        </w:tc>
        <w:tc>
          <w:tcPr>
            <w:tcW w:w="5824" w:type="dxa"/>
          </w:tcPr>
          <w:p w14:paraId="778D2488" w14:textId="77777777" w:rsidR="00DA77A2" w:rsidRPr="00FD0027" w:rsidRDefault="00DA77A2" w:rsidP="00DA77A2">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[Spēkā esošajā regulējumā paredzēta]</w:t>
            </w:r>
          </w:p>
          <w:p w14:paraId="55B397D2" w14:textId="15939DFC" w:rsidR="00DA77A2" w:rsidRPr="00FD0027" w:rsidRDefault="00DA77A2" w:rsidP="003206CE">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Eiropas Savienības Atveseļošanas un noturības mehānisma plāna 1.</w:t>
            </w:r>
            <w:r>
              <w:rPr>
                <w:rFonts w:ascii="Cambria" w:hAnsi="Cambria"/>
                <w:sz w:val="22"/>
              </w:rPr>
              <w:t> </w:t>
            </w:r>
            <w:r w:rsidRPr="00FD0027">
              <w:rPr>
                <w:rFonts w:ascii="Cambria" w:hAnsi="Cambria"/>
                <w:sz w:val="22"/>
              </w:rPr>
              <w:t>komponentes "Klimata pārmaiņas un vides ilgtspēja" 1.3.</w:t>
            </w:r>
            <w:r>
              <w:rPr>
                <w:rFonts w:ascii="Cambria" w:hAnsi="Cambria"/>
                <w:sz w:val="22"/>
              </w:rPr>
              <w:t> </w:t>
            </w:r>
            <w:r w:rsidRPr="00FD0027">
              <w:rPr>
                <w:rFonts w:ascii="Cambria" w:hAnsi="Cambria"/>
                <w:sz w:val="22"/>
              </w:rPr>
              <w:t>reformu un investīciju virziena "Pielāgošanās klimata pārmaiņām" 1.3.1.2.i.</w:t>
            </w:r>
            <w:r>
              <w:rPr>
                <w:rFonts w:ascii="Cambria" w:hAnsi="Cambria"/>
                <w:sz w:val="22"/>
              </w:rPr>
              <w:t> </w:t>
            </w:r>
            <w:r w:rsidRPr="00FD0027">
              <w:rPr>
                <w:rFonts w:ascii="Cambria" w:hAnsi="Cambria"/>
                <w:sz w:val="22"/>
              </w:rPr>
              <w:t xml:space="preserve">investīcijas "Investīcijas plūdu risku mazināšanas infrastruktūrā" ietvaros plānots īstenot 21 projektu polderu sūkņu staciju pārbūvei un aizsargdambju atjaunošanai. Investīciju mērķis ir samazināt plūdu risku iedzīvotājiem un saimnieciskajai darbībai lauku </w:t>
            </w:r>
            <w:r w:rsidRPr="00FD0027">
              <w:rPr>
                <w:rFonts w:ascii="Cambria" w:hAnsi="Cambria"/>
                <w:sz w:val="22"/>
              </w:rPr>
              <w:lastRenderedPageBreak/>
              <w:t>teritorijās un stimulēt pielāgošanās pasākumus klimata pārmaiņām.</w:t>
            </w:r>
          </w:p>
        </w:tc>
        <w:tc>
          <w:tcPr>
            <w:tcW w:w="1403" w:type="dxa"/>
          </w:tcPr>
          <w:p w14:paraId="65D42F86" w14:textId="7819580D" w:rsidR="00DA77A2" w:rsidRPr="00FD0027" w:rsidRDefault="00DA77A2" w:rsidP="003206CE">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lastRenderedPageBreak/>
              <w:t>ZM, ZMNĪ</w:t>
            </w:r>
          </w:p>
        </w:tc>
        <w:tc>
          <w:tcPr>
            <w:tcW w:w="2231" w:type="dxa"/>
          </w:tcPr>
          <w:p w14:paraId="18301886" w14:textId="50F83CD0" w:rsidR="00DA77A2" w:rsidRPr="00FD0027" w:rsidRDefault="00DA77A2" w:rsidP="003206CE">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līdz 2027.</w:t>
            </w:r>
          </w:p>
        </w:tc>
      </w:tr>
      <w:tr w:rsidR="004E06DF" w:rsidRPr="00FD0027" w14:paraId="6AEB5B49" w14:textId="77777777" w:rsidTr="004E06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shd w:val="clear" w:color="auto" w:fill="67928B" w:themeFill="accent2" w:themeFillShade="BF"/>
          </w:tcPr>
          <w:p w14:paraId="4E81B56A" w14:textId="13655987" w:rsidR="004E06DF" w:rsidRPr="004E06DF" w:rsidRDefault="004E06DF" w:rsidP="004E06DF">
            <w:pPr>
              <w:rPr>
                <w:color w:val="FFFFFF" w:themeColor="background1"/>
              </w:rPr>
            </w:pPr>
            <w:r w:rsidRPr="004E06DF">
              <w:rPr>
                <w:rFonts w:ascii="Cambria" w:hAnsi="Cambria"/>
                <w:color w:val="FFFFFF" w:themeColor="background1"/>
                <w:sz w:val="22"/>
              </w:rPr>
              <w:t>#</w:t>
            </w:r>
          </w:p>
        </w:tc>
        <w:tc>
          <w:tcPr>
            <w:tcW w:w="5824" w:type="dxa"/>
            <w:shd w:val="clear" w:color="auto" w:fill="67928B" w:themeFill="accent2" w:themeFillShade="BF"/>
          </w:tcPr>
          <w:p w14:paraId="6119807F" w14:textId="32285EA5" w:rsidR="004E06DF" w:rsidRPr="004E06DF" w:rsidRDefault="004E06DF" w:rsidP="004E06DF">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4E06DF">
              <w:rPr>
                <w:rFonts w:ascii="Cambria" w:hAnsi="Cambria"/>
                <w:b/>
                <w:bCs/>
                <w:color w:val="FFFFFF" w:themeColor="background1"/>
                <w:sz w:val="22"/>
              </w:rPr>
              <w:t>Rīcība</w:t>
            </w:r>
          </w:p>
        </w:tc>
        <w:tc>
          <w:tcPr>
            <w:tcW w:w="1403" w:type="dxa"/>
            <w:shd w:val="clear" w:color="auto" w:fill="67928B" w:themeFill="accent2" w:themeFillShade="BF"/>
          </w:tcPr>
          <w:p w14:paraId="2A636294" w14:textId="51C3A82C" w:rsidR="004E06DF" w:rsidRPr="004E06DF" w:rsidRDefault="004E06DF" w:rsidP="004E06DF">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4E06DF">
              <w:rPr>
                <w:rFonts w:ascii="Cambria" w:hAnsi="Cambria"/>
                <w:b/>
                <w:bCs/>
                <w:color w:val="FFFFFF" w:themeColor="background1"/>
                <w:sz w:val="22"/>
              </w:rPr>
              <w:t>Atbildīgais</w:t>
            </w:r>
          </w:p>
        </w:tc>
        <w:tc>
          <w:tcPr>
            <w:tcW w:w="2231" w:type="dxa"/>
            <w:shd w:val="clear" w:color="auto" w:fill="67928B" w:themeFill="accent2" w:themeFillShade="BF"/>
          </w:tcPr>
          <w:p w14:paraId="41C98475" w14:textId="5A177DB8" w:rsidR="004E06DF" w:rsidRPr="004E06DF" w:rsidRDefault="004E06DF" w:rsidP="004E06DF">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4E06DF">
              <w:rPr>
                <w:rFonts w:ascii="Cambria" w:hAnsi="Cambria"/>
                <w:b/>
                <w:bCs/>
                <w:color w:val="FFFFFF" w:themeColor="background1"/>
                <w:sz w:val="22"/>
              </w:rPr>
              <w:t>Termiņš</w:t>
            </w:r>
          </w:p>
        </w:tc>
      </w:tr>
      <w:tr w:rsidR="004E06DF" w:rsidRPr="00FD0027" w14:paraId="653599E4" w14:textId="77777777" w:rsidTr="00FD0027">
        <w:tc>
          <w:tcPr>
            <w:cnfStyle w:val="001000000000" w:firstRow="0" w:lastRow="0" w:firstColumn="1" w:lastColumn="0" w:oddVBand="0" w:evenVBand="0" w:oddHBand="0" w:evenHBand="0" w:firstRowFirstColumn="0" w:firstRowLastColumn="0" w:lastRowFirstColumn="0" w:lastRowLastColumn="0"/>
            <w:tcW w:w="998" w:type="dxa"/>
          </w:tcPr>
          <w:p w14:paraId="648D8EB5" w14:textId="3ED64DBD" w:rsidR="004E06DF" w:rsidRDefault="004E06DF" w:rsidP="004E06DF">
            <w:pPr>
              <w:rPr>
                <w:rFonts w:ascii="Cambria" w:hAnsi="Cambria"/>
                <w:sz w:val="22"/>
              </w:rPr>
            </w:pPr>
            <w:r w:rsidRPr="00FD0027">
              <w:rPr>
                <w:rFonts w:ascii="Cambria" w:hAnsi="Cambria"/>
                <w:b w:val="0"/>
                <w:bCs w:val="0"/>
                <w:sz w:val="22"/>
              </w:rPr>
              <w:t>2.3.1.</w:t>
            </w:r>
            <w:r>
              <w:rPr>
                <w:rFonts w:ascii="Cambria" w:hAnsi="Cambria"/>
                <w:b w:val="0"/>
                <w:bCs w:val="0"/>
                <w:sz w:val="22"/>
              </w:rPr>
              <w:t>5</w:t>
            </w:r>
            <w:r w:rsidRPr="00FD0027">
              <w:rPr>
                <w:rFonts w:ascii="Cambria" w:hAnsi="Cambria"/>
                <w:b w:val="0"/>
                <w:bCs w:val="0"/>
                <w:sz w:val="22"/>
              </w:rPr>
              <w:t>.</w:t>
            </w:r>
          </w:p>
          <w:p w14:paraId="64E844FF" w14:textId="155AEEF1" w:rsidR="004E06DF" w:rsidRPr="00FD0027" w:rsidRDefault="004E06DF" w:rsidP="004E06DF">
            <w:pPr>
              <w:rPr>
                <w:rFonts w:ascii="Cambria" w:hAnsi="Cambria"/>
                <w:b w:val="0"/>
                <w:bCs w:val="0"/>
                <w:sz w:val="22"/>
              </w:rPr>
            </w:pPr>
          </w:p>
        </w:tc>
        <w:tc>
          <w:tcPr>
            <w:tcW w:w="5824" w:type="dxa"/>
          </w:tcPr>
          <w:p w14:paraId="3E0F88B6" w14:textId="0670C0BE" w:rsidR="004E06DF" w:rsidRPr="00FD0027" w:rsidRDefault="004E06DF" w:rsidP="004E06D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[Jauna]</w:t>
            </w:r>
          </w:p>
          <w:p w14:paraId="3DABC766" w14:textId="27AB5526" w:rsidR="004E06DF" w:rsidRPr="00FD0027" w:rsidRDefault="004E06DF" w:rsidP="004E06DF">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 xml:space="preserve">Grozījumi Ministru kabineta 2003. gada 23. decembra noteikumos Nr. 736 “Noteikumi par ūdens resursu lietošanas atļauju”, lai </w:t>
            </w:r>
            <w:r w:rsidRPr="00FD0027">
              <w:rPr>
                <w:rFonts w:ascii="Cambria" w:eastAsia="Times New Roman" w:hAnsi="Cambria"/>
                <w:color w:val="000000" w:themeColor="text1"/>
                <w:sz w:val="22"/>
              </w:rPr>
              <w:t>precizētu ūdens resursu lietošanas atļaujā iekļaujamos nosacījumus ūdens ieguvei</w:t>
            </w:r>
            <w:r w:rsidRPr="00FD0027">
              <w:rPr>
                <w:rFonts w:ascii="Cambria" w:hAnsi="Cambria"/>
                <w:sz w:val="22"/>
              </w:rPr>
              <w:t>, t.sk. ūdens ieguves vietām.</w:t>
            </w:r>
          </w:p>
        </w:tc>
        <w:tc>
          <w:tcPr>
            <w:tcW w:w="1403" w:type="dxa"/>
          </w:tcPr>
          <w:p w14:paraId="020D68F4" w14:textId="5C666922"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KEM</w:t>
            </w:r>
          </w:p>
        </w:tc>
        <w:tc>
          <w:tcPr>
            <w:tcW w:w="2231" w:type="dxa"/>
          </w:tcPr>
          <w:p w14:paraId="57800466" w14:textId="1E3B0D62"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izsludināt TAP 2024. gada IV cet.</w:t>
            </w:r>
          </w:p>
        </w:tc>
      </w:tr>
      <w:tr w:rsidR="004E06DF" w:rsidRPr="00FD0027" w14:paraId="622A6C9D" w14:textId="77777777" w:rsidTr="00FD0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Pr>
          <w:p w14:paraId="363F15D9" w14:textId="16E083DB" w:rsidR="004E06DF" w:rsidRPr="00FD0027" w:rsidRDefault="004E06DF" w:rsidP="004E06DF">
            <w:pPr>
              <w:rPr>
                <w:rFonts w:ascii="Cambria" w:hAnsi="Cambria"/>
                <w:b w:val="0"/>
                <w:bCs w:val="0"/>
                <w:sz w:val="22"/>
              </w:rPr>
            </w:pPr>
            <w:r w:rsidRPr="00FD0027">
              <w:rPr>
                <w:rFonts w:ascii="Cambria" w:hAnsi="Cambria"/>
                <w:b w:val="0"/>
                <w:bCs w:val="0"/>
                <w:sz w:val="22"/>
              </w:rPr>
              <w:t>2.3.1.</w:t>
            </w:r>
            <w:r>
              <w:rPr>
                <w:rFonts w:ascii="Cambria" w:hAnsi="Cambria"/>
                <w:b w:val="0"/>
                <w:bCs w:val="0"/>
                <w:sz w:val="22"/>
              </w:rPr>
              <w:t>6</w:t>
            </w:r>
            <w:r w:rsidRPr="00FD0027">
              <w:rPr>
                <w:rFonts w:ascii="Cambria" w:hAnsi="Cambria"/>
                <w:b w:val="0"/>
                <w:bCs w:val="0"/>
                <w:sz w:val="22"/>
              </w:rPr>
              <w:t>.</w:t>
            </w:r>
          </w:p>
        </w:tc>
        <w:tc>
          <w:tcPr>
            <w:tcW w:w="5824" w:type="dxa"/>
          </w:tcPr>
          <w:p w14:paraId="7F7DF8B3" w14:textId="5DFD986B" w:rsidR="004E06DF" w:rsidRPr="00FD0027" w:rsidRDefault="004E06DF" w:rsidP="004E06DF">
            <w:pPr>
              <w:shd w:val="clear" w:color="auto" w:fill="D5E1DF" w:themeFill="accent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[Jauna]</w:t>
            </w:r>
          </w:p>
          <w:p w14:paraId="2D360691" w14:textId="22931449" w:rsidR="004E06DF" w:rsidRPr="00FD0027" w:rsidRDefault="004E06DF" w:rsidP="004E06D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kern w:val="2"/>
                <w:sz w:val="22"/>
                <w14:ligatures w14:val="standardContextual"/>
              </w:rPr>
              <w:t>Grozījumi Ūdenssaimniecības pakalpojumu likumā (23-TA-747), kas MK nosaka kompetenci noteikt prasības un kārtību novērtēt ūdens zudumus centralizētajā ūdensapgādes sistēmā un to samazināšanas potenciāls. Pēc likuma grozījumu apstiprināšanas – attiecīgu MK noteikumu izstrāde.</w:t>
            </w:r>
          </w:p>
        </w:tc>
        <w:tc>
          <w:tcPr>
            <w:tcW w:w="1403" w:type="dxa"/>
          </w:tcPr>
          <w:p w14:paraId="0CA6AF43" w14:textId="0DF86DF0" w:rsidR="004E06DF" w:rsidRPr="00FD0027" w:rsidRDefault="004E06DF" w:rsidP="004E06D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KEM</w:t>
            </w:r>
          </w:p>
        </w:tc>
        <w:tc>
          <w:tcPr>
            <w:tcW w:w="2231" w:type="dxa"/>
          </w:tcPr>
          <w:p w14:paraId="719E54DC" w14:textId="6B9EBF82" w:rsidR="004E06DF" w:rsidRPr="00FD0027" w:rsidRDefault="004E06DF" w:rsidP="004E06D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2025.</w:t>
            </w:r>
          </w:p>
        </w:tc>
      </w:tr>
      <w:tr w:rsidR="004E06DF" w:rsidRPr="00FD0027" w14:paraId="19D00C38" w14:textId="77777777" w:rsidTr="00FD0027">
        <w:tc>
          <w:tcPr>
            <w:cnfStyle w:val="001000000000" w:firstRow="0" w:lastRow="0" w:firstColumn="1" w:lastColumn="0" w:oddVBand="0" w:evenVBand="0" w:oddHBand="0" w:evenHBand="0" w:firstRowFirstColumn="0" w:firstRowLastColumn="0" w:lastRowFirstColumn="0" w:lastRowLastColumn="0"/>
            <w:tcW w:w="998" w:type="dxa"/>
          </w:tcPr>
          <w:p w14:paraId="77200002" w14:textId="2FE33BFD" w:rsidR="004E06DF" w:rsidRPr="00FD0027" w:rsidRDefault="004E06DF" w:rsidP="004E06DF">
            <w:pPr>
              <w:rPr>
                <w:rFonts w:ascii="Cambria" w:hAnsi="Cambria"/>
                <w:b w:val="0"/>
                <w:bCs w:val="0"/>
                <w:sz w:val="22"/>
              </w:rPr>
            </w:pPr>
            <w:r w:rsidRPr="00FD0027">
              <w:rPr>
                <w:rFonts w:ascii="Cambria" w:hAnsi="Cambria"/>
                <w:b w:val="0"/>
                <w:bCs w:val="0"/>
                <w:sz w:val="22"/>
              </w:rPr>
              <w:t>2.3.1.</w:t>
            </w:r>
            <w:r>
              <w:rPr>
                <w:rFonts w:ascii="Cambria" w:hAnsi="Cambria"/>
                <w:b w:val="0"/>
                <w:bCs w:val="0"/>
                <w:sz w:val="22"/>
              </w:rPr>
              <w:t>7</w:t>
            </w:r>
            <w:r w:rsidRPr="00FD0027">
              <w:rPr>
                <w:rFonts w:ascii="Cambria" w:hAnsi="Cambria"/>
                <w:b w:val="0"/>
                <w:bCs w:val="0"/>
                <w:sz w:val="22"/>
              </w:rPr>
              <w:t>.</w:t>
            </w:r>
          </w:p>
        </w:tc>
        <w:tc>
          <w:tcPr>
            <w:tcW w:w="5824" w:type="dxa"/>
          </w:tcPr>
          <w:p w14:paraId="00CD6AB7" w14:textId="1B61DA77" w:rsidR="004E06DF" w:rsidRPr="00FD0027" w:rsidRDefault="004E06DF" w:rsidP="004E06D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[Jauna]</w:t>
            </w:r>
          </w:p>
          <w:p w14:paraId="21AD5759" w14:textId="397962BB" w:rsidR="004E06DF" w:rsidRPr="00FD0027" w:rsidRDefault="004E06DF" w:rsidP="004E06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kern w:val="2"/>
                <w:sz w:val="22"/>
                <w14:ligatures w14:val="standardContextual"/>
              </w:rPr>
              <w:t xml:space="preserve">Izvērtēt nepieciešamību pārskatīt dabas resursu nodokļa par ūdens izmantošanu un piesārņošanu likmes, kā arī nepieciešamību turpināt atbrīvojumu no dabas resursu nodokļa piemērošanas par ūdeņu izmantošanu zivsaimniecībā. </w:t>
            </w:r>
          </w:p>
        </w:tc>
        <w:tc>
          <w:tcPr>
            <w:tcW w:w="1403" w:type="dxa"/>
          </w:tcPr>
          <w:p w14:paraId="6D4CD2AC" w14:textId="77777777" w:rsidR="004E06DF" w:rsidRPr="00FD0027" w:rsidRDefault="004E06DF" w:rsidP="004E06DF">
            <w:pPr>
              <w:ind w:left="92"/>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KEM</w:t>
            </w:r>
          </w:p>
          <w:p w14:paraId="11FCA64F" w14:textId="77777777" w:rsidR="004E06DF" w:rsidRPr="00FD0027" w:rsidRDefault="004E06DF" w:rsidP="004E06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2231" w:type="dxa"/>
          </w:tcPr>
          <w:p w14:paraId="2484E849" w14:textId="373B005A" w:rsidR="004E06DF" w:rsidRPr="00FD0027" w:rsidRDefault="004E06DF" w:rsidP="004E06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D0027">
              <w:rPr>
                <w:rFonts w:ascii="Cambria" w:hAnsi="Cambria"/>
                <w:sz w:val="22"/>
              </w:rPr>
              <w:t>pēc 2027.</w:t>
            </w:r>
          </w:p>
        </w:tc>
      </w:tr>
    </w:tbl>
    <w:p w14:paraId="3BAF577B" w14:textId="77777777" w:rsidR="00DA672C" w:rsidRPr="00FD0027" w:rsidRDefault="00DA672C">
      <w:pPr>
        <w:spacing w:before="0" w:after="160" w:line="278" w:lineRule="auto"/>
        <w:rPr>
          <w:rFonts w:ascii="Cambria" w:eastAsiaTheme="majorEastAsia" w:hAnsi="Cambria" w:cstheme="majorBidi"/>
          <w:i/>
          <w:iCs/>
          <w:color w:val="67928B" w:themeColor="accent2" w:themeShade="BF"/>
          <w:sz w:val="28"/>
          <w:szCs w:val="28"/>
        </w:rPr>
      </w:pPr>
      <w:r w:rsidRPr="00FD0027">
        <w:rPr>
          <w:rFonts w:ascii="Cambria" w:hAnsi="Cambria"/>
        </w:rPr>
        <w:br w:type="page"/>
      </w:r>
    </w:p>
    <w:p w14:paraId="49D21282" w14:textId="138845E1" w:rsidR="00DA672C" w:rsidRPr="003F6133" w:rsidRDefault="00DA672C" w:rsidP="00DA672C">
      <w:pPr>
        <w:pStyle w:val="Heading1"/>
      </w:pPr>
      <w:bookmarkStart w:id="12" w:name="_Toc173339326"/>
      <w:r w:rsidRPr="003F6133">
        <w:lastRenderedPageBreak/>
        <w:t>Zināšanu un izpratnes uzlabošana</w:t>
      </w:r>
      <w:bookmarkEnd w:id="12"/>
    </w:p>
    <w:p w14:paraId="4E6C9B5F" w14:textId="77777777" w:rsidR="00DA672C" w:rsidRDefault="00DA672C" w:rsidP="00DA672C">
      <w:pPr>
        <w:pStyle w:val="Heading2"/>
        <w:ind w:left="709"/>
      </w:pPr>
      <w:bookmarkStart w:id="13" w:name="_Toc173339327"/>
      <w:r w:rsidRPr="00DA672C">
        <w:t>Uzraudzība un izpēte</w:t>
      </w:r>
      <w:bookmarkEnd w:id="13"/>
    </w:p>
    <w:p w14:paraId="1009E871" w14:textId="6FB09D01" w:rsidR="0048781F" w:rsidRPr="00E40EDF" w:rsidRDefault="007D6D11" w:rsidP="0048781F">
      <w:pPr>
        <w:rPr>
          <w:rFonts w:ascii="Cambria" w:hAnsi="Cambria"/>
          <w:sz w:val="22"/>
        </w:rPr>
      </w:pPr>
      <w:r>
        <w:rPr>
          <w:rFonts w:ascii="Cambria" w:hAnsi="Cambria"/>
          <w:b/>
          <w:bCs/>
          <w:sz w:val="22"/>
        </w:rPr>
        <w:t>3</w:t>
      </w:r>
      <w:r w:rsidR="0048781F" w:rsidRPr="003F6133">
        <w:rPr>
          <w:rFonts w:ascii="Cambria" w:hAnsi="Cambria"/>
          <w:b/>
          <w:bCs/>
          <w:sz w:val="22"/>
        </w:rPr>
        <w:t>.1.</w:t>
      </w:r>
      <w:r>
        <w:rPr>
          <w:rFonts w:ascii="Cambria" w:hAnsi="Cambria"/>
          <w:b/>
          <w:bCs/>
          <w:sz w:val="22"/>
        </w:rPr>
        <w:t>1</w:t>
      </w:r>
      <w:r w:rsidR="0048781F" w:rsidRPr="003F6133">
        <w:rPr>
          <w:rFonts w:ascii="Cambria" w:hAnsi="Cambria"/>
          <w:b/>
          <w:bCs/>
          <w:sz w:val="22"/>
        </w:rPr>
        <w:t>. Uzdevums:</w:t>
      </w:r>
      <w:r w:rsidR="0048781F" w:rsidRPr="003F6133">
        <w:rPr>
          <w:rFonts w:ascii="Cambria" w:hAnsi="Cambria"/>
          <w:i/>
          <w:iCs/>
          <w:sz w:val="22"/>
        </w:rPr>
        <w:t xml:space="preserve"> </w:t>
      </w:r>
      <w:r w:rsidRPr="00CE081C">
        <w:rPr>
          <w:rFonts w:ascii="Cambria" w:hAnsi="Cambria"/>
          <w:i/>
          <w:iCs/>
          <w:sz w:val="22"/>
        </w:rPr>
        <w:t>Nodrošināt pietiekamu finansējumu ūdensobjektu monitoringam, lai laicīgi un efektīvi varētu risināt ūdenstilpju kvalitātes problēmas.</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006"/>
        <w:gridCol w:w="5787"/>
        <w:gridCol w:w="1710"/>
        <w:gridCol w:w="1953"/>
      </w:tblGrid>
      <w:tr w:rsidR="0048781F" w:rsidRPr="003F6133" w14:paraId="2E0F3448" w14:textId="77777777" w:rsidTr="00AA7F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 w:type="dxa"/>
            <w:shd w:val="clear" w:color="auto" w:fill="67928B" w:themeFill="accent2" w:themeFillShade="BF"/>
          </w:tcPr>
          <w:p w14:paraId="4CD93415" w14:textId="77777777" w:rsidR="0048781F" w:rsidRPr="003F6133" w:rsidRDefault="0048781F" w:rsidP="00417B10">
            <w:pPr>
              <w:rPr>
                <w:rFonts w:ascii="Cambria" w:hAnsi="Cambria"/>
                <w:b w:val="0"/>
                <w:bCs w:val="0"/>
                <w:sz w:val="22"/>
              </w:rPr>
            </w:pPr>
            <w:r w:rsidRPr="003F6133">
              <w:rPr>
                <w:rFonts w:ascii="Cambria" w:hAnsi="Cambria"/>
                <w:sz w:val="22"/>
              </w:rPr>
              <w:t>#</w:t>
            </w:r>
          </w:p>
        </w:tc>
        <w:tc>
          <w:tcPr>
            <w:tcW w:w="5787" w:type="dxa"/>
            <w:shd w:val="clear" w:color="auto" w:fill="67928B" w:themeFill="accent2" w:themeFillShade="BF"/>
          </w:tcPr>
          <w:p w14:paraId="43AFF201" w14:textId="77777777" w:rsidR="0048781F" w:rsidRPr="003F6133" w:rsidRDefault="0048781F"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710" w:type="dxa"/>
            <w:shd w:val="clear" w:color="auto" w:fill="67928B" w:themeFill="accent2" w:themeFillShade="BF"/>
          </w:tcPr>
          <w:p w14:paraId="4FE3EB2D" w14:textId="77777777" w:rsidR="0048781F" w:rsidRPr="003F6133" w:rsidRDefault="0048781F"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1953" w:type="dxa"/>
            <w:shd w:val="clear" w:color="auto" w:fill="67928B" w:themeFill="accent2" w:themeFillShade="BF"/>
          </w:tcPr>
          <w:p w14:paraId="75C1FCE1" w14:textId="77777777" w:rsidR="0048781F" w:rsidRPr="003F6133" w:rsidRDefault="0048781F"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8A4F76" w:rsidRPr="005B74DA" w14:paraId="07F5E66A" w14:textId="77777777" w:rsidTr="00AA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18558168" w14:textId="47FB9D85" w:rsidR="008A4F76" w:rsidRPr="005B74DA" w:rsidRDefault="004218B5" w:rsidP="008A4F76">
            <w:pPr>
              <w:rPr>
                <w:rFonts w:ascii="Cambria" w:hAnsi="Cambria"/>
                <w:b w:val="0"/>
                <w:bCs w:val="0"/>
                <w:sz w:val="22"/>
              </w:rPr>
            </w:pPr>
            <w:r w:rsidRPr="005B74DA">
              <w:rPr>
                <w:rFonts w:ascii="Cambria" w:hAnsi="Cambria"/>
                <w:b w:val="0"/>
                <w:bCs w:val="0"/>
                <w:sz w:val="22"/>
              </w:rPr>
              <w:t>3.1.1.1.</w:t>
            </w:r>
          </w:p>
        </w:tc>
        <w:tc>
          <w:tcPr>
            <w:tcW w:w="5787" w:type="dxa"/>
          </w:tcPr>
          <w:p w14:paraId="177CEF07" w14:textId="77777777" w:rsidR="00CF20F9" w:rsidRPr="005B74DA" w:rsidRDefault="00CF20F9"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[Spēkā esošajā regulējumā paredzēta]</w:t>
            </w:r>
          </w:p>
          <w:p w14:paraId="23521EB1" w14:textId="0B272D8E" w:rsidR="008A4F76" w:rsidRPr="005B74DA" w:rsidRDefault="008A4F76" w:rsidP="00CF20F9">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 xml:space="preserve">Ūdeņu monitorings daļēji tiek finansēts no valsts vides monitoringam piešķirtajiem valsts budžeta līdzekļiem, tomēr ar šiem līdzekļiem nepietiek, lai pilnībā nodrošinātu visu Latvijas un ES tiesību aktos izvirzīto prasību izpildi. </w:t>
            </w:r>
            <w:r w:rsidR="003A589E" w:rsidRPr="005B74DA">
              <w:rPr>
                <w:rFonts w:ascii="Cambria" w:hAnsi="Cambria"/>
                <w:sz w:val="22"/>
              </w:rPr>
              <w:t xml:space="preserve">Iztrūkums tiek iespēju robežās finansēts no valsts budžeta piešķīrumiem prioritārajiem pasākumiem, kā arī LVAF un citu finansētāju atbalstītu projektu budžeta. Gadījumā, </w:t>
            </w:r>
            <w:r w:rsidR="00E81BF7">
              <w:rPr>
                <w:rFonts w:ascii="Cambria" w:hAnsi="Cambria"/>
                <w:sz w:val="22"/>
              </w:rPr>
              <w:t xml:space="preserve">ja </w:t>
            </w:r>
            <w:r w:rsidR="003A589E" w:rsidRPr="005B74DA">
              <w:rPr>
                <w:rFonts w:ascii="Cambria" w:hAnsi="Cambria"/>
                <w:sz w:val="22"/>
              </w:rPr>
              <w:t>cit</w:t>
            </w:r>
            <w:r w:rsidR="00E81BF7">
              <w:rPr>
                <w:rFonts w:ascii="Cambria" w:hAnsi="Cambria"/>
                <w:sz w:val="22"/>
              </w:rPr>
              <w:t>s</w:t>
            </w:r>
            <w:r w:rsidR="003A589E" w:rsidRPr="005B74DA">
              <w:rPr>
                <w:rFonts w:ascii="Cambria" w:hAnsi="Cambria"/>
                <w:sz w:val="22"/>
              </w:rPr>
              <w:t xml:space="preserve"> finansējum</w:t>
            </w:r>
            <w:r w:rsidR="00E81BF7">
              <w:rPr>
                <w:rFonts w:ascii="Cambria" w:hAnsi="Cambria"/>
                <w:sz w:val="22"/>
              </w:rPr>
              <w:t>s</w:t>
            </w:r>
            <w:r w:rsidR="003A589E" w:rsidRPr="005B74DA">
              <w:rPr>
                <w:rFonts w:ascii="Cambria" w:hAnsi="Cambria"/>
                <w:sz w:val="22"/>
              </w:rPr>
              <w:t xml:space="preserve"> (t.sk. prioritārie pasākumi vai LVAF finansējums) nav pieejam</w:t>
            </w:r>
            <w:r w:rsidR="00E81BF7">
              <w:rPr>
                <w:rFonts w:ascii="Cambria" w:hAnsi="Cambria"/>
                <w:sz w:val="22"/>
              </w:rPr>
              <w:t>s</w:t>
            </w:r>
            <w:r w:rsidR="003A589E" w:rsidRPr="005B74DA">
              <w:rPr>
                <w:rFonts w:ascii="Cambria" w:hAnsi="Cambria"/>
                <w:sz w:val="22"/>
              </w:rPr>
              <w:t xml:space="preserve">, nav iespējams nodrošināt jau šobrīd Latvijas un ES tiesību aktos noteikto prasību izpildi. </w:t>
            </w:r>
            <w:r w:rsidR="003A589E" w:rsidRPr="003A589E">
              <w:rPr>
                <w:rFonts w:ascii="Cambria" w:hAnsi="Cambria"/>
                <w:sz w:val="22"/>
              </w:rPr>
              <w:t xml:space="preserve">Atbilstoši </w:t>
            </w:r>
            <w:r w:rsidR="00E81BF7" w:rsidRPr="00E81BF7">
              <w:rPr>
                <w:rFonts w:ascii="Cambria" w:hAnsi="Cambria"/>
                <w:sz w:val="22"/>
              </w:rPr>
              <w:t xml:space="preserve">atsevišķu pārvaldes uzdevumu deleģēšanas </w:t>
            </w:r>
            <w:r w:rsidR="003A589E" w:rsidRPr="003A589E">
              <w:rPr>
                <w:rFonts w:ascii="Cambria" w:hAnsi="Cambria"/>
                <w:sz w:val="22"/>
              </w:rPr>
              <w:t>līgumam, virszemes un pazemes ūdeņu kvalitātes monitoringam 2023. gadā tika piešķirti 550 392 </w:t>
            </w:r>
            <w:proofErr w:type="spellStart"/>
            <w:r w:rsidR="003A589E" w:rsidRPr="003A589E">
              <w:rPr>
                <w:rFonts w:ascii="Cambria" w:hAnsi="Cambria"/>
                <w:sz w:val="22"/>
              </w:rPr>
              <w:t>euro</w:t>
            </w:r>
            <w:proofErr w:type="spellEnd"/>
            <w:r w:rsidR="003A589E" w:rsidRPr="003A589E">
              <w:rPr>
                <w:rFonts w:ascii="Cambria" w:hAnsi="Cambria"/>
                <w:sz w:val="22"/>
              </w:rPr>
              <w:t xml:space="preserve"> no valsts budžeta finansējuma, bet vēl 350 000 </w:t>
            </w:r>
            <w:proofErr w:type="spellStart"/>
            <w:r w:rsidR="003A589E" w:rsidRPr="003A589E">
              <w:rPr>
                <w:rFonts w:ascii="Cambria" w:hAnsi="Cambria"/>
                <w:sz w:val="22"/>
              </w:rPr>
              <w:t>euro</w:t>
            </w:r>
            <w:proofErr w:type="spellEnd"/>
            <w:r w:rsidR="003A589E" w:rsidRPr="003A589E">
              <w:rPr>
                <w:rFonts w:ascii="Cambria" w:hAnsi="Cambria"/>
                <w:sz w:val="22"/>
              </w:rPr>
              <w:t xml:space="preserve"> tika piešķirti no LVAF. </w:t>
            </w:r>
            <w:r w:rsidR="00494A9A">
              <w:rPr>
                <w:rFonts w:ascii="Cambria" w:hAnsi="Cambria"/>
                <w:sz w:val="22"/>
              </w:rPr>
              <w:t>2024.</w:t>
            </w:r>
            <w:r w:rsidR="001278F3">
              <w:rPr>
                <w:rFonts w:ascii="Cambria" w:hAnsi="Cambria"/>
                <w:sz w:val="22"/>
              </w:rPr>
              <w:t> </w:t>
            </w:r>
            <w:r w:rsidR="00494A9A">
              <w:rPr>
                <w:rFonts w:ascii="Cambria" w:hAnsi="Cambria"/>
                <w:sz w:val="22"/>
              </w:rPr>
              <w:t xml:space="preserve">gadā </w:t>
            </w:r>
            <w:r w:rsidR="00104540" w:rsidRPr="005B74DA">
              <w:rPr>
                <w:rFonts w:ascii="Cambria" w:hAnsi="Cambria"/>
                <w:sz w:val="22"/>
              </w:rPr>
              <w:t xml:space="preserve">LVĢMC deleģēšanas līgumā </w:t>
            </w:r>
            <w:r w:rsidR="00494A9A">
              <w:rPr>
                <w:rFonts w:ascii="Cambria" w:hAnsi="Cambria"/>
                <w:sz w:val="22"/>
              </w:rPr>
              <w:t xml:space="preserve">virszemes </w:t>
            </w:r>
            <w:r w:rsidR="00645271">
              <w:rPr>
                <w:rFonts w:ascii="Cambria" w:hAnsi="Cambria"/>
                <w:sz w:val="22"/>
              </w:rPr>
              <w:t xml:space="preserve">un pazemes </w:t>
            </w:r>
            <w:r w:rsidR="002A3562">
              <w:rPr>
                <w:rFonts w:ascii="Cambria" w:hAnsi="Cambria"/>
                <w:sz w:val="22"/>
              </w:rPr>
              <w:t xml:space="preserve">ūdeņu kvalitātes monitoringam </w:t>
            </w:r>
            <w:r w:rsidR="00104540" w:rsidRPr="00313897">
              <w:rPr>
                <w:rFonts w:ascii="Cambria" w:hAnsi="Cambria"/>
                <w:sz w:val="22"/>
              </w:rPr>
              <w:t>paredzēt</w:t>
            </w:r>
            <w:r w:rsidR="00921A23" w:rsidRPr="00313897">
              <w:rPr>
                <w:rFonts w:ascii="Cambria" w:hAnsi="Cambria"/>
                <w:sz w:val="22"/>
              </w:rPr>
              <w:t xml:space="preserve">i </w:t>
            </w:r>
            <w:r w:rsidR="009003FB">
              <w:rPr>
                <w:rFonts w:ascii="Cambria" w:hAnsi="Cambria"/>
                <w:sz w:val="22"/>
              </w:rPr>
              <w:t>435 002</w:t>
            </w:r>
            <w:r w:rsidR="00921A23" w:rsidRPr="00313897">
              <w:rPr>
                <w:rFonts w:ascii="Cambria" w:hAnsi="Cambria"/>
                <w:i/>
                <w:iCs/>
                <w:sz w:val="22"/>
              </w:rPr>
              <w:t xml:space="preserve"> </w:t>
            </w:r>
            <w:proofErr w:type="spellStart"/>
            <w:r w:rsidR="00921A23" w:rsidRPr="00313897">
              <w:rPr>
                <w:rFonts w:ascii="Cambria" w:hAnsi="Cambria"/>
                <w:i/>
                <w:iCs/>
                <w:sz w:val="22"/>
              </w:rPr>
              <w:t>euro</w:t>
            </w:r>
            <w:proofErr w:type="spellEnd"/>
            <w:r w:rsidR="00921A23" w:rsidRPr="00313897">
              <w:rPr>
                <w:rFonts w:ascii="Cambria" w:hAnsi="Cambria"/>
                <w:sz w:val="22"/>
              </w:rPr>
              <w:t xml:space="preserve"> no</w:t>
            </w:r>
            <w:r w:rsidR="00104540" w:rsidRPr="00313897">
              <w:rPr>
                <w:rFonts w:ascii="Cambria" w:hAnsi="Cambria"/>
                <w:sz w:val="22"/>
              </w:rPr>
              <w:t xml:space="preserve"> valsts budžeta finansējuma</w:t>
            </w:r>
            <w:r w:rsidR="00BB660B" w:rsidRPr="00313897">
              <w:rPr>
                <w:rFonts w:ascii="Cambria" w:hAnsi="Cambria"/>
                <w:i/>
                <w:iCs/>
                <w:sz w:val="22"/>
              </w:rPr>
              <w:t xml:space="preserve">, vēl </w:t>
            </w:r>
            <w:r w:rsidR="00BB660B" w:rsidRPr="00313897">
              <w:rPr>
                <w:rFonts w:ascii="Cambria" w:hAnsi="Cambria"/>
                <w:sz w:val="22"/>
              </w:rPr>
              <w:t>272</w:t>
            </w:r>
            <w:r w:rsidR="006E022E" w:rsidRPr="00313897">
              <w:rPr>
                <w:rFonts w:ascii="Cambria" w:hAnsi="Cambria"/>
                <w:sz w:val="22"/>
              </w:rPr>
              <w:t xml:space="preserve"> </w:t>
            </w:r>
            <w:r w:rsidR="00BB660B" w:rsidRPr="00313897">
              <w:rPr>
                <w:rFonts w:ascii="Cambria" w:hAnsi="Cambria"/>
                <w:sz w:val="22"/>
              </w:rPr>
              <w:t xml:space="preserve">581 </w:t>
            </w:r>
            <w:proofErr w:type="spellStart"/>
            <w:r w:rsidR="00BB660B" w:rsidRPr="00313897">
              <w:rPr>
                <w:rFonts w:ascii="Cambria" w:hAnsi="Cambria"/>
                <w:sz w:val="22"/>
              </w:rPr>
              <w:t>euro</w:t>
            </w:r>
            <w:proofErr w:type="spellEnd"/>
            <w:r w:rsidR="00BB660B" w:rsidRPr="00313897">
              <w:rPr>
                <w:rFonts w:ascii="Cambria" w:hAnsi="Cambria"/>
                <w:sz w:val="22"/>
              </w:rPr>
              <w:t xml:space="preserve"> pieprasīti papildus no LVAF.</w:t>
            </w:r>
          </w:p>
        </w:tc>
        <w:tc>
          <w:tcPr>
            <w:tcW w:w="1710" w:type="dxa"/>
          </w:tcPr>
          <w:p w14:paraId="0D2D7051" w14:textId="77777777" w:rsidR="008A4F76" w:rsidRPr="005B74DA" w:rsidRDefault="008A4F76" w:rsidP="00D700F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KEM, LVĢMC</w:t>
            </w:r>
          </w:p>
          <w:p w14:paraId="207030B6" w14:textId="7853B8CF" w:rsidR="004D18EF" w:rsidRPr="005B74DA" w:rsidRDefault="004D18EF" w:rsidP="00D700F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1953" w:type="dxa"/>
          </w:tcPr>
          <w:p w14:paraId="3BC2B7F3" w14:textId="4ED9F29B" w:rsidR="008A4F76" w:rsidRPr="005B74DA" w:rsidRDefault="008A4F76" w:rsidP="008A4F7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pastāvīgi</w:t>
            </w:r>
          </w:p>
          <w:p w14:paraId="0B0989BE" w14:textId="77777777" w:rsidR="008A4F76" w:rsidRPr="005B74DA" w:rsidRDefault="008A4F76" w:rsidP="008A4F76">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182045" w:rsidRPr="005B74DA" w14:paraId="71B2C4D2" w14:textId="77777777" w:rsidTr="00AA7F3D">
        <w:tc>
          <w:tcPr>
            <w:cnfStyle w:val="001000000000" w:firstRow="0" w:lastRow="0" w:firstColumn="1" w:lastColumn="0" w:oddVBand="0" w:evenVBand="0" w:oddHBand="0" w:evenHBand="0" w:firstRowFirstColumn="0" w:firstRowLastColumn="0" w:lastRowFirstColumn="0" w:lastRowLastColumn="0"/>
            <w:tcW w:w="1006" w:type="dxa"/>
          </w:tcPr>
          <w:p w14:paraId="75CB3556" w14:textId="72251025" w:rsidR="00182045" w:rsidRPr="005B74DA" w:rsidRDefault="004218B5" w:rsidP="008A4F76">
            <w:pPr>
              <w:rPr>
                <w:rFonts w:ascii="Cambria" w:hAnsi="Cambria"/>
                <w:b w:val="0"/>
                <w:bCs w:val="0"/>
                <w:sz w:val="22"/>
              </w:rPr>
            </w:pPr>
            <w:r w:rsidRPr="005B74DA">
              <w:rPr>
                <w:rFonts w:ascii="Cambria" w:hAnsi="Cambria"/>
                <w:b w:val="0"/>
                <w:bCs w:val="0"/>
                <w:sz w:val="22"/>
              </w:rPr>
              <w:t>3.1.1.2.</w:t>
            </w:r>
          </w:p>
        </w:tc>
        <w:tc>
          <w:tcPr>
            <w:tcW w:w="5787" w:type="dxa"/>
          </w:tcPr>
          <w:p w14:paraId="44A39620" w14:textId="1A6E082D" w:rsidR="00CF20F9" w:rsidRPr="005B74DA" w:rsidRDefault="00CF20F9"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[Spēkā esošajā regulējumā paredzēta]</w:t>
            </w:r>
          </w:p>
          <w:p w14:paraId="0FCA21E6" w14:textId="3E78A832" w:rsidR="00182045" w:rsidRPr="005B74DA" w:rsidRDefault="00182045" w:rsidP="008A4F76">
            <w:pPr>
              <w:jc w:val="both"/>
              <w:cnfStyle w:val="000000000000" w:firstRow="0" w:lastRow="0" w:firstColumn="0" w:lastColumn="0" w:oddVBand="0" w:evenVBand="0" w:oddHBand="0" w:evenHBand="0" w:firstRowFirstColumn="0" w:firstRowLastColumn="0" w:lastRowFirstColumn="0" w:lastRowLastColumn="0"/>
              <w:rPr>
                <w:rFonts w:ascii="Cambria" w:hAnsi="Cambria"/>
                <w:b/>
                <w:bCs/>
                <w:i/>
                <w:iCs/>
                <w:sz w:val="22"/>
              </w:rPr>
            </w:pPr>
            <w:r w:rsidRPr="005B74DA">
              <w:rPr>
                <w:rFonts w:ascii="Cambria" w:hAnsi="Cambria"/>
                <w:sz w:val="22"/>
              </w:rPr>
              <w:t>2024.-2026.</w:t>
            </w:r>
            <w:r w:rsidR="00AA326B">
              <w:rPr>
                <w:rFonts w:ascii="Cambria" w:hAnsi="Cambria"/>
                <w:sz w:val="22"/>
              </w:rPr>
              <w:t> </w:t>
            </w:r>
            <w:r w:rsidRPr="005B74DA">
              <w:rPr>
                <w:rFonts w:ascii="Cambria" w:hAnsi="Cambria"/>
                <w:sz w:val="22"/>
              </w:rPr>
              <w:t>gad</w:t>
            </w:r>
            <w:r w:rsidR="00CF20F9" w:rsidRPr="005B74DA">
              <w:rPr>
                <w:rFonts w:ascii="Cambria" w:hAnsi="Cambria"/>
                <w:sz w:val="22"/>
              </w:rPr>
              <w:t>am</w:t>
            </w:r>
            <w:r w:rsidRPr="005B74DA">
              <w:rPr>
                <w:rFonts w:ascii="Cambria" w:hAnsi="Cambria"/>
                <w:sz w:val="22"/>
              </w:rPr>
              <w:t xml:space="preserve"> ir piešķirts valsts budžeta finansējums prioritārajam </w:t>
            </w:r>
            <w:r w:rsidRPr="0029217C">
              <w:rPr>
                <w:rFonts w:ascii="Cambria" w:hAnsi="Cambria"/>
                <w:sz w:val="22"/>
              </w:rPr>
              <w:t xml:space="preserve">pasākumam “Direktīvas 2020/2184 par dzeramā ūdens kvalitāti prasību ieviešana”: 233 136 </w:t>
            </w:r>
            <w:proofErr w:type="spellStart"/>
            <w:r w:rsidRPr="0029217C">
              <w:rPr>
                <w:rFonts w:ascii="Cambria" w:hAnsi="Cambria"/>
                <w:i/>
                <w:iCs/>
                <w:sz w:val="22"/>
              </w:rPr>
              <w:t>euro</w:t>
            </w:r>
            <w:proofErr w:type="spellEnd"/>
            <w:r w:rsidRPr="0029217C">
              <w:rPr>
                <w:rFonts w:ascii="Cambria" w:hAnsi="Cambria"/>
                <w:sz w:val="22"/>
              </w:rPr>
              <w:t xml:space="preserve"> (2024.), 290 367 </w:t>
            </w:r>
            <w:proofErr w:type="spellStart"/>
            <w:r w:rsidRPr="0029217C">
              <w:rPr>
                <w:rFonts w:ascii="Cambria" w:hAnsi="Cambria"/>
                <w:i/>
                <w:iCs/>
                <w:sz w:val="22"/>
              </w:rPr>
              <w:t>euro</w:t>
            </w:r>
            <w:proofErr w:type="spellEnd"/>
            <w:r w:rsidRPr="0029217C">
              <w:rPr>
                <w:rFonts w:ascii="Cambria" w:hAnsi="Cambria"/>
                <w:sz w:val="22"/>
              </w:rPr>
              <w:t xml:space="preserve"> (2025.), 718 417 </w:t>
            </w:r>
            <w:proofErr w:type="spellStart"/>
            <w:r w:rsidRPr="0029217C">
              <w:rPr>
                <w:rFonts w:ascii="Cambria" w:hAnsi="Cambria"/>
                <w:i/>
                <w:iCs/>
                <w:sz w:val="22"/>
              </w:rPr>
              <w:t>euro</w:t>
            </w:r>
            <w:proofErr w:type="spellEnd"/>
            <w:r w:rsidRPr="0029217C">
              <w:rPr>
                <w:rFonts w:ascii="Cambria" w:hAnsi="Cambria"/>
                <w:i/>
                <w:iCs/>
                <w:sz w:val="22"/>
              </w:rPr>
              <w:t xml:space="preserve"> </w:t>
            </w:r>
            <w:r w:rsidRPr="0029217C">
              <w:rPr>
                <w:rFonts w:ascii="Cambria" w:hAnsi="Cambria"/>
                <w:sz w:val="22"/>
              </w:rPr>
              <w:t xml:space="preserve">(2026.) un 141 997 </w:t>
            </w:r>
            <w:proofErr w:type="spellStart"/>
            <w:r w:rsidRPr="0029217C">
              <w:rPr>
                <w:rFonts w:ascii="Cambria" w:hAnsi="Cambria"/>
                <w:i/>
                <w:iCs/>
                <w:sz w:val="22"/>
              </w:rPr>
              <w:t>euro</w:t>
            </w:r>
            <w:proofErr w:type="spellEnd"/>
            <w:r w:rsidRPr="0029217C">
              <w:rPr>
                <w:rFonts w:ascii="Cambria" w:hAnsi="Cambria"/>
                <w:sz w:val="22"/>
              </w:rPr>
              <w:t xml:space="preserve"> turpmākajiem gadiem (ik gadu). Šos līdzekļus LVĢMC izmanto, lai </w:t>
            </w:r>
            <w:r w:rsidR="007248DD" w:rsidRPr="0029217C">
              <w:rPr>
                <w:rFonts w:ascii="Cambria" w:hAnsi="Cambria"/>
                <w:sz w:val="22"/>
              </w:rPr>
              <w:t>veiktu</w:t>
            </w:r>
            <w:r w:rsidR="007248DD" w:rsidRPr="005B74DA">
              <w:rPr>
                <w:rFonts w:ascii="Cambria" w:hAnsi="Cambria"/>
                <w:sz w:val="22"/>
              </w:rPr>
              <w:t xml:space="preserve"> izpētes monitoringu (</w:t>
            </w:r>
            <w:proofErr w:type="spellStart"/>
            <w:r w:rsidR="007248DD" w:rsidRPr="005B74DA">
              <w:rPr>
                <w:rFonts w:ascii="Cambria" w:hAnsi="Cambria"/>
                <w:sz w:val="22"/>
              </w:rPr>
              <w:t>skrīningu</w:t>
            </w:r>
            <w:proofErr w:type="spellEnd"/>
            <w:r w:rsidR="007248DD" w:rsidRPr="005B74DA">
              <w:rPr>
                <w:rFonts w:ascii="Cambria" w:hAnsi="Cambria"/>
                <w:sz w:val="22"/>
              </w:rPr>
              <w:t>)</w:t>
            </w:r>
            <w:r w:rsidR="007248DD">
              <w:rPr>
                <w:rFonts w:ascii="Cambria" w:hAnsi="Cambria"/>
                <w:sz w:val="22"/>
              </w:rPr>
              <w:t xml:space="preserve"> dzeramā ūdens ieguves vietās</w:t>
            </w:r>
            <w:r w:rsidR="0029217C">
              <w:rPr>
                <w:rFonts w:ascii="Cambria" w:hAnsi="Cambria"/>
                <w:sz w:val="22"/>
              </w:rPr>
              <w:t xml:space="preserve">, kā arī </w:t>
            </w:r>
            <w:r w:rsidRPr="005B74DA">
              <w:rPr>
                <w:rFonts w:ascii="Cambria" w:hAnsi="Cambria"/>
                <w:sz w:val="22"/>
              </w:rPr>
              <w:t>izstrādātu metodiku dzeramā ūdens ieguves vietu sateces baseinu noteikšanai un riska novērtēšanai</w:t>
            </w:r>
            <w:r w:rsidR="0029217C">
              <w:rPr>
                <w:rFonts w:ascii="Cambria" w:hAnsi="Cambria"/>
                <w:sz w:val="22"/>
              </w:rPr>
              <w:t>.</w:t>
            </w:r>
            <w:r w:rsidRPr="005B74DA">
              <w:rPr>
                <w:rFonts w:ascii="Cambria" w:hAnsi="Cambria"/>
                <w:sz w:val="22"/>
              </w:rPr>
              <w:t xml:space="preserve"> Tā kā Latvijā virszemes ūdeņus dzeramā ūdens sagatavošanai izmanto tikai Rīgas ūdensapgādei, šo</w:t>
            </w:r>
            <w:r w:rsidR="004013D6">
              <w:rPr>
                <w:rFonts w:ascii="Cambria" w:hAnsi="Cambria"/>
                <w:sz w:val="22"/>
              </w:rPr>
              <w:t xml:space="preserve"> finansējumu</w:t>
            </w:r>
            <w:r w:rsidRPr="005B74DA">
              <w:rPr>
                <w:rFonts w:ascii="Cambria" w:hAnsi="Cambria"/>
                <w:sz w:val="22"/>
              </w:rPr>
              <w:t xml:space="preserve"> pamatā izmantos pazemes ūdeņu </w:t>
            </w:r>
            <w:r w:rsidR="005636FF">
              <w:rPr>
                <w:rFonts w:ascii="Cambria" w:hAnsi="Cambria"/>
                <w:sz w:val="22"/>
              </w:rPr>
              <w:t>novērtēšanai</w:t>
            </w:r>
            <w:r w:rsidRPr="005B74DA">
              <w:rPr>
                <w:rFonts w:ascii="Cambria" w:hAnsi="Cambria"/>
                <w:sz w:val="22"/>
              </w:rPr>
              <w:t>.</w:t>
            </w:r>
          </w:p>
        </w:tc>
        <w:tc>
          <w:tcPr>
            <w:tcW w:w="1710" w:type="dxa"/>
          </w:tcPr>
          <w:p w14:paraId="58833F8F" w14:textId="2D15FF24" w:rsidR="00182045" w:rsidRPr="005B74DA" w:rsidRDefault="00182045" w:rsidP="008A4F76">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KEM, LVĢMC</w:t>
            </w:r>
          </w:p>
        </w:tc>
        <w:tc>
          <w:tcPr>
            <w:tcW w:w="1953" w:type="dxa"/>
          </w:tcPr>
          <w:p w14:paraId="3E2A23F8" w14:textId="65616461" w:rsidR="00182045" w:rsidRPr="005B74DA" w:rsidRDefault="00756F0D" w:rsidP="008A4F76">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57AD3">
              <w:rPr>
                <w:rFonts w:ascii="Cambria" w:hAnsi="Cambria"/>
                <w:sz w:val="22"/>
              </w:rPr>
              <w:t>pastāvīgi</w:t>
            </w:r>
          </w:p>
        </w:tc>
      </w:tr>
      <w:tr w:rsidR="00182045" w:rsidRPr="005B74DA" w14:paraId="1857CBD5" w14:textId="77777777" w:rsidTr="00AA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B0C0248" w14:textId="5790CBBB" w:rsidR="00182045" w:rsidRPr="005B74DA" w:rsidRDefault="004218B5" w:rsidP="008A4F76">
            <w:pPr>
              <w:rPr>
                <w:rFonts w:ascii="Cambria" w:hAnsi="Cambria"/>
                <w:b w:val="0"/>
                <w:bCs w:val="0"/>
                <w:sz w:val="22"/>
              </w:rPr>
            </w:pPr>
            <w:r w:rsidRPr="005B74DA">
              <w:rPr>
                <w:rFonts w:ascii="Cambria" w:hAnsi="Cambria"/>
                <w:b w:val="0"/>
                <w:bCs w:val="0"/>
                <w:sz w:val="22"/>
              </w:rPr>
              <w:t>3.1.1.3.</w:t>
            </w:r>
          </w:p>
        </w:tc>
        <w:tc>
          <w:tcPr>
            <w:tcW w:w="5787" w:type="dxa"/>
          </w:tcPr>
          <w:p w14:paraId="4A684D24" w14:textId="6B7A9ABB" w:rsidR="00CF20F9" w:rsidRPr="005B74DA" w:rsidRDefault="00CF20F9"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[Spēkā esošajā regulējumā paredzēta]</w:t>
            </w:r>
          </w:p>
          <w:p w14:paraId="76C07692" w14:textId="4620EDF7" w:rsidR="00182045" w:rsidRPr="005B74DA" w:rsidRDefault="00182045" w:rsidP="00CF20F9">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2022.-2024.</w:t>
            </w:r>
            <w:r w:rsidR="00683987">
              <w:rPr>
                <w:rFonts w:ascii="Cambria" w:hAnsi="Cambria"/>
                <w:sz w:val="22"/>
              </w:rPr>
              <w:t> </w:t>
            </w:r>
            <w:r w:rsidRPr="005B74DA">
              <w:rPr>
                <w:rFonts w:ascii="Cambria" w:hAnsi="Cambria"/>
                <w:sz w:val="22"/>
              </w:rPr>
              <w:t>gad</w:t>
            </w:r>
            <w:r w:rsidR="00CF20F9" w:rsidRPr="005B74DA">
              <w:rPr>
                <w:rFonts w:ascii="Cambria" w:hAnsi="Cambria"/>
                <w:sz w:val="22"/>
              </w:rPr>
              <w:t>am</w:t>
            </w:r>
            <w:r w:rsidRPr="005B74DA">
              <w:rPr>
                <w:rFonts w:ascii="Cambria" w:hAnsi="Cambria"/>
                <w:sz w:val="22"/>
              </w:rPr>
              <w:t xml:space="preserve"> ir piešķirts valsts budžeta finansējums prioritārajam pasākumam  “Ūdens monitorings, kas saistīts ar pārkāpuma </w:t>
            </w:r>
            <w:r w:rsidRPr="004013D6">
              <w:rPr>
                <w:rFonts w:ascii="Cambria" w:hAnsi="Cambria"/>
                <w:sz w:val="22"/>
              </w:rPr>
              <w:t xml:space="preserve">procedūru” </w:t>
            </w:r>
            <w:r w:rsidR="001F666A" w:rsidRPr="00557AD3">
              <w:rPr>
                <w:rFonts w:ascii="Cambria" w:hAnsi="Cambria"/>
                <w:sz w:val="22"/>
              </w:rPr>
              <w:t xml:space="preserve">719 834 </w:t>
            </w:r>
            <w:proofErr w:type="spellStart"/>
            <w:r w:rsidR="001F666A" w:rsidRPr="00557AD3">
              <w:rPr>
                <w:rFonts w:ascii="Cambria" w:hAnsi="Cambria"/>
                <w:i/>
                <w:iCs/>
                <w:sz w:val="22"/>
              </w:rPr>
              <w:t>euro</w:t>
            </w:r>
            <w:proofErr w:type="spellEnd"/>
            <w:r w:rsidR="001F666A" w:rsidRPr="00557AD3">
              <w:rPr>
                <w:rFonts w:ascii="Cambria" w:hAnsi="Cambria"/>
                <w:sz w:val="22"/>
              </w:rPr>
              <w:t xml:space="preserve"> gadā</w:t>
            </w:r>
            <w:r w:rsidR="00FD7DB0" w:rsidRPr="00557AD3">
              <w:rPr>
                <w:rStyle w:val="FootnoteReference"/>
                <w:rFonts w:ascii="Cambria" w:hAnsi="Cambria"/>
                <w:sz w:val="22"/>
              </w:rPr>
              <w:footnoteReference w:id="14"/>
            </w:r>
            <w:r w:rsidR="003F4092" w:rsidRPr="00557AD3">
              <w:rPr>
                <w:rFonts w:ascii="Cambria" w:hAnsi="Cambria"/>
                <w:sz w:val="22"/>
              </w:rPr>
              <w:t>,</w:t>
            </w:r>
            <w:r w:rsidR="001F666A">
              <w:rPr>
                <w:rFonts w:ascii="Cambria" w:hAnsi="Cambria"/>
                <w:sz w:val="22"/>
              </w:rPr>
              <w:t xml:space="preserve"> </w:t>
            </w:r>
            <w:r w:rsidR="003F4092">
              <w:rPr>
                <w:rFonts w:ascii="Cambria" w:hAnsi="Cambria"/>
                <w:sz w:val="22"/>
              </w:rPr>
              <w:t xml:space="preserve">no tiem </w:t>
            </w:r>
            <w:r w:rsidRPr="00243585">
              <w:rPr>
                <w:rFonts w:ascii="Cambria" w:hAnsi="Cambria"/>
                <w:sz w:val="22"/>
              </w:rPr>
              <w:t xml:space="preserve">360 403 </w:t>
            </w:r>
            <w:proofErr w:type="spellStart"/>
            <w:r w:rsidRPr="00243585">
              <w:rPr>
                <w:rFonts w:ascii="Cambria" w:hAnsi="Cambria"/>
                <w:i/>
                <w:iCs/>
                <w:sz w:val="22"/>
              </w:rPr>
              <w:t>euro</w:t>
            </w:r>
            <w:proofErr w:type="spellEnd"/>
            <w:r w:rsidRPr="004013D6">
              <w:rPr>
                <w:rFonts w:ascii="Cambria" w:hAnsi="Cambria"/>
                <w:sz w:val="22"/>
              </w:rPr>
              <w:t xml:space="preserve"> gadā</w:t>
            </w:r>
            <w:r w:rsidRPr="005B74DA">
              <w:rPr>
                <w:rFonts w:ascii="Cambria" w:hAnsi="Cambria"/>
                <w:sz w:val="22"/>
              </w:rPr>
              <w:t xml:space="preserve"> LVĢMC bioloģisko, </w:t>
            </w:r>
            <w:proofErr w:type="spellStart"/>
            <w:r w:rsidRPr="005B74DA">
              <w:rPr>
                <w:rFonts w:ascii="Cambria" w:hAnsi="Cambria"/>
                <w:sz w:val="22"/>
              </w:rPr>
              <w:t>hidroķīmisko</w:t>
            </w:r>
            <w:proofErr w:type="spellEnd"/>
            <w:r w:rsidRPr="005B74DA">
              <w:rPr>
                <w:rFonts w:ascii="Cambria" w:hAnsi="Cambria"/>
                <w:sz w:val="22"/>
              </w:rPr>
              <w:t xml:space="preserve">, </w:t>
            </w:r>
            <w:proofErr w:type="spellStart"/>
            <w:r w:rsidRPr="005B74DA">
              <w:rPr>
                <w:rFonts w:ascii="Cambria" w:hAnsi="Cambria"/>
                <w:sz w:val="22"/>
              </w:rPr>
              <w:t>hidromorfoloģisko</w:t>
            </w:r>
            <w:proofErr w:type="spellEnd"/>
            <w:r w:rsidRPr="005B74DA">
              <w:rPr>
                <w:rFonts w:ascii="Cambria" w:hAnsi="Cambria"/>
                <w:sz w:val="22"/>
              </w:rPr>
              <w:t xml:space="preserve"> ūdeņu kvalitātes rādītāju un bīstamo vielu monitoringam virszemes ūdensobjektos.</w:t>
            </w:r>
          </w:p>
        </w:tc>
        <w:tc>
          <w:tcPr>
            <w:tcW w:w="1710" w:type="dxa"/>
          </w:tcPr>
          <w:p w14:paraId="5091A6E4" w14:textId="1F307FC0" w:rsidR="00182045" w:rsidRPr="005B74DA" w:rsidRDefault="00182045" w:rsidP="008A4F7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KEM, LVĢMC</w:t>
            </w:r>
          </w:p>
        </w:tc>
        <w:tc>
          <w:tcPr>
            <w:tcW w:w="1953" w:type="dxa"/>
          </w:tcPr>
          <w:p w14:paraId="7EBC495F" w14:textId="684057FA" w:rsidR="00182045" w:rsidRPr="005B74DA" w:rsidRDefault="00DF14C2" w:rsidP="008A4F7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57AD3">
              <w:rPr>
                <w:rFonts w:ascii="Cambria" w:hAnsi="Cambria"/>
                <w:sz w:val="22"/>
              </w:rPr>
              <w:t>pastāvīgi</w:t>
            </w:r>
          </w:p>
        </w:tc>
      </w:tr>
    </w:tbl>
    <w:p w14:paraId="3B2CAFBB" w14:textId="77777777" w:rsidR="005B74DA" w:rsidRPr="005B74DA" w:rsidRDefault="005B74DA">
      <w:pPr>
        <w:rPr>
          <w:rFonts w:ascii="Cambria" w:hAnsi="Cambria"/>
          <w:sz w:val="22"/>
        </w:rPr>
      </w:pPr>
      <w:r w:rsidRPr="005B74DA">
        <w:rPr>
          <w:rFonts w:ascii="Cambria" w:hAnsi="Cambria"/>
          <w:b/>
          <w:bCs/>
          <w:sz w:val="22"/>
        </w:rPr>
        <w:br w:type="page"/>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1006"/>
        <w:gridCol w:w="5787"/>
        <w:gridCol w:w="1710"/>
        <w:gridCol w:w="1953"/>
      </w:tblGrid>
      <w:tr w:rsidR="005B74DA" w:rsidRPr="005B74DA" w14:paraId="694EF669" w14:textId="77777777" w:rsidTr="005B74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 w:type="dxa"/>
            <w:shd w:val="clear" w:color="auto" w:fill="67928B" w:themeFill="accent2" w:themeFillShade="BF"/>
          </w:tcPr>
          <w:p w14:paraId="29B89D39" w14:textId="6519D29A" w:rsidR="005B74DA" w:rsidRPr="005B74DA" w:rsidRDefault="005B74DA" w:rsidP="005B74DA">
            <w:pPr>
              <w:rPr>
                <w:rFonts w:ascii="Cambria" w:hAnsi="Cambria"/>
                <w:b w:val="0"/>
                <w:bCs w:val="0"/>
                <w:sz w:val="22"/>
              </w:rPr>
            </w:pPr>
            <w:r w:rsidRPr="005B74DA">
              <w:rPr>
                <w:rFonts w:ascii="Cambria" w:hAnsi="Cambria"/>
                <w:sz w:val="22"/>
              </w:rPr>
              <w:lastRenderedPageBreak/>
              <w:t>#</w:t>
            </w:r>
          </w:p>
        </w:tc>
        <w:tc>
          <w:tcPr>
            <w:tcW w:w="5787" w:type="dxa"/>
            <w:shd w:val="clear" w:color="auto" w:fill="67928B" w:themeFill="accent2" w:themeFillShade="BF"/>
          </w:tcPr>
          <w:p w14:paraId="2A746A40" w14:textId="2AB13FF4" w:rsidR="005B74DA" w:rsidRPr="005B74DA" w:rsidRDefault="005B74DA" w:rsidP="005B74DA">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Rīcība</w:t>
            </w:r>
          </w:p>
        </w:tc>
        <w:tc>
          <w:tcPr>
            <w:tcW w:w="1710" w:type="dxa"/>
            <w:shd w:val="clear" w:color="auto" w:fill="67928B" w:themeFill="accent2" w:themeFillShade="BF"/>
          </w:tcPr>
          <w:p w14:paraId="4F1CEB39" w14:textId="6CEF3D98" w:rsidR="005B74DA" w:rsidRPr="005B74DA" w:rsidRDefault="005B74DA" w:rsidP="005B74DA">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Atbildīgais</w:t>
            </w:r>
          </w:p>
        </w:tc>
        <w:tc>
          <w:tcPr>
            <w:tcW w:w="1953" w:type="dxa"/>
            <w:shd w:val="clear" w:color="auto" w:fill="67928B" w:themeFill="accent2" w:themeFillShade="BF"/>
          </w:tcPr>
          <w:p w14:paraId="2378B89C" w14:textId="311AD4C6" w:rsidR="005B74DA" w:rsidRPr="005B74DA" w:rsidRDefault="005B74DA" w:rsidP="005B74DA">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Termiņš</w:t>
            </w:r>
          </w:p>
        </w:tc>
      </w:tr>
      <w:tr w:rsidR="005B74DA" w:rsidRPr="005B74DA" w14:paraId="1A20105A" w14:textId="77777777" w:rsidTr="00AA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19DCD717" w14:textId="1E7EB0DF" w:rsidR="005B74DA" w:rsidRPr="005B74DA" w:rsidRDefault="005B74DA" w:rsidP="005B74DA">
            <w:pPr>
              <w:rPr>
                <w:rFonts w:ascii="Cambria" w:hAnsi="Cambria"/>
                <w:b w:val="0"/>
                <w:bCs w:val="0"/>
                <w:sz w:val="22"/>
              </w:rPr>
            </w:pPr>
            <w:r w:rsidRPr="005B74DA">
              <w:rPr>
                <w:rFonts w:ascii="Cambria" w:hAnsi="Cambria"/>
                <w:b w:val="0"/>
                <w:bCs w:val="0"/>
                <w:sz w:val="22"/>
              </w:rPr>
              <w:t>3.1.1.</w:t>
            </w:r>
            <w:r w:rsidR="009F4697">
              <w:rPr>
                <w:rFonts w:ascii="Cambria" w:hAnsi="Cambria"/>
                <w:b w:val="0"/>
                <w:bCs w:val="0"/>
                <w:sz w:val="22"/>
              </w:rPr>
              <w:t>4</w:t>
            </w:r>
            <w:r w:rsidRPr="005B74DA">
              <w:rPr>
                <w:rFonts w:ascii="Cambria" w:hAnsi="Cambria"/>
                <w:b w:val="0"/>
                <w:bCs w:val="0"/>
                <w:sz w:val="22"/>
              </w:rPr>
              <w:t>.</w:t>
            </w:r>
          </w:p>
        </w:tc>
        <w:tc>
          <w:tcPr>
            <w:tcW w:w="5787" w:type="dxa"/>
          </w:tcPr>
          <w:p w14:paraId="0E94B842" w14:textId="2474C3CE" w:rsidR="005B74DA" w:rsidRPr="005B74DA" w:rsidRDefault="005B74DA"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[Spēkā esošajā regulējumā paredzēta]</w:t>
            </w:r>
          </w:p>
          <w:p w14:paraId="48345BA8" w14:textId="7C0E9A47" w:rsidR="005B74DA" w:rsidRPr="005B74DA" w:rsidRDefault="005B74DA" w:rsidP="005B74DA">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C761C6">
              <w:rPr>
                <w:rFonts w:ascii="Cambria" w:hAnsi="Cambria"/>
                <w:sz w:val="22"/>
              </w:rPr>
              <w:t>No lauksaimniecībā izmantojamo zinātnes pētījumu veikšanai piešķirtā valsts budžeta ik gadu tiek paredzēts finansējums Lauksaimniecības noteču monitoringam. 2024.</w:t>
            </w:r>
            <w:r w:rsidR="00AF7D93" w:rsidRPr="00C761C6">
              <w:rPr>
                <w:rFonts w:ascii="Cambria" w:hAnsi="Cambria"/>
                <w:sz w:val="22"/>
              </w:rPr>
              <w:t> </w:t>
            </w:r>
            <w:r w:rsidRPr="00C761C6">
              <w:rPr>
                <w:rFonts w:ascii="Cambria" w:hAnsi="Cambria"/>
                <w:sz w:val="22"/>
              </w:rPr>
              <w:t xml:space="preserve">gadā tas ir 61 300 </w:t>
            </w:r>
            <w:proofErr w:type="spellStart"/>
            <w:r w:rsidRPr="00C761C6">
              <w:rPr>
                <w:rFonts w:ascii="Cambria" w:hAnsi="Cambria"/>
                <w:i/>
                <w:iCs/>
                <w:sz w:val="22"/>
              </w:rPr>
              <w:t>euro</w:t>
            </w:r>
            <w:proofErr w:type="spellEnd"/>
            <w:r w:rsidRPr="00C761C6">
              <w:rPr>
                <w:rFonts w:ascii="Cambria" w:hAnsi="Cambria"/>
                <w:i/>
                <w:iCs/>
                <w:sz w:val="22"/>
              </w:rPr>
              <w:t>.</w:t>
            </w:r>
          </w:p>
        </w:tc>
        <w:tc>
          <w:tcPr>
            <w:tcW w:w="1710" w:type="dxa"/>
          </w:tcPr>
          <w:p w14:paraId="1BAD0EC1" w14:textId="72C3CCD1" w:rsidR="005B74DA" w:rsidRPr="005B74DA" w:rsidRDefault="005B74DA" w:rsidP="005B74D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ZM</w:t>
            </w:r>
          </w:p>
        </w:tc>
        <w:tc>
          <w:tcPr>
            <w:tcW w:w="1953" w:type="dxa"/>
          </w:tcPr>
          <w:p w14:paraId="591BC9F8" w14:textId="5C955E9E" w:rsidR="005B74DA" w:rsidRPr="005B74DA" w:rsidRDefault="005B74DA" w:rsidP="005B74D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pastāvīgi</w:t>
            </w:r>
          </w:p>
        </w:tc>
      </w:tr>
      <w:tr w:rsidR="005B74DA" w:rsidRPr="005B74DA" w14:paraId="7D6E4C74" w14:textId="77777777" w:rsidTr="00AA7F3D">
        <w:tc>
          <w:tcPr>
            <w:cnfStyle w:val="001000000000" w:firstRow="0" w:lastRow="0" w:firstColumn="1" w:lastColumn="0" w:oddVBand="0" w:evenVBand="0" w:oddHBand="0" w:evenHBand="0" w:firstRowFirstColumn="0" w:firstRowLastColumn="0" w:lastRowFirstColumn="0" w:lastRowLastColumn="0"/>
            <w:tcW w:w="1006" w:type="dxa"/>
          </w:tcPr>
          <w:p w14:paraId="45600F89" w14:textId="1DB997B4" w:rsidR="005B74DA" w:rsidRPr="005B74DA" w:rsidRDefault="005B74DA" w:rsidP="005B74DA">
            <w:pPr>
              <w:rPr>
                <w:rFonts w:ascii="Cambria" w:hAnsi="Cambria"/>
                <w:b w:val="0"/>
                <w:bCs w:val="0"/>
                <w:sz w:val="22"/>
              </w:rPr>
            </w:pPr>
            <w:r w:rsidRPr="005B74DA">
              <w:rPr>
                <w:rFonts w:ascii="Cambria" w:hAnsi="Cambria"/>
                <w:b w:val="0"/>
                <w:bCs w:val="0"/>
                <w:sz w:val="22"/>
              </w:rPr>
              <w:t>3.1.1.</w:t>
            </w:r>
            <w:r w:rsidR="009F4697">
              <w:rPr>
                <w:rFonts w:ascii="Cambria" w:hAnsi="Cambria"/>
                <w:b w:val="0"/>
                <w:bCs w:val="0"/>
                <w:sz w:val="22"/>
              </w:rPr>
              <w:t>5</w:t>
            </w:r>
            <w:r w:rsidRPr="005B74DA">
              <w:rPr>
                <w:rFonts w:ascii="Cambria" w:hAnsi="Cambria"/>
                <w:b w:val="0"/>
                <w:bCs w:val="0"/>
                <w:sz w:val="22"/>
              </w:rPr>
              <w:t>.</w:t>
            </w:r>
          </w:p>
        </w:tc>
        <w:tc>
          <w:tcPr>
            <w:tcW w:w="5787" w:type="dxa"/>
          </w:tcPr>
          <w:p w14:paraId="304392A8" w14:textId="3FF59CF1" w:rsidR="005B74DA" w:rsidRPr="005B74DA" w:rsidRDefault="00A82BDF" w:rsidP="00A82BDF">
            <w:pPr>
              <w:shd w:val="clear" w:color="auto" w:fill="D5E1DF" w:themeFill="accent2" w:themeFillTint="66"/>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[Jauna]</w:t>
            </w:r>
          </w:p>
          <w:p w14:paraId="1140D835" w14:textId="7C67ECEB" w:rsidR="005B74DA" w:rsidRPr="005B74DA" w:rsidRDefault="005B74DA" w:rsidP="005B74DA">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 xml:space="preserve">Nepieciešams </w:t>
            </w:r>
            <w:r w:rsidR="00A667CA">
              <w:rPr>
                <w:rFonts w:ascii="Cambria" w:hAnsi="Cambria"/>
                <w:sz w:val="22"/>
              </w:rPr>
              <w:t>izstrādāt</w:t>
            </w:r>
            <w:r w:rsidRPr="005B74DA">
              <w:rPr>
                <w:rFonts w:ascii="Cambria" w:hAnsi="Cambria"/>
                <w:sz w:val="22"/>
              </w:rPr>
              <w:t xml:space="preserve"> mehānismu, kā nodrošināt finansējumu visām ES un Latvijas tiesību aktu prasībām atbilstošam ūdeņu monitoringam. </w:t>
            </w:r>
          </w:p>
        </w:tc>
        <w:tc>
          <w:tcPr>
            <w:tcW w:w="1710" w:type="dxa"/>
          </w:tcPr>
          <w:p w14:paraId="7FB33022" w14:textId="063BE87C" w:rsidR="005B74DA" w:rsidRPr="005B74DA" w:rsidRDefault="005B74DA" w:rsidP="005B74DA">
            <w:pPr>
              <w:ind w:firstLine="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KEM</w:t>
            </w:r>
          </w:p>
        </w:tc>
        <w:tc>
          <w:tcPr>
            <w:tcW w:w="1953" w:type="dxa"/>
          </w:tcPr>
          <w:p w14:paraId="184A821D" w14:textId="0B5DDE35" w:rsidR="005B74DA" w:rsidRPr="005B74DA" w:rsidRDefault="007A7500" w:rsidP="005B74DA">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no</w:t>
            </w:r>
            <w:r w:rsidR="005B74DA" w:rsidRPr="005B74DA">
              <w:rPr>
                <w:rFonts w:ascii="Cambria" w:hAnsi="Cambria"/>
                <w:sz w:val="22"/>
              </w:rPr>
              <w:t xml:space="preserve"> 2025.</w:t>
            </w:r>
          </w:p>
        </w:tc>
      </w:tr>
      <w:tr w:rsidR="005B74DA" w:rsidRPr="005B74DA" w14:paraId="13D11FC3" w14:textId="77777777" w:rsidTr="00AA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23CDD4C0" w14:textId="0CC4F32C" w:rsidR="005B74DA" w:rsidRPr="005B74DA" w:rsidRDefault="005B74DA" w:rsidP="005B74DA">
            <w:pPr>
              <w:rPr>
                <w:rFonts w:ascii="Cambria" w:hAnsi="Cambria"/>
                <w:b w:val="0"/>
                <w:bCs w:val="0"/>
                <w:sz w:val="22"/>
              </w:rPr>
            </w:pPr>
            <w:r w:rsidRPr="005B74DA">
              <w:rPr>
                <w:rFonts w:ascii="Cambria" w:hAnsi="Cambria"/>
                <w:b w:val="0"/>
                <w:bCs w:val="0"/>
                <w:sz w:val="22"/>
              </w:rPr>
              <w:t>3.1.1.</w:t>
            </w:r>
            <w:r w:rsidR="00DF14C2">
              <w:rPr>
                <w:rFonts w:ascii="Cambria" w:hAnsi="Cambria"/>
                <w:b w:val="0"/>
                <w:bCs w:val="0"/>
                <w:sz w:val="22"/>
              </w:rPr>
              <w:t>6.</w:t>
            </w:r>
          </w:p>
        </w:tc>
        <w:tc>
          <w:tcPr>
            <w:tcW w:w="5787" w:type="dxa"/>
          </w:tcPr>
          <w:p w14:paraId="1093CD1A" w14:textId="069F90A2" w:rsidR="005B74DA" w:rsidRPr="005B74DA" w:rsidRDefault="00A82BDF" w:rsidP="00A82BDF">
            <w:pPr>
              <w:shd w:val="clear" w:color="auto" w:fill="D5E1DF" w:themeFill="accent2" w:themeFillTint="66"/>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2A677DFA" w14:textId="45217FB6" w:rsidR="005B74DA" w:rsidRPr="005B74DA" w:rsidRDefault="005B74DA" w:rsidP="005B74DA">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A36D1C">
              <w:rPr>
                <w:rFonts w:ascii="Cambria" w:hAnsi="Cambria"/>
                <w:sz w:val="22"/>
              </w:rPr>
              <w:t>Kā norādīts nacionālajā pozīcijā par grozījumiem trīs ES direktīvās, kas nosaka prasības bīstamo vielu uzraudzībai ūdeņos</w:t>
            </w:r>
            <w:r w:rsidRPr="00A36D1C">
              <w:rPr>
                <w:rStyle w:val="FootnoteReference"/>
                <w:rFonts w:ascii="Cambria" w:hAnsi="Cambria"/>
                <w:sz w:val="22"/>
              </w:rPr>
              <w:footnoteReference w:id="15"/>
            </w:r>
            <w:r w:rsidRPr="00A36D1C">
              <w:rPr>
                <w:rFonts w:ascii="Cambria" w:hAnsi="Cambria"/>
                <w:sz w:val="22"/>
              </w:rPr>
              <w:t>,</w:t>
            </w:r>
            <w:r w:rsidR="00C70F2A" w:rsidRPr="00A36D1C">
              <w:rPr>
                <w:rFonts w:ascii="Cambria" w:hAnsi="Cambria"/>
                <w:sz w:val="22"/>
              </w:rPr>
              <w:t xml:space="preserve"> </w:t>
            </w:r>
            <w:r w:rsidRPr="00A36D1C">
              <w:rPr>
                <w:rFonts w:ascii="Cambria" w:hAnsi="Cambria"/>
                <w:sz w:val="22"/>
              </w:rPr>
              <w:t xml:space="preserve">pēc grozījumu spēkā stāšanās </w:t>
            </w:r>
            <w:r w:rsidR="00B36A1F" w:rsidRPr="00A36D1C">
              <w:rPr>
                <w:rFonts w:ascii="Cambria" w:hAnsi="Cambria"/>
                <w:sz w:val="22"/>
              </w:rPr>
              <w:t xml:space="preserve">papildus nepieciešams piesaistīt finansējumu </w:t>
            </w:r>
            <w:r w:rsidR="00310BD2" w:rsidRPr="00A36D1C">
              <w:rPr>
                <w:rFonts w:ascii="Cambria" w:hAnsi="Cambria"/>
                <w:sz w:val="22"/>
              </w:rPr>
              <w:t xml:space="preserve">virszemes un pazemes </w:t>
            </w:r>
            <w:r w:rsidRPr="00A36D1C">
              <w:rPr>
                <w:rFonts w:ascii="Cambria" w:hAnsi="Cambria"/>
                <w:sz w:val="22"/>
              </w:rPr>
              <w:t>ūdeņiem bīstamo vielu</w:t>
            </w:r>
            <w:r w:rsidR="00310BD2" w:rsidRPr="00A36D1C">
              <w:rPr>
                <w:rFonts w:ascii="Cambria" w:hAnsi="Cambria"/>
                <w:sz w:val="22"/>
              </w:rPr>
              <w:t xml:space="preserve"> </w:t>
            </w:r>
            <w:r w:rsidRPr="00A36D1C">
              <w:rPr>
                <w:rFonts w:ascii="Cambria" w:hAnsi="Cambria"/>
                <w:sz w:val="22"/>
              </w:rPr>
              <w:t>monitoring</w:t>
            </w:r>
            <w:r w:rsidR="00310BD2" w:rsidRPr="00A36D1C">
              <w:rPr>
                <w:rFonts w:ascii="Cambria" w:hAnsi="Cambria"/>
                <w:sz w:val="22"/>
              </w:rPr>
              <w:t>am</w:t>
            </w:r>
            <w:r w:rsidR="00C70F2A" w:rsidRPr="00A36D1C">
              <w:rPr>
                <w:rFonts w:ascii="Cambria" w:hAnsi="Cambria"/>
                <w:sz w:val="22"/>
              </w:rPr>
              <w:t>, jo tiks ievērojami paplašināts novērojamo vielu saraksts</w:t>
            </w:r>
            <w:r w:rsidRPr="00A36D1C">
              <w:rPr>
                <w:rFonts w:ascii="Cambria" w:hAnsi="Cambria"/>
                <w:sz w:val="22"/>
              </w:rPr>
              <w:t xml:space="preserve">. Iespējamā ietekme uz budžetu ~600 000 </w:t>
            </w:r>
            <w:proofErr w:type="spellStart"/>
            <w:r w:rsidRPr="00A36D1C">
              <w:rPr>
                <w:rFonts w:ascii="Cambria" w:hAnsi="Cambria"/>
                <w:sz w:val="22"/>
              </w:rPr>
              <w:t>euro</w:t>
            </w:r>
            <w:proofErr w:type="spellEnd"/>
            <w:r w:rsidR="00A36D1C" w:rsidRPr="00A36D1C">
              <w:rPr>
                <w:rFonts w:ascii="Cambria" w:hAnsi="Cambria"/>
                <w:sz w:val="22"/>
              </w:rPr>
              <w:t>/ monitoringa ciklam</w:t>
            </w:r>
            <w:r w:rsidRPr="00A36D1C">
              <w:rPr>
                <w:rFonts w:ascii="Cambria" w:hAnsi="Cambria"/>
                <w:sz w:val="22"/>
              </w:rPr>
              <w:t>.</w:t>
            </w:r>
          </w:p>
        </w:tc>
        <w:tc>
          <w:tcPr>
            <w:tcW w:w="1710" w:type="dxa"/>
          </w:tcPr>
          <w:p w14:paraId="5F58AA73" w14:textId="5561AA30" w:rsidR="005B74DA" w:rsidRPr="005B74DA" w:rsidRDefault="005B74DA" w:rsidP="005B74D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 xml:space="preserve">KEM </w:t>
            </w:r>
          </w:p>
        </w:tc>
        <w:tc>
          <w:tcPr>
            <w:tcW w:w="1953" w:type="dxa"/>
          </w:tcPr>
          <w:p w14:paraId="678FD451" w14:textId="25E055E3" w:rsidR="005B74DA" w:rsidRPr="005B74DA" w:rsidRDefault="00A36D1C" w:rsidP="005B74DA">
            <w:pPr>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pēc</w:t>
            </w:r>
            <w:r w:rsidR="005B74DA" w:rsidRPr="005B74DA">
              <w:rPr>
                <w:rFonts w:ascii="Cambria" w:hAnsi="Cambria"/>
                <w:sz w:val="22"/>
              </w:rPr>
              <w:t xml:space="preserve"> 2027.</w:t>
            </w:r>
          </w:p>
        </w:tc>
      </w:tr>
      <w:tr w:rsidR="005B74DA" w:rsidRPr="005B74DA" w14:paraId="1CC0F10C" w14:textId="77777777" w:rsidTr="00AA7F3D">
        <w:tc>
          <w:tcPr>
            <w:cnfStyle w:val="001000000000" w:firstRow="0" w:lastRow="0" w:firstColumn="1" w:lastColumn="0" w:oddVBand="0" w:evenVBand="0" w:oddHBand="0" w:evenHBand="0" w:firstRowFirstColumn="0" w:firstRowLastColumn="0" w:lastRowFirstColumn="0" w:lastRowLastColumn="0"/>
            <w:tcW w:w="1006" w:type="dxa"/>
          </w:tcPr>
          <w:p w14:paraId="7BD08E05" w14:textId="0B0176E3" w:rsidR="005B74DA" w:rsidRPr="005B74DA" w:rsidRDefault="005B74DA" w:rsidP="005B74DA">
            <w:pPr>
              <w:rPr>
                <w:rFonts w:ascii="Cambria" w:hAnsi="Cambria"/>
                <w:b w:val="0"/>
                <w:bCs w:val="0"/>
                <w:sz w:val="22"/>
              </w:rPr>
            </w:pPr>
            <w:r w:rsidRPr="005B74DA">
              <w:rPr>
                <w:rFonts w:ascii="Cambria" w:hAnsi="Cambria"/>
                <w:b w:val="0"/>
                <w:bCs w:val="0"/>
                <w:sz w:val="22"/>
              </w:rPr>
              <w:t>3.1.1.</w:t>
            </w:r>
            <w:r w:rsidR="00DF14C2">
              <w:rPr>
                <w:rFonts w:ascii="Cambria" w:hAnsi="Cambria"/>
                <w:b w:val="0"/>
                <w:bCs w:val="0"/>
                <w:sz w:val="22"/>
              </w:rPr>
              <w:t>7</w:t>
            </w:r>
            <w:r w:rsidRPr="005B74DA">
              <w:rPr>
                <w:rFonts w:ascii="Cambria" w:hAnsi="Cambria"/>
                <w:b w:val="0"/>
                <w:bCs w:val="0"/>
                <w:sz w:val="22"/>
              </w:rPr>
              <w:t>.</w:t>
            </w:r>
          </w:p>
        </w:tc>
        <w:tc>
          <w:tcPr>
            <w:tcW w:w="5787" w:type="dxa"/>
          </w:tcPr>
          <w:p w14:paraId="58BB6F48" w14:textId="629E8852" w:rsidR="005B74DA" w:rsidRPr="005B74DA" w:rsidRDefault="00A82BDF" w:rsidP="00A82BDF">
            <w:pPr>
              <w:shd w:val="clear" w:color="auto" w:fill="D5E1DF" w:themeFill="accent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[Jauna]</w:t>
            </w:r>
          </w:p>
          <w:p w14:paraId="0AE55220" w14:textId="2F1451AA" w:rsidR="005B74DA" w:rsidRPr="005B74DA" w:rsidRDefault="005B74DA" w:rsidP="005B74DA">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9076FD">
              <w:rPr>
                <w:rFonts w:ascii="Cambria" w:hAnsi="Cambria"/>
                <w:sz w:val="22"/>
              </w:rPr>
              <w:t>Nepieciešams precizēt virszemes ūdensobjektu kvalitātes vērtējumu, palielinot monitoringa biežumu vasaras sezonā, ņemot vērā ūdens temperatūras paaugstināšanos klimata pārmaiņu ietekmē.</w:t>
            </w:r>
            <w:r w:rsidRPr="005B74DA">
              <w:rPr>
                <w:rFonts w:ascii="Cambria" w:hAnsi="Cambria"/>
                <w:sz w:val="22"/>
              </w:rPr>
              <w:t xml:space="preserve"> </w:t>
            </w:r>
          </w:p>
        </w:tc>
        <w:tc>
          <w:tcPr>
            <w:tcW w:w="1710" w:type="dxa"/>
          </w:tcPr>
          <w:p w14:paraId="1A8C564A" w14:textId="1FCAB25A" w:rsidR="005B74DA" w:rsidRPr="005B74DA" w:rsidRDefault="005B74DA" w:rsidP="005B74DA">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B74DA">
              <w:rPr>
                <w:rFonts w:ascii="Cambria" w:hAnsi="Cambria"/>
                <w:sz w:val="22"/>
              </w:rPr>
              <w:t>KEM</w:t>
            </w:r>
          </w:p>
        </w:tc>
        <w:tc>
          <w:tcPr>
            <w:tcW w:w="1953" w:type="dxa"/>
          </w:tcPr>
          <w:p w14:paraId="14D7255C" w14:textId="62072481" w:rsidR="005B74DA" w:rsidRPr="005B74DA" w:rsidRDefault="0066789E" w:rsidP="005B74DA">
            <w:pPr>
              <w:cnfStyle w:val="000000000000" w:firstRow="0" w:lastRow="0" w:firstColumn="0" w:lastColumn="0" w:oddVBand="0" w:evenVBand="0" w:oddHBand="0" w:evenHBand="0" w:firstRowFirstColumn="0" w:firstRowLastColumn="0" w:lastRowFirstColumn="0" w:lastRowLastColumn="0"/>
              <w:rPr>
                <w:rFonts w:ascii="Cambria" w:hAnsi="Cambria"/>
                <w:sz w:val="22"/>
              </w:rPr>
            </w:pPr>
            <w:r>
              <w:rPr>
                <w:rFonts w:ascii="Cambria" w:hAnsi="Cambria"/>
                <w:sz w:val="22"/>
              </w:rPr>
              <w:t>l</w:t>
            </w:r>
            <w:r w:rsidR="005B74DA" w:rsidRPr="005B74DA">
              <w:rPr>
                <w:rFonts w:ascii="Cambria" w:hAnsi="Cambria"/>
                <w:sz w:val="22"/>
              </w:rPr>
              <w:t>īdz 2030.</w:t>
            </w:r>
          </w:p>
        </w:tc>
      </w:tr>
      <w:tr w:rsidR="005B74DA" w:rsidRPr="005B74DA" w14:paraId="7229A437" w14:textId="77777777" w:rsidTr="00AA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7D220126" w14:textId="2AA8A678" w:rsidR="005B74DA" w:rsidRPr="005B74DA" w:rsidRDefault="005B74DA" w:rsidP="005B74DA">
            <w:pPr>
              <w:rPr>
                <w:rFonts w:ascii="Cambria" w:hAnsi="Cambria"/>
                <w:b w:val="0"/>
                <w:bCs w:val="0"/>
                <w:sz w:val="22"/>
              </w:rPr>
            </w:pPr>
            <w:r w:rsidRPr="005B74DA">
              <w:rPr>
                <w:rFonts w:ascii="Cambria" w:hAnsi="Cambria"/>
                <w:b w:val="0"/>
                <w:bCs w:val="0"/>
                <w:sz w:val="22"/>
              </w:rPr>
              <w:t>3.1.1.</w:t>
            </w:r>
            <w:r w:rsidR="00DF14C2">
              <w:rPr>
                <w:rFonts w:ascii="Cambria" w:hAnsi="Cambria"/>
                <w:b w:val="0"/>
                <w:bCs w:val="0"/>
                <w:sz w:val="22"/>
              </w:rPr>
              <w:t>8</w:t>
            </w:r>
            <w:r w:rsidRPr="005B74DA">
              <w:rPr>
                <w:rFonts w:ascii="Cambria" w:hAnsi="Cambria"/>
                <w:b w:val="0"/>
                <w:bCs w:val="0"/>
                <w:sz w:val="22"/>
              </w:rPr>
              <w:t>.</w:t>
            </w:r>
          </w:p>
        </w:tc>
        <w:tc>
          <w:tcPr>
            <w:tcW w:w="5787" w:type="dxa"/>
          </w:tcPr>
          <w:p w14:paraId="36BC7F53" w14:textId="1F735000" w:rsidR="005B74DA" w:rsidRPr="005B74DA" w:rsidRDefault="00A82BDF" w:rsidP="00A82BDF">
            <w:pPr>
              <w:shd w:val="clear" w:color="auto" w:fill="D5E1DF" w:themeFill="accent2" w:themeFillTint="66"/>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0E5EB04A" w14:textId="77777777" w:rsidR="005B74DA" w:rsidRDefault="005B74DA" w:rsidP="005B74DA">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 xml:space="preserve">Atbilstoši prioritāro rīcību programmai </w:t>
            </w:r>
            <w:proofErr w:type="spellStart"/>
            <w:r w:rsidRPr="005B74DA">
              <w:rPr>
                <w:rFonts w:ascii="Cambria" w:hAnsi="Cambria"/>
                <w:i/>
                <w:iCs/>
                <w:sz w:val="22"/>
              </w:rPr>
              <w:t>Natura</w:t>
            </w:r>
            <w:proofErr w:type="spellEnd"/>
            <w:r w:rsidRPr="005B74DA">
              <w:rPr>
                <w:rFonts w:ascii="Cambria" w:hAnsi="Cambria"/>
                <w:i/>
                <w:iCs/>
                <w:sz w:val="22"/>
              </w:rPr>
              <w:t xml:space="preserve"> 2000</w:t>
            </w:r>
            <w:r w:rsidRPr="005B74DA">
              <w:rPr>
                <w:rFonts w:ascii="Cambria" w:hAnsi="Cambria"/>
                <w:sz w:val="22"/>
              </w:rPr>
              <w:t xml:space="preserve"> tīklam Latvijā (2021</w:t>
            </w:r>
            <w:r w:rsidR="002957D1">
              <w:rPr>
                <w:rFonts w:ascii="Cambria" w:hAnsi="Cambria"/>
                <w:sz w:val="22"/>
              </w:rPr>
              <w:t>.</w:t>
            </w:r>
            <w:r w:rsidRPr="005B74DA">
              <w:rPr>
                <w:rFonts w:ascii="Cambria" w:hAnsi="Cambria"/>
                <w:sz w:val="22"/>
              </w:rPr>
              <w:t xml:space="preserve"> – 2027</w:t>
            </w:r>
            <w:r w:rsidR="002957D1">
              <w:rPr>
                <w:rFonts w:ascii="Cambria" w:hAnsi="Cambria"/>
                <w:sz w:val="22"/>
              </w:rPr>
              <w:t>.</w:t>
            </w:r>
            <w:r w:rsidRPr="005B74DA">
              <w:rPr>
                <w:rFonts w:ascii="Cambria" w:hAnsi="Cambria"/>
                <w:sz w:val="22"/>
              </w:rPr>
              <w:t>) ir nepieciešams integrēt Biotopu direktīvā</w:t>
            </w:r>
            <w:r w:rsidRPr="005B74DA">
              <w:rPr>
                <w:rStyle w:val="FootnoteReference"/>
                <w:rFonts w:ascii="Cambria" w:hAnsi="Cambria"/>
                <w:sz w:val="22"/>
              </w:rPr>
              <w:footnoteReference w:id="16"/>
            </w:r>
            <w:r w:rsidRPr="005B74DA">
              <w:rPr>
                <w:rFonts w:ascii="Cambria" w:hAnsi="Cambria"/>
                <w:sz w:val="22"/>
              </w:rPr>
              <w:t xml:space="preserve"> paredzēto saldūdeņu biotopu monitoringu un virszemes ūdeņu ekoloģiskās kvalitātes monitoringu atbilstoši Ūdens </w:t>
            </w:r>
            <w:proofErr w:type="spellStart"/>
            <w:r w:rsidRPr="005B74DA">
              <w:rPr>
                <w:rFonts w:ascii="Cambria" w:hAnsi="Cambria"/>
                <w:sz w:val="22"/>
              </w:rPr>
              <w:t>struktūrdirektīvai</w:t>
            </w:r>
            <w:proofErr w:type="spellEnd"/>
            <w:r w:rsidRPr="005B74DA">
              <w:rPr>
                <w:rStyle w:val="FootnoteReference"/>
                <w:rFonts w:ascii="Cambria" w:hAnsi="Cambria"/>
                <w:sz w:val="22"/>
              </w:rPr>
              <w:footnoteReference w:id="17"/>
            </w:r>
            <w:r w:rsidRPr="005B74DA">
              <w:rPr>
                <w:rFonts w:ascii="Cambria" w:hAnsi="Cambria"/>
                <w:sz w:val="22"/>
              </w:rPr>
              <w:t xml:space="preserve">, lai efektīvāk izmantotu pieejamos resursus, uzlabotu iegūto datu kvalitāti un iegūtu savstarpēji salīdzināmus datus ziņojumu </w:t>
            </w:r>
            <w:r w:rsidRPr="002957D1">
              <w:rPr>
                <w:rFonts w:ascii="Cambria" w:hAnsi="Cambria"/>
                <w:sz w:val="22"/>
              </w:rPr>
              <w:t xml:space="preserve">vajadzībām. Projekta “Ūdens </w:t>
            </w:r>
            <w:proofErr w:type="spellStart"/>
            <w:r w:rsidRPr="002957D1">
              <w:rPr>
                <w:rFonts w:ascii="Cambria" w:hAnsi="Cambria"/>
                <w:sz w:val="22"/>
              </w:rPr>
              <w:t>struktūrdirektīvas</w:t>
            </w:r>
            <w:proofErr w:type="spellEnd"/>
            <w:r w:rsidRPr="002957D1">
              <w:rPr>
                <w:rFonts w:ascii="Cambria" w:hAnsi="Cambria"/>
                <w:sz w:val="22"/>
              </w:rPr>
              <w:t xml:space="preserve"> un Biotopu direktīvas harmonizācijas adaptācija un integrēta apsaimniekošanas pasākumu īstenošana saldūdeņu kvalitātes uzlabošanai Salacas </w:t>
            </w:r>
            <w:proofErr w:type="spellStart"/>
            <w:r w:rsidRPr="002957D1">
              <w:rPr>
                <w:rFonts w:ascii="Cambria" w:hAnsi="Cambria"/>
                <w:sz w:val="22"/>
              </w:rPr>
              <w:t>daļbaseinā</w:t>
            </w:r>
            <w:proofErr w:type="spellEnd"/>
            <w:r w:rsidRPr="002957D1">
              <w:rPr>
                <w:rFonts w:ascii="Cambria" w:hAnsi="Cambria"/>
                <w:sz w:val="22"/>
              </w:rPr>
              <w:t>” jeb LIFE IS SALACA ietvaros paredzēta datu ievākšana par bioloģiskajiem,</w:t>
            </w:r>
            <w:r w:rsidRPr="005B74DA">
              <w:rPr>
                <w:rFonts w:ascii="Cambria" w:hAnsi="Cambria"/>
                <w:sz w:val="22"/>
              </w:rPr>
              <w:t xml:space="preserve"> </w:t>
            </w:r>
            <w:proofErr w:type="spellStart"/>
            <w:r w:rsidRPr="005B74DA">
              <w:rPr>
                <w:rFonts w:ascii="Cambria" w:hAnsi="Cambria"/>
                <w:sz w:val="22"/>
              </w:rPr>
              <w:t>hidromorfoloģiskakjiem</w:t>
            </w:r>
            <w:proofErr w:type="spellEnd"/>
            <w:r w:rsidRPr="005B74DA">
              <w:rPr>
                <w:rFonts w:ascii="Cambria" w:hAnsi="Cambria"/>
                <w:sz w:val="22"/>
              </w:rPr>
              <w:t xml:space="preserve"> un fizikāli ķīmiskajiem kvalitātes rādītājiem Salacā un tās pietekās, upju ekoloģiskās un biotopu kvalitātes </w:t>
            </w:r>
            <w:proofErr w:type="spellStart"/>
            <w:r w:rsidRPr="005B74DA">
              <w:rPr>
                <w:rFonts w:ascii="Cambria" w:hAnsi="Cambria"/>
                <w:sz w:val="22"/>
              </w:rPr>
              <w:t>izvērtējums</w:t>
            </w:r>
            <w:proofErr w:type="spellEnd"/>
            <w:r w:rsidRPr="005B74DA">
              <w:rPr>
                <w:rFonts w:ascii="Cambria" w:hAnsi="Cambria"/>
                <w:sz w:val="22"/>
              </w:rPr>
              <w:t>, u.c. darbi, kā arī priekšlikumi nākamajam valsts vides monitoringa ciklam.</w:t>
            </w:r>
          </w:p>
          <w:p w14:paraId="1C931C32" w14:textId="500CC25D" w:rsidR="004E06DF" w:rsidRPr="005B74DA" w:rsidRDefault="004E06DF" w:rsidP="005B74DA">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1710" w:type="dxa"/>
          </w:tcPr>
          <w:p w14:paraId="52AD7AB6" w14:textId="2D7298A0" w:rsidR="005B74DA" w:rsidRPr="005B74DA" w:rsidRDefault="005B74DA" w:rsidP="005B74DA">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VARAM,  LVĢMC</w:t>
            </w:r>
          </w:p>
        </w:tc>
        <w:tc>
          <w:tcPr>
            <w:tcW w:w="1953" w:type="dxa"/>
          </w:tcPr>
          <w:p w14:paraId="64497C12" w14:textId="205604C6" w:rsidR="005B74DA" w:rsidRPr="005B74DA" w:rsidRDefault="005B74DA" w:rsidP="005B74DA">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līdz 2029.</w:t>
            </w:r>
          </w:p>
        </w:tc>
      </w:tr>
      <w:tr w:rsidR="00B812CE" w:rsidRPr="005B74DA" w14:paraId="3425E735" w14:textId="77777777" w:rsidTr="003206CE">
        <w:tc>
          <w:tcPr>
            <w:cnfStyle w:val="001000000000" w:firstRow="0" w:lastRow="0" w:firstColumn="1" w:lastColumn="0" w:oddVBand="0" w:evenVBand="0" w:oddHBand="0" w:evenHBand="0" w:firstRowFirstColumn="0" w:firstRowLastColumn="0" w:lastRowFirstColumn="0" w:lastRowLastColumn="0"/>
            <w:tcW w:w="1006" w:type="dxa"/>
            <w:shd w:val="clear" w:color="auto" w:fill="67928B" w:themeFill="accent2" w:themeFillShade="BF"/>
          </w:tcPr>
          <w:p w14:paraId="7B314BAA" w14:textId="77777777" w:rsidR="00B812CE" w:rsidRPr="004652D8" w:rsidRDefault="00B812CE" w:rsidP="003206CE">
            <w:pPr>
              <w:rPr>
                <w:rFonts w:ascii="Cambria" w:hAnsi="Cambria"/>
                <w:color w:val="FFFFFF" w:themeColor="background1"/>
                <w:sz w:val="22"/>
              </w:rPr>
            </w:pPr>
            <w:r w:rsidRPr="004652D8">
              <w:rPr>
                <w:rFonts w:ascii="Cambria" w:hAnsi="Cambria"/>
                <w:color w:val="FFFFFF" w:themeColor="background1"/>
                <w:sz w:val="22"/>
              </w:rPr>
              <w:lastRenderedPageBreak/>
              <w:t>#</w:t>
            </w:r>
          </w:p>
        </w:tc>
        <w:tc>
          <w:tcPr>
            <w:tcW w:w="5787" w:type="dxa"/>
            <w:shd w:val="clear" w:color="auto" w:fill="67928B" w:themeFill="accent2" w:themeFillShade="BF"/>
          </w:tcPr>
          <w:p w14:paraId="2D30BE6E" w14:textId="77777777" w:rsidR="00B812CE" w:rsidRPr="004652D8" w:rsidRDefault="00B812CE" w:rsidP="003206CE">
            <w:pPr>
              <w:jc w:val="both"/>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Rīcība</w:t>
            </w:r>
          </w:p>
        </w:tc>
        <w:tc>
          <w:tcPr>
            <w:tcW w:w="1710" w:type="dxa"/>
            <w:shd w:val="clear" w:color="auto" w:fill="67928B" w:themeFill="accent2" w:themeFillShade="BF"/>
          </w:tcPr>
          <w:p w14:paraId="42065D99" w14:textId="77777777" w:rsidR="00B812CE" w:rsidRPr="004652D8" w:rsidRDefault="00B812CE" w:rsidP="003206CE">
            <w:pPr>
              <w:ind w:left="93"/>
              <w:jc w:val="both"/>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Atbildīgais</w:t>
            </w:r>
          </w:p>
        </w:tc>
        <w:tc>
          <w:tcPr>
            <w:tcW w:w="1953" w:type="dxa"/>
            <w:shd w:val="clear" w:color="auto" w:fill="67928B" w:themeFill="accent2" w:themeFillShade="BF"/>
          </w:tcPr>
          <w:p w14:paraId="0941960B" w14:textId="77777777" w:rsidR="00B812CE" w:rsidRPr="004652D8" w:rsidRDefault="00B812CE" w:rsidP="003206CE">
            <w:pPr>
              <w:cnfStyle w:val="000000000000" w:firstRow="0" w:lastRow="0" w:firstColumn="0" w:lastColumn="0" w:oddVBand="0" w:evenVBand="0" w:oddHBand="0"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Termiņš</w:t>
            </w:r>
          </w:p>
        </w:tc>
      </w:tr>
      <w:tr w:rsidR="00C3743A" w:rsidRPr="005A43D5" w14:paraId="452FAE1A" w14:textId="77777777" w:rsidTr="0032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443A5D09" w14:textId="2F0BFBFC" w:rsidR="00C3743A" w:rsidRPr="005A43D5" w:rsidRDefault="00C3743A" w:rsidP="003206CE">
            <w:pPr>
              <w:rPr>
                <w:rFonts w:ascii="Cambria" w:hAnsi="Cambria"/>
                <w:b w:val="0"/>
                <w:bCs w:val="0"/>
                <w:sz w:val="22"/>
              </w:rPr>
            </w:pPr>
            <w:r w:rsidRPr="005A43D5">
              <w:rPr>
                <w:rFonts w:ascii="Cambria" w:hAnsi="Cambria"/>
                <w:b w:val="0"/>
                <w:bCs w:val="0"/>
                <w:sz w:val="22"/>
              </w:rPr>
              <w:t>3.1.1.</w:t>
            </w:r>
            <w:r w:rsidR="00DF14C2">
              <w:rPr>
                <w:rFonts w:ascii="Cambria" w:hAnsi="Cambria"/>
                <w:b w:val="0"/>
                <w:bCs w:val="0"/>
                <w:sz w:val="22"/>
              </w:rPr>
              <w:t>9</w:t>
            </w:r>
            <w:r w:rsidRPr="005A43D5">
              <w:rPr>
                <w:rFonts w:ascii="Cambria" w:hAnsi="Cambria"/>
                <w:b w:val="0"/>
                <w:bCs w:val="0"/>
                <w:sz w:val="22"/>
              </w:rPr>
              <w:t>.</w:t>
            </w:r>
          </w:p>
        </w:tc>
        <w:tc>
          <w:tcPr>
            <w:tcW w:w="5787" w:type="dxa"/>
          </w:tcPr>
          <w:p w14:paraId="0E0FF0A6" w14:textId="77777777" w:rsidR="00C3743A" w:rsidRPr="005A43D5" w:rsidRDefault="00C3743A" w:rsidP="003206CE">
            <w:pPr>
              <w:shd w:val="clear" w:color="auto" w:fill="D5E1DF" w:themeFill="accent2" w:themeFillTint="66"/>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A43D5">
              <w:rPr>
                <w:rFonts w:ascii="Cambria" w:hAnsi="Cambria"/>
                <w:sz w:val="22"/>
              </w:rPr>
              <w:t>[Jauna]</w:t>
            </w:r>
          </w:p>
          <w:p w14:paraId="148FC3A2" w14:textId="77777777" w:rsidR="00C3743A" w:rsidRPr="005A43D5" w:rsidRDefault="00C3743A" w:rsidP="003206CE">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A43D5">
              <w:rPr>
                <w:rFonts w:ascii="Cambria" w:hAnsi="Cambria"/>
                <w:sz w:val="22"/>
              </w:rPr>
              <w:t xml:space="preserve">Bioloģiskās daudzveidības monitoringa apakšprogrammas ietvaros: a) zivju, nēģu, vēžu </w:t>
            </w:r>
            <w:proofErr w:type="spellStart"/>
            <w:r w:rsidRPr="005A43D5">
              <w:rPr>
                <w:rFonts w:ascii="Cambria" w:hAnsi="Cambria"/>
                <w:i/>
                <w:iCs/>
                <w:sz w:val="22"/>
              </w:rPr>
              <w:t>Natura</w:t>
            </w:r>
            <w:proofErr w:type="spellEnd"/>
            <w:r w:rsidRPr="005A43D5">
              <w:rPr>
                <w:rFonts w:ascii="Cambria" w:hAnsi="Cambria"/>
                <w:i/>
                <w:iCs/>
                <w:sz w:val="22"/>
              </w:rPr>
              <w:t xml:space="preserve"> 2000</w:t>
            </w:r>
            <w:r w:rsidRPr="005A43D5">
              <w:rPr>
                <w:rFonts w:ascii="Cambria" w:hAnsi="Cambria"/>
                <w:sz w:val="22"/>
              </w:rPr>
              <w:t xml:space="preserve"> monitoringam  nepieciešami 27 500 </w:t>
            </w:r>
            <w:proofErr w:type="spellStart"/>
            <w:r w:rsidRPr="005A43D5">
              <w:rPr>
                <w:rFonts w:ascii="Cambria" w:hAnsi="Cambria"/>
                <w:i/>
                <w:iCs/>
                <w:sz w:val="22"/>
              </w:rPr>
              <w:t>euro</w:t>
            </w:r>
            <w:proofErr w:type="spellEnd"/>
            <w:r w:rsidRPr="005A43D5">
              <w:rPr>
                <w:rFonts w:ascii="Cambria" w:hAnsi="Cambria"/>
                <w:i/>
                <w:iCs/>
                <w:sz w:val="22"/>
              </w:rPr>
              <w:t xml:space="preserve"> </w:t>
            </w:r>
            <w:r w:rsidRPr="005A43D5">
              <w:rPr>
                <w:rFonts w:ascii="Cambria" w:hAnsi="Cambria"/>
                <w:sz w:val="22"/>
              </w:rPr>
              <w:t xml:space="preserve">gadā; b) zivju, nēģu, vēžu fona monitoringam nepieciešams piesaistīt 27500 </w:t>
            </w:r>
            <w:proofErr w:type="spellStart"/>
            <w:r w:rsidRPr="005A43D5">
              <w:rPr>
                <w:rFonts w:ascii="Cambria" w:hAnsi="Cambria"/>
                <w:i/>
                <w:iCs/>
                <w:sz w:val="22"/>
              </w:rPr>
              <w:t>euro</w:t>
            </w:r>
            <w:proofErr w:type="spellEnd"/>
            <w:r w:rsidRPr="005A43D5">
              <w:rPr>
                <w:rFonts w:ascii="Cambria" w:hAnsi="Cambria"/>
                <w:sz w:val="22"/>
              </w:rPr>
              <w:t xml:space="preserve"> gadā.</w:t>
            </w:r>
          </w:p>
        </w:tc>
        <w:tc>
          <w:tcPr>
            <w:tcW w:w="1710" w:type="dxa"/>
          </w:tcPr>
          <w:p w14:paraId="6A50E196" w14:textId="77777777" w:rsidR="00C3743A" w:rsidRPr="005A43D5" w:rsidRDefault="00C3743A"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A43D5">
              <w:rPr>
                <w:rFonts w:ascii="Cambria" w:hAnsi="Cambria"/>
                <w:sz w:val="22"/>
              </w:rPr>
              <w:t>VARAM</w:t>
            </w:r>
          </w:p>
        </w:tc>
        <w:tc>
          <w:tcPr>
            <w:tcW w:w="1953" w:type="dxa"/>
          </w:tcPr>
          <w:p w14:paraId="3BEB1920" w14:textId="77777777" w:rsidR="00C3743A" w:rsidRPr="005A43D5" w:rsidRDefault="00C3743A"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A43D5">
              <w:rPr>
                <w:rFonts w:ascii="Cambria" w:hAnsi="Cambria"/>
                <w:sz w:val="22"/>
              </w:rPr>
              <w:t>līdz 2029.</w:t>
            </w:r>
          </w:p>
        </w:tc>
      </w:tr>
      <w:tr w:rsidR="00C3743A" w:rsidRPr="005B74DA" w14:paraId="14701462" w14:textId="77777777" w:rsidTr="003206CE">
        <w:tc>
          <w:tcPr>
            <w:cnfStyle w:val="001000000000" w:firstRow="0" w:lastRow="0" w:firstColumn="1" w:lastColumn="0" w:oddVBand="0" w:evenVBand="0" w:oddHBand="0" w:evenHBand="0" w:firstRowFirstColumn="0" w:firstRowLastColumn="0" w:lastRowFirstColumn="0" w:lastRowLastColumn="0"/>
            <w:tcW w:w="1006" w:type="dxa"/>
          </w:tcPr>
          <w:p w14:paraId="5136EE3E" w14:textId="0DA36238" w:rsidR="00C3743A" w:rsidRPr="005A43D5" w:rsidRDefault="00C3743A" w:rsidP="003206CE">
            <w:pPr>
              <w:rPr>
                <w:rFonts w:ascii="Cambria" w:hAnsi="Cambria"/>
                <w:b w:val="0"/>
                <w:bCs w:val="0"/>
                <w:sz w:val="22"/>
              </w:rPr>
            </w:pPr>
            <w:r w:rsidRPr="005A43D5">
              <w:rPr>
                <w:rFonts w:ascii="Cambria" w:hAnsi="Cambria"/>
                <w:b w:val="0"/>
                <w:bCs w:val="0"/>
                <w:sz w:val="22"/>
              </w:rPr>
              <w:t>3.1.1.1</w:t>
            </w:r>
            <w:r w:rsidR="00DF14C2">
              <w:rPr>
                <w:rFonts w:ascii="Cambria" w:hAnsi="Cambria"/>
                <w:b w:val="0"/>
                <w:bCs w:val="0"/>
                <w:sz w:val="22"/>
              </w:rPr>
              <w:t>0</w:t>
            </w:r>
            <w:r w:rsidRPr="005A43D5">
              <w:rPr>
                <w:rFonts w:ascii="Cambria" w:hAnsi="Cambria"/>
                <w:b w:val="0"/>
                <w:bCs w:val="0"/>
                <w:sz w:val="22"/>
              </w:rPr>
              <w:t>.</w:t>
            </w:r>
          </w:p>
        </w:tc>
        <w:tc>
          <w:tcPr>
            <w:tcW w:w="5787" w:type="dxa"/>
          </w:tcPr>
          <w:p w14:paraId="435E8F59" w14:textId="77777777" w:rsidR="00C3743A" w:rsidRPr="005A43D5" w:rsidRDefault="00C3743A" w:rsidP="003206CE">
            <w:pPr>
              <w:shd w:val="clear" w:color="auto" w:fill="D5E1DF" w:themeFill="accent2" w:themeFillTint="66"/>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A43D5">
              <w:rPr>
                <w:rFonts w:ascii="Cambria" w:hAnsi="Cambria"/>
                <w:sz w:val="22"/>
              </w:rPr>
              <w:t>[Jauna]</w:t>
            </w:r>
          </w:p>
          <w:p w14:paraId="1DAE2678" w14:textId="77777777" w:rsidR="00C3743A" w:rsidRPr="005A43D5" w:rsidRDefault="00C3743A" w:rsidP="003206CE">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A43D5">
              <w:rPr>
                <w:rFonts w:ascii="Cambria" w:hAnsi="Cambria"/>
                <w:sz w:val="22"/>
              </w:rPr>
              <w:t xml:space="preserve">Izstrādājama Upju straujteču biotopu speciālā monitoringa metodika (nepieciešams piesaistīt 5000 </w:t>
            </w:r>
            <w:proofErr w:type="spellStart"/>
            <w:r w:rsidRPr="005A43D5">
              <w:rPr>
                <w:rFonts w:ascii="Cambria" w:hAnsi="Cambria"/>
                <w:i/>
                <w:iCs/>
                <w:sz w:val="22"/>
              </w:rPr>
              <w:t>euro</w:t>
            </w:r>
            <w:proofErr w:type="spellEnd"/>
            <w:r w:rsidRPr="005A43D5">
              <w:rPr>
                <w:rFonts w:ascii="Cambria" w:hAnsi="Cambria"/>
                <w:sz w:val="22"/>
              </w:rPr>
              <w:t>).</w:t>
            </w:r>
          </w:p>
        </w:tc>
        <w:tc>
          <w:tcPr>
            <w:tcW w:w="1710" w:type="dxa"/>
          </w:tcPr>
          <w:p w14:paraId="3D069AF7" w14:textId="77777777" w:rsidR="00C3743A" w:rsidRPr="005A43D5" w:rsidRDefault="00C3743A" w:rsidP="003206CE">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A43D5">
              <w:rPr>
                <w:rFonts w:ascii="Cambria" w:hAnsi="Cambria"/>
                <w:sz w:val="22"/>
              </w:rPr>
              <w:t>VARAM</w:t>
            </w:r>
          </w:p>
        </w:tc>
        <w:tc>
          <w:tcPr>
            <w:tcW w:w="1953" w:type="dxa"/>
          </w:tcPr>
          <w:p w14:paraId="4173D99C" w14:textId="77777777" w:rsidR="00C3743A" w:rsidRPr="005A43D5" w:rsidRDefault="00C3743A" w:rsidP="003206CE">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5A43D5">
              <w:rPr>
                <w:rFonts w:ascii="Cambria" w:hAnsi="Cambria"/>
                <w:sz w:val="22"/>
              </w:rPr>
              <w:t>līdz 2029.</w:t>
            </w:r>
          </w:p>
        </w:tc>
      </w:tr>
      <w:tr w:rsidR="00C3743A" w:rsidRPr="005B74DA" w14:paraId="6AB2C613" w14:textId="77777777" w:rsidTr="0032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2ACABDDB" w14:textId="04C7E3A4" w:rsidR="00C3743A" w:rsidRPr="005B74DA" w:rsidRDefault="00C3743A" w:rsidP="003206CE">
            <w:pPr>
              <w:rPr>
                <w:rFonts w:ascii="Cambria" w:hAnsi="Cambria"/>
                <w:b w:val="0"/>
                <w:bCs w:val="0"/>
                <w:sz w:val="22"/>
              </w:rPr>
            </w:pPr>
            <w:r w:rsidRPr="005B74DA">
              <w:rPr>
                <w:rFonts w:ascii="Cambria" w:hAnsi="Cambria"/>
                <w:b w:val="0"/>
                <w:bCs w:val="0"/>
                <w:sz w:val="22"/>
              </w:rPr>
              <w:t>3.1.1.1</w:t>
            </w:r>
            <w:r w:rsidR="00DF14C2">
              <w:rPr>
                <w:rFonts w:ascii="Cambria" w:hAnsi="Cambria"/>
                <w:b w:val="0"/>
                <w:bCs w:val="0"/>
                <w:sz w:val="22"/>
              </w:rPr>
              <w:t>1</w:t>
            </w:r>
            <w:r w:rsidRPr="005B74DA">
              <w:rPr>
                <w:rFonts w:ascii="Cambria" w:hAnsi="Cambria"/>
                <w:b w:val="0"/>
                <w:bCs w:val="0"/>
                <w:sz w:val="22"/>
              </w:rPr>
              <w:t>.</w:t>
            </w:r>
          </w:p>
        </w:tc>
        <w:tc>
          <w:tcPr>
            <w:tcW w:w="5787" w:type="dxa"/>
          </w:tcPr>
          <w:p w14:paraId="3EE2549F" w14:textId="77777777" w:rsidR="00C3743A" w:rsidRPr="005B74DA" w:rsidRDefault="00C3743A" w:rsidP="003206CE">
            <w:pPr>
              <w:shd w:val="clear" w:color="auto" w:fill="D5E1DF" w:themeFill="accent2" w:themeFillTint="66"/>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Pr>
                <w:rFonts w:ascii="Cambria" w:hAnsi="Cambria"/>
                <w:sz w:val="22"/>
              </w:rPr>
              <w:t>[Jauna]</w:t>
            </w:r>
          </w:p>
          <w:p w14:paraId="0BD53E58" w14:textId="77777777" w:rsidR="00C3743A" w:rsidRPr="005B74DA" w:rsidRDefault="00C3743A" w:rsidP="003206CE">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eastAsia="Times New Roman" w:hAnsi="Cambria"/>
                <w:sz w:val="22"/>
              </w:rPr>
              <w:t>Lai nodrošinātu vides un klimata monitoringu, tiek īstenots Kohēzijas programmas 2.2.3.</w:t>
            </w:r>
            <w:r>
              <w:rPr>
                <w:rFonts w:ascii="Cambria" w:eastAsia="Times New Roman" w:hAnsi="Cambria"/>
                <w:sz w:val="22"/>
              </w:rPr>
              <w:t> </w:t>
            </w:r>
            <w:r w:rsidRPr="005B74DA">
              <w:rPr>
                <w:rFonts w:ascii="Cambria" w:eastAsia="Times New Roman" w:hAnsi="Cambria"/>
                <w:sz w:val="22"/>
              </w:rPr>
              <w:t>specifiskā atbalsta mērķa “Uzlabot dabas aizsardzību un bioloģisko daudzveidību, "zaļo" infrastruktūru, it īpaši pilsētvidē, un samazināt piesārņojumu” 2.2.3.4.</w:t>
            </w:r>
            <w:r>
              <w:rPr>
                <w:rFonts w:ascii="Cambria" w:eastAsia="Times New Roman" w:hAnsi="Cambria"/>
                <w:sz w:val="22"/>
              </w:rPr>
              <w:t> </w:t>
            </w:r>
            <w:r w:rsidRPr="005B74DA">
              <w:rPr>
                <w:rFonts w:ascii="Cambria" w:eastAsia="Times New Roman" w:hAnsi="Cambria"/>
                <w:sz w:val="22"/>
              </w:rPr>
              <w:t>pasākums “Vides monitoringa attīstība harmonizētai vides un klimata datu informācijas nodrošināšanai”, kā ietvaros tiks atbalstītas darbības ūdens monitoringa attīstībai un tīkla paplašināšanai, kā arī klimata monitoringa attīstība un meteoroloģisko novērojumu tīkla paplašināšana; pieejams ERA</w:t>
            </w:r>
            <w:r>
              <w:rPr>
                <w:rFonts w:ascii="Cambria" w:eastAsia="Times New Roman" w:hAnsi="Cambria"/>
                <w:sz w:val="22"/>
              </w:rPr>
              <w:t>F</w:t>
            </w:r>
            <w:r w:rsidRPr="005B74DA">
              <w:rPr>
                <w:rFonts w:ascii="Cambria" w:eastAsia="Times New Roman" w:hAnsi="Cambria"/>
                <w:sz w:val="22"/>
              </w:rPr>
              <w:t xml:space="preserve"> finansējums 9,2 milj.</w:t>
            </w:r>
            <w:r>
              <w:rPr>
                <w:rFonts w:ascii="Cambria" w:eastAsia="Times New Roman" w:hAnsi="Cambria"/>
                <w:sz w:val="22"/>
              </w:rPr>
              <w:t> </w:t>
            </w:r>
            <w:proofErr w:type="spellStart"/>
            <w:r w:rsidRPr="005B74DA">
              <w:rPr>
                <w:rFonts w:ascii="Cambria" w:eastAsia="Times New Roman" w:hAnsi="Cambria"/>
                <w:i/>
                <w:iCs/>
                <w:sz w:val="22"/>
              </w:rPr>
              <w:t>euro</w:t>
            </w:r>
            <w:proofErr w:type="spellEnd"/>
            <w:r w:rsidRPr="005B74DA">
              <w:rPr>
                <w:rFonts w:ascii="Cambria" w:eastAsia="Times New Roman" w:hAnsi="Cambria"/>
                <w:sz w:val="22"/>
              </w:rPr>
              <w:t xml:space="preserve"> apmērā.</w:t>
            </w:r>
            <w:r w:rsidRPr="005B74DA">
              <w:rPr>
                <w:rFonts w:ascii="Cambria" w:hAnsi="Cambria"/>
                <w:sz w:val="22"/>
              </w:rPr>
              <w:t xml:space="preserve"> MK noteikumi apstiprināti 2023.</w:t>
            </w:r>
            <w:r>
              <w:rPr>
                <w:rFonts w:ascii="Cambria" w:hAnsi="Cambria"/>
                <w:sz w:val="22"/>
              </w:rPr>
              <w:t> </w:t>
            </w:r>
            <w:r w:rsidRPr="005B74DA">
              <w:rPr>
                <w:rFonts w:ascii="Cambria" w:hAnsi="Cambria"/>
                <w:sz w:val="22"/>
              </w:rPr>
              <w:t>gadā</w:t>
            </w:r>
          </w:p>
        </w:tc>
        <w:tc>
          <w:tcPr>
            <w:tcW w:w="1710" w:type="dxa"/>
          </w:tcPr>
          <w:p w14:paraId="0EC55CA3" w14:textId="77777777" w:rsidR="00C3743A" w:rsidRPr="005B74DA" w:rsidRDefault="00C3743A"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VARAM, KEM</w:t>
            </w:r>
          </w:p>
        </w:tc>
        <w:tc>
          <w:tcPr>
            <w:tcW w:w="1953" w:type="dxa"/>
          </w:tcPr>
          <w:p w14:paraId="447F8233" w14:textId="77777777" w:rsidR="00C3743A" w:rsidRPr="005B74DA" w:rsidRDefault="00C3743A"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5B74DA">
              <w:rPr>
                <w:rFonts w:ascii="Cambria" w:hAnsi="Cambria"/>
                <w:sz w:val="22"/>
              </w:rPr>
              <w:t>līdz 2029.</w:t>
            </w:r>
          </w:p>
        </w:tc>
      </w:tr>
    </w:tbl>
    <w:p w14:paraId="22CB2815" w14:textId="77777777" w:rsidR="00D964DE" w:rsidRDefault="00D964DE" w:rsidP="007D6D11">
      <w:pPr>
        <w:rPr>
          <w:rFonts w:ascii="Cambria" w:hAnsi="Cambria"/>
          <w:b/>
          <w:bCs/>
          <w:sz w:val="22"/>
        </w:rPr>
      </w:pPr>
    </w:p>
    <w:p w14:paraId="070935DC" w14:textId="3D4577E2" w:rsidR="00973FCC" w:rsidRPr="00973FCC" w:rsidRDefault="007D6D11" w:rsidP="007D6D11">
      <w:pPr>
        <w:rPr>
          <w:rFonts w:ascii="Cambria" w:hAnsi="Cambria"/>
          <w:sz w:val="22"/>
        </w:rPr>
      </w:pPr>
      <w:r>
        <w:rPr>
          <w:rFonts w:ascii="Cambria" w:hAnsi="Cambria"/>
          <w:b/>
          <w:bCs/>
          <w:sz w:val="22"/>
        </w:rPr>
        <w:t>3</w:t>
      </w:r>
      <w:r w:rsidRPr="003F6133">
        <w:rPr>
          <w:rFonts w:ascii="Cambria" w:hAnsi="Cambria"/>
          <w:b/>
          <w:bCs/>
          <w:sz w:val="22"/>
        </w:rPr>
        <w:t>.1.</w:t>
      </w:r>
      <w:r>
        <w:rPr>
          <w:rFonts w:ascii="Cambria" w:hAnsi="Cambria"/>
          <w:b/>
          <w:bCs/>
          <w:sz w:val="22"/>
        </w:rPr>
        <w:t>2</w:t>
      </w:r>
      <w:r w:rsidRPr="003F6133">
        <w:rPr>
          <w:rFonts w:ascii="Cambria" w:hAnsi="Cambria"/>
          <w:b/>
          <w:bCs/>
          <w:sz w:val="22"/>
        </w:rPr>
        <w:t>. Uzdevums:</w:t>
      </w:r>
      <w:r w:rsidRPr="003F6133">
        <w:rPr>
          <w:rFonts w:ascii="Cambria" w:hAnsi="Cambria"/>
          <w:i/>
          <w:iCs/>
          <w:sz w:val="22"/>
        </w:rPr>
        <w:t xml:space="preserve"> </w:t>
      </w:r>
      <w:r w:rsidR="007C1BC5" w:rsidRPr="005A43D5">
        <w:rPr>
          <w:rFonts w:ascii="Cambria" w:hAnsi="Cambria"/>
          <w:i/>
          <w:iCs/>
          <w:sz w:val="22"/>
        </w:rPr>
        <w:t>Atbalstīt zinātnisko izpēti, lai pilnveidotu zināšanas un risinātu jaunas problēmas saldūdens apsaimniekošanā, piemēram, klimata pārmaiņu ietekmi uz ūdens ekosistēmām, jauno ķīmisko vielu t.sk. farmaceitisko vielu ietekmi uz ūdens vidi.</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7D6D11" w:rsidRPr="003F6133" w14:paraId="3D6282E4" w14:textId="77777777" w:rsidTr="00417B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5F0A4217" w14:textId="77777777" w:rsidR="007D6D11" w:rsidRPr="003F6133" w:rsidRDefault="007D6D11" w:rsidP="00417B10">
            <w:pPr>
              <w:rPr>
                <w:rFonts w:ascii="Cambria" w:hAnsi="Cambria"/>
                <w:b w:val="0"/>
                <w:bCs w:val="0"/>
                <w:sz w:val="22"/>
              </w:rPr>
            </w:pPr>
            <w:r w:rsidRPr="003F6133">
              <w:rPr>
                <w:rFonts w:ascii="Cambria" w:hAnsi="Cambria"/>
                <w:sz w:val="22"/>
              </w:rPr>
              <w:t>#</w:t>
            </w:r>
          </w:p>
        </w:tc>
        <w:tc>
          <w:tcPr>
            <w:tcW w:w="5800" w:type="dxa"/>
            <w:shd w:val="clear" w:color="auto" w:fill="67928B" w:themeFill="accent2" w:themeFillShade="BF"/>
          </w:tcPr>
          <w:p w14:paraId="27964945" w14:textId="77777777" w:rsidR="007D6D11" w:rsidRPr="003F6133" w:rsidRDefault="007D6D11"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711" w:type="dxa"/>
            <w:shd w:val="clear" w:color="auto" w:fill="67928B" w:themeFill="accent2" w:themeFillShade="BF"/>
          </w:tcPr>
          <w:p w14:paraId="4B859888" w14:textId="77777777" w:rsidR="007D6D11" w:rsidRPr="003F6133" w:rsidRDefault="007D6D11"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1956" w:type="dxa"/>
            <w:shd w:val="clear" w:color="auto" w:fill="67928B" w:themeFill="accent2" w:themeFillShade="BF"/>
          </w:tcPr>
          <w:p w14:paraId="5F3989A6" w14:textId="77777777" w:rsidR="007D6D11" w:rsidRPr="003F6133" w:rsidRDefault="007D6D11"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950928" w:rsidRPr="003F6133" w14:paraId="7B09E794" w14:textId="77777777" w:rsidTr="000445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Borders>
              <w:bottom w:val="single" w:sz="4" w:space="0" w:color="155452" w:themeColor="accent1"/>
            </w:tcBorders>
          </w:tcPr>
          <w:p w14:paraId="074439A7" w14:textId="1C9B37E6" w:rsidR="00950928" w:rsidRPr="003F6133" w:rsidRDefault="00950928" w:rsidP="00950928">
            <w:pPr>
              <w:rPr>
                <w:rFonts w:ascii="Cambria" w:hAnsi="Cambria"/>
                <w:b w:val="0"/>
                <w:bCs w:val="0"/>
                <w:sz w:val="22"/>
              </w:rPr>
            </w:pPr>
            <w:r>
              <w:rPr>
                <w:rFonts w:ascii="Cambria" w:hAnsi="Cambria"/>
                <w:b w:val="0"/>
                <w:bCs w:val="0"/>
                <w:sz w:val="22"/>
              </w:rPr>
              <w:t>3.1.2.1.</w:t>
            </w:r>
          </w:p>
        </w:tc>
        <w:tc>
          <w:tcPr>
            <w:tcW w:w="5800" w:type="dxa"/>
            <w:tcBorders>
              <w:bottom w:val="single" w:sz="4" w:space="0" w:color="155452" w:themeColor="accent1"/>
            </w:tcBorders>
          </w:tcPr>
          <w:p w14:paraId="16F98179" w14:textId="2098BCAE" w:rsidR="008C27F8" w:rsidRPr="00FB705E" w:rsidRDefault="008C27F8" w:rsidP="00A82BDF">
            <w:pPr>
              <w:shd w:val="clear" w:color="auto" w:fill="F0EBDF" w:themeFill="background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FD0027">
              <w:rPr>
                <w:rFonts w:ascii="Cambria" w:hAnsi="Cambria"/>
                <w:sz w:val="22"/>
              </w:rPr>
              <w:t>[</w:t>
            </w:r>
            <w:r w:rsidR="0075790B">
              <w:rPr>
                <w:rFonts w:ascii="Cambria" w:hAnsi="Cambria"/>
                <w:sz w:val="22"/>
              </w:rPr>
              <w:t>Pašreizējā</w:t>
            </w:r>
            <w:r w:rsidRPr="00FD0027">
              <w:rPr>
                <w:rFonts w:ascii="Cambria" w:hAnsi="Cambria"/>
                <w:sz w:val="22"/>
              </w:rPr>
              <w:t>]</w:t>
            </w:r>
            <w:r w:rsidR="001C3637">
              <w:rPr>
                <w:rFonts w:ascii="Cambria" w:hAnsi="Cambria"/>
                <w:sz w:val="22"/>
              </w:rPr>
              <w:t xml:space="preserve">/ </w:t>
            </w:r>
            <w:r w:rsidR="00A82BDF">
              <w:rPr>
                <w:rFonts w:ascii="Cambria" w:hAnsi="Cambria"/>
                <w:sz w:val="22"/>
              </w:rPr>
              <w:t>[Jauna]</w:t>
            </w:r>
          </w:p>
          <w:p w14:paraId="5F646075" w14:textId="5B077019" w:rsidR="00950928" w:rsidRPr="00E10018" w:rsidRDefault="00950928" w:rsidP="00950928">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eastAsia="Times New Roman" w:hAnsi="Cambria"/>
                <w:sz w:val="22"/>
              </w:rPr>
              <w:t xml:space="preserve">Zinātniskā izpēte notiek dažādos projektu ietvaros, piesaistot </w:t>
            </w:r>
            <w:r w:rsidR="00534E36" w:rsidRPr="00E10018">
              <w:rPr>
                <w:rFonts w:ascii="Cambria" w:eastAsia="Times New Roman" w:hAnsi="Cambria"/>
                <w:sz w:val="22"/>
              </w:rPr>
              <w:t xml:space="preserve">Latvijas </w:t>
            </w:r>
            <w:r w:rsidR="00EF6710" w:rsidRPr="00E10018">
              <w:rPr>
                <w:rFonts w:ascii="Cambria" w:eastAsia="Times New Roman" w:hAnsi="Cambria"/>
                <w:sz w:val="22"/>
              </w:rPr>
              <w:t xml:space="preserve">Zinātnes padomes, LVAF un </w:t>
            </w:r>
            <w:r w:rsidRPr="00E10018">
              <w:rPr>
                <w:rFonts w:ascii="Cambria" w:eastAsia="Times New Roman" w:hAnsi="Cambria"/>
                <w:sz w:val="22"/>
              </w:rPr>
              <w:t xml:space="preserve">līdzekļus no </w:t>
            </w:r>
            <w:r w:rsidR="00EF6710" w:rsidRPr="00E10018">
              <w:rPr>
                <w:rFonts w:ascii="Cambria" w:eastAsia="Times New Roman" w:hAnsi="Cambria"/>
                <w:sz w:val="22"/>
              </w:rPr>
              <w:t>citiem</w:t>
            </w:r>
            <w:r w:rsidRPr="00E10018">
              <w:rPr>
                <w:rFonts w:ascii="Cambria" w:eastAsia="Times New Roman" w:hAnsi="Cambria"/>
                <w:sz w:val="22"/>
              </w:rPr>
              <w:t xml:space="preserve"> finansējuma avotiem</w:t>
            </w:r>
            <w:r w:rsidR="002B0EB9" w:rsidRPr="00E10018">
              <w:rPr>
                <w:rFonts w:ascii="Cambria" w:eastAsia="Times New Roman" w:hAnsi="Cambria"/>
                <w:sz w:val="22"/>
              </w:rPr>
              <w:t>, tostarp piedaloties starptautiskajos zinātnisko projektu konkursos un partnerībās</w:t>
            </w:r>
            <w:r w:rsidRPr="00E10018">
              <w:rPr>
                <w:rFonts w:ascii="Cambria" w:eastAsia="Times New Roman" w:hAnsi="Cambria"/>
                <w:sz w:val="22"/>
              </w:rPr>
              <w:t>.</w:t>
            </w:r>
            <w:r w:rsidRPr="00E10018">
              <w:rPr>
                <w:rFonts w:ascii="Times New Roman" w:hAnsi="Times New Roman"/>
                <w:sz w:val="22"/>
              </w:rPr>
              <w:t xml:space="preserve"> </w:t>
            </w:r>
          </w:p>
        </w:tc>
        <w:tc>
          <w:tcPr>
            <w:tcW w:w="1711" w:type="dxa"/>
            <w:tcBorders>
              <w:bottom w:val="single" w:sz="4" w:space="0" w:color="155452" w:themeColor="accent1"/>
            </w:tcBorders>
          </w:tcPr>
          <w:p w14:paraId="28D54976" w14:textId="6C07FBA6" w:rsidR="00950928" w:rsidRPr="007936F3" w:rsidRDefault="00950928" w:rsidP="007936F3">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22"/>
              </w:rPr>
            </w:pPr>
            <w:r w:rsidRPr="007936F3">
              <w:rPr>
                <w:rFonts w:ascii="Cambria" w:eastAsia="Times New Roman" w:hAnsi="Cambria"/>
                <w:sz w:val="22"/>
              </w:rPr>
              <w:t>KEM, nozaru ministrijas, zinātniskās institūcijas</w:t>
            </w:r>
          </w:p>
        </w:tc>
        <w:tc>
          <w:tcPr>
            <w:tcW w:w="1956" w:type="dxa"/>
            <w:tcBorders>
              <w:bottom w:val="single" w:sz="4" w:space="0" w:color="155452" w:themeColor="accent1"/>
            </w:tcBorders>
          </w:tcPr>
          <w:p w14:paraId="19700F5B" w14:textId="5AF17634" w:rsidR="00950928" w:rsidRPr="007936F3" w:rsidRDefault="00931457" w:rsidP="007936F3">
            <w:pPr>
              <w:cnfStyle w:val="000000100000" w:firstRow="0" w:lastRow="0" w:firstColumn="0" w:lastColumn="0" w:oddVBand="0" w:evenVBand="0" w:oddHBand="1" w:evenHBand="0" w:firstRowFirstColumn="0" w:firstRowLastColumn="0" w:lastRowFirstColumn="0" w:lastRowLastColumn="0"/>
              <w:rPr>
                <w:rFonts w:ascii="Cambria" w:eastAsia="Times New Roman" w:hAnsi="Cambria"/>
                <w:sz w:val="22"/>
              </w:rPr>
            </w:pPr>
            <w:r w:rsidRPr="007936F3">
              <w:rPr>
                <w:rFonts w:ascii="Cambria" w:eastAsia="Times New Roman" w:hAnsi="Cambria"/>
                <w:sz w:val="22"/>
              </w:rPr>
              <w:t>P</w:t>
            </w:r>
            <w:r w:rsidR="00950928" w:rsidRPr="007936F3">
              <w:rPr>
                <w:rFonts w:ascii="Cambria" w:eastAsia="Times New Roman" w:hAnsi="Cambria"/>
                <w:sz w:val="22"/>
              </w:rPr>
              <w:t>astāvīgi</w:t>
            </w:r>
          </w:p>
        </w:tc>
      </w:tr>
      <w:tr w:rsidR="00A45DF3" w:rsidRPr="00F811FA" w14:paraId="3D0BA53A" w14:textId="77777777" w:rsidTr="00044526">
        <w:tblPrEx>
          <w:tblBorders>
            <w:top w:val="single" w:sz="4" w:space="0" w:color="98B6B1" w:themeColor="accent2"/>
            <w:left w:val="single" w:sz="4" w:space="0" w:color="98B6B1" w:themeColor="accent2"/>
            <w:bottom w:val="single" w:sz="4" w:space="0" w:color="98B6B1" w:themeColor="accent2"/>
            <w:right w:val="single" w:sz="4" w:space="0" w:color="98B6B1" w:themeColor="accent2"/>
            <w:insideH w:val="none" w:sz="0" w:space="0" w:color="auto"/>
            <w:insideV w:val="none" w:sz="0" w:space="0" w:color="auto"/>
          </w:tblBorders>
        </w:tblPrEx>
        <w:trPr>
          <w:trHeight w:val="1155"/>
        </w:trPr>
        <w:tc>
          <w:tcPr>
            <w:cnfStyle w:val="001000000000" w:firstRow="0" w:lastRow="0" w:firstColumn="1" w:lastColumn="0" w:oddVBand="0" w:evenVBand="0" w:oddHBand="0" w:evenHBand="0" w:firstRowFirstColumn="0" w:firstRowLastColumn="0" w:lastRowFirstColumn="0" w:lastRowLastColumn="0"/>
            <w:tcW w:w="989" w:type="dxa"/>
            <w:tcBorders>
              <w:top w:val="single" w:sz="4" w:space="0" w:color="155452" w:themeColor="accent1"/>
              <w:left w:val="single" w:sz="4" w:space="0" w:color="155452" w:themeColor="accent1"/>
              <w:bottom w:val="single" w:sz="4" w:space="0" w:color="155452" w:themeColor="accent1"/>
              <w:right w:val="single" w:sz="4" w:space="0" w:color="155452" w:themeColor="accent1"/>
            </w:tcBorders>
          </w:tcPr>
          <w:p w14:paraId="5AAD191D" w14:textId="33ECE4A0" w:rsidR="00A45DF3" w:rsidRPr="00F811FA" w:rsidRDefault="00A45DF3" w:rsidP="008C70EA">
            <w:pPr>
              <w:rPr>
                <w:rFonts w:ascii="Cambria" w:hAnsi="Cambria"/>
                <w:b w:val="0"/>
                <w:bCs w:val="0"/>
                <w:sz w:val="22"/>
              </w:rPr>
            </w:pPr>
            <w:r w:rsidRPr="00F811FA">
              <w:rPr>
                <w:rFonts w:ascii="Cambria" w:hAnsi="Cambria"/>
                <w:b w:val="0"/>
                <w:bCs w:val="0"/>
                <w:sz w:val="22"/>
              </w:rPr>
              <w:t>3.</w:t>
            </w:r>
            <w:r w:rsidR="00D76B4E" w:rsidRPr="00F811FA">
              <w:rPr>
                <w:rFonts w:ascii="Cambria" w:hAnsi="Cambria"/>
                <w:b w:val="0"/>
                <w:bCs w:val="0"/>
                <w:sz w:val="22"/>
              </w:rPr>
              <w:t>1.</w:t>
            </w:r>
            <w:r w:rsidRPr="00F811FA">
              <w:rPr>
                <w:rFonts w:ascii="Cambria" w:hAnsi="Cambria"/>
                <w:b w:val="0"/>
                <w:bCs w:val="0"/>
                <w:sz w:val="22"/>
              </w:rPr>
              <w:t>2.</w:t>
            </w:r>
            <w:r w:rsidR="00D76B4E" w:rsidRPr="00F811FA">
              <w:rPr>
                <w:rFonts w:ascii="Cambria" w:hAnsi="Cambria"/>
                <w:b w:val="0"/>
                <w:bCs w:val="0"/>
                <w:sz w:val="22"/>
              </w:rPr>
              <w:t>2</w:t>
            </w:r>
            <w:r w:rsidRPr="00F811FA">
              <w:rPr>
                <w:rFonts w:ascii="Cambria" w:hAnsi="Cambria"/>
                <w:b w:val="0"/>
                <w:bCs w:val="0"/>
                <w:sz w:val="22"/>
              </w:rPr>
              <w:t>.</w:t>
            </w:r>
          </w:p>
        </w:tc>
        <w:tc>
          <w:tcPr>
            <w:tcW w:w="5800" w:type="dxa"/>
            <w:tcBorders>
              <w:top w:val="single" w:sz="4" w:space="0" w:color="155452" w:themeColor="accent1"/>
              <w:left w:val="single" w:sz="4" w:space="0" w:color="155452" w:themeColor="accent1"/>
              <w:bottom w:val="single" w:sz="4" w:space="0" w:color="155452" w:themeColor="accent1"/>
              <w:right w:val="single" w:sz="4" w:space="0" w:color="155452" w:themeColor="accent1"/>
            </w:tcBorders>
          </w:tcPr>
          <w:p w14:paraId="3DA96353" w14:textId="33B70305" w:rsidR="00A45DF3" w:rsidRPr="00F811FA" w:rsidRDefault="00A45DF3" w:rsidP="008C70EA">
            <w:pPr>
              <w:shd w:val="clear" w:color="auto" w:fill="F0EBDF" w:themeFill="background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811FA">
              <w:rPr>
                <w:rFonts w:ascii="Cambria" w:hAnsi="Cambria"/>
                <w:sz w:val="22"/>
              </w:rPr>
              <w:t>[Jauna]</w:t>
            </w:r>
          </w:p>
          <w:p w14:paraId="26542F4F" w14:textId="0527E989" w:rsidR="00EC572C" w:rsidRPr="00E10018" w:rsidRDefault="00A45DF3" w:rsidP="00EC572C">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Pēc grozījumu apstiprināšanas Sugu un biotopu likumā</w:t>
            </w:r>
            <w:r w:rsidR="006463BD" w:rsidRPr="00E10018">
              <w:rPr>
                <w:rFonts w:ascii="Cambria" w:hAnsi="Cambria"/>
                <w:sz w:val="22"/>
              </w:rPr>
              <w:t xml:space="preserve">, izstrādāt </w:t>
            </w:r>
            <w:r w:rsidR="00EC572C" w:rsidRPr="00E10018">
              <w:rPr>
                <w:rFonts w:ascii="Cambria" w:hAnsi="Cambria"/>
                <w:sz w:val="22"/>
              </w:rPr>
              <w:t xml:space="preserve">Latvijas </w:t>
            </w:r>
            <w:proofErr w:type="spellStart"/>
            <w:r w:rsidR="00EC572C" w:rsidRPr="00E10018">
              <w:rPr>
                <w:rFonts w:ascii="Cambria" w:hAnsi="Cambria"/>
                <w:sz w:val="22"/>
              </w:rPr>
              <w:t>invazīvo</w:t>
            </w:r>
            <w:proofErr w:type="spellEnd"/>
            <w:r w:rsidR="00EC572C" w:rsidRPr="00E10018">
              <w:rPr>
                <w:rFonts w:ascii="Cambria" w:hAnsi="Cambria"/>
                <w:sz w:val="22"/>
              </w:rPr>
              <w:t xml:space="preserve"> sugu sarakstu</w:t>
            </w:r>
            <w:r w:rsidRPr="00E10018">
              <w:rPr>
                <w:rFonts w:ascii="Cambria" w:hAnsi="Cambria"/>
                <w:sz w:val="22"/>
              </w:rPr>
              <w:t>.</w:t>
            </w:r>
          </w:p>
        </w:tc>
        <w:tc>
          <w:tcPr>
            <w:tcW w:w="1711" w:type="dxa"/>
            <w:tcBorders>
              <w:top w:val="single" w:sz="4" w:space="0" w:color="155452" w:themeColor="accent1"/>
              <w:left w:val="single" w:sz="4" w:space="0" w:color="155452" w:themeColor="accent1"/>
              <w:bottom w:val="single" w:sz="4" w:space="0" w:color="155452" w:themeColor="accent1"/>
              <w:right w:val="single" w:sz="4" w:space="0" w:color="155452" w:themeColor="accent1"/>
            </w:tcBorders>
          </w:tcPr>
          <w:p w14:paraId="6C8F7C1B" w14:textId="5368D0F6" w:rsidR="00A45DF3" w:rsidRPr="00F811FA" w:rsidRDefault="00EC572C" w:rsidP="008C70EA">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811FA">
              <w:rPr>
                <w:rFonts w:ascii="Cambria" w:hAnsi="Cambria"/>
                <w:sz w:val="22"/>
              </w:rPr>
              <w:t>VARAM</w:t>
            </w:r>
          </w:p>
        </w:tc>
        <w:tc>
          <w:tcPr>
            <w:tcW w:w="1956" w:type="dxa"/>
            <w:tcBorders>
              <w:top w:val="single" w:sz="4" w:space="0" w:color="155452" w:themeColor="accent1"/>
              <w:left w:val="single" w:sz="4" w:space="0" w:color="155452" w:themeColor="accent1"/>
              <w:bottom w:val="single" w:sz="4" w:space="0" w:color="155452" w:themeColor="accent1"/>
              <w:right w:val="single" w:sz="4" w:space="0" w:color="155452" w:themeColor="accent1"/>
            </w:tcBorders>
          </w:tcPr>
          <w:p w14:paraId="23BD04FC" w14:textId="442FF4D7" w:rsidR="00A45DF3" w:rsidRPr="00F811FA" w:rsidRDefault="00A45DF3" w:rsidP="008C70EA">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F811FA">
              <w:rPr>
                <w:rFonts w:ascii="Cambria" w:hAnsi="Cambria"/>
                <w:sz w:val="22"/>
              </w:rPr>
              <w:t>202</w:t>
            </w:r>
            <w:r w:rsidR="00EC572C" w:rsidRPr="00F811FA">
              <w:rPr>
                <w:rFonts w:ascii="Cambria" w:hAnsi="Cambria"/>
                <w:sz w:val="22"/>
              </w:rPr>
              <w:t>4</w:t>
            </w:r>
            <w:r w:rsidRPr="00F811FA">
              <w:rPr>
                <w:rFonts w:ascii="Cambria" w:hAnsi="Cambria"/>
                <w:sz w:val="22"/>
              </w:rPr>
              <w:t>.</w:t>
            </w:r>
          </w:p>
          <w:p w14:paraId="145FDF71" w14:textId="77777777" w:rsidR="00A45DF3" w:rsidRPr="00F811FA" w:rsidRDefault="00A45DF3" w:rsidP="008C70EA">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bl>
    <w:p w14:paraId="3465E7CD" w14:textId="4B4843E4" w:rsidR="00107E2E" w:rsidRDefault="00107E2E" w:rsidP="00DA672C">
      <w:pPr>
        <w:rPr>
          <w:rFonts w:ascii="Cambria" w:hAnsi="Cambria"/>
        </w:rPr>
      </w:pPr>
    </w:p>
    <w:p w14:paraId="2E6170E0" w14:textId="77777777" w:rsidR="00107E2E" w:rsidRDefault="00107E2E">
      <w:pPr>
        <w:spacing w:before="0" w:after="160" w:line="278" w:lineRule="auto"/>
        <w:rPr>
          <w:rFonts w:ascii="Cambria" w:hAnsi="Cambria"/>
        </w:rPr>
      </w:pPr>
      <w:r>
        <w:rPr>
          <w:rFonts w:ascii="Cambria" w:hAnsi="Cambria"/>
        </w:rPr>
        <w:br w:type="page"/>
      </w:r>
    </w:p>
    <w:p w14:paraId="380FA561" w14:textId="77777777" w:rsidR="00DA672C" w:rsidRPr="003F6133" w:rsidRDefault="00DA672C" w:rsidP="00DA672C">
      <w:pPr>
        <w:rPr>
          <w:rFonts w:ascii="Cambria" w:hAnsi="Cambria"/>
        </w:rPr>
      </w:pPr>
    </w:p>
    <w:p w14:paraId="267A4207" w14:textId="11E4AE6C" w:rsidR="00DA672C" w:rsidRDefault="00DA672C" w:rsidP="00DA672C">
      <w:pPr>
        <w:pStyle w:val="Heading2"/>
      </w:pPr>
      <w:bookmarkStart w:id="14" w:name="_Toc173339328"/>
      <w:r w:rsidRPr="003F6133">
        <w:t>Zināšanu pilnveidošana</w:t>
      </w:r>
      <w:bookmarkEnd w:id="14"/>
    </w:p>
    <w:p w14:paraId="162E1BDB" w14:textId="0CC75761" w:rsidR="00DA672C" w:rsidRPr="00115909" w:rsidRDefault="008C27F8" w:rsidP="00DA672C">
      <w:pPr>
        <w:rPr>
          <w:rFonts w:ascii="Cambria" w:hAnsi="Cambria"/>
          <w:sz w:val="22"/>
        </w:rPr>
      </w:pPr>
      <w:r w:rsidRPr="00115909">
        <w:rPr>
          <w:rFonts w:ascii="Cambria" w:hAnsi="Cambria"/>
          <w:b/>
          <w:bCs/>
          <w:sz w:val="22"/>
        </w:rPr>
        <w:t>3.2.1</w:t>
      </w:r>
      <w:r w:rsidR="0048781F" w:rsidRPr="00115909">
        <w:rPr>
          <w:rFonts w:ascii="Cambria" w:hAnsi="Cambria"/>
          <w:b/>
          <w:bCs/>
          <w:sz w:val="22"/>
        </w:rPr>
        <w:t>. Uzdevums:</w:t>
      </w:r>
      <w:r w:rsidR="0048781F" w:rsidRPr="00115909">
        <w:rPr>
          <w:rFonts w:ascii="Cambria" w:hAnsi="Cambria"/>
          <w:i/>
          <w:iCs/>
          <w:sz w:val="22"/>
        </w:rPr>
        <w:t xml:space="preserve"> </w:t>
      </w:r>
      <w:r w:rsidR="00156D85" w:rsidRPr="00F811FA">
        <w:rPr>
          <w:rFonts w:ascii="Cambria" w:hAnsi="Cambria"/>
          <w:i/>
          <w:iCs/>
          <w:sz w:val="22"/>
        </w:rPr>
        <w:t>Veicināt sabiedrības, t.sk. vietējās kopienas izpratni par saldūdens saglabāšanas un ilgtspējīgas ūdens apsaimniekošanas prakses nozīmi.</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8"/>
        <w:gridCol w:w="5770"/>
        <w:gridCol w:w="1748"/>
        <w:gridCol w:w="1950"/>
      </w:tblGrid>
      <w:tr w:rsidR="0048781F" w:rsidRPr="00115909" w14:paraId="54947DE0" w14:textId="77777777" w:rsidTr="002960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8" w:type="dxa"/>
            <w:shd w:val="clear" w:color="auto" w:fill="67928B" w:themeFill="accent2" w:themeFillShade="BF"/>
          </w:tcPr>
          <w:p w14:paraId="5B201DB1" w14:textId="77777777" w:rsidR="0048781F" w:rsidRPr="00115909" w:rsidRDefault="0048781F" w:rsidP="00417B10">
            <w:pPr>
              <w:rPr>
                <w:rFonts w:ascii="Cambria" w:hAnsi="Cambria"/>
                <w:b w:val="0"/>
                <w:bCs w:val="0"/>
                <w:sz w:val="22"/>
              </w:rPr>
            </w:pPr>
            <w:bookmarkStart w:id="15" w:name="_Hlk173925232"/>
            <w:r w:rsidRPr="00115909">
              <w:rPr>
                <w:rFonts w:ascii="Cambria" w:hAnsi="Cambria"/>
                <w:sz w:val="22"/>
              </w:rPr>
              <w:t>#</w:t>
            </w:r>
          </w:p>
        </w:tc>
        <w:tc>
          <w:tcPr>
            <w:tcW w:w="5770" w:type="dxa"/>
            <w:shd w:val="clear" w:color="auto" w:fill="67928B" w:themeFill="accent2" w:themeFillShade="BF"/>
          </w:tcPr>
          <w:p w14:paraId="7A1FF6B3" w14:textId="77777777" w:rsidR="0048781F" w:rsidRPr="00115909" w:rsidRDefault="0048781F"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Rīcība</w:t>
            </w:r>
          </w:p>
        </w:tc>
        <w:tc>
          <w:tcPr>
            <w:tcW w:w="1748" w:type="dxa"/>
            <w:shd w:val="clear" w:color="auto" w:fill="67928B" w:themeFill="accent2" w:themeFillShade="BF"/>
          </w:tcPr>
          <w:p w14:paraId="37482458" w14:textId="77777777" w:rsidR="0048781F" w:rsidRPr="00115909" w:rsidRDefault="0048781F"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Atbildīgais</w:t>
            </w:r>
          </w:p>
        </w:tc>
        <w:tc>
          <w:tcPr>
            <w:tcW w:w="1950" w:type="dxa"/>
            <w:shd w:val="clear" w:color="auto" w:fill="67928B" w:themeFill="accent2" w:themeFillShade="BF"/>
          </w:tcPr>
          <w:p w14:paraId="65A70C6C" w14:textId="77777777" w:rsidR="0048781F" w:rsidRPr="00115909" w:rsidRDefault="0048781F"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Termiņš</w:t>
            </w:r>
          </w:p>
        </w:tc>
      </w:tr>
      <w:bookmarkEnd w:id="15"/>
      <w:tr w:rsidR="008C27F8" w:rsidRPr="00115909" w14:paraId="4719FDA0" w14:textId="77777777" w:rsidTr="0029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ADD0C4" w14:textId="1C5BFE31" w:rsidR="008C27F8" w:rsidRPr="00115909" w:rsidRDefault="008C27F8" w:rsidP="008C27F8">
            <w:pPr>
              <w:rPr>
                <w:rFonts w:ascii="Cambria" w:hAnsi="Cambria"/>
                <w:b w:val="0"/>
                <w:bCs w:val="0"/>
                <w:sz w:val="22"/>
              </w:rPr>
            </w:pPr>
            <w:r w:rsidRPr="00115909">
              <w:rPr>
                <w:rFonts w:ascii="Cambria" w:hAnsi="Cambria"/>
                <w:b w:val="0"/>
                <w:bCs w:val="0"/>
                <w:sz w:val="22"/>
              </w:rPr>
              <w:t>3.2.1.1.</w:t>
            </w:r>
          </w:p>
        </w:tc>
        <w:tc>
          <w:tcPr>
            <w:tcW w:w="5770" w:type="dxa"/>
          </w:tcPr>
          <w:p w14:paraId="46814AC8" w14:textId="2B097DDF" w:rsidR="008C27F8" w:rsidRPr="00115909" w:rsidRDefault="001C3637" w:rsidP="00A82BDF">
            <w:pPr>
              <w:shd w:val="clear" w:color="auto" w:fill="F0EBDF" w:themeFill="background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w:t>
            </w:r>
            <w:r w:rsidR="002A6F96">
              <w:rPr>
                <w:rFonts w:ascii="Cambria" w:hAnsi="Cambria"/>
                <w:sz w:val="22"/>
              </w:rPr>
              <w:t>Pašreizējā</w:t>
            </w:r>
            <w:r w:rsidRPr="00115909">
              <w:rPr>
                <w:rFonts w:ascii="Cambria" w:hAnsi="Cambria"/>
                <w:sz w:val="22"/>
              </w:rPr>
              <w:t xml:space="preserve">]/ </w:t>
            </w:r>
            <w:r w:rsidR="00A82BDF" w:rsidRPr="00115909">
              <w:rPr>
                <w:rFonts w:ascii="Cambria" w:hAnsi="Cambria"/>
                <w:sz w:val="22"/>
              </w:rPr>
              <w:t>[Jauna]</w:t>
            </w:r>
          </w:p>
          <w:p w14:paraId="2A2ED99A" w14:textId="790F89C1" w:rsidR="008C27F8" w:rsidRPr="00E10018" w:rsidRDefault="008C27F8" w:rsidP="008C27F8">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hAnsi="Cambria"/>
                <w:i/>
                <w:iCs/>
                <w:sz w:val="22"/>
              </w:rPr>
              <w:t>LIFE GoodWater IP</w:t>
            </w:r>
            <w:r w:rsidRPr="00E10018">
              <w:rPr>
                <w:rFonts w:ascii="Cambria" w:hAnsi="Cambria"/>
                <w:sz w:val="22"/>
              </w:rPr>
              <w:t xml:space="preserve"> projektā tiek veidoti mācību materiāli un četras tematiskas apmācību programmas, kas saistītas ar ūdeņu kvalitātes uzlabošanu dažādās jomās: mežsaimniecībā</w:t>
            </w:r>
            <w:r w:rsidR="008569D9" w:rsidRPr="00E10018">
              <w:rPr>
                <w:rFonts w:ascii="Cambria" w:hAnsi="Cambria"/>
                <w:sz w:val="22"/>
              </w:rPr>
              <w:t>,</w:t>
            </w:r>
            <w:r w:rsidRPr="00E10018">
              <w:rPr>
                <w:rFonts w:ascii="Cambria" w:hAnsi="Cambria"/>
                <w:sz w:val="22"/>
              </w:rPr>
              <w:t xml:space="preserve"> lauksaimniecībā (t.sk. meliorācijā), akvakultūrā un notekūdeņu apsaimniekošanā.</w:t>
            </w:r>
            <w:r w:rsidRPr="00E10018">
              <w:rPr>
                <w:rFonts w:ascii="Cambria" w:hAnsi="Cambria"/>
                <w:color w:val="67928B" w:themeColor="accent2" w:themeShade="BF"/>
                <w:sz w:val="22"/>
              </w:rPr>
              <w:t xml:space="preserve"> </w:t>
            </w:r>
            <w:r w:rsidRPr="00E10018">
              <w:rPr>
                <w:rFonts w:ascii="Cambria" w:hAnsi="Cambria"/>
                <w:sz w:val="22"/>
              </w:rPr>
              <w:t>Izstrādāto materiālu un programmu mērķis ir vairot izpratni par ūdeņu aizsardzības jautājumiem, tos varēs izmantot  profesionālās izglītības mācību iestādēs, pieaugušo tālākizglītībā.</w:t>
            </w:r>
          </w:p>
        </w:tc>
        <w:tc>
          <w:tcPr>
            <w:tcW w:w="1748" w:type="dxa"/>
          </w:tcPr>
          <w:p w14:paraId="625EC016" w14:textId="72720DDA" w:rsidR="008C27F8" w:rsidRPr="00115909" w:rsidRDefault="008C27F8" w:rsidP="008C27F8">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rPr>
              <w:t>KEM, LVĢMC, projekta partneri</w:t>
            </w:r>
          </w:p>
        </w:tc>
        <w:tc>
          <w:tcPr>
            <w:tcW w:w="1950" w:type="dxa"/>
          </w:tcPr>
          <w:p w14:paraId="0199CD11"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r w:rsidRPr="00115909">
              <w:rPr>
                <w:rFonts w:ascii="Cambria" w:hAnsi="Cambria"/>
              </w:rPr>
              <w:t>līdz 2027.</w:t>
            </w:r>
          </w:p>
          <w:p w14:paraId="045CC46B"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p>
          <w:p w14:paraId="75E7FC09"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p>
          <w:p w14:paraId="5FBCCF53"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p>
          <w:p w14:paraId="696A8CE0"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p>
          <w:p w14:paraId="37AB5287"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p>
          <w:p w14:paraId="67FBEF58"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8C27F8" w:rsidRPr="00115909" w14:paraId="311DDDAA" w14:textId="77777777" w:rsidTr="00296007">
        <w:tc>
          <w:tcPr>
            <w:cnfStyle w:val="001000000000" w:firstRow="0" w:lastRow="0" w:firstColumn="1" w:lastColumn="0" w:oddVBand="0" w:evenVBand="0" w:oddHBand="0" w:evenHBand="0" w:firstRowFirstColumn="0" w:firstRowLastColumn="0" w:lastRowFirstColumn="0" w:lastRowLastColumn="0"/>
            <w:tcW w:w="988" w:type="dxa"/>
          </w:tcPr>
          <w:p w14:paraId="4B23CA3A" w14:textId="23B6B16E" w:rsidR="008C27F8" w:rsidRPr="00115909" w:rsidRDefault="008C27F8" w:rsidP="008C27F8">
            <w:pPr>
              <w:rPr>
                <w:rFonts w:ascii="Cambria" w:hAnsi="Cambria"/>
                <w:b w:val="0"/>
                <w:bCs w:val="0"/>
                <w:sz w:val="22"/>
              </w:rPr>
            </w:pPr>
            <w:r w:rsidRPr="00115909">
              <w:rPr>
                <w:rFonts w:ascii="Cambria" w:hAnsi="Cambria"/>
                <w:b w:val="0"/>
                <w:bCs w:val="0"/>
                <w:sz w:val="22"/>
              </w:rPr>
              <w:t>3.2.1.2.</w:t>
            </w:r>
          </w:p>
        </w:tc>
        <w:tc>
          <w:tcPr>
            <w:tcW w:w="5770" w:type="dxa"/>
          </w:tcPr>
          <w:p w14:paraId="5E4DCAC9" w14:textId="12B427CC" w:rsidR="001C3637" w:rsidRPr="00115909" w:rsidRDefault="001C3637" w:rsidP="00A82BDF">
            <w:pPr>
              <w:shd w:val="clear" w:color="auto" w:fill="F0EBDF" w:themeFill="background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w:t>
            </w:r>
            <w:r w:rsidR="002A6F96">
              <w:rPr>
                <w:rFonts w:ascii="Cambria" w:hAnsi="Cambria"/>
                <w:sz w:val="22"/>
              </w:rPr>
              <w:t>Pašreizējā</w:t>
            </w:r>
            <w:r w:rsidRPr="00115909">
              <w:rPr>
                <w:rFonts w:ascii="Cambria" w:hAnsi="Cambria"/>
                <w:sz w:val="22"/>
              </w:rPr>
              <w:t xml:space="preserve">]/ </w:t>
            </w:r>
            <w:r w:rsidR="00A82BDF" w:rsidRPr="00115909">
              <w:rPr>
                <w:rFonts w:ascii="Cambria" w:hAnsi="Cambria"/>
                <w:sz w:val="22"/>
              </w:rPr>
              <w:t>[Jauna]</w:t>
            </w:r>
          </w:p>
          <w:p w14:paraId="3711EA83" w14:textId="263870D8" w:rsidR="008C27F8" w:rsidRPr="00E10018" w:rsidRDefault="008C27F8" w:rsidP="008C27F8">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Nodibinājums “Vides izglītības fonds” nodrošina  Starptautiskā Vides izglītības fonda (</w:t>
            </w:r>
            <w:r w:rsidRPr="00E10018">
              <w:rPr>
                <w:rFonts w:ascii="Cambria" w:hAnsi="Cambria"/>
                <w:i/>
                <w:iCs/>
                <w:sz w:val="22"/>
              </w:rPr>
              <w:t xml:space="preserve">FEE </w:t>
            </w:r>
            <w:proofErr w:type="spellStart"/>
            <w:r w:rsidRPr="00E10018">
              <w:rPr>
                <w:rFonts w:ascii="Cambria" w:hAnsi="Cambria"/>
                <w:i/>
                <w:iCs/>
                <w:sz w:val="22"/>
              </w:rPr>
              <w:t>International</w:t>
            </w:r>
            <w:proofErr w:type="spellEnd"/>
            <w:r w:rsidRPr="00E10018">
              <w:rPr>
                <w:rFonts w:ascii="Cambria" w:hAnsi="Cambria"/>
                <w:sz w:val="22"/>
              </w:rPr>
              <w:t>) vides izglītības programmu īstenošanu Latvijā (Ekoskolas, Zilais karogs, Zaļā atslēga, Vides reportieri, Izzini mežu) tādējādi veicinot gan jauniešu, gan citu sabiedrības grupu izglītošanu un iesaistīšanu par vides izglītības jautājumiem. Programmu ietvaros notiek arī “zaļās prakses” piemēru demonstrācija plašākai sabiedrībai.</w:t>
            </w:r>
          </w:p>
        </w:tc>
        <w:tc>
          <w:tcPr>
            <w:tcW w:w="1748" w:type="dxa"/>
          </w:tcPr>
          <w:p w14:paraId="455E7C74" w14:textId="3F74878C" w:rsidR="008C27F8" w:rsidRPr="00115909" w:rsidRDefault="008C27F8" w:rsidP="008C27F8">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rPr>
              <w:t>Nodibinājums “Vides izglītības fonds”</w:t>
            </w:r>
          </w:p>
        </w:tc>
        <w:tc>
          <w:tcPr>
            <w:tcW w:w="1950" w:type="dxa"/>
          </w:tcPr>
          <w:p w14:paraId="7480E64A" w14:textId="77777777" w:rsidR="008C27F8" w:rsidRPr="00115909" w:rsidRDefault="008C27F8" w:rsidP="008C27F8">
            <w:pPr>
              <w:cnfStyle w:val="000000000000" w:firstRow="0" w:lastRow="0" w:firstColumn="0" w:lastColumn="0" w:oddVBand="0" w:evenVBand="0" w:oddHBand="0" w:evenHBand="0" w:firstRowFirstColumn="0" w:firstRowLastColumn="0" w:lastRowFirstColumn="0" w:lastRowLastColumn="0"/>
              <w:rPr>
                <w:rFonts w:ascii="Cambria" w:hAnsi="Cambria"/>
              </w:rPr>
            </w:pPr>
            <w:r w:rsidRPr="00115909">
              <w:rPr>
                <w:rFonts w:ascii="Cambria" w:hAnsi="Cambria"/>
              </w:rPr>
              <w:t>pastāvīgi</w:t>
            </w:r>
          </w:p>
          <w:p w14:paraId="54D95850" w14:textId="77777777" w:rsidR="008C27F8" w:rsidRPr="00115909" w:rsidRDefault="008C27F8" w:rsidP="008C27F8">
            <w:pPr>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r w:rsidR="008C27F8" w:rsidRPr="00115909" w14:paraId="3899A16E" w14:textId="77777777" w:rsidTr="00296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1CD8C1C" w14:textId="450EB801" w:rsidR="008C27F8" w:rsidRPr="00115909" w:rsidRDefault="008C27F8" w:rsidP="008C27F8">
            <w:pPr>
              <w:rPr>
                <w:rFonts w:ascii="Cambria" w:hAnsi="Cambria"/>
                <w:b w:val="0"/>
                <w:bCs w:val="0"/>
                <w:sz w:val="22"/>
              </w:rPr>
            </w:pPr>
            <w:r w:rsidRPr="00115909">
              <w:rPr>
                <w:rFonts w:ascii="Cambria" w:hAnsi="Cambria"/>
                <w:b w:val="0"/>
                <w:bCs w:val="0"/>
                <w:sz w:val="22"/>
              </w:rPr>
              <w:t>3.2.1.3.</w:t>
            </w:r>
          </w:p>
        </w:tc>
        <w:tc>
          <w:tcPr>
            <w:tcW w:w="5770" w:type="dxa"/>
          </w:tcPr>
          <w:p w14:paraId="0D6A912F" w14:textId="495CC7D4" w:rsidR="008A14F5" w:rsidRPr="00115909" w:rsidRDefault="008A14F5" w:rsidP="00A82BDF">
            <w:pPr>
              <w:shd w:val="clear" w:color="auto" w:fill="F0EBDF" w:themeFill="background2" w:themeFillTint="66"/>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w:t>
            </w:r>
            <w:r w:rsidR="009259A6">
              <w:rPr>
                <w:rFonts w:ascii="Cambria" w:hAnsi="Cambria"/>
                <w:sz w:val="22"/>
              </w:rPr>
              <w:t>Pašreizējā</w:t>
            </w:r>
            <w:r w:rsidRPr="00115909">
              <w:rPr>
                <w:rFonts w:ascii="Cambria" w:hAnsi="Cambria"/>
                <w:sz w:val="22"/>
              </w:rPr>
              <w:t xml:space="preserve">]/ </w:t>
            </w:r>
            <w:r w:rsidR="00A82BDF" w:rsidRPr="00115909">
              <w:rPr>
                <w:rFonts w:ascii="Cambria" w:hAnsi="Cambria"/>
                <w:sz w:val="22"/>
              </w:rPr>
              <w:t>[Jauna]</w:t>
            </w:r>
          </w:p>
          <w:p w14:paraId="258507B5" w14:textId="578F604E" w:rsidR="008C27F8" w:rsidRPr="00E10018" w:rsidRDefault="008C27F8" w:rsidP="008C27F8">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hAnsi="Cambria"/>
                <w:sz w:val="22"/>
              </w:rPr>
              <w:t>Ikgadējā kampaņa “Mana jūra”, kuras mērķis ir pievērst Latvijas sabiedrības uzmanību jūras piesārņojošo atkritumu problemātikai, kā arī rosināt iedzīvotājus, pašvaldības un uzņēmējus uz kopīgu  rīcību piekrastes un Baltijas jūras aizsardzībai. Ekspedīcijas laikā tiek veikts jūru piesārņojošo atkritumu monitorings</w:t>
            </w:r>
            <w:r w:rsidR="00E10018">
              <w:rPr>
                <w:rFonts w:ascii="Cambria" w:hAnsi="Cambria"/>
                <w:sz w:val="22"/>
              </w:rPr>
              <w:t>.</w:t>
            </w:r>
          </w:p>
        </w:tc>
        <w:tc>
          <w:tcPr>
            <w:tcW w:w="1748" w:type="dxa"/>
          </w:tcPr>
          <w:p w14:paraId="7B85760E" w14:textId="41ECBDF2" w:rsidR="008C27F8" w:rsidRPr="00115909" w:rsidRDefault="008C27F8" w:rsidP="008C27F8">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rPr>
              <w:t xml:space="preserve">Nodibinājums “Vides izglītības fonds”, piekrastes pašvaldības </w:t>
            </w:r>
            <w:r w:rsidRPr="009259A6">
              <w:rPr>
                <w:rFonts w:ascii="Cambria" w:hAnsi="Cambria"/>
                <w:i/>
                <w:iCs/>
              </w:rPr>
              <w:t xml:space="preserve">LIFE </w:t>
            </w:r>
            <w:proofErr w:type="spellStart"/>
            <w:r w:rsidRPr="009259A6">
              <w:rPr>
                <w:rFonts w:ascii="Cambria" w:hAnsi="Cambria"/>
                <w:i/>
                <w:iCs/>
              </w:rPr>
              <w:t>Waste</w:t>
            </w:r>
            <w:proofErr w:type="spellEnd"/>
            <w:r w:rsidRPr="009259A6">
              <w:rPr>
                <w:rFonts w:ascii="Cambria" w:hAnsi="Cambria"/>
                <w:i/>
                <w:iCs/>
              </w:rPr>
              <w:t xml:space="preserve"> to Resources</w:t>
            </w:r>
            <w:r w:rsidRPr="00115909">
              <w:rPr>
                <w:rFonts w:ascii="Cambria" w:hAnsi="Cambria"/>
              </w:rPr>
              <w:t xml:space="preserve"> IP projekts</w:t>
            </w:r>
          </w:p>
        </w:tc>
        <w:tc>
          <w:tcPr>
            <w:tcW w:w="1950" w:type="dxa"/>
          </w:tcPr>
          <w:p w14:paraId="323FC3AF"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rPr>
            </w:pPr>
            <w:r w:rsidRPr="00115909">
              <w:rPr>
                <w:rFonts w:ascii="Cambria" w:hAnsi="Cambria"/>
              </w:rPr>
              <w:t>pastāvīgi</w:t>
            </w:r>
          </w:p>
          <w:p w14:paraId="4A0EE5FB" w14:textId="77777777" w:rsidR="008C27F8" w:rsidRPr="00115909" w:rsidRDefault="008C27F8" w:rsidP="008C27F8">
            <w:pPr>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8C27F8" w:rsidRPr="00115909" w14:paraId="2C49E1D4" w14:textId="77777777" w:rsidTr="00296007">
        <w:tc>
          <w:tcPr>
            <w:cnfStyle w:val="001000000000" w:firstRow="0" w:lastRow="0" w:firstColumn="1" w:lastColumn="0" w:oddVBand="0" w:evenVBand="0" w:oddHBand="0" w:evenHBand="0" w:firstRowFirstColumn="0" w:firstRowLastColumn="0" w:lastRowFirstColumn="0" w:lastRowLastColumn="0"/>
            <w:tcW w:w="988" w:type="dxa"/>
          </w:tcPr>
          <w:p w14:paraId="357E2029" w14:textId="3B92F04C" w:rsidR="008C27F8" w:rsidRPr="00115909" w:rsidRDefault="008C27F8" w:rsidP="008C27F8">
            <w:pPr>
              <w:rPr>
                <w:rFonts w:ascii="Cambria" w:hAnsi="Cambria"/>
                <w:b w:val="0"/>
                <w:bCs w:val="0"/>
                <w:sz w:val="22"/>
              </w:rPr>
            </w:pPr>
            <w:r w:rsidRPr="00115909">
              <w:rPr>
                <w:rFonts w:ascii="Cambria" w:hAnsi="Cambria"/>
                <w:b w:val="0"/>
                <w:bCs w:val="0"/>
                <w:sz w:val="22"/>
              </w:rPr>
              <w:t>3.2.1.4.</w:t>
            </w:r>
          </w:p>
        </w:tc>
        <w:tc>
          <w:tcPr>
            <w:tcW w:w="5770" w:type="dxa"/>
          </w:tcPr>
          <w:p w14:paraId="5203446A" w14:textId="28A528CA" w:rsidR="008A14F5" w:rsidRPr="00115909" w:rsidRDefault="008A14F5" w:rsidP="00A82BDF">
            <w:pPr>
              <w:shd w:val="clear" w:color="auto" w:fill="F0EBDF" w:themeFill="background2" w:themeFillTint="66"/>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w:t>
            </w:r>
            <w:r w:rsidR="009259A6">
              <w:rPr>
                <w:rFonts w:ascii="Cambria" w:hAnsi="Cambria"/>
                <w:sz w:val="22"/>
              </w:rPr>
              <w:t>Pašreizējā</w:t>
            </w:r>
            <w:r w:rsidRPr="00115909">
              <w:rPr>
                <w:rFonts w:ascii="Cambria" w:hAnsi="Cambria"/>
                <w:sz w:val="22"/>
              </w:rPr>
              <w:t xml:space="preserve">]/ </w:t>
            </w:r>
            <w:r w:rsidR="00A82BDF" w:rsidRPr="00115909">
              <w:rPr>
                <w:rFonts w:ascii="Cambria" w:hAnsi="Cambria"/>
                <w:sz w:val="22"/>
              </w:rPr>
              <w:t>[Jauna]</w:t>
            </w:r>
          </w:p>
          <w:p w14:paraId="42A49D76" w14:textId="297A4058" w:rsidR="008C27F8" w:rsidRPr="00E10018" w:rsidRDefault="008C27F8" w:rsidP="008C27F8">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KLP SP ietvaros lauksaimniekiem nodrošinātas apmācības un konsultāciju pakalpojumi par ūdens resursu aizsardzību un ilgtspējīgu izmantošanu.</w:t>
            </w:r>
          </w:p>
        </w:tc>
        <w:tc>
          <w:tcPr>
            <w:tcW w:w="1748" w:type="dxa"/>
          </w:tcPr>
          <w:p w14:paraId="4039862B" w14:textId="455C21E4" w:rsidR="008C27F8" w:rsidRPr="00115909" w:rsidRDefault="008C27F8" w:rsidP="008C27F8">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rPr>
              <w:t>ZM, LLKC</w:t>
            </w:r>
          </w:p>
        </w:tc>
        <w:tc>
          <w:tcPr>
            <w:tcW w:w="1950" w:type="dxa"/>
          </w:tcPr>
          <w:p w14:paraId="79DCF257" w14:textId="7A8D0D0E" w:rsidR="008C27F8" w:rsidRPr="00115909" w:rsidRDefault="008C27F8" w:rsidP="008C27F8">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rPr>
              <w:t>2023.-2027.</w:t>
            </w:r>
          </w:p>
        </w:tc>
      </w:tr>
    </w:tbl>
    <w:p w14:paraId="375A3C3D" w14:textId="77777777" w:rsidR="00C938C6" w:rsidRDefault="00C938C6" w:rsidP="00C938C6">
      <w:pPr>
        <w:spacing w:before="0" w:after="160" w:line="278" w:lineRule="auto"/>
        <w:rPr>
          <w:rFonts w:ascii="Cambria" w:eastAsiaTheme="majorEastAsia" w:hAnsi="Cambria" w:cstheme="majorBidi"/>
          <w:b/>
          <w:bCs/>
          <w:smallCaps/>
          <w:color w:val="45615D" w:themeColor="accent2" w:themeShade="80"/>
          <w:sz w:val="32"/>
          <w:szCs w:val="32"/>
        </w:rPr>
      </w:pPr>
      <w:bookmarkStart w:id="16" w:name="_Toc173339329"/>
      <w:r>
        <w:br w:type="page"/>
      </w:r>
    </w:p>
    <w:p w14:paraId="45DCC48D" w14:textId="701F69A4" w:rsidR="00DA672C" w:rsidRPr="003F6133" w:rsidRDefault="00DA672C" w:rsidP="00DA672C">
      <w:pPr>
        <w:pStyle w:val="Heading1"/>
      </w:pPr>
      <w:r w:rsidRPr="003F6133">
        <w:lastRenderedPageBreak/>
        <w:t>Efektīva koordinācija</w:t>
      </w:r>
      <w:bookmarkEnd w:id="16"/>
    </w:p>
    <w:p w14:paraId="10B7CC71" w14:textId="77777777" w:rsidR="00DA672C" w:rsidRDefault="00DA672C" w:rsidP="00DA672C">
      <w:pPr>
        <w:pStyle w:val="Heading2"/>
      </w:pPr>
      <w:bookmarkStart w:id="17" w:name="_Toc173339330"/>
      <w:r w:rsidRPr="003F6133">
        <w:t>Ieinteresēto pušu apzināšana, iesaiste jeb apvienošana ar mērķi nodrošināt labu ūdens ekoloģisko stāvokli</w:t>
      </w:r>
      <w:bookmarkEnd w:id="17"/>
    </w:p>
    <w:p w14:paraId="45D285DA" w14:textId="77B87B98" w:rsidR="0048781F" w:rsidRDefault="00764B0E" w:rsidP="0048781F">
      <w:pPr>
        <w:rPr>
          <w:rFonts w:ascii="Cambria" w:hAnsi="Cambria"/>
          <w:sz w:val="22"/>
        </w:rPr>
      </w:pPr>
      <w:r>
        <w:rPr>
          <w:rFonts w:ascii="Cambria" w:hAnsi="Cambria"/>
          <w:b/>
          <w:bCs/>
          <w:sz w:val="22"/>
        </w:rPr>
        <w:t>4</w:t>
      </w:r>
      <w:r w:rsidR="0048781F" w:rsidRPr="003F6133">
        <w:rPr>
          <w:rFonts w:ascii="Cambria" w:hAnsi="Cambria"/>
          <w:b/>
          <w:bCs/>
          <w:sz w:val="22"/>
        </w:rPr>
        <w:t>.1.</w:t>
      </w:r>
      <w:r w:rsidR="005343ED">
        <w:rPr>
          <w:rFonts w:ascii="Cambria" w:hAnsi="Cambria"/>
          <w:b/>
          <w:bCs/>
          <w:sz w:val="22"/>
        </w:rPr>
        <w:t>1</w:t>
      </w:r>
      <w:r w:rsidR="0048781F" w:rsidRPr="003F6133">
        <w:rPr>
          <w:rFonts w:ascii="Cambria" w:hAnsi="Cambria"/>
          <w:b/>
          <w:bCs/>
          <w:sz w:val="22"/>
        </w:rPr>
        <w:t>. Uzdevums:</w:t>
      </w:r>
      <w:r w:rsidR="0048781F" w:rsidRPr="003F6133">
        <w:rPr>
          <w:rFonts w:ascii="Cambria" w:hAnsi="Cambria"/>
          <w:i/>
          <w:iCs/>
          <w:sz w:val="22"/>
        </w:rPr>
        <w:t xml:space="preserve"> </w:t>
      </w:r>
    </w:p>
    <w:p w14:paraId="1F243EC7" w14:textId="6473EB9A" w:rsidR="00764B0E" w:rsidRPr="009920E2" w:rsidRDefault="00764B0E" w:rsidP="005C4531">
      <w:pPr>
        <w:pStyle w:val="ListParagraph"/>
        <w:numPr>
          <w:ilvl w:val="1"/>
          <w:numId w:val="3"/>
        </w:numPr>
        <w:suppressAutoHyphens/>
        <w:autoSpaceDN w:val="0"/>
        <w:spacing w:before="0"/>
        <w:ind w:left="315"/>
        <w:jc w:val="both"/>
        <w:rPr>
          <w:rFonts w:ascii="Cambria" w:hAnsi="Cambria"/>
          <w:i/>
          <w:iCs/>
        </w:rPr>
      </w:pPr>
      <w:r w:rsidRPr="009920E2">
        <w:rPr>
          <w:rFonts w:ascii="Cambria" w:hAnsi="Cambria"/>
          <w:i/>
          <w:iCs/>
        </w:rPr>
        <w:t>Iesaistīt attiecīgās ieinteresētās personas, tostarp valsts institūcijas, pašvaldības, vietējās kopienas, nevalstiskās organizācijas (turpmāk – NVO), zinātniekus un zemju īpašniekus.</w:t>
      </w:r>
    </w:p>
    <w:p w14:paraId="4C8915E2" w14:textId="17A19676" w:rsidR="00764B0E" w:rsidRPr="009920E2" w:rsidRDefault="00764B0E" w:rsidP="00764B0E">
      <w:pPr>
        <w:pStyle w:val="ListParagraph"/>
        <w:numPr>
          <w:ilvl w:val="1"/>
          <w:numId w:val="3"/>
        </w:numPr>
        <w:suppressAutoHyphens/>
        <w:autoSpaceDN w:val="0"/>
        <w:spacing w:before="0"/>
        <w:ind w:left="315"/>
        <w:jc w:val="both"/>
        <w:rPr>
          <w:rFonts w:ascii="Cambria" w:hAnsi="Cambria"/>
          <w:i/>
          <w:iCs/>
        </w:rPr>
      </w:pPr>
      <w:r w:rsidRPr="009920E2">
        <w:rPr>
          <w:rFonts w:ascii="Cambria" w:hAnsi="Cambria"/>
          <w:i/>
          <w:iCs/>
        </w:rPr>
        <w:t>Veicināt Latvijas pašvaldību aktīvu dalību ūdens apsaimniekošanas jomā, ņemot vērā t</w:t>
      </w:r>
      <w:r w:rsidR="006728CA" w:rsidRPr="009920E2">
        <w:rPr>
          <w:rFonts w:ascii="Cambria" w:hAnsi="Cambria"/>
          <w:i/>
          <w:iCs/>
        </w:rPr>
        <w:t>o</w:t>
      </w:r>
      <w:r w:rsidRPr="009920E2">
        <w:rPr>
          <w:rFonts w:ascii="Cambria" w:hAnsi="Cambria"/>
          <w:i/>
          <w:iCs/>
        </w:rPr>
        <w:t xml:space="preserve"> autonomo funkciju dabas kapitāla ilgtspējīgā pārvaldībā un apsaimniekošanā.</w:t>
      </w:r>
    </w:p>
    <w:p w14:paraId="22E21D4F" w14:textId="4A3C4AB7" w:rsidR="0048781F" w:rsidRPr="00BF2633" w:rsidRDefault="00764B0E" w:rsidP="0048781F">
      <w:pPr>
        <w:pStyle w:val="ListParagraph"/>
        <w:numPr>
          <w:ilvl w:val="1"/>
          <w:numId w:val="3"/>
        </w:numPr>
        <w:suppressAutoHyphens/>
        <w:autoSpaceDN w:val="0"/>
        <w:spacing w:before="0"/>
        <w:ind w:left="315"/>
        <w:jc w:val="both"/>
        <w:rPr>
          <w:rFonts w:ascii="Cambria" w:hAnsi="Cambria"/>
          <w:i/>
          <w:iCs/>
        </w:rPr>
      </w:pPr>
      <w:r w:rsidRPr="009920E2">
        <w:rPr>
          <w:rFonts w:ascii="Cambria" w:hAnsi="Cambria"/>
          <w:i/>
          <w:iCs/>
        </w:rPr>
        <w:t xml:space="preserve">Veicināt aktīvu sadarbību un līdzdalību, lai nodrošinātu, ka lēmumu pieņemšanas procesos par ūdens resursu izmantošanu vai ietekmi uz tiem tiek ņemtas vērā dažādas perspektīvas. </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48781F" w:rsidRPr="00115909" w14:paraId="603454AE" w14:textId="77777777" w:rsidTr="00417B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78D2CB3B" w14:textId="77777777" w:rsidR="0048781F" w:rsidRPr="00115909" w:rsidRDefault="0048781F" w:rsidP="00417B10">
            <w:pPr>
              <w:rPr>
                <w:rFonts w:ascii="Cambria" w:hAnsi="Cambria"/>
                <w:b w:val="0"/>
                <w:bCs w:val="0"/>
                <w:sz w:val="22"/>
              </w:rPr>
            </w:pPr>
            <w:r w:rsidRPr="00115909">
              <w:rPr>
                <w:rFonts w:ascii="Cambria" w:hAnsi="Cambria"/>
                <w:sz w:val="22"/>
              </w:rPr>
              <w:t>#</w:t>
            </w:r>
          </w:p>
        </w:tc>
        <w:tc>
          <w:tcPr>
            <w:tcW w:w="5800" w:type="dxa"/>
            <w:shd w:val="clear" w:color="auto" w:fill="67928B" w:themeFill="accent2" w:themeFillShade="BF"/>
          </w:tcPr>
          <w:p w14:paraId="49CB8135" w14:textId="77777777" w:rsidR="0048781F" w:rsidRPr="00115909" w:rsidRDefault="0048781F"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Rīcība</w:t>
            </w:r>
          </w:p>
        </w:tc>
        <w:tc>
          <w:tcPr>
            <w:tcW w:w="1711" w:type="dxa"/>
            <w:shd w:val="clear" w:color="auto" w:fill="67928B" w:themeFill="accent2" w:themeFillShade="BF"/>
          </w:tcPr>
          <w:p w14:paraId="1F28A1F3" w14:textId="77777777" w:rsidR="0048781F" w:rsidRPr="00115909" w:rsidRDefault="0048781F"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Atbildīgais</w:t>
            </w:r>
          </w:p>
        </w:tc>
        <w:tc>
          <w:tcPr>
            <w:tcW w:w="1956" w:type="dxa"/>
            <w:shd w:val="clear" w:color="auto" w:fill="67928B" w:themeFill="accent2" w:themeFillShade="BF"/>
          </w:tcPr>
          <w:p w14:paraId="74D9BCFE" w14:textId="77777777" w:rsidR="0048781F" w:rsidRPr="00115909" w:rsidRDefault="0048781F"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Termiņš</w:t>
            </w:r>
          </w:p>
        </w:tc>
      </w:tr>
      <w:tr w:rsidR="00D21D76" w:rsidRPr="00115909" w14:paraId="53C0D30C"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2A19384" w14:textId="07E8F2EC" w:rsidR="00D21D76" w:rsidRPr="00115909" w:rsidRDefault="00D21D76" w:rsidP="00D21D76">
            <w:pPr>
              <w:rPr>
                <w:rFonts w:ascii="Cambria" w:hAnsi="Cambria"/>
                <w:b w:val="0"/>
                <w:bCs w:val="0"/>
                <w:sz w:val="22"/>
              </w:rPr>
            </w:pPr>
            <w:r w:rsidRPr="00115909">
              <w:rPr>
                <w:rFonts w:ascii="Cambria" w:hAnsi="Cambria"/>
                <w:b w:val="0"/>
                <w:bCs w:val="0"/>
                <w:sz w:val="22"/>
              </w:rPr>
              <w:t>4.1.1.1.</w:t>
            </w:r>
          </w:p>
        </w:tc>
        <w:tc>
          <w:tcPr>
            <w:tcW w:w="5800" w:type="dxa"/>
          </w:tcPr>
          <w:p w14:paraId="126F5F51" w14:textId="21B321B2" w:rsidR="00A51C15" w:rsidRPr="00115909" w:rsidRDefault="00A51C15"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1BA515E8" w14:textId="03272B2A" w:rsidR="00D21D76" w:rsidRPr="00E10018" w:rsidRDefault="00A51C15" w:rsidP="00D21D76">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hAnsi="Cambria"/>
                <w:sz w:val="22"/>
              </w:rPr>
              <w:t xml:space="preserve">Vides aizsardzības likuma 8. pants noteic sabiedrības līdzdalības tiesības ar vidi saistītu lēmumu pieņemšanā un plānošanas dokumentu sagatavošanā. Sabiedrībai ir tiesības sniegt priekšlikumus vai izteikt viedokli pirms attiecīgā lēmuma pieņemšanas vai dokumenta galīgās redakcijas sagatavošanas. </w:t>
            </w:r>
          </w:p>
        </w:tc>
        <w:tc>
          <w:tcPr>
            <w:tcW w:w="1711" w:type="dxa"/>
          </w:tcPr>
          <w:p w14:paraId="27462ECA" w14:textId="5CFA270C" w:rsidR="00D21D76" w:rsidRPr="00D430DA" w:rsidRDefault="00D21D76" w:rsidP="00D21D7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4A7DB620" w14:textId="64106544" w:rsidR="00D21D76" w:rsidRPr="00D430DA" w:rsidRDefault="00D21D76" w:rsidP="00D21D7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r w:rsidR="00D21D76" w:rsidRPr="00115909" w14:paraId="5B54AAC9" w14:textId="77777777" w:rsidTr="00417B10">
        <w:tc>
          <w:tcPr>
            <w:cnfStyle w:val="001000000000" w:firstRow="0" w:lastRow="0" w:firstColumn="1" w:lastColumn="0" w:oddVBand="0" w:evenVBand="0" w:oddHBand="0" w:evenHBand="0" w:firstRowFirstColumn="0" w:firstRowLastColumn="0" w:lastRowFirstColumn="0" w:lastRowLastColumn="0"/>
            <w:tcW w:w="989" w:type="dxa"/>
          </w:tcPr>
          <w:p w14:paraId="276D6301" w14:textId="6789BB83" w:rsidR="00D21D76" w:rsidRPr="00115909" w:rsidRDefault="00D21D76" w:rsidP="00D21D76">
            <w:pPr>
              <w:rPr>
                <w:rFonts w:ascii="Cambria" w:hAnsi="Cambria"/>
                <w:b w:val="0"/>
                <w:bCs w:val="0"/>
                <w:sz w:val="22"/>
              </w:rPr>
            </w:pPr>
            <w:r w:rsidRPr="00115909">
              <w:rPr>
                <w:rFonts w:ascii="Cambria" w:hAnsi="Cambria"/>
                <w:b w:val="0"/>
                <w:bCs w:val="0"/>
                <w:sz w:val="22"/>
              </w:rPr>
              <w:t>4.1.1.</w:t>
            </w:r>
            <w:r w:rsidR="00B73E3E">
              <w:rPr>
                <w:rFonts w:ascii="Cambria" w:hAnsi="Cambria"/>
                <w:b w:val="0"/>
                <w:bCs w:val="0"/>
                <w:sz w:val="22"/>
              </w:rPr>
              <w:t>2</w:t>
            </w:r>
            <w:r w:rsidRPr="00115909">
              <w:rPr>
                <w:rFonts w:ascii="Cambria" w:hAnsi="Cambria"/>
                <w:b w:val="0"/>
                <w:bCs w:val="0"/>
                <w:sz w:val="22"/>
              </w:rPr>
              <w:t>.</w:t>
            </w:r>
          </w:p>
        </w:tc>
        <w:tc>
          <w:tcPr>
            <w:tcW w:w="5800" w:type="dxa"/>
          </w:tcPr>
          <w:p w14:paraId="2CB2AE65" w14:textId="72BD0A8B" w:rsidR="00A51C15" w:rsidRPr="00115909" w:rsidRDefault="00A51C15"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2A7BE991" w14:textId="63073BE2" w:rsidR="00D21D76" w:rsidRPr="00E10018" w:rsidRDefault="00D21D76" w:rsidP="006F26A1">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 xml:space="preserve">Atbilstoši </w:t>
            </w:r>
            <w:r w:rsidR="008F1C02">
              <w:rPr>
                <w:rFonts w:ascii="Cambria" w:hAnsi="Cambria"/>
                <w:sz w:val="22"/>
              </w:rPr>
              <w:t xml:space="preserve">MK </w:t>
            </w:r>
            <w:r w:rsidRPr="00E10018">
              <w:rPr>
                <w:rFonts w:ascii="Cambria" w:hAnsi="Cambria"/>
                <w:sz w:val="22"/>
              </w:rPr>
              <w:t>2003. gada 9. decembra noteikumiem Nr. 681 “Upju baseinu apgabala konsultatīvās padomes nolikums” katram no četriem upju baseinu apgabaliem (Gaujas, Daugavas, Lielupes, Ventas) ir izveidota sava konsultatīvā padome. Padomē ir pārstāvētas valsts institūcijas, pašvaldības un NVO. Padomes funkcijas ir izvērtēt upju baseinu apgabalu apsaimniekošanas plānu projektus un pasākumu programmu projektus, un sniegt priekšlikumus dokumentu tālākai virzībai un programmās iekļauto pasākumu prioritātēm. Padomei ir tiesības rosināt papildinājumus un precizējumus politikas plānošanas dokumentos un normatīvo aktu projektos, kas saistīti ar ūdeņu apsaimniekošanu un aizsardzību.</w:t>
            </w:r>
          </w:p>
        </w:tc>
        <w:tc>
          <w:tcPr>
            <w:tcW w:w="1711" w:type="dxa"/>
          </w:tcPr>
          <w:p w14:paraId="6EBC2F19" w14:textId="71E860B6" w:rsidR="00D21D76" w:rsidRPr="00D430DA" w:rsidRDefault="00D21D76" w:rsidP="00D21D76">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4467C09A" w14:textId="1010595F" w:rsidR="00D21D76" w:rsidRPr="00D430DA" w:rsidRDefault="00D21D76" w:rsidP="00D21D76">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pastāvīgi</w:t>
            </w:r>
          </w:p>
        </w:tc>
      </w:tr>
      <w:tr w:rsidR="00D21D76" w:rsidRPr="00115909" w14:paraId="7203FFE7"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A28CEDD" w14:textId="178740A8" w:rsidR="00D21D76" w:rsidRPr="00115909" w:rsidRDefault="00D21D76" w:rsidP="00D21D76">
            <w:pPr>
              <w:rPr>
                <w:rFonts w:ascii="Cambria" w:hAnsi="Cambria"/>
                <w:b w:val="0"/>
                <w:bCs w:val="0"/>
                <w:sz w:val="22"/>
              </w:rPr>
            </w:pPr>
            <w:r w:rsidRPr="00115909">
              <w:rPr>
                <w:rFonts w:ascii="Cambria" w:hAnsi="Cambria"/>
                <w:b w:val="0"/>
                <w:bCs w:val="0"/>
                <w:sz w:val="22"/>
              </w:rPr>
              <w:t>4.1.1.</w:t>
            </w:r>
            <w:r w:rsidR="00B73E3E">
              <w:rPr>
                <w:rFonts w:ascii="Cambria" w:hAnsi="Cambria"/>
                <w:b w:val="0"/>
                <w:bCs w:val="0"/>
                <w:sz w:val="22"/>
              </w:rPr>
              <w:t>3</w:t>
            </w:r>
            <w:r w:rsidRPr="00115909">
              <w:rPr>
                <w:rFonts w:ascii="Cambria" w:hAnsi="Cambria"/>
                <w:b w:val="0"/>
                <w:bCs w:val="0"/>
                <w:sz w:val="22"/>
              </w:rPr>
              <w:t>.</w:t>
            </w:r>
          </w:p>
        </w:tc>
        <w:tc>
          <w:tcPr>
            <w:tcW w:w="5800" w:type="dxa"/>
          </w:tcPr>
          <w:p w14:paraId="4E09C737" w14:textId="77777777" w:rsidR="00B5120A" w:rsidRPr="00115909" w:rsidRDefault="00B5120A" w:rsidP="00B5120A">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6A94D910" w14:textId="6804723E" w:rsidR="00B73E3E" w:rsidRPr="00E10018" w:rsidRDefault="00D21D76" w:rsidP="00A51C15">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hAnsi="Cambria"/>
                <w:sz w:val="22"/>
              </w:rPr>
              <w:t xml:space="preserve">Atbilstoši Ūdens apsaimniekošanas likuma 23. panta trešajai daļai upju baseinu apsaimniekošanas plāniem un plūdu riska pārvaldības plāniem pirms to apstiprināšanas tiek nodrošināts sabiedriskās apspriešanas process pusgada garumā, kura laikā dažādas ieinteresētās puses ir aicinātas izteikt savus priekšlikumus un iebildumus un iesaistīties dokumentu pilnveidošanas procesā. </w:t>
            </w:r>
          </w:p>
        </w:tc>
        <w:tc>
          <w:tcPr>
            <w:tcW w:w="1711" w:type="dxa"/>
          </w:tcPr>
          <w:p w14:paraId="6B58206A" w14:textId="2EBB73C3" w:rsidR="00D21D76" w:rsidRPr="00D430DA" w:rsidRDefault="00D21D76" w:rsidP="00D21D76">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2EE06809" w14:textId="182A512A" w:rsidR="00D21D76" w:rsidRPr="00D430DA" w:rsidRDefault="00D21D76" w:rsidP="00D21D76">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r w:rsidR="00A82BDF" w:rsidRPr="00115909" w14:paraId="53F67578" w14:textId="77777777" w:rsidTr="00417B10">
        <w:tc>
          <w:tcPr>
            <w:cnfStyle w:val="001000000000" w:firstRow="0" w:lastRow="0" w:firstColumn="1" w:lastColumn="0" w:oddVBand="0" w:evenVBand="0" w:oddHBand="0" w:evenHBand="0" w:firstRowFirstColumn="0" w:firstRowLastColumn="0" w:lastRowFirstColumn="0" w:lastRowLastColumn="0"/>
            <w:tcW w:w="989" w:type="dxa"/>
          </w:tcPr>
          <w:p w14:paraId="6004130E" w14:textId="36DEA48F" w:rsidR="00A82BDF" w:rsidRPr="00115909" w:rsidRDefault="00A82BDF" w:rsidP="00A82BDF">
            <w:pPr>
              <w:rPr>
                <w:rFonts w:ascii="Cambria" w:hAnsi="Cambria"/>
                <w:b w:val="0"/>
                <w:bCs w:val="0"/>
                <w:sz w:val="22"/>
              </w:rPr>
            </w:pPr>
            <w:r w:rsidRPr="00115909">
              <w:rPr>
                <w:rFonts w:ascii="Cambria" w:hAnsi="Cambria"/>
                <w:b w:val="0"/>
                <w:bCs w:val="0"/>
                <w:sz w:val="22"/>
              </w:rPr>
              <w:t>4.1.1.</w:t>
            </w:r>
            <w:r w:rsidR="00B73E3E">
              <w:rPr>
                <w:rFonts w:ascii="Cambria" w:hAnsi="Cambria"/>
                <w:b w:val="0"/>
                <w:bCs w:val="0"/>
                <w:sz w:val="22"/>
              </w:rPr>
              <w:t>4</w:t>
            </w:r>
            <w:r w:rsidRPr="00115909">
              <w:rPr>
                <w:rFonts w:ascii="Cambria" w:hAnsi="Cambria"/>
                <w:b w:val="0"/>
                <w:bCs w:val="0"/>
                <w:sz w:val="22"/>
              </w:rPr>
              <w:t>.</w:t>
            </w:r>
          </w:p>
        </w:tc>
        <w:tc>
          <w:tcPr>
            <w:tcW w:w="5800" w:type="dxa"/>
          </w:tcPr>
          <w:p w14:paraId="577F4E10" w14:textId="084168FB" w:rsidR="00A82BDF" w:rsidRPr="00115909" w:rsidRDefault="00A82BDF"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175BE5D7" w14:textId="0CCA79F4" w:rsidR="00A82BDF" w:rsidRPr="00E10018" w:rsidRDefault="00A82BDF" w:rsidP="00B73E3E">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 xml:space="preserve">Atbilstoši Ūdens apsaimniekošanas likuma 23. panta pirmās daļas 2. punktam reizi sešos gados tiek veikta pašvaldību aptauja par būtiskiem ūdens apsaimniekošanas jautājumiem upju baseinu apgabalos, kuras ietvaros pašvaldības tiek aicinātas iesniegt informāciju par to, kas rada būtisku ietekmi uz ūdensobjektiem to teritorijā, kā arī </w:t>
            </w:r>
            <w:r w:rsidRPr="00E10018">
              <w:rPr>
                <w:rFonts w:ascii="Cambria" w:hAnsi="Cambria"/>
                <w:sz w:val="22"/>
              </w:rPr>
              <w:lastRenderedPageBreak/>
              <w:t xml:space="preserve">rīcībām slodžu mazināšanai. Informācija tiek izmantota, lai sagatavotu pārskatu par būtiskiem ūdeņu apsaimniekošanas jautājumiem, kas ir publiski pieejams. </w:t>
            </w:r>
          </w:p>
        </w:tc>
        <w:tc>
          <w:tcPr>
            <w:tcW w:w="1711" w:type="dxa"/>
          </w:tcPr>
          <w:p w14:paraId="3B8D3635" w14:textId="0F165E50" w:rsidR="00A82BDF" w:rsidRPr="00D430DA"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lastRenderedPageBreak/>
              <w:t>KEM</w:t>
            </w:r>
          </w:p>
        </w:tc>
        <w:tc>
          <w:tcPr>
            <w:tcW w:w="1956" w:type="dxa"/>
          </w:tcPr>
          <w:p w14:paraId="33656593" w14:textId="3724C89D" w:rsidR="00A82BDF" w:rsidRPr="00D430DA" w:rsidRDefault="00574CE4"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2024., 2030. utt.</w:t>
            </w:r>
          </w:p>
        </w:tc>
      </w:tr>
      <w:tr w:rsidR="00C938C6" w:rsidRPr="00115909" w14:paraId="372AEE04" w14:textId="77777777" w:rsidTr="0032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shd w:val="clear" w:color="auto" w:fill="67928B" w:themeFill="accent2" w:themeFillShade="BF"/>
          </w:tcPr>
          <w:p w14:paraId="10CE3062" w14:textId="77777777" w:rsidR="00C938C6" w:rsidRPr="004652D8" w:rsidRDefault="00C938C6" w:rsidP="003206CE">
            <w:pPr>
              <w:rPr>
                <w:rFonts w:ascii="Cambria" w:hAnsi="Cambria"/>
                <w:color w:val="FFFFFF" w:themeColor="background1"/>
                <w:sz w:val="22"/>
              </w:rPr>
            </w:pPr>
            <w:r w:rsidRPr="004652D8">
              <w:rPr>
                <w:rFonts w:ascii="Cambria" w:hAnsi="Cambria"/>
                <w:color w:val="FFFFFF" w:themeColor="background1"/>
                <w:sz w:val="22"/>
              </w:rPr>
              <w:t>#</w:t>
            </w:r>
          </w:p>
        </w:tc>
        <w:tc>
          <w:tcPr>
            <w:tcW w:w="5800" w:type="dxa"/>
            <w:shd w:val="clear" w:color="auto" w:fill="67928B" w:themeFill="accent2" w:themeFillShade="BF"/>
          </w:tcPr>
          <w:p w14:paraId="5122CE48" w14:textId="77777777" w:rsidR="00C938C6" w:rsidRPr="004652D8" w:rsidRDefault="00C938C6" w:rsidP="003206CE">
            <w:pPr>
              <w:jc w:val="both"/>
              <w:cnfStyle w:val="000000100000" w:firstRow="0" w:lastRow="0" w:firstColumn="0" w:lastColumn="0" w:oddVBand="0" w:evenVBand="0" w:oddHBand="1"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Rīcība</w:t>
            </w:r>
          </w:p>
        </w:tc>
        <w:tc>
          <w:tcPr>
            <w:tcW w:w="1711" w:type="dxa"/>
            <w:shd w:val="clear" w:color="auto" w:fill="67928B" w:themeFill="accent2" w:themeFillShade="BF"/>
          </w:tcPr>
          <w:p w14:paraId="3F508037" w14:textId="77777777" w:rsidR="00C938C6" w:rsidRPr="004652D8" w:rsidRDefault="00C938C6"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Atbildīgais</w:t>
            </w:r>
          </w:p>
        </w:tc>
        <w:tc>
          <w:tcPr>
            <w:tcW w:w="1956" w:type="dxa"/>
            <w:shd w:val="clear" w:color="auto" w:fill="67928B" w:themeFill="accent2" w:themeFillShade="BF"/>
          </w:tcPr>
          <w:p w14:paraId="0E539294" w14:textId="77777777" w:rsidR="00C938C6" w:rsidRPr="004652D8" w:rsidRDefault="00C938C6" w:rsidP="003206CE">
            <w:pPr>
              <w:cnfStyle w:val="000000100000" w:firstRow="0" w:lastRow="0" w:firstColumn="0" w:lastColumn="0" w:oddVBand="0" w:evenVBand="0" w:oddHBand="1" w:evenHBand="0" w:firstRowFirstColumn="0" w:firstRowLastColumn="0" w:lastRowFirstColumn="0" w:lastRowLastColumn="0"/>
              <w:rPr>
                <w:rFonts w:ascii="Cambria" w:hAnsi="Cambria"/>
                <w:b/>
                <w:bCs/>
                <w:color w:val="FFFFFF" w:themeColor="background1"/>
                <w:sz w:val="22"/>
              </w:rPr>
            </w:pPr>
            <w:r w:rsidRPr="004652D8">
              <w:rPr>
                <w:rFonts w:ascii="Cambria" w:hAnsi="Cambria"/>
                <w:b/>
                <w:bCs/>
                <w:color w:val="FFFFFF" w:themeColor="background1"/>
                <w:sz w:val="22"/>
              </w:rPr>
              <w:t>Termiņš</w:t>
            </w:r>
          </w:p>
        </w:tc>
      </w:tr>
      <w:tr w:rsidR="00C938C6" w:rsidRPr="00115909" w14:paraId="465BFEB3" w14:textId="77777777" w:rsidTr="003206CE">
        <w:tc>
          <w:tcPr>
            <w:cnfStyle w:val="001000000000" w:firstRow="0" w:lastRow="0" w:firstColumn="1" w:lastColumn="0" w:oddVBand="0" w:evenVBand="0" w:oddHBand="0" w:evenHBand="0" w:firstRowFirstColumn="0" w:firstRowLastColumn="0" w:lastRowFirstColumn="0" w:lastRowLastColumn="0"/>
            <w:tcW w:w="989" w:type="dxa"/>
          </w:tcPr>
          <w:p w14:paraId="112C3A4D" w14:textId="77777777" w:rsidR="00C938C6" w:rsidRPr="00115909" w:rsidRDefault="00C938C6" w:rsidP="003206CE">
            <w:pPr>
              <w:rPr>
                <w:rFonts w:ascii="Cambria" w:hAnsi="Cambria"/>
                <w:b w:val="0"/>
                <w:bCs w:val="0"/>
                <w:sz w:val="22"/>
              </w:rPr>
            </w:pPr>
            <w:r w:rsidRPr="00115909">
              <w:rPr>
                <w:rFonts w:ascii="Cambria" w:hAnsi="Cambria"/>
                <w:b w:val="0"/>
                <w:bCs w:val="0"/>
                <w:sz w:val="22"/>
              </w:rPr>
              <w:t>4.1.1.</w:t>
            </w:r>
            <w:r>
              <w:rPr>
                <w:rFonts w:ascii="Cambria" w:hAnsi="Cambria"/>
                <w:b w:val="0"/>
                <w:bCs w:val="0"/>
                <w:sz w:val="22"/>
              </w:rPr>
              <w:t>5</w:t>
            </w:r>
            <w:r w:rsidRPr="00115909">
              <w:rPr>
                <w:rFonts w:ascii="Cambria" w:hAnsi="Cambria"/>
                <w:b w:val="0"/>
                <w:bCs w:val="0"/>
                <w:sz w:val="22"/>
              </w:rPr>
              <w:t>.</w:t>
            </w:r>
          </w:p>
        </w:tc>
        <w:tc>
          <w:tcPr>
            <w:tcW w:w="5800" w:type="dxa"/>
          </w:tcPr>
          <w:p w14:paraId="68C54628" w14:textId="77777777" w:rsidR="00C938C6" w:rsidRPr="00115909" w:rsidRDefault="00C938C6" w:rsidP="003206CE">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7321507C" w14:textId="77777777" w:rsidR="00C938C6" w:rsidRPr="00E10018" w:rsidRDefault="00C938C6" w:rsidP="003206CE">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Katru gadu notiek ministriju sarunas ar Latvijas Pašvaldību savienību (turpmāk – LPS), kurās tiek pārrunāti aktuālākie vides jautājumi, t.sk. ūdeņu jomā. Ministrijas pārstāvji piedalās LPS izpilddirektoru sēdēs, kur iepazīstina ar aktuālajiem ES un Latvijas tiesību aktu projektiem un citiem jaunumiem. Ministrijas darbinieki sniedz informāciju LPS organizētās informatīvās sanāksmēs, kurās pašvaldību pārstāvjus un citus interesentus iepazīstina ar jauniem vai topošiem ES un Latvijas dokumentiem.</w:t>
            </w:r>
          </w:p>
        </w:tc>
        <w:tc>
          <w:tcPr>
            <w:tcW w:w="1711" w:type="dxa"/>
          </w:tcPr>
          <w:p w14:paraId="60198AB9" w14:textId="77777777" w:rsidR="00C938C6" w:rsidRPr="00D430DA" w:rsidRDefault="00C938C6" w:rsidP="003206CE">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4EEBC7C7" w14:textId="77777777" w:rsidR="00C938C6" w:rsidRPr="00D430DA" w:rsidRDefault="00C938C6" w:rsidP="003206CE">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pastāvīgi</w:t>
            </w:r>
          </w:p>
        </w:tc>
      </w:tr>
      <w:tr w:rsidR="00C938C6" w:rsidRPr="00115909" w14:paraId="4F739A2A" w14:textId="77777777" w:rsidTr="0032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246F7F6" w14:textId="77777777" w:rsidR="00C938C6" w:rsidRPr="00115909" w:rsidRDefault="00C938C6" w:rsidP="003206CE">
            <w:pPr>
              <w:rPr>
                <w:rFonts w:ascii="Cambria" w:hAnsi="Cambria"/>
                <w:b w:val="0"/>
                <w:bCs w:val="0"/>
                <w:sz w:val="22"/>
              </w:rPr>
            </w:pPr>
            <w:r w:rsidRPr="00115909">
              <w:rPr>
                <w:rFonts w:ascii="Cambria" w:hAnsi="Cambria"/>
                <w:b w:val="0"/>
                <w:bCs w:val="0"/>
                <w:sz w:val="22"/>
              </w:rPr>
              <w:t>4.1.1.</w:t>
            </w:r>
            <w:r>
              <w:rPr>
                <w:rFonts w:ascii="Cambria" w:hAnsi="Cambria"/>
                <w:b w:val="0"/>
                <w:bCs w:val="0"/>
                <w:sz w:val="22"/>
              </w:rPr>
              <w:t>6</w:t>
            </w:r>
            <w:r w:rsidRPr="00115909">
              <w:rPr>
                <w:rFonts w:ascii="Cambria" w:hAnsi="Cambria"/>
                <w:b w:val="0"/>
                <w:bCs w:val="0"/>
                <w:sz w:val="22"/>
              </w:rPr>
              <w:t>.</w:t>
            </w:r>
          </w:p>
        </w:tc>
        <w:tc>
          <w:tcPr>
            <w:tcW w:w="5800" w:type="dxa"/>
          </w:tcPr>
          <w:p w14:paraId="07A37788" w14:textId="77777777" w:rsidR="00C938C6" w:rsidRPr="00115909" w:rsidRDefault="00C938C6" w:rsidP="003206CE">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252D43BF" w14:textId="77777777" w:rsidR="00C938C6" w:rsidRPr="00E10018" w:rsidRDefault="00C938C6" w:rsidP="003206CE">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E10018">
              <w:rPr>
                <w:rFonts w:ascii="Cambria" w:hAnsi="Cambria"/>
                <w:sz w:val="22"/>
              </w:rPr>
              <w:t>Ministrijas darbinieki organizē informatīvas sanāksmes par jaunākajiem Latvijas un ES tiesību aktiem/ tiesību aktu  projektiem. Informācija par sanāksmju norisi tiek nosūtīta potenciālajam interesentu lokam, kā arī publicēta ministrijas tīmekļa vietnē. Izteiktie viedokļi tiek izvērtēti tiesību aktu projektu vai nacionālo pozīciju par ES tiesību aktiem izstrādē.</w:t>
            </w:r>
          </w:p>
        </w:tc>
        <w:tc>
          <w:tcPr>
            <w:tcW w:w="1711" w:type="dxa"/>
          </w:tcPr>
          <w:p w14:paraId="548CB7B9" w14:textId="77777777" w:rsidR="00C938C6" w:rsidRPr="00D430DA" w:rsidRDefault="00C938C6"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35711D08" w14:textId="77777777" w:rsidR="00C938C6" w:rsidRPr="00D430DA" w:rsidRDefault="00C938C6"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r w:rsidR="00C938C6" w:rsidRPr="00115909" w14:paraId="24118AE7" w14:textId="77777777" w:rsidTr="003206CE">
        <w:tc>
          <w:tcPr>
            <w:cnfStyle w:val="001000000000" w:firstRow="0" w:lastRow="0" w:firstColumn="1" w:lastColumn="0" w:oddVBand="0" w:evenVBand="0" w:oddHBand="0" w:evenHBand="0" w:firstRowFirstColumn="0" w:firstRowLastColumn="0" w:lastRowFirstColumn="0" w:lastRowLastColumn="0"/>
            <w:tcW w:w="989" w:type="dxa"/>
          </w:tcPr>
          <w:p w14:paraId="20EE2A6E" w14:textId="77777777" w:rsidR="00C938C6" w:rsidRPr="00115909" w:rsidRDefault="00C938C6" w:rsidP="003206CE">
            <w:pPr>
              <w:rPr>
                <w:rFonts w:ascii="Cambria" w:hAnsi="Cambria"/>
                <w:b w:val="0"/>
                <w:bCs w:val="0"/>
                <w:sz w:val="22"/>
              </w:rPr>
            </w:pPr>
            <w:r w:rsidRPr="00115909">
              <w:rPr>
                <w:rFonts w:ascii="Cambria" w:hAnsi="Cambria"/>
                <w:b w:val="0"/>
                <w:bCs w:val="0"/>
                <w:sz w:val="22"/>
              </w:rPr>
              <w:t>4.1.1.</w:t>
            </w:r>
            <w:r>
              <w:rPr>
                <w:rFonts w:ascii="Cambria" w:hAnsi="Cambria"/>
                <w:b w:val="0"/>
                <w:bCs w:val="0"/>
                <w:sz w:val="22"/>
              </w:rPr>
              <w:t>7</w:t>
            </w:r>
            <w:r w:rsidRPr="00115909">
              <w:rPr>
                <w:rFonts w:ascii="Cambria" w:hAnsi="Cambria"/>
                <w:b w:val="0"/>
                <w:bCs w:val="0"/>
                <w:sz w:val="22"/>
              </w:rPr>
              <w:t>.</w:t>
            </w:r>
          </w:p>
        </w:tc>
        <w:tc>
          <w:tcPr>
            <w:tcW w:w="5800" w:type="dxa"/>
          </w:tcPr>
          <w:p w14:paraId="6BDE8A63" w14:textId="77777777" w:rsidR="00C938C6" w:rsidRPr="00115909" w:rsidRDefault="00C938C6" w:rsidP="003206CE">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[Spēkā esošajā regulējumā paredzēta]</w:t>
            </w:r>
          </w:p>
          <w:p w14:paraId="536FDC4B" w14:textId="77777777" w:rsidR="00C938C6" w:rsidRPr="00E10018" w:rsidRDefault="00C938C6" w:rsidP="003206CE">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E10018">
              <w:rPr>
                <w:rFonts w:ascii="Cambria" w:hAnsi="Cambria"/>
                <w:sz w:val="22"/>
              </w:rPr>
              <w:t xml:space="preserve">MK 2009. gada 25. augusta noteikumi Nr. 970 “Sabiedrības līdzdalības kārtība attīstības plānošanas procesā” nosaka sabiedrības līdzdalības kārtību, t.sk. pirms normatīvo aktu starpinstitūciju saskaņošanas procesa uzsākšanas Tiesību aktu projektu publiskajā portālā (turpmāk – TAP portāls). TAP portālā ieinteresētajām pusēm tiek nodrošināta iespēja izteikt viedokli par izstrādātajiem tiesību aktu un plānošanas dokumentu projektiem. </w:t>
            </w:r>
          </w:p>
        </w:tc>
        <w:tc>
          <w:tcPr>
            <w:tcW w:w="1711" w:type="dxa"/>
          </w:tcPr>
          <w:p w14:paraId="05630B7B" w14:textId="77777777" w:rsidR="00C938C6" w:rsidRPr="00D430DA" w:rsidRDefault="00C938C6" w:rsidP="003206CE">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43BC262E" w14:textId="77777777" w:rsidR="00C938C6" w:rsidRPr="00D430DA" w:rsidRDefault="00C938C6" w:rsidP="003206CE">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pastāvīgi</w:t>
            </w:r>
          </w:p>
        </w:tc>
      </w:tr>
      <w:tr w:rsidR="00C938C6" w:rsidRPr="00115909" w14:paraId="4137AE7D" w14:textId="77777777" w:rsidTr="00320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500A91BD" w14:textId="77777777" w:rsidR="00C938C6" w:rsidRPr="00115909" w:rsidRDefault="00C938C6" w:rsidP="003206CE">
            <w:pPr>
              <w:rPr>
                <w:rFonts w:ascii="Cambria" w:hAnsi="Cambria"/>
                <w:b w:val="0"/>
                <w:bCs w:val="0"/>
                <w:sz w:val="22"/>
              </w:rPr>
            </w:pPr>
            <w:r w:rsidRPr="00115909">
              <w:rPr>
                <w:rFonts w:ascii="Cambria" w:hAnsi="Cambria"/>
                <w:b w:val="0"/>
                <w:bCs w:val="0"/>
                <w:sz w:val="22"/>
              </w:rPr>
              <w:t>4.1.1.</w:t>
            </w:r>
            <w:r>
              <w:rPr>
                <w:rFonts w:ascii="Cambria" w:hAnsi="Cambria"/>
                <w:b w:val="0"/>
                <w:bCs w:val="0"/>
                <w:sz w:val="22"/>
              </w:rPr>
              <w:t>8</w:t>
            </w:r>
            <w:r w:rsidRPr="00115909">
              <w:rPr>
                <w:rFonts w:ascii="Cambria" w:hAnsi="Cambria"/>
                <w:b w:val="0"/>
                <w:bCs w:val="0"/>
                <w:sz w:val="22"/>
              </w:rPr>
              <w:t>.</w:t>
            </w:r>
          </w:p>
        </w:tc>
        <w:tc>
          <w:tcPr>
            <w:tcW w:w="5800" w:type="dxa"/>
          </w:tcPr>
          <w:p w14:paraId="4085E6FD" w14:textId="77777777" w:rsidR="00C938C6" w:rsidRPr="00115909" w:rsidRDefault="00C938C6" w:rsidP="003206CE">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 xml:space="preserve">[Spēkā esošajā regulējumā paredzēta] </w:t>
            </w:r>
          </w:p>
          <w:p w14:paraId="6BFB3DE4" w14:textId="77777777" w:rsidR="00C938C6" w:rsidRPr="00977D48" w:rsidRDefault="00C938C6" w:rsidP="003206CE">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977D48">
              <w:rPr>
                <w:rFonts w:ascii="Cambria" w:hAnsi="Cambria"/>
                <w:sz w:val="22"/>
              </w:rPr>
              <w:t>Atbilstoši Latvijas pielāgošanās klimata pārmaiņām plānam laika posmam līdz 2030. gadam ir izstrādāts ziņojums par klimatu un tūrismu, kas ir publiski pieejams.</w:t>
            </w:r>
          </w:p>
        </w:tc>
        <w:tc>
          <w:tcPr>
            <w:tcW w:w="1711" w:type="dxa"/>
          </w:tcPr>
          <w:p w14:paraId="208246B2" w14:textId="77777777" w:rsidR="00C938C6" w:rsidRPr="00D430DA" w:rsidRDefault="00C938C6" w:rsidP="003206C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w:t>
            </w:r>
          </w:p>
        </w:tc>
        <w:tc>
          <w:tcPr>
            <w:tcW w:w="1956" w:type="dxa"/>
          </w:tcPr>
          <w:p w14:paraId="40DEDFAC" w14:textId="77777777" w:rsidR="00C938C6" w:rsidRPr="00D430DA" w:rsidRDefault="00C938C6" w:rsidP="003206C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bl>
    <w:p w14:paraId="15664E15" w14:textId="77777777" w:rsidR="00C938C6" w:rsidRDefault="00C938C6">
      <w:pPr>
        <w:spacing w:before="0" w:after="160" w:line="278" w:lineRule="auto"/>
      </w:pPr>
    </w:p>
    <w:p w14:paraId="5885267F" w14:textId="10367D01" w:rsidR="00D430DA" w:rsidRDefault="00D430DA">
      <w:pPr>
        <w:spacing w:before="0" w:after="160" w:line="278" w:lineRule="auto"/>
        <w:rPr>
          <w:rFonts w:ascii="Cambria" w:eastAsiaTheme="majorEastAsia" w:hAnsi="Cambria" w:cstheme="majorBidi"/>
          <w:i/>
          <w:iCs/>
          <w:color w:val="67928B" w:themeColor="accent2" w:themeShade="BF"/>
          <w:sz w:val="28"/>
          <w:szCs w:val="28"/>
        </w:rPr>
      </w:pPr>
      <w:r>
        <w:br w:type="page"/>
      </w:r>
    </w:p>
    <w:p w14:paraId="208FB3C2" w14:textId="77777777" w:rsidR="00DA672C" w:rsidRPr="00DA672C" w:rsidRDefault="00DA672C" w:rsidP="00DA672C">
      <w:pPr>
        <w:pStyle w:val="Heading2"/>
        <w:ind w:left="709"/>
      </w:pPr>
      <w:bookmarkStart w:id="18" w:name="_Toc173339331"/>
      <w:r w:rsidRPr="00DA672C">
        <w:lastRenderedPageBreak/>
        <w:t>Starptautiskā sadarbība</w:t>
      </w:r>
      <w:bookmarkEnd w:id="18"/>
    </w:p>
    <w:p w14:paraId="655AD48F" w14:textId="352992F1" w:rsidR="00DA672C" w:rsidRPr="00B73E3E" w:rsidRDefault="00DA663B" w:rsidP="00DA672C">
      <w:pPr>
        <w:rPr>
          <w:rFonts w:ascii="Cambria" w:hAnsi="Cambria"/>
          <w:sz w:val="22"/>
        </w:rPr>
      </w:pPr>
      <w:r>
        <w:rPr>
          <w:rFonts w:ascii="Cambria" w:hAnsi="Cambria"/>
          <w:b/>
          <w:bCs/>
          <w:sz w:val="22"/>
        </w:rPr>
        <w:t>4.2</w:t>
      </w:r>
      <w:r w:rsidR="0048781F" w:rsidRPr="003F6133">
        <w:rPr>
          <w:rFonts w:ascii="Cambria" w:hAnsi="Cambria"/>
          <w:b/>
          <w:bCs/>
          <w:sz w:val="22"/>
        </w:rPr>
        <w:t>.</w:t>
      </w:r>
      <w:r>
        <w:rPr>
          <w:rFonts w:ascii="Cambria" w:hAnsi="Cambria"/>
          <w:b/>
          <w:bCs/>
          <w:sz w:val="22"/>
        </w:rPr>
        <w:t>1</w:t>
      </w:r>
      <w:r w:rsidR="0048781F" w:rsidRPr="003F6133">
        <w:rPr>
          <w:rFonts w:ascii="Cambria" w:hAnsi="Cambria"/>
          <w:b/>
          <w:bCs/>
          <w:sz w:val="22"/>
        </w:rPr>
        <w:t>. Uzdevums:</w:t>
      </w:r>
      <w:r w:rsidR="0048781F" w:rsidRPr="003F6133">
        <w:rPr>
          <w:rFonts w:ascii="Cambria" w:hAnsi="Cambria"/>
          <w:i/>
          <w:iCs/>
          <w:sz w:val="22"/>
        </w:rPr>
        <w:t xml:space="preserve"> </w:t>
      </w:r>
      <w:r w:rsidRPr="00B73E3E">
        <w:rPr>
          <w:rFonts w:ascii="Times New Roman" w:hAnsi="Times New Roman"/>
          <w:i/>
          <w:iCs/>
        </w:rPr>
        <w:t>Sadarboties ar kaimiņvalstīm un starptautiskām organizācijām, lai risinātu pārrobežu kopīgas un saturiski līdzīgās problēmas ūdensobjektu pārvaldībā.</w:t>
      </w:r>
    </w:p>
    <w:tbl>
      <w:tblPr>
        <w:tblStyle w:val="ListTable3-Accent2"/>
        <w:tblW w:w="10462" w:type="dxa"/>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49"/>
        <w:gridCol w:w="5758"/>
        <w:gridCol w:w="1711"/>
        <w:gridCol w:w="1947"/>
        <w:gridCol w:w="8"/>
      </w:tblGrid>
      <w:tr w:rsidR="0048781F" w:rsidRPr="003F6133" w14:paraId="40A55858" w14:textId="77777777" w:rsidTr="007143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1E7D2A92" w14:textId="77777777" w:rsidR="0048781F" w:rsidRPr="003F6133" w:rsidRDefault="0048781F" w:rsidP="00417B10">
            <w:pPr>
              <w:rPr>
                <w:rFonts w:ascii="Cambria" w:hAnsi="Cambria"/>
                <w:b w:val="0"/>
                <w:bCs w:val="0"/>
                <w:sz w:val="22"/>
              </w:rPr>
            </w:pPr>
            <w:r w:rsidRPr="003F6133">
              <w:rPr>
                <w:rFonts w:ascii="Cambria" w:hAnsi="Cambria"/>
                <w:sz w:val="22"/>
              </w:rPr>
              <w:t>#</w:t>
            </w:r>
          </w:p>
        </w:tc>
        <w:tc>
          <w:tcPr>
            <w:tcW w:w="5807" w:type="dxa"/>
            <w:gridSpan w:val="2"/>
            <w:shd w:val="clear" w:color="auto" w:fill="67928B" w:themeFill="accent2" w:themeFillShade="BF"/>
          </w:tcPr>
          <w:p w14:paraId="42D6DB03" w14:textId="77777777" w:rsidR="0048781F" w:rsidRPr="003F6133" w:rsidRDefault="0048781F"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Rīcība</w:t>
            </w:r>
          </w:p>
        </w:tc>
        <w:tc>
          <w:tcPr>
            <w:tcW w:w="1711" w:type="dxa"/>
            <w:shd w:val="clear" w:color="auto" w:fill="67928B" w:themeFill="accent2" w:themeFillShade="BF"/>
          </w:tcPr>
          <w:p w14:paraId="479CCFDE" w14:textId="77777777" w:rsidR="0048781F" w:rsidRPr="003F6133" w:rsidRDefault="0048781F"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Atbildīgais</w:t>
            </w:r>
          </w:p>
        </w:tc>
        <w:tc>
          <w:tcPr>
            <w:tcW w:w="1955" w:type="dxa"/>
            <w:gridSpan w:val="2"/>
            <w:shd w:val="clear" w:color="auto" w:fill="67928B" w:themeFill="accent2" w:themeFillShade="BF"/>
          </w:tcPr>
          <w:p w14:paraId="65DF3FF4" w14:textId="77777777" w:rsidR="0048781F" w:rsidRPr="003F6133" w:rsidRDefault="0048781F"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3F6133">
              <w:rPr>
                <w:rFonts w:ascii="Cambria" w:hAnsi="Cambria"/>
                <w:sz w:val="22"/>
              </w:rPr>
              <w:t>Termiņš</w:t>
            </w:r>
          </w:p>
        </w:tc>
      </w:tr>
      <w:tr w:rsidR="00704BD5" w:rsidRPr="00115909" w14:paraId="01D0E950" w14:textId="77777777" w:rsidTr="00714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223B069B" w14:textId="135BAFA4" w:rsidR="00704BD5" w:rsidRPr="00115909" w:rsidRDefault="00971939" w:rsidP="00704BD5">
            <w:pPr>
              <w:rPr>
                <w:rFonts w:ascii="Cambria" w:hAnsi="Cambria"/>
                <w:b w:val="0"/>
                <w:bCs w:val="0"/>
                <w:sz w:val="22"/>
              </w:rPr>
            </w:pPr>
            <w:r w:rsidRPr="00115909">
              <w:rPr>
                <w:rFonts w:ascii="Cambria" w:hAnsi="Cambria"/>
                <w:b w:val="0"/>
                <w:bCs w:val="0"/>
                <w:sz w:val="22"/>
              </w:rPr>
              <w:t>4.2.1.1.</w:t>
            </w:r>
          </w:p>
        </w:tc>
        <w:tc>
          <w:tcPr>
            <w:tcW w:w="5807" w:type="dxa"/>
            <w:gridSpan w:val="2"/>
          </w:tcPr>
          <w:p w14:paraId="00378F5B" w14:textId="77777777" w:rsidR="00A82BDF" w:rsidRPr="00115909" w:rsidRDefault="00A82BDF"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 xml:space="preserve">[Spēkā esošajā regulējumā paredzēta] </w:t>
            </w:r>
          </w:p>
          <w:p w14:paraId="4D792B98" w14:textId="6CE9D09C" w:rsidR="00704BD5" w:rsidRPr="00D430DA" w:rsidRDefault="00704BD5" w:rsidP="00704BD5">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 xml:space="preserve">Ir spēkā 2003. gadā noslēgtie sadarbības līgumi ar Lietuvas un Igaunijas vides ministrijām par sadarbību pārrobežu upju baseinu apsaimniekošanā, kā arī 2010. gadā noslēgtie starpvaldību līgumi ar Igauniju un Lietuvu par sadarbību vides aizsardzības jomā. </w:t>
            </w:r>
          </w:p>
        </w:tc>
        <w:tc>
          <w:tcPr>
            <w:tcW w:w="1711" w:type="dxa"/>
          </w:tcPr>
          <w:p w14:paraId="3C8A4467" w14:textId="3E77B8E9" w:rsidR="00704BD5" w:rsidRPr="00D430DA" w:rsidRDefault="00704BD5" w:rsidP="00704BD5">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 LVĢMC</w:t>
            </w:r>
          </w:p>
        </w:tc>
        <w:tc>
          <w:tcPr>
            <w:tcW w:w="1955" w:type="dxa"/>
            <w:gridSpan w:val="2"/>
          </w:tcPr>
          <w:p w14:paraId="1F6F099F" w14:textId="49777212" w:rsidR="00704BD5" w:rsidRPr="00D430DA" w:rsidRDefault="00704BD5" w:rsidP="00704BD5">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r w:rsidR="00704BD5" w:rsidRPr="00115909" w14:paraId="298A399D" w14:textId="77777777" w:rsidTr="007143A8">
        <w:tc>
          <w:tcPr>
            <w:cnfStyle w:val="001000000000" w:firstRow="0" w:lastRow="0" w:firstColumn="1" w:lastColumn="0" w:oddVBand="0" w:evenVBand="0" w:oddHBand="0" w:evenHBand="0" w:firstRowFirstColumn="0" w:firstRowLastColumn="0" w:lastRowFirstColumn="0" w:lastRowLastColumn="0"/>
            <w:tcW w:w="989" w:type="dxa"/>
          </w:tcPr>
          <w:p w14:paraId="46935FA7" w14:textId="05592F3E" w:rsidR="00704BD5" w:rsidRPr="00115909" w:rsidRDefault="00971939" w:rsidP="00704BD5">
            <w:pPr>
              <w:rPr>
                <w:rFonts w:ascii="Cambria" w:hAnsi="Cambria"/>
                <w:b w:val="0"/>
                <w:bCs w:val="0"/>
                <w:sz w:val="22"/>
              </w:rPr>
            </w:pPr>
            <w:r w:rsidRPr="00115909">
              <w:rPr>
                <w:rFonts w:ascii="Cambria" w:hAnsi="Cambria"/>
                <w:b w:val="0"/>
                <w:bCs w:val="0"/>
                <w:sz w:val="22"/>
              </w:rPr>
              <w:t>4.2.1.2.</w:t>
            </w:r>
          </w:p>
        </w:tc>
        <w:tc>
          <w:tcPr>
            <w:tcW w:w="5807" w:type="dxa"/>
            <w:gridSpan w:val="2"/>
          </w:tcPr>
          <w:p w14:paraId="60501D50" w14:textId="1AE55A12" w:rsidR="00A82BDF" w:rsidRPr="00115909" w:rsidRDefault="00A82BDF"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w:t>
            </w:r>
            <w:r w:rsidR="000E1B4B">
              <w:rPr>
                <w:rFonts w:ascii="Cambria" w:hAnsi="Cambria"/>
                <w:sz w:val="22"/>
              </w:rPr>
              <w:t>Pašreizējā</w:t>
            </w:r>
            <w:r w:rsidRPr="00115909">
              <w:rPr>
                <w:rFonts w:ascii="Cambria" w:hAnsi="Cambria"/>
                <w:sz w:val="22"/>
              </w:rPr>
              <w:t xml:space="preserve">] </w:t>
            </w:r>
          </w:p>
          <w:p w14:paraId="1EC96F5A" w14:textId="6B7E577C" w:rsidR="00704BD5" w:rsidRPr="00D430DA" w:rsidRDefault="00704BD5" w:rsidP="00704BD5">
            <w:pPr>
              <w:suppressAutoHyphens/>
              <w:autoSpaceDN w:val="0"/>
              <w:spacing w:before="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 xml:space="preserve">Notiek ūdeņu datu apmaiņa ar Lietuvu un Igauniju. Ar Lietuvu 2016. gada 26. maijā noslēgts līgums par sadarbību starp Lietuvas Ģeoloģijas dienestu un LVĢMC par pārrobežu pazemes ūdeņu monitoringu. Ir spēkā 2006. gada līgums starp LVĢMC un Lietuvas Vides aģentūru par sadarbību virszemes ūdeņu monitoringa jautājumos un informācijas apmaiņu par ūdensobjektu stāvokli pārrobežu ūdensobjektos. </w:t>
            </w:r>
          </w:p>
        </w:tc>
        <w:tc>
          <w:tcPr>
            <w:tcW w:w="1711" w:type="dxa"/>
          </w:tcPr>
          <w:p w14:paraId="30C18678" w14:textId="44FAF780" w:rsidR="00704BD5" w:rsidRPr="00D430DA" w:rsidRDefault="00704BD5" w:rsidP="00704BD5">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KEM, LVĢMC</w:t>
            </w:r>
          </w:p>
        </w:tc>
        <w:tc>
          <w:tcPr>
            <w:tcW w:w="1955" w:type="dxa"/>
            <w:gridSpan w:val="2"/>
          </w:tcPr>
          <w:p w14:paraId="0B507AF8" w14:textId="6FC7041F" w:rsidR="00704BD5" w:rsidRPr="00D430DA" w:rsidRDefault="00704BD5" w:rsidP="00704BD5">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30DA">
              <w:rPr>
                <w:rFonts w:ascii="Cambria" w:hAnsi="Cambria"/>
                <w:sz w:val="22"/>
              </w:rPr>
              <w:t>pastāvīgi</w:t>
            </w:r>
          </w:p>
        </w:tc>
      </w:tr>
      <w:tr w:rsidR="00704BD5" w:rsidRPr="00115909" w14:paraId="19FC3CA2" w14:textId="77777777" w:rsidTr="00714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36D0F462" w14:textId="51DB9A25" w:rsidR="00704BD5" w:rsidRPr="00115909" w:rsidRDefault="00971939" w:rsidP="00704BD5">
            <w:pPr>
              <w:rPr>
                <w:rFonts w:ascii="Cambria" w:hAnsi="Cambria"/>
                <w:b w:val="0"/>
                <w:bCs w:val="0"/>
                <w:sz w:val="22"/>
              </w:rPr>
            </w:pPr>
            <w:r w:rsidRPr="00115909">
              <w:rPr>
                <w:rFonts w:ascii="Cambria" w:hAnsi="Cambria"/>
                <w:b w:val="0"/>
                <w:bCs w:val="0"/>
                <w:sz w:val="22"/>
              </w:rPr>
              <w:t>4.2.1.3.</w:t>
            </w:r>
          </w:p>
        </w:tc>
        <w:tc>
          <w:tcPr>
            <w:tcW w:w="5807" w:type="dxa"/>
            <w:gridSpan w:val="2"/>
          </w:tcPr>
          <w:p w14:paraId="251F5BD2" w14:textId="605646AE" w:rsidR="00704BD5" w:rsidRPr="00115909" w:rsidRDefault="00704BD5"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15909">
              <w:rPr>
                <w:rFonts w:ascii="Cambria" w:hAnsi="Cambria"/>
                <w:sz w:val="22"/>
              </w:rPr>
              <w:t>[</w:t>
            </w:r>
            <w:r w:rsidR="002318BC">
              <w:rPr>
                <w:rFonts w:ascii="Cambria" w:hAnsi="Cambria"/>
                <w:sz w:val="22"/>
              </w:rPr>
              <w:t>Pašreizējā</w:t>
            </w:r>
            <w:r w:rsidRPr="00115909">
              <w:rPr>
                <w:rFonts w:ascii="Cambria" w:hAnsi="Cambria"/>
                <w:sz w:val="22"/>
              </w:rPr>
              <w:t xml:space="preserve">] </w:t>
            </w:r>
          </w:p>
          <w:p w14:paraId="093C1DDC" w14:textId="3B14B98E" w:rsidR="00704BD5" w:rsidRPr="00D430DA" w:rsidRDefault="00704BD5" w:rsidP="00704BD5">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 xml:space="preserve">Notiek regulāra sadarbība ar kaimiņvalstīm (Igauniju un Lietuvu) ūdeņu apsaimniekošanas jautājumu risināšanā un dažādu upju baseinu apsaimniekošanas plānu izstrādei nepieciešamo dokumentu sagatavošanā un saskaņošanā </w:t>
            </w:r>
            <w:r w:rsidRPr="00D430DA">
              <w:rPr>
                <w:rFonts w:ascii="Cambria" w:hAnsi="Cambria"/>
                <w:i/>
                <w:iCs/>
                <w:sz w:val="22"/>
              </w:rPr>
              <w:t>LIFE GoodWater IP</w:t>
            </w:r>
            <w:r w:rsidRPr="00D430DA">
              <w:rPr>
                <w:rFonts w:ascii="Cambria" w:hAnsi="Cambria"/>
                <w:sz w:val="22"/>
              </w:rPr>
              <w:t xml:space="preserve"> un citu projektu ietvaros. </w:t>
            </w:r>
          </w:p>
        </w:tc>
        <w:tc>
          <w:tcPr>
            <w:tcW w:w="1711" w:type="dxa"/>
          </w:tcPr>
          <w:p w14:paraId="6252349F" w14:textId="2B35517E" w:rsidR="00704BD5" w:rsidRPr="00D430DA" w:rsidRDefault="00704BD5" w:rsidP="00704BD5">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KEM, LVĢMC</w:t>
            </w:r>
          </w:p>
        </w:tc>
        <w:tc>
          <w:tcPr>
            <w:tcW w:w="1955" w:type="dxa"/>
            <w:gridSpan w:val="2"/>
          </w:tcPr>
          <w:p w14:paraId="06B99E58" w14:textId="632B2B4F" w:rsidR="00704BD5" w:rsidRPr="00D430DA" w:rsidRDefault="00704BD5" w:rsidP="00704BD5">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30DA">
              <w:rPr>
                <w:rFonts w:ascii="Cambria" w:hAnsi="Cambria"/>
                <w:sz w:val="22"/>
              </w:rPr>
              <w:t>pastāvīgi</w:t>
            </w:r>
          </w:p>
        </w:tc>
      </w:tr>
      <w:tr w:rsidR="00A82BDF" w:rsidRPr="00115909" w14:paraId="35CAFA5C" w14:textId="77777777" w:rsidTr="007143A8">
        <w:trPr>
          <w:gridAfter w:val="1"/>
          <w:wAfter w:w="8" w:type="dxa"/>
        </w:trPr>
        <w:tc>
          <w:tcPr>
            <w:cnfStyle w:val="001000000000" w:firstRow="0" w:lastRow="0" w:firstColumn="1" w:lastColumn="0" w:oddVBand="0" w:evenVBand="0" w:oddHBand="0" w:evenHBand="0" w:firstRowFirstColumn="0" w:firstRowLastColumn="0" w:lastRowFirstColumn="0" w:lastRowLastColumn="0"/>
            <w:tcW w:w="1038" w:type="dxa"/>
            <w:gridSpan w:val="2"/>
          </w:tcPr>
          <w:p w14:paraId="105236C9" w14:textId="793287B2" w:rsidR="00A82BDF" w:rsidRPr="00115909" w:rsidRDefault="00A82BDF" w:rsidP="00A82BDF">
            <w:pPr>
              <w:rPr>
                <w:rFonts w:ascii="Cambria" w:hAnsi="Cambria"/>
                <w:b w:val="0"/>
                <w:bCs w:val="0"/>
                <w:sz w:val="22"/>
              </w:rPr>
            </w:pPr>
            <w:r w:rsidRPr="00115909">
              <w:rPr>
                <w:rFonts w:ascii="Cambria" w:hAnsi="Cambria"/>
                <w:b w:val="0"/>
                <w:bCs w:val="0"/>
                <w:sz w:val="22"/>
              </w:rPr>
              <w:t>4.2.1.4.</w:t>
            </w:r>
          </w:p>
        </w:tc>
        <w:tc>
          <w:tcPr>
            <w:tcW w:w="5758" w:type="dxa"/>
          </w:tcPr>
          <w:p w14:paraId="1CED5617" w14:textId="28D23069" w:rsidR="00A82BDF" w:rsidRPr="007143A8" w:rsidRDefault="00A82BDF"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w:t>
            </w:r>
            <w:r w:rsidR="002318BC" w:rsidRPr="007143A8">
              <w:rPr>
                <w:rFonts w:ascii="Cambria" w:hAnsi="Cambria"/>
                <w:sz w:val="22"/>
              </w:rPr>
              <w:t>Pašreizējā</w:t>
            </w:r>
            <w:r w:rsidRPr="007143A8">
              <w:rPr>
                <w:rFonts w:ascii="Cambria" w:hAnsi="Cambria"/>
                <w:sz w:val="22"/>
              </w:rPr>
              <w:t xml:space="preserve">] </w:t>
            </w:r>
          </w:p>
          <w:p w14:paraId="3D0C77FD" w14:textId="22921403" w:rsidR="00A82BDF" w:rsidRPr="007143A8" w:rsidRDefault="00A82BDF" w:rsidP="00A82B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Notiek regulāra sadarbība HELCOM</w:t>
            </w:r>
            <w:r w:rsidRPr="007143A8">
              <w:rPr>
                <w:rStyle w:val="FootnoteReference"/>
                <w:rFonts w:ascii="Cambria" w:hAnsi="Cambria"/>
                <w:sz w:val="22"/>
              </w:rPr>
              <w:footnoteReference w:id="18"/>
            </w:r>
            <w:r w:rsidRPr="007143A8">
              <w:rPr>
                <w:rFonts w:ascii="Cambria" w:hAnsi="Cambria"/>
                <w:sz w:val="22"/>
              </w:rPr>
              <w:t>, lai īstenotu HELCOM Baltijas jūras rīcības plānu (2021.), īpaši eitrofikācijas un bīstamo vielu jomā, kā arī Helsinku konvencijas mērķus.</w:t>
            </w:r>
          </w:p>
        </w:tc>
        <w:tc>
          <w:tcPr>
            <w:tcW w:w="1711" w:type="dxa"/>
          </w:tcPr>
          <w:p w14:paraId="611A7F65" w14:textId="77777777" w:rsidR="00A82BDF" w:rsidRPr="007143A8"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p w14:paraId="2263FCE1" w14:textId="50963974" w:rsidR="00A82BDF" w:rsidRPr="007143A8"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KEM, LVĢMC</w:t>
            </w:r>
          </w:p>
        </w:tc>
        <w:tc>
          <w:tcPr>
            <w:tcW w:w="1947" w:type="dxa"/>
          </w:tcPr>
          <w:p w14:paraId="2E270955" w14:textId="77777777" w:rsidR="00A82BDF" w:rsidRPr="007143A8" w:rsidRDefault="00A82BDF"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p>
          <w:p w14:paraId="70E900A7" w14:textId="2A9DD4D3" w:rsidR="00A82BDF" w:rsidRPr="007143A8" w:rsidRDefault="00A82BDF"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pastāvīgi</w:t>
            </w:r>
          </w:p>
        </w:tc>
      </w:tr>
      <w:tr w:rsidR="00A82BDF" w:rsidRPr="00115909" w14:paraId="44E99C8B" w14:textId="77777777" w:rsidTr="007143A8">
        <w:trPr>
          <w:gridAfter w:val="1"/>
          <w:cnfStyle w:val="000000100000" w:firstRow="0" w:lastRow="0" w:firstColumn="0" w:lastColumn="0" w:oddVBand="0" w:evenVBand="0" w:oddHBand="1"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1038" w:type="dxa"/>
            <w:gridSpan w:val="2"/>
          </w:tcPr>
          <w:p w14:paraId="7D4A380E" w14:textId="77777777" w:rsidR="007143A8" w:rsidRDefault="00A82BDF" w:rsidP="00A82BDF">
            <w:pPr>
              <w:rPr>
                <w:rFonts w:ascii="Cambria" w:hAnsi="Cambria"/>
                <w:sz w:val="22"/>
              </w:rPr>
            </w:pPr>
            <w:r w:rsidRPr="007143A8">
              <w:rPr>
                <w:rFonts w:ascii="Cambria" w:hAnsi="Cambria"/>
                <w:b w:val="0"/>
                <w:bCs w:val="0"/>
                <w:sz w:val="22"/>
              </w:rPr>
              <w:t>4.2.1.5.</w:t>
            </w:r>
          </w:p>
          <w:p w14:paraId="1EF4F4CA" w14:textId="7206BA7A" w:rsidR="00A82BDF" w:rsidRPr="007143A8" w:rsidRDefault="00612D55" w:rsidP="007143A8">
            <w:pPr>
              <w:rPr>
                <w:rFonts w:ascii="Cambria" w:hAnsi="Cambria"/>
                <w:b w:val="0"/>
                <w:bCs w:val="0"/>
                <w:sz w:val="22"/>
              </w:rPr>
            </w:pPr>
            <w:r w:rsidRPr="007143A8">
              <w:rPr>
                <w:rFonts w:ascii="Cambria" w:hAnsi="Cambria"/>
                <w:b w:val="0"/>
                <w:bCs w:val="0"/>
                <w:sz w:val="22"/>
              </w:rPr>
              <w:t>[</w:t>
            </w:r>
            <w:r w:rsidR="00A82BDF" w:rsidRPr="007143A8">
              <w:rPr>
                <w:rFonts w:ascii="Cambria" w:hAnsi="Cambria"/>
                <w:b w:val="0"/>
                <w:bCs w:val="0"/>
                <w:sz w:val="22"/>
              </w:rPr>
              <w:t>4.2.2.5.</w:t>
            </w:r>
            <w:r w:rsidRPr="007143A8">
              <w:rPr>
                <w:rFonts w:ascii="Cambria" w:hAnsi="Cambria"/>
                <w:b w:val="0"/>
                <w:bCs w:val="0"/>
                <w:sz w:val="22"/>
              </w:rPr>
              <w:t>]</w:t>
            </w:r>
          </w:p>
        </w:tc>
        <w:tc>
          <w:tcPr>
            <w:tcW w:w="5758" w:type="dxa"/>
          </w:tcPr>
          <w:p w14:paraId="25F7D495" w14:textId="69E55591" w:rsidR="00A82BDF" w:rsidRPr="007143A8" w:rsidRDefault="00A82BDF" w:rsidP="00A82BDF">
            <w:pPr>
              <w:shd w:val="clear" w:color="auto" w:fill="D5E1DF" w:themeFill="accent2" w:themeFillTint="66"/>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143A8">
              <w:rPr>
                <w:rFonts w:ascii="Cambria" w:hAnsi="Cambria"/>
                <w:sz w:val="22"/>
              </w:rPr>
              <w:t>[Jauna]</w:t>
            </w:r>
          </w:p>
          <w:p w14:paraId="365FA8EC" w14:textId="2D164DC5" w:rsidR="00A82BDF" w:rsidRPr="007143A8" w:rsidRDefault="00A82BDF" w:rsidP="00CF45E5">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143A8">
              <w:rPr>
                <w:rFonts w:ascii="Cambria" w:hAnsi="Cambria"/>
                <w:sz w:val="22"/>
              </w:rPr>
              <w:t xml:space="preserve">Ir uzsāktas sarunas ar Igaunijas Klimata ministriju par </w:t>
            </w:r>
            <w:proofErr w:type="spellStart"/>
            <w:r w:rsidRPr="007143A8">
              <w:rPr>
                <w:rFonts w:ascii="Cambria" w:hAnsi="Cambria"/>
                <w:sz w:val="22"/>
              </w:rPr>
              <w:t>starpministriju</w:t>
            </w:r>
            <w:proofErr w:type="spellEnd"/>
            <w:r w:rsidRPr="007143A8">
              <w:rPr>
                <w:rFonts w:ascii="Cambria" w:hAnsi="Cambria"/>
                <w:sz w:val="22"/>
              </w:rPr>
              <w:t xml:space="preserve"> sadarbības līguma atjaunošanu, kas ietvertu arī vispārēju ūdeņu apsaimniekošanas jautājumu risināšanā un regulāru tikšanos atjaunošanu.</w:t>
            </w:r>
          </w:p>
        </w:tc>
        <w:tc>
          <w:tcPr>
            <w:tcW w:w="1711" w:type="dxa"/>
          </w:tcPr>
          <w:p w14:paraId="0EE040C7" w14:textId="140561D8" w:rsidR="00A82BDF" w:rsidRPr="007143A8" w:rsidRDefault="00A82BDF" w:rsidP="00A82BD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143A8">
              <w:rPr>
                <w:rFonts w:ascii="Cambria" w:hAnsi="Cambria"/>
                <w:sz w:val="22"/>
              </w:rPr>
              <w:t>KEM</w:t>
            </w:r>
          </w:p>
        </w:tc>
        <w:tc>
          <w:tcPr>
            <w:tcW w:w="1947" w:type="dxa"/>
          </w:tcPr>
          <w:p w14:paraId="4C21BA01" w14:textId="2D8758B0" w:rsidR="00A82BDF" w:rsidRPr="007143A8" w:rsidRDefault="00A82BDF" w:rsidP="00A82BD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7143A8">
              <w:rPr>
                <w:rFonts w:ascii="Cambria" w:hAnsi="Cambria"/>
                <w:sz w:val="22"/>
              </w:rPr>
              <w:t>2024. -2025.</w:t>
            </w:r>
          </w:p>
        </w:tc>
      </w:tr>
      <w:tr w:rsidR="00A82BDF" w:rsidRPr="00115909" w14:paraId="78C2E517" w14:textId="77777777" w:rsidTr="007143A8">
        <w:trPr>
          <w:gridAfter w:val="1"/>
          <w:wAfter w:w="8" w:type="dxa"/>
        </w:trPr>
        <w:tc>
          <w:tcPr>
            <w:cnfStyle w:val="001000000000" w:firstRow="0" w:lastRow="0" w:firstColumn="1" w:lastColumn="0" w:oddVBand="0" w:evenVBand="0" w:oddHBand="0" w:evenHBand="0" w:firstRowFirstColumn="0" w:firstRowLastColumn="0" w:lastRowFirstColumn="0" w:lastRowLastColumn="0"/>
            <w:tcW w:w="1038" w:type="dxa"/>
            <w:gridSpan w:val="2"/>
          </w:tcPr>
          <w:p w14:paraId="145A1AA3" w14:textId="3584237D" w:rsidR="00A82BDF" w:rsidRPr="007143A8" w:rsidRDefault="00A82BDF" w:rsidP="007143A8">
            <w:pPr>
              <w:rPr>
                <w:rFonts w:ascii="Cambria" w:hAnsi="Cambria"/>
                <w:b w:val="0"/>
                <w:bCs w:val="0"/>
                <w:sz w:val="22"/>
              </w:rPr>
            </w:pPr>
            <w:r w:rsidRPr="007143A8">
              <w:rPr>
                <w:rFonts w:ascii="Cambria" w:hAnsi="Cambria"/>
                <w:b w:val="0"/>
                <w:bCs w:val="0"/>
                <w:sz w:val="22"/>
              </w:rPr>
              <w:t xml:space="preserve">4.2.1.6. </w:t>
            </w:r>
            <w:r w:rsidR="00612D55" w:rsidRPr="007143A8">
              <w:rPr>
                <w:rFonts w:ascii="Cambria" w:hAnsi="Cambria"/>
                <w:b w:val="0"/>
                <w:bCs w:val="0"/>
                <w:sz w:val="22"/>
              </w:rPr>
              <w:t>[</w:t>
            </w:r>
            <w:r w:rsidRPr="007143A8">
              <w:rPr>
                <w:rFonts w:ascii="Cambria" w:hAnsi="Cambria"/>
                <w:b w:val="0"/>
                <w:bCs w:val="0"/>
                <w:sz w:val="22"/>
              </w:rPr>
              <w:t>4.2.2.6.</w:t>
            </w:r>
            <w:r w:rsidR="00612D55" w:rsidRPr="007143A8">
              <w:rPr>
                <w:rFonts w:ascii="Cambria" w:hAnsi="Cambria"/>
                <w:b w:val="0"/>
                <w:bCs w:val="0"/>
                <w:sz w:val="22"/>
              </w:rPr>
              <w:t>]</w:t>
            </w:r>
          </w:p>
        </w:tc>
        <w:tc>
          <w:tcPr>
            <w:tcW w:w="5758" w:type="dxa"/>
          </w:tcPr>
          <w:p w14:paraId="7BD0BF71" w14:textId="79E34A54" w:rsidR="00A82BDF" w:rsidRPr="007143A8" w:rsidRDefault="00A82BDF" w:rsidP="00A82BDF">
            <w:pPr>
              <w:shd w:val="clear" w:color="auto" w:fill="D5E1DF" w:themeFill="accent2" w:themeFillTint="66"/>
              <w:ind w:left="34"/>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[Jauna]</w:t>
            </w:r>
          </w:p>
          <w:p w14:paraId="5FBC8E45" w14:textId="3E55C76F" w:rsidR="00A82BDF" w:rsidRPr="007143A8" w:rsidRDefault="00A82BDF" w:rsidP="00A82BDF">
            <w:pPr>
              <w:ind w:left="34"/>
              <w:jc w:val="both"/>
              <w:cnfStyle w:val="000000000000" w:firstRow="0" w:lastRow="0" w:firstColumn="0" w:lastColumn="0" w:oddVBand="0" w:evenVBand="0" w:oddHBand="0" w:evenHBand="0" w:firstRowFirstColumn="0" w:firstRowLastColumn="0" w:lastRowFirstColumn="0" w:lastRowLastColumn="0"/>
              <w:rPr>
                <w:rFonts w:ascii="Cambria" w:hAnsi="Cambria"/>
                <w:b/>
                <w:bCs/>
                <w:i/>
                <w:iCs/>
                <w:sz w:val="22"/>
              </w:rPr>
            </w:pPr>
            <w:r w:rsidRPr="007143A8">
              <w:rPr>
                <w:rFonts w:ascii="Cambria" w:hAnsi="Cambria"/>
                <w:sz w:val="22"/>
              </w:rPr>
              <w:t xml:space="preserve">Plānots ar Lietuvas Vides ministriju apspriest </w:t>
            </w:r>
            <w:proofErr w:type="spellStart"/>
            <w:r w:rsidRPr="007143A8">
              <w:rPr>
                <w:rFonts w:ascii="Cambria" w:hAnsi="Cambria"/>
                <w:sz w:val="22"/>
              </w:rPr>
              <w:t>starpministriju</w:t>
            </w:r>
            <w:proofErr w:type="spellEnd"/>
            <w:r w:rsidRPr="007143A8">
              <w:rPr>
                <w:rFonts w:ascii="Cambria" w:hAnsi="Cambria"/>
                <w:sz w:val="22"/>
              </w:rPr>
              <w:t xml:space="preserve"> sadarbības līguma atjaunošanas nepieciešamību.</w:t>
            </w:r>
          </w:p>
        </w:tc>
        <w:tc>
          <w:tcPr>
            <w:tcW w:w="1711" w:type="dxa"/>
          </w:tcPr>
          <w:p w14:paraId="5FAAC99A" w14:textId="3BF55C4D" w:rsidR="00A82BDF" w:rsidRPr="007143A8"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KEM</w:t>
            </w:r>
          </w:p>
        </w:tc>
        <w:tc>
          <w:tcPr>
            <w:tcW w:w="1947" w:type="dxa"/>
          </w:tcPr>
          <w:p w14:paraId="3604FF4C" w14:textId="4EE2C71F" w:rsidR="00A82BDF" w:rsidRPr="007143A8" w:rsidRDefault="00A82BDF"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7143A8">
              <w:rPr>
                <w:rFonts w:ascii="Cambria" w:hAnsi="Cambria"/>
                <w:sz w:val="22"/>
              </w:rPr>
              <w:t>2024. -2025.</w:t>
            </w:r>
          </w:p>
        </w:tc>
      </w:tr>
    </w:tbl>
    <w:p w14:paraId="28EF13BC" w14:textId="77777777" w:rsidR="00DA672C" w:rsidRDefault="00DA672C" w:rsidP="00DA672C">
      <w:pPr>
        <w:rPr>
          <w:rFonts w:ascii="Cambria" w:hAnsi="Cambria"/>
        </w:rPr>
      </w:pPr>
    </w:p>
    <w:p w14:paraId="0DF6C0BC" w14:textId="77777777" w:rsidR="00C938C6" w:rsidRDefault="00C938C6" w:rsidP="00DA672C">
      <w:pPr>
        <w:rPr>
          <w:rFonts w:ascii="Cambria" w:hAnsi="Cambria"/>
        </w:rPr>
      </w:pPr>
    </w:p>
    <w:p w14:paraId="6F352298" w14:textId="77777777" w:rsidR="00C938C6" w:rsidRPr="00115909" w:rsidRDefault="00C938C6" w:rsidP="00DA672C">
      <w:pPr>
        <w:rPr>
          <w:rFonts w:ascii="Cambria" w:hAnsi="Cambria"/>
        </w:rPr>
      </w:pPr>
    </w:p>
    <w:p w14:paraId="3F43C974" w14:textId="24855F7A" w:rsidR="00807656" w:rsidRPr="00115909" w:rsidRDefault="00724463" w:rsidP="00CD6840">
      <w:pPr>
        <w:suppressAutoHyphens/>
        <w:autoSpaceDN w:val="0"/>
        <w:spacing w:before="0"/>
        <w:jc w:val="both"/>
        <w:rPr>
          <w:rFonts w:ascii="Cambria" w:hAnsi="Cambria"/>
        </w:rPr>
      </w:pPr>
      <w:r w:rsidRPr="00115909">
        <w:rPr>
          <w:rFonts w:ascii="Cambria" w:hAnsi="Cambria"/>
          <w:b/>
          <w:bCs/>
          <w:sz w:val="22"/>
        </w:rPr>
        <w:lastRenderedPageBreak/>
        <w:t>4.2.</w:t>
      </w:r>
      <w:r w:rsidR="00CD6840" w:rsidRPr="00115909">
        <w:rPr>
          <w:rFonts w:ascii="Cambria" w:hAnsi="Cambria"/>
          <w:b/>
          <w:bCs/>
          <w:sz w:val="22"/>
        </w:rPr>
        <w:t>2</w:t>
      </w:r>
      <w:r w:rsidRPr="00115909">
        <w:rPr>
          <w:rFonts w:ascii="Cambria" w:hAnsi="Cambria"/>
          <w:b/>
          <w:bCs/>
          <w:sz w:val="22"/>
        </w:rPr>
        <w:t>. Uzdevums:</w:t>
      </w:r>
      <w:r w:rsidRPr="00115909">
        <w:rPr>
          <w:rFonts w:ascii="Cambria" w:hAnsi="Cambria"/>
          <w:i/>
          <w:iCs/>
          <w:sz w:val="22"/>
        </w:rPr>
        <w:t xml:space="preserve"> </w:t>
      </w:r>
    </w:p>
    <w:p w14:paraId="3EA458BF" w14:textId="156ADA42" w:rsidR="00C70AB1" w:rsidRPr="005B39C1" w:rsidRDefault="00C70AB1" w:rsidP="00C70AB1">
      <w:pPr>
        <w:pStyle w:val="ListParagraph"/>
        <w:numPr>
          <w:ilvl w:val="1"/>
          <w:numId w:val="3"/>
        </w:numPr>
        <w:suppressAutoHyphens/>
        <w:autoSpaceDN w:val="0"/>
        <w:spacing w:before="0"/>
        <w:ind w:left="315"/>
        <w:jc w:val="both"/>
        <w:rPr>
          <w:rFonts w:ascii="Cambria" w:hAnsi="Cambria"/>
          <w:i/>
          <w:iCs/>
        </w:rPr>
      </w:pPr>
      <w:r w:rsidRPr="005B39C1">
        <w:rPr>
          <w:rFonts w:ascii="Cambria" w:hAnsi="Cambria"/>
          <w:i/>
          <w:iCs/>
        </w:rPr>
        <w:t>Piedalīties kopīgos pētniecības projektos, datu apmaiņas un stāvokļa novērtēšanas iniciatīvās.</w:t>
      </w:r>
    </w:p>
    <w:p w14:paraId="027ECADF" w14:textId="6085BDE3" w:rsidR="00807656" w:rsidRPr="005B39C1" w:rsidRDefault="00807656" w:rsidP="00807656">
      <w:pPr>
        <w:pStyle w:val="ListParagraph"/>
        <w:numPr>
          <w:ilvl w:val="1"/>
          <w:numId w:val="3"/>
        </w:numPr>
        <w:suppressAutoHyphens/>
        <w:autoSpaceDN w:val="0"/>
        <w:spacing w:before="0"/>
        <w:ind w:left="315"/>
        <w:jc w:val="both"/>
        <w:rPr>
          <w:rFonts w:ascii="Cambria" w:hAnsi="Cambria"/>
          <w:i/>
          <w:iCs/>
        </w:rPr>
      </w:pPr>
      <w:r w:rsidRPr="005B39C1">
        <w:rPr>
          <w:rFonts w:ascii="Cambria" w:hAnsi="Cambria"/>
          <w:i/>
          <w:iCs/>
        </w:rPr>
        <w:t>Uzturēt politikas dialogus, lai veicinātu reģionālo sadarbību pārrobežu piesārņojuma mazināšanā un ilgtspējīgu ūdens resursu izmantošanā.</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49"/>
        <w:gridCol w:w="5751"/>
        <w:gridCol w:w="12"/>
        <w:gridCol w:w="1699"/>
        <w:gridCol w:w="9"/>
        <w:gridCol w:w="1947"/>
      </w:tblGrid>
      <w:tr w:rsidR="00CD6840" w:rsidRPr="00115909" w14:paraId="3B7ED979" w14:textId="77777777" w:rsidTr="00417B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564B172C" w14:textId="77777777" w:rsidR="00CD6840" w:rsidRPr="00115909" w:rsidRDefault="00CD6840" w:rsidP="00417B10">
            <w:pPr>
              <w:rPr>
                <w:rFonts w:ascii="Cambria" w:hAnsi="Cambria"/>
                <w:b w:val="0"/>
                <w:bCs w:val="0"/>
                <w:sz w:val="22"/>
              </w:rPr>
            </w:pPr>
            <w:r w:rsidRPr="00115909">
              <w:rPr>
                <w:rFonts w:ascii="Cambria" w:hAnsi="Cambria"/>
                <w:sz w:val="22"/>
              </w:rPr>
              <w:t>#</w:t>
            </w:r>
          </w:p>
        </w:tc>
        <w:tc>
          <w:tcPr>
            <w:tcW w:w="5800" w:type="dxa"/>
            <w:gridSpan w:val="2"/>
            <w:shd w:val="clear" w:color="auto" w:fill="67928B" w:themeFill="accent2" w:themeFillShade="BF"/>
          </w:tcPr>
          <w:p w14:paraId="19C4E69A" w14:textId="77777777" w:rsidR="00CD6840" w:rsidRPr="00115909" w:rsidRDefault="00CD6840"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Rīcība</w:t>
            </w:r>
          </w:p>
        </w:tc>
        <w:tc>
          <w:tcPr>
            <w:tcW w:w="1711" w:type="dxa"/>
            <w:gridSpan w:val="2"/>
            <w:shd w:val="clear" w:color="auto" w:fill="67928B" w:themeFill="accent2" w:themeFillShade="BF"/>
          </w:tcPr>
          <w:p w14:paraId="31CF5FD6" w14:textId="77777777" w:rsidR="00CD6840" w:rsidRPr="00115909" w:rsidRDefault="00CD6840"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Atbildīgais</w:t>
            </w:r>
          </w:p>
        </w:tc>
        <w:tc>
          <w:tcPr>
            <w:tcW w:w="1956" w:type="dxa"/>
            <w:gridSpan w:val="2"/>
            <w:shd w:val="clear" w:color="auto" w:fill="67928B" w:themeFill="accent2" w:themeFillShade="BF"/>
          </w:tcPr>
          <w:p w14:paraId="7B9C6FED" w14:textId="77777777" w:rsidR="00CD6840" w:rsidRPr="00115909" w:rsidRDefault="00CD684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Termiņš</w:t>
            </w:r>
          </w:p>
        </w:tc>
      </w:tr>
      <w:tr w:rsidR="00FE697C" w:rsidRPr="00115909" w14:paraId="2ED16794"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0C69D2E6" w14:textId="11C76C98" w:rsidR="00FE697C" w:rsidRPr="00115909" w:rsidRDefault="0076484C" w:rsidP="00FE697C">
            <w:pPr>
              <w:rPr>
                <w:rFonts w:ascii="Cambria" w:hAnsi="Cambria"/>
                <w:b w:val="0"/>
                <w:bCs w:val="0"/>
                <w:sz w:val="22"/>
              </w:rPr>
            </w:pPr>
            <w:r w:rsidRPr="00115909">
              <w:rPr>
                <w:rFonts w:ascii="Cambria" w:hAnsi="Cambria"/>
                <w:b w:val="0"/>
                <w:bCs w:val="0"/>
                <w:sz w:val="22"/>
              </w:rPr>
              <w:t>4.2.2.1.</w:t>
            </w:r>
          </w:p>
        </w:tc>
        <w:tc>
          <w:tcPr>
            <w:tcW w:w="5800" w:type="dxa"/>
            <w:gridSpan w:val="2"/>
          </w:tcPr>
          <w:p w14:paraId="23885326" w14:textId="489F06F4" w:rsidR="00A82BDF" w:rsidRPr="004C1D2A" w:rsidRDefault="00A82BDF"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w:t>
            </w:r>
            <w:r w:rsidR="00095892" w:rsidRPr="004C1D2A">
              <w:rPr>
                <w:rFonts w:ascii="Cambria" w:hAnsi="Cambria"/>
                <w:sz w:val="22"/>
              </w:rPr>
              <w:t>Pašreizējā</w:t>
            </w:r>
            <w:r w:rsidRPr="004C1D2A">
              <w:rPr>
                <w:rFonts w:ascii="Cambria" w:hAnsi="Cambria"/>
                <w:sz w:val="22"/>
              </w:rPr>
              <w:t xml:space="preserve">] </w:t>
            </w:r>
          </w:p>
          <w:p w14:paraId="52CC7029" w14:textId="16AB5343" w:rsidR="00FE697C" w:rsidRPr="004C1D2A" w:rsidRDefault="00FE697C" w:rsidP="00FE697C">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 xml:space="preserve">Dažādos projektos piedalās gan KEM, gan tās padotības iestādes, jo īpaši LVĢMC. </w:t>
            </w:r>
          </w:p>
        </w:tc>
        <w:tc>
          <w:tcPr>
            <w:tcW w:w="1711" w:type="dxa"/>
            <w:gridSpan w:val="2"/>
          </w:tcPr>
          <w:p w14:paraId="45A5ED82" w14:textId="77777777" w:rsidR="00FE697C" w:rsidRPr="004C1D2A" w:rsidRDefault="00FE697C" w:rsidP="00FE697C">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07F7ADFD" w14:textId="09956899" w:rsidR="00FE697C" w:rsidRPr="004C1D2A" w:rsidRDefault="00FE697C" w:rsidP="00FE697C">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KEM, LVĢMC</w:t>
            </w:r>
          </w:p>
        </w:tc>
        <w:tc>
          <w:tcPr>
            <w:tcW w:w="1956" w:type="dxa"/>
            <w:gridSpan w:val="2"/>
          </w:tcPr>
          <w:p w14:paraId="43DA7D4A" w14:textId="77777777" w:rsidR="00FE697C" w:rsidRPr="004C1D2A" w:rsidRDefault="00FE697C" w:rsidP="00FE697C">
            <w:pPr>
              <w:cnfStyle w:val="000000100000" w:firstRow="0" w:lastRow="0" w:firstColumn="0" w:lastColumn="0" w:oddVBand="0" w:evenVBand="0" w:oddHBand="1" w:evenHBand="0" w:firstRowFirstColumn="0" w:firstRowLastColumn="0" w:lastRowFirstColumn="0" w:lastRowLastColumn="0"/>
              <w:rPr>
                <w:rFonts w:ascii="Cambria" w:hAnsi="Cambria"/>
                <w:sz w:val="22"/>
              </w:rPr>
            </w:pPr>
          </w:p>
          <w:p w14:paraId="43DA7543" w14:textId="30055334" w:rsidR="00FE697C" w:rsidRPr="004C1D2A" w:rsidRDefault="00FE697C" w:rsidP="00FE697C">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pastāvīgi</w:t>
            </w:r>
          </w:p>
        </w:tc>
      </w:tr>
      <w:tr w:rsidR="00FE697C" w:rsidRPr="00115909" w14:paraId="7B90C598" w14:textId="77777777" w:rsidTr="00417B10">
        <w:tc>
          <w:tcPr>
            <w:cnfStyle w:val="001000000000" w:firstRow="0" w:lastRow="0" w:firstColumn="1" w:lastColumn="0" w:oddVBand="0" w:evenVBand="0" w:oddHBand="0" w:evenHBand="0" w:firstRowFirstColumn="0" w:firstRowLastColumn="0" w:lastRowFirstColumn="0" w:lastRowLastColumn="0"/>
            <w:tcW w:w="989" w:type="dxa"/>
          </w:tcPr>
          <w:p w14:paraId="327F633F" w14:textId="7D4D3FC0" w:rsidR="00FE697C" w:rsidRPr="00115909" w:rsidRDefault="0076484C" w:rsidP="00FE697C">
            <w:pPr>
              <w:rPr>
                <w:rFonts w:ascii="Cambria" w:hAnsi="Cambria"/>
                <w:b w:val="0"/>
                <w:bCs w:val="0"/>
                <w:sz w:val="22"/>
              </w:rPr>
            </w:pPr>
            <w:r w:rsidRPr="00115909">
              <w:rPr>
                <w:rFonts w:ascii="Cambria" w:hAnsi="Cambria"/>
                <w:b w:val="0"/>
                <w:bCs w:val="0"/>
                <w:sz w:val="22"/>
              </w:rPr>
              <w:t>4.2.2.</w:t>
            </w:r>
            <w:r w:rsidR="00A34E33" w:rsidRPr="00115909">
              <w:rPr>
                <w:rFonts w:ascii="Cambria" w:hAnsi="Cambria"/>
                <w:b w:val="0"/>
                <w:bCs w:val="0"/>
                <w:sz w:val="22"/>
              </w:rPr>
              <w:t>2</w:t>
            </w:r>
            <w:r w:rsidRPr="00115909">
              <w:rPr>
                <w:rFonts w:ascii="Cambria" w:hAnsi="Cambria"/>
                <w:b w:val="0"/>
                <w:bCs w:val="0"/>
                <w:sz w:val="22"/>
              </w:rPr>
              <w:t>.</w:t>
            </w:r>
          </w:p>
        </w:tc>
        <w:tc>
          <w:tcPr>
            <w:tcW w:w="5800" w:type="dxa"/>
            <w:gridSpan w:val="2"/>
          </w:tcPr>
          <w:p w14:paraId="62645972" w14:textId="35F25007" w:rsidR="00A82BDF" w:rsidRPr="004C1D2A" w:rsidRDefault="00A82BDF"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w:t>
            </w:r>
            <w:r w:rsidR="00095892" w:rsidRPr="004C1D2A">
              <w:rPr>
                <w:rFonts w:ascii="Cambria" w:hAnsi="Cambria"/>
                <w:sz w:val="22"/>
              </w:rPr>
              <w:t>Pašreizējā</w:t>
            </w:r>
            <w:r w:rsidRPr="004C1D2A">
              <w:rPr>
                <w:rFonts w:ascii="Cambria" w:hAnsi="Cambria"/>
                <w:sz w:val="22"/>
              </w:rPr>
              <w:t xml:space="preserve">] </w:t>
            </w:r>
          </w:p>
          <w:p w14:paraId="5C0F307E" w14:textId="4D227B92" w:rsidR="00FE697C" w:rsidRPr="004C1D2A" w:rsidRDefault="00FE697C" w:rsidP="0076484C">
            <w:pPr>
              <w:suppressAutoHyphens/>
              <w:autoSpaceDN w:val="0"/>
              <w:spacing w:before="0" w:after="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 xml:space="preserve">Latvijas, Igaunijas un Lietuvas atbildīgās iestādes sadarbojas upju baseinu apgabalu apsaimniekošanas plānu izstrādes gaitā un dažādu projektu ietvaros, tiek nodrošināta datu apmaiņa un organizētas ekspertu un politikas veidotāju sanāksmes.  </w:t>
            </w:r>
          </w:p>
        </w:tc>
        <w:tc>
          <w:tcPr>
            <w:tcW w:w="1711" w:type="dxa"/>
            <w:gridSpan w:val="2"/>
          </w:tcPr>
          <w:p w14:paraId="4DC42BFD" w14:textId="1A31246B" w:rsidR="00FE697C" w:rsidRPr="004C1D2A" w:rsidRDefault="00FE697C" w:rsidP="00FE697C">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KEM, LVĢMC</w:t>
            </w:r>
          </w:p>
        </w:tc>
        <w:tc>
          <w:tcPr>
            <w:tcW w:w="1956" w:type="dxa"/>
            <w:gridSpan w:val="2"/>
          </w:tcPr>
          <w:p w14:paraId="79D8570F" w14:textId="6A4ECDDF" w:rsidR="00FE697C" w:rsidRPr="004C1D2A" w:rsidRDefault="00FE697C" w:rsidP="00FE697C">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pastāvīgi</w:t>
            </w:r>
          </w:p>
        </w:tc>
      </w:tr>
      <w:tr w:rsidR="0076484C" w:rsidRPr="00115909" w14:paraId="1ADA6129"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3CBAF137" w14:textId="189CD52E" w:rsidR="0076484C" w:rsidRPr="00115909" w:rsidRDefault="0076484C" w:rsidP="0076484C">
            <w:pPr>
              <w:rPr>
                <w:rFonts w:ascii="Cambria" w:hAnsi="Cambria"/>
                <w:b w:val="0"/>
                <w:bCs w:val="0"/>
                <w:sz w:val="22"/>
              </w:rPr>
            </w:pPr>
            <w:r w:rsidRPr="00115909">
              <w:rPr>
                <w:rFonts w:ascii="Cambria" w:hAnsi="Cambria"/>
                <w:b w:val="0"/>
                <w:bCs w:val="0"/>
                <w:sz w:val="22"/>
              </w:rPr>
              <w:t>4.2.2.</w:t>
            </w:r>
            <w:r w:rsidR="00A34E33" w:rsidRPr="00115909">
              <w:rPr>
                <w:rFonts w:ascii="Cambria" w:hAnsi="Cambria"/>
                <w:b w:val="0"/>
                <w:bCs w:val="0"/>
                <w:sz w:val="22"/>
              </w:rPr>
              <w:t>3</w:t>
            </w:r>
            <w:r w:rsidRPr="00115909">
              <w:rPr>
                <w:rFonts w:ascii="Cambria" w:hAnsi="Cambria"/>
                <w:b w:val="0"/>
                <w:bCs w:val="0"/>
                <w:sz w:val="22"/>
              </w:rPr>
              <w:t>.</w:t>
            </w:r>
          </w:p>
        </w:tc>
        <w:tc>
          <w:tcPr>
            <w:tcW w:w="5800" w:type="dxa"/>
            <w:gridSpan w:val="2"/>
          </w:tcPr>
          <w:p w14:paraId="0F43FB03" w14:textId="1EB0DB3C" w:rsidR="00A82BDF" w:rsidRPr="004C1D2A" w:rsidRDefault="00A82BDF" w:rsidP="00A82BDF">
            <w:pPr>
              <w:shd w:val="clear" w:color="auto" w:fill="DCD4DB" w:themeFill="text2" w:themeFillTint="3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w:t>
            </w:r>
            <w:r w:rsidR="00095892" w:rsidRPr="004C1D2A">
              <w:rPr>
                <w:rFonts w:ascii="Cambria" w:hAnsi="Cambria"/>
                <w:sz w:val="22"/>
              </w:rPr>
              <w:t>Pašreizējā</w:t>
            </w:r>
            <w:r w:rsidRPr="004C1D2A">
              <w:rPr>
                <w:rFonts w:ascii="Cambria" w:hAnsi="Cambria"/>
                <w:sz w:val="22"/>
              </w:rPr>
              <w:t xml:space="preserve">] </w:t>
            </w:r>
          </w:p>
          <w:p w14:paraId="6AC4A9D6" w14:textId="7EB58864" w:rsidR="0076484C" w:rsidRPr="004C1D2A" w:rsidRDefault="0076484C" w:rsidP="0076484C">
            <w:pPr>
              <w:suppressAutoHyphens/>
              <w:autoSpaceDN w:val="0"/>
              <w:spacing w:before="0" w:after="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Reizi gadā notiek Baltijas Vides ministru sanāksmes, kurās tiek pārrunāti aktuālākie vides pārvaldības jautājumi, t.sk. ūdeņu aizsardzības/pārvaldības jomā.</w:t>
            </w:r>
          </w:p>
        </w:tc>
        <w:tc>
          <w:tcPr>
            <w:tcW w:w="1711" w:type="dxa"/>
            <w:gridSpan w:val="2"/>
          </w:tcPr>
          <w:p w14:paraId="15B4754D" w14:textId="205F8728" w:rsidR="0076484C" w:rsidRPr="004C1D2A" w:rsidRDefault="0076484C" w:rsidP="0076484C">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KEM, VARAM</w:t>
            </w:r>
          </w:p>
        </w:tc>
        <w:tc>
          <w:tcPr>
            <w:tcW w:w="1956" w:type="dxa"/>
            <w:gridSpan w:val="2"/>
          </w:tcPr>
          <w:p w14:paraId="4704B682" w14:textId="25600330" w:rsidR="0076484C" w:rsidRPr="004C1D2A" w:rsidRDefault="0076484C" w:rsidP="0076484C">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pastāvīgi</w:t>
            </w:r>
          </w:p>
        </w:tc>
      </w:tr>
      <w:tr w:rsidR="00A82BDF" w:rsidRPr="00115909" w14:paraId="2F5320C2" w14:textId="77777777" w:rsidTr="00C938C6">
        <w:tc>
          <w:tcPr>
            <w:cnfStyle w:val="001000000000" w:firstRow="0" w:lastRow="0" w:firstColumn="1" w:lastColumn="0" w:oddVBand="0" w:evenVBand="0" w:oddHBand="0" w:evenHBand="0" w:firstRowFirstColumn="0" w:firstRowLastColumn="0" w:lastRowFirstColumn="0" w:lastRowLastColumn="0"/>
            <w:tcW w:w="1038" w:type="dxa"/>
            <w:gridSpan w:val="2"/>
          </w:tcPr>
          <w:p w14:paraId="1A9923C7" w14:textId="6453F382" w:rsidR="00A82BDF" w:rsidRPr="00115909" w:rsidRDefault="00A82BDF" w:rsidP="00A82BDF">
            <w:pPr>
              <w:rPr>
                <w:rFonts w:ascii="Cambria" w:hAnsi="Cambria"/>
                <w:b w:val="0"/>
                <w:bCs w:val="0"/>
                <w:sz w:val="22"/>
              </w:rPr>
            </w:pPr>
            <w:r w:rsidRPr="00115909">
              <w:rPr>
                <w:rFonts w:ascii="Cambria" w:hAnsi="Cambria"/>
                <w:b w:val="0"/>
                <w:bCs w:val="0"/>
                <w:sz w:val="22"/>
              </w:rPr>
              <w:t>4.2.2.4.</w:t>
            </w:r>
          </w:p>
        </w:tc>
        <w:tc>
          <w:tcPr>
            <w:tcW w:w="5763" w:type="dxa"/>
            <w:gridSpan w:val="2"/>
          </w:tcPr>
          <w:p w14:paraId="4090C485" w14:textId="30F5059B" w:rsidR="00A82BDF" w:rsidRPr="004C1D2A" w:rsidRDefault="00A82BDF" w:rsidP="00A82BDF">
            <w:pPr>
              <w:shd w:val="clear" w:color="auto" w:fill="DCD4DB" w:themeFill="text2" w:themeFillTint="3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w:t>
            </w:r>
            <w:r w:rsidR="00095892" w:rsidRPr="004C1D2A">
              <w:rPr>
                <w:rFonts w:ascii="Cambria" w:hAnsi="Cambria"/>
                <w:sz w:val="22"/>
              </w:rPr>
              <w:t>Pašreizējā</w:t>
            </w:r>
            <w:r w:rsidRPr="004C1D2A">
              <w:rPr>
                <w:rFonts w:ascii="Cambria" w:hAnsi="Cambria"/>
                <w:sz w:val="22"/>
              </w:rPr>
              <w:t xml:space="preserve">] </w:t>
            </w:r>
          </w:p>
          <w:p w14:paraId="7FFE5378" w14:textId="44AC941E" w:rsidR="00A82BDF" w:rsidRPr="004C1D2A" w:rsidRDefault="00A82BDF" w:rsidP="00A82B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 xml:space="preserve">Eiropas Savienības Ūdens un </w:t>
            </w:r>
            <w:r w:rsidR="005B39C1" w:rsidRPr="004C1D2A">
              <w:rPr>
                <w:rFonts w:ascii="Cambria" w:hAnsi="Cambria"/>
                <w:sz w:val="22"/>
              </w:rPr>
              <w:t>j</w:t>
            </w:r>
            <w:r w:rsidRPr="004C1D2A">
              <w:rPr>
                <w:rFonts w:ascii="Cambria" w:hAnsi="Cambria"/>
                <w:sz w:val="22"/>
              </w:rPr>
              <w:t>ūras direktoru sanāksm</w:t>
            </w:r>
            <w:r w:rsidR="005B39C1" w:rsidRPr="004C1D2A">
              <w:rPr>
                <w:rFonts w:ascii="Cambria" w:hAnsi="Cambria"/>
                <w:sz w:val="22"/>
              </w:rPr>
              <w:t>ē</w:t>
            </w:r>
            <w:r w:rsidRPr="004C1D2A">
              <w:rPr>
                <w:rFonts w:ascii="Cambria" w:hAnsi="Cambria"/>
                <w:sz w:val="22"/>
              </w:rPr>
              <w:t>s divas reizes gadā notiek informācijas apmaiņa par ūdeņu apsaimniekošanas, upju baseinu apsaimniekošanas, ūdeņu kvalitātes un kvantitātes jautājumiem, minēto jomu prioritātēm, labajām praksēm u.c.</w:t>
            </w:r>
          </w:p>
        </w:tc>
        <w:tc>
          <w:tcPr>
            <w:tcW w:w="1708" w:type="dxa"/>
            <w:gridSpan w:val="2"/>
          </w:tcPr>
          <w:p w14:paraId="5AD51C0D" w14:textId="020720CD" w:rsidR="00A82BDF" w:rsidRPr="004C1D2A"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KEM</w:t>
            </w:r>
          </w:p>
        </w:tc>
        <w:tc>
          <w:tcPr>
            <w:tcW w:w="1947" w:type="dxa"/>
          </w:tcPr>
          <w:p w14:paraId="3CA2097F" w14:textId="6F66FF5B" w:rsidR="00A82BDF" w:rsidRPr="004C1D2A" w:rsidRDefault="00A82BDF"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pastāvīgi</w:t>
            </w:r>
          </w:p>
        </w:tc>
      </w:tr>
      <w:tr w:rsidR="00A82BDF" w:rsidRPr="00115909" w14:paraId="3BF08916" w14:textId="77777777" w:rsidTr="00C9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8" w:type="dxa"/>
            <w:gridSpan w:val="2"/>
          </w:tcPr>
          <w:p w14:paraId="7B32ADB2" w14:textId="77777777" w:rsidR="00A82BDF" w:rsidRPr="00115909" w:rsidRDefault="00A82BDF" w:rsidP="00A82BDF">
            <w:pPr>
              <w:rPr>
                <w:rFonts w:ascii="Cambria" w:hAnsi="Cambria"/>
                <w:sz w:val="22"/>
              </w:rPr>
            </w:pPr>
            <w:r w:rsidRPr="00115909">
              <w:rPr>
                <w:rFonts w:ascii="Cambria" w:hAnsi="Cambria"/>
                <w:b w:val="0"/>
                <w:bCs w:val="0"/>
                <w:sz w:val="22"/>
              </w:rPr>
              <w:t>4.2.2.5.</w:t>
            </w:r>
          </w:p>
          <w:p w14:paraId="6401AA39" w14:textId="77777777" w:rsidR="00612D55" w:rsidRPr="00115909" w:rsidRDefault="00612D55" w:rsidP="00612D55">
            <w:pPr>
              <w:rPr>
                <w:rFonts w:ascii="Cambria" w:hAnsi="Cambria"/>
                <w:sz w:val="22"/>
              </w:rPr>
            </w:pPr>
            <w:r>
              <w:rPr>
                <w:rFonts w:ascii="Cambria" w:hAnsi="Cambria"/>
                <w:b w:val="0"/>
                <w:bCs w:val="0"/>
                <w:sz w:val="22"/>
              </w:rPr>
              <w:t>[</w:t>
            </w:r>
            <w:r w:rsidRPr="00115909">
              <w:rPr>
                <w:rFonts w:ascii="Cambria" w:hAnsi="Cambria"/>
                <w:b w:val="0"/>
                <w:bCs w:val="0"/>
                <w:sz w:val="22"/>
              </w:rPr>
              <w:t>4.2.1.5.</w:t>
            </w:r>
            <w:r>
              <w:rPr>
                <w:rFonts w:ascii="Cambria" w:hAnsi="Cambria"/>
                <w:b w:val="0"/>
                <w:bCs w:val="0"/>
                <w:sz w:val="22"/>
              </w:rPr>
              <w:t>]</w:t>
            </w:r>
          </w:p>
          <w:p w14:paraId="6A2B92B1" w14:textId="2B3C6D7B" w:rsidR="00A82BDF" w:rsidRPr="00115909" w:rsidRDefault="00A82BDF" w:rsidP="00A82BDF">
            <w:pPr>
              <w:rPr>
                <w:rFonts w:ascii="Cambria" w:hAnsi="Cambria"/>
                <w:b w:val="0"/>
                <w:bCs w:val="0"/>
                <w:sz w:val="22"/>
              </w:rPr>
            </w:pPr>
          </w:p>
        </w:tc>
        <w:tc>
          <w:tcPr>
            <w:tcW w:w="5763" w:type="dxa"/>
            <w:gridSpan w:val="2"/>
          </w:tcPr>
          <w:p w14:paraId="413A4797" w14:textId="77777777" w:rsidR="00A82BDF" w:rsidRPr="004C1D2A" w:rsidRDefault="00A82BDF" w:rsidP="00A82BDF">
            <w:pPr>
              <w:shd w:val="clear" w:color="auto" w:fill="D5E1DF" w:themeFill="accent2" w:themeFillTint="66"/>
              <w:ind w:left="34"/>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[Jauna]</w:t>
            </w:r>
          </w:p>
          <w:p w14:paraId="61D1587F" w14:textId="77777777" w:rsidR="00A82BDF" w:rsidRPr="004C1D2A" w:rsidRDefault="00A82BDF" w:rsidP="00A82BDF">
            <w:pPr>
              <w:suppressAutoHyphens/>
              <w:autoSpaceDN w:val="0"/>
              <w:spacing w:before="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 xml:space="preserve">Ir uzsāktas sarunas ar Igaunijas Klimata ministriju par </w:t>
            </w:r>
            <w:proofErr w:type="spellStart"/>
            <w:r w:rsidRPr="004C1D2A">
              <w:rPr>
                <w:rFonts w:ascii="Cambria" w:hAnsi="Cambria"/>
                <w:sz w:val="22"/>
              </w:rPr>
              <w:t>starpministriju</w:t>
            </w:r>
            <w:proofErr w:type="spellEnd"/>
            <w:r w:rsidRPr="004C1D2A">
              <w:rPr>
                <w:rFonts w:ascii="Cambria" w:hAnsi="Cambria"/>
                <w:sz w:val="22"/>
              </w:rPr>
              <w:t xml:space="preserve"> sadarbības līguma atjaunošanu, kas ietvertu  arī vispārēju ūdeņu apsaimniekošanas jautājumu risināšanā un regulāru tikšanos atjaunošanu.</w:t>
            </w:r>
          </w:p>
          <w:p w14:paraId="24A779F4" w14:textId="77777777" w:rsidR="00A82BDF" w:rsidRPr="004C1D2A" w:rsidRDefault="00A82BDF" w:rsidP="00A82BDF">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1708" w:type="dxa"/>
            <w:gridSpan w:val="2"/>
          </w:tcPr>
          <w:p w14:paraId="47FE3D76" w14:textId="373CF39A" w:rsidR="00A82BDF" w:rsidRPr="004C1D2A" w:rsidRDefault="00A82BDF" w:rsidP="00A82BDF">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KEM</w:t>
            </w:r>
          </w:p>
        </w:tc>
        <w:tc>
          <w:tcPr>
            <w:tcW w:w="1947" w:type="dxa"/>
          </w:tcPr>
          <w:p w14:paraId="7F88BE11" w14:textId="385A3143" w:rsidR="00A82BDF" w:rsidRPr="004C1D2A" w:rsidRDefault="00A82BDF" w:rsidP="00A82BDF">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2024. -2025.</w:t>
            </w:r>
          </w:p>
        </w:tc>
      </w:tr>
      <w:tr w:rsidR="00A82BDF" w:rsidRPr="00115909" w14:paraId="12723463" w14:textId="77777777" w:rsidTr="00C938C6">
        <w:tc>
          <w:tcPr>
            <w:cnfStyle w:val="001000000000" w:firstRow="0" w:lastRow="0" w:firstColumn="1" w:lastColumn="0" w:oddVBand="0" w:evenVBand="0" w:oddHBand="0" w:evenHBand="0" w:firstRowFirstColumn="0" w:firstRowLastColumn="0" w:lastRowFirstColumn="0" w:lastRowLastColumn="0"/>
            <w:tcW w:w="1038" w:type="dxa"/>
            <w:gridSpan w:val="2"/>
          </w:tcPr>
          <w:p w14:paraId="623E75D4" w14:textId="64172F15" w:rsidR="00A82BDF" w:rsidRPr="00115909" w:rsidRDefault="00A82BDF" w:rsidP="00A82BDF">
            <w:pPr>
              <w:rPr>
                <w:rFonts w:ascii="Cambria" w:hAnsi="Cambria"/>
                <w:sz w:val="22"/>
              </w:rPr>
            </w:pPr>
            <w:r w:rsidRPr="00115909">
              <w:rPr>
                <w:rFonts w:ascii="Cambria" w:hAnsi="Cambria"/>
                <w:b w:val="0"/>
                <w:bCs w:val="0"/>
                <w:sz w:val="22"/>
              </w:rPr>
              <w:t>4.2.2.6.</w:t>
            </w:r>
          </w:p>
          <w:p w14:paraId="73DB458C" w14:textId="68762652" w:rsidR="00A82BDF" w:rsidRPr="00115909" w:rsidRDefault="00612D55" w:rsidP="00A82BDF">
            <w:pPr>
              <w:rPr>
                <w:rFonts w:ascii="Cambria" w:hAnsi="Cambria"/>
                <w:b w:val="0"/>
                <w:bCs w:val="0"/>
                <w:sz w:val="22"/>
              </w:rPr>
            </w:pPr>
            <w:r>
              <w:rPr>
                <w:rFonts w:ascii="Cambria" w:hAnsi="Cambria"/>
                <w:b w:val="0"/>
                <w:bCs w:val="0"/>
                <w:sz w:val="22"/>
              </w:rPr>
              <w:t>[</w:t>
            </w:r>
            <w:r w:rsidRPr="00115909">
              <w:rPr>
                <w:rFonts w:ascii="Cambria" w:hAnsi="Cambria"/>
                <w:b w:val="0"/>
                <w:bCs w:val="0"/>
                <w:sz w:val="22"/>
              </w:rPr>
              <w:t>4.2.1.6.</w:t>
            </w:r>
            <w:r>
              <w:rPr>
                <w:rFonts w:ascii="Cambria" w:hAnsi="Cambria"/>
                <w:b w:val="0"/>
                <w:bCs w:val="0"/>
                <w:sz w:val="22"/>
              </w:rPr>
              <w:t>]</w:t>
            </w:r>
          </w:p>
        </w:tc>
        <w:tc>
          <w:tcPr>
            <w:tcW w:w="5763" w:type="dxa"/>
            <w:gridSpan w:val="2"/>
          </w:tcPr>
          <w:p w14:paraId="2B7C78A2" w14:textId="77777777" w:rsidR="00A82BDF" w:rsidRPr="004C1D2A" w:rsidRDefault="00A82BDF" w:rsidP="00A82BDF">
            <w:pPr>
              <w:shd w:val="clear" w:color="auto" w:fill="D5E1DF" w:themeFill="accent2" w:themeFillTint="66"/>
              <w:ind w:left="34"/>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[Jauna]</w:t>
            </w:r>
          </w:p>
          <w:p w14:paraId="3E07FB47" w14:textId="3DA9F2D4" w:rsidR="00A82BDF" w:rsidRPr="004C1D2A" w:rsidRDefault="00A82BDF" w:rsidP="00A82BDF">
            <w:pPr>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 xml:space="preserve">Plānots ar Lietuvas Vides ministriju apspriest </w:t>
            </w:r>
            <w:proofErr w:type="spellStart"/>
            <w:r w:rsidRPr="004C1D2A">
              <w:rPr>
                <w:rFonts w:ascii="Cambria" w:hAnsi="Cambria"/>
                <w:sz w:val="22"/>
              </w:rPr>
              <w:t>starpministriju</w:t>
            </w:r>
            <w:proofErr w:type="spellEnd"/>
            <w:r w:rsidRPr="004C1D2A">
              <w:rPr>
                <w:rFonts w:ascii="Cambria" w:hAnsi="Cambria"/>
                <w:sz w:val="22"/>
              </w:rPr>
              <w:t xml:space="preserve"> sadarbības līguma atjaunošanas nepieciešamību.</w:t>
            </w:r>
          </w:p>
        </w:tc>
        <w:tc>
          <w:tcPr>
            <w:tcW w:w="1708" w:type="dxa"/>
            <w:gridSpan w:val="2"/>
          </w:tcPr>
          <w:p w14:paraId="533FB087" w14:textId="3BD59225" w:rsidR="00A82BDF" w:rsidRPr="004C1D2A" w:rsidRDefault="00A82BDF" w:rsidP="00A82BDF">
            <w:pPr>
              <w:ind w:left="93"/>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KEM</w:t>
            </w:r>
          </w:p>
        </w:tc>
        <w:tc>
          <w:tcPr>
            <w:tcW w:w="1947" w:type="dxa"/>
          </w:tcPr>
          <w:p w14:paraId="4D640DCC" w14:textId="0B547B33" w:rsidR="00A82BDF" w:rsidRPr="004C1D2A" w:rsidRDefault="00A82BDF" w:rsidP="00A82BDF">
            <w:pP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C1D2A">
              <w:rPr>
                <w:rFonts w:ascii="Cambria" w:hAnsi="Cambria"/>
                <w:sz w:val="22"/>
              </w:rPr>
              <w:t>2024. -2025.</w:t>
            </w:r>
          </w:p>
        </w:tc>
      </w:tr>
    </w:tbl>
    <w:p w14:paraId="17BF965B" w14:textId="77777777" w:rsidR="00C938C6" w:rsidRDefault="00C938C6" w:rsidP="00CD6840">
      <w:pPr>
        <w:suppressAutoHyphens/>
        <w:autoSpaceDN w:val="0"/>
        <w:spacing w:before="0"/>
        <w:jc w:val="both"/>
        <w:rPr>
          <w:rFonts w:ascii="Cambria" w:hAnsi="Cambria"/>
          <w:b/>
          <w:bCs/>
          <w:sz w:val="22"/>
        </w:rPr>
      </w:pPr>
    </w:p>
    <w:p w14:paraId="5ECF2FDC" w14:textId="77777777" w:rsidR="00C938C6" w:rsidRDefault="00C938C6" w:rsidP="00CD6840">
      <w:pPr>
        <w:suppressAutoHyphens/>
        <w:autoSpaceDN w:val="0"/>
        <w:spacing w:before="0"/>
        <w:jc w:val="both"/>
        <w:rPr>
          <w:rFonts w:ascii="Cambria" w:hAnsi="Cambria"/>
          <w:b/>
          <w:bCs/>
          <w:sz w:val="22"/>
        </w:rPr>
      </w:pPr>
    </w:p>
    <w:p w14:paraId="43474F91" w14:textId="77777777" w:rsidR="00C938C6" w:rsidRDefault="00C938C6" w:rsidP="00CD6840">
      <w:pPr>
        <w:suppressAutoHyphens/>
        <w:autoSpaceDN w:val="0"/>
        <w:spacing w:before="0"/>
        <w:jc w:val="both"/>
        <w:rPr>
          <w:rFonts w:ascii="Cambria" w:hAnsi="Cambria"/>
          <w:b/>
          <w:bCs/>
          <w:sz w:val="22"/>
        </w:rPr>
      </w:pPr>
    </w:p>
    <w:p w14:paraId="01EFC504" w14:textId="77777777" w:rsidR="00C938C6" w:rsidRDefault="00C938C6" w:rsidP="00CD6840">
      <w:pPr>
        <w:suppressAutoHyphens/>
        <w:autoSpaceDN w:val="0"/>
        <w:spacing w:before="0"/>
        <w:jc w:val="both"/>
        <w:rPr>
          <w:rFonts w:ascii="Cambria" w:hAnsi="Cambria"/>
          <w:b/>
          <w:bCs/>
          <w:sz w:val="22"/>
        </w:rPr>
      </w:pPr>
    </w:p>
    <w:p w14:paraId="6EC8D092" w14:textId="77777777" w:rsidR="00C938C6" w:rsidRDefault="00C938C6" w:rsidP="00CD6840">
      <w:pPr>
        <w:suppressAutoHyphens/>
        <w:autoSpaceDN w:val="0"/>
        <w:spacing w:before="0"/>
        <w:jc w:val="both"/>
        <w:rPr>
          <w:rFonts w:ascii="Cambria" w:hAnsi="Cambria"/>
          <w:b/>
          <w:bCs/>
          <w:sz w:val="22"/>
        </w:rPr>
      </w:pPr>
    </w:p>
    <w:p w14:paraId="3990E3C6" w14:textId="6665E9D7" w:rsidR="00CD6840" w:rsidRPr="00115909" w:rsidRDefault="00CD6840" w:rsidP="00CD6840">
      <w:pPr>
        <w:suppressAutoHyphens/>
        <w:autoSpaceDN w:val="0"/>
        <w:spacing w:before="0"/>
        <w:jc w:val="both"/>
        <w:rPr>
          <w:rFonts w:ascii="Cambria" w:hAnsi="Cambria"/>
        </w:rPr>
      </w:pPr>
      <w:r w:rsidRPr="00115909">
        <w:rPr>
          <w:rFonts w:ascii="Cambria" w:hAnsi="Cambria"/>
          <w:b/>
          <w:bCs/>
          <w:sz w:val="22"/>
        </w:rPr>
        <w:lastRenderedPageBreak/>
        <w:t>4.2.</w:t>
      </w:r>
      <w:r w:rsidR="0061208E" w:rsidRPr="00115909">
        <w:rPr>
          <w:rFonts w:ascii="Cambria" w:hAnsi="Cambria"/>
          <w:b/>
          <w:bCs/>
          <w:sz w:val="22"/>
        </w:rPr>
        <w:t>3</w:t>
      </w:r>
      <w:r w:rsidRPr="00115909">
        <w:rPr>
          <w:rFonts w:ascii="Cambria" w:hAnsi="Cambria"/>
          <w:b/>
          <w:bCs/>
          <w:sz w:val="22"/>
        </w:rPr>
        <w:t>. Uzdevums:</w:t>
      </w:r>
      <w:r w:rsidRPr="00115909">
        <w:rPr>
          <w:rFonts w:ascii="Cambria" w:hAnsi="Cambria"/>
          <w:i/>
          <w:iCs/>
          <w:sz w:val="22"/>
        </w:rPr>
        <w:t xml:space="preserve"> </w:t>
      </w:r>
      <w:r w:rsidRPr="00AF0375">
        <w:rPr>
          <w:rFonts w:ascii="Cambria" w:hAnsi="Cambria"/>
          <w:i/>
          <w:iCs/>
        </w:rPr>
        <w:t>Izvērtēt iespējas jaunu modeļu ieviešanai – piemēram, “sateces baseinu konsultanta” (“</w:t>
      </w:r>
      <w:proofErr w:type="spellStart"/>
      <w:r w:rsidRPr="00AF0375">
        <w:rPr>
          <w:rFonts w:ascii="Cambria" w:hAnsi="Cambria"/>
          <w:i/>
          <w:iCs/>
        </w:rPr>
        <w:t>catchment</w:t>
      </w:r>
      <w:proofErr w:type="spellEnd"/>
      <w:r w:rsidRPr="00AF0375">
        <w:rPr>
          <w:rFonts w:ascii="Cambria" w:hAnsi="Cambria"/>
          <w:i/>
          <w:iCs/>
        </w:rPr>
        <w:t xml:space="preserve"> </w:t>
      </w:r>
      <w:proofErr w:type="spellStart"/>
      <w:r w:rsidRPr="00AF0375">
        <w:rPr>
          <w:rFonts w:ascii="Cambria" w:hAnsi="Cambria"/>
          <w:i/>
          <w:iCs/>
        </w:rPr>
        <w:t>officer</w:t>
      </w:r>
      <w:proofErr w:type="spellEnd"/>
      <w:r w:rsidRPr="00AF0375">
        <w:rPr>
          <w:rFonts w:ascii="Cambria" w:hAnsi="Cambria"/>
          <w:i/>
          <w:iCs/>
        </w:rPr>
        <w:t>”</w:t>
      </w:r>
      <w:r w:rsidRPr="00AF0375">
        <w:rPr>
          <w:rStyle w:val="FootnoteReference"/>
          <w:rFonts w:ascii="Cambria" w:hAnsi="Cambria"/>
          <w:i/>
          <w:iCs/>
        </w:rPr>
        <w:footnoteReference w:id="19"/>
      </w:r>
      <w:r w:rsidRPr="00AF0375">
        <w:rPr>
          <w:rFonts w:ascii="Cambria" w:hAnsi="Cambria"/>
          <w:i/>
          <w:iCs/>
        </w:rPr>
        <w:t>) pieeja, kas tiek izmantota Dānijā, Zviedrijā, Somijā, lai upju baseina līmenī ieviestu upju baseinu apsaimniekošanas plānus.</w:t>
      </w:r>
    </w:p>
    <w:tbl>
      <w:tblPr>
        <w:tblStyle w:val="ListTable3-Accent2"/>
        <w:tblW w:w="0" w:type="auto"/>
        <w:tblBorders>
          <w:top w:val="single" w:sz="4" w:space="0" w:color="67928B" w:themeColor="accent2" w:themeShade="BF"/>
          <w:left w:val="single" w:sz="4" w:space="0" w:color="67928B" w:themeColor="accent2" w:themeShade="BF"/>
          <w:bottom w:val="single" w:sz="4" w:space="0" w:color="67928B" w:themeColor="accent2" w:themeShade="BF"/>
          <w:right w:val="single" w:sz="4" w:space="0" w:color="67928B" w:themeColor="accent2" w:themeShade="BF"/>
          <w:insideH w:val="single" w:sz="4" w:space="0" w:color="67928B" w:themeColor="accent2" w:themeShade="BF"/>
          <w:insideV w:val="single" w:sz="4" w:space="0" w:color="67928B" w:themeColor="accent2" w:themeShade="BF"/>
        </w:tblBorders>
        <w:tblLook w:val="04A0" w:firstRow="1" w:lastRow="0" w:firstColumn="1" w:lastColumn="0" w:noHBand="0" w:noVBand="1"/>
      </w:tblPr>
      <w:tblGrid>
        <w:gridCol w:w="989"/>
        <w:gridCol w:w="5800"/>
        <w:gridCol w:w="1711"/>
        <w:gridCol w:w="1956"/>
      </w:tblGrid>
      <w:tr w:rsidR="00CD6840" w:rsidRPr="00115909" w14:paraId="35A1F6D8" w14:textId="77777777" w:rsidTr="00417B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 w:type="dxa"/>
            <w:shd w:val="clear" w:color="auto" w:fill="67928B" w:themeFill="accent2" w:themeFillShade="BF"/>
          </w:tcPr>
          <w:p w14:paraId="1116D257" w14:textId="77777777" w:rsidR="00CD6840" w:rsidRPr="00115909" w:rsidRDefault="00CD6840" w:rsidP="00417B10">
            <w:pPr>
              <w:rPr>
                <w:rFonts w:ascii="Cambria" w:hAnsi="Cambria"/>
                <w:b w:val="0"/>
                <w:bCs w:val="0"/>
                <w:sz w:val="22"/>
              </w:rPr>
            </w:pPr>
            <w:r w:rsidRPr="00115909">
              <w:rPr>
                <w:rFonts w:ascii="Cambria" w:hAnsi="Cambria"/>
                <w:sz w:val="22"/>
              </w:rPr>
              <w:t>#</w:t>
            </w:r>
          </w:p>
        </w:tc>
        <w:tc>
          <w:tcPr>
            <w:tcW w:w="5800" w:type="dxa"/>
            <w:shd w:val="clear" w:color="auto" w:fill="67928B" w:themeFill="accent2" w:themeFillShade="BF"/>
          </w:tcPr>
          <w:p w14:paraId="339012D9" w14:textId="77777777" w:rsidR="00CD6840" w:rsidRPr="00115909" w:rsidRDefault="00CD6840" w:rsidP="00417B10">
            <w:pPr>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Rīcība</w:t>
            </w:r>
          </w:p>
        </w:tc>
        <w:tc>
          <w:tcPr>
            <w:tcW w:w="1711" w:type="dxa"/>
            <w:shd w:val="clear" w:color="auto" w:fill="67928B" w:themeFill="accent2" w:themeFillShade="BF"/>
          </w:tcPr>
          <w:p w14:paraId="392FCDFF" w14:textId="77777777" w:rsidR="00CD6840" w:rsidRPr="00115909" w:rsidRDefault="00CD6840" w:rsidP="00417B10">
            <w:pPr>
              <w:ind w:left="93"/>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Atbildīgais</w:t>
            </w:r>
          </w:p>
        </w:tc>
        <w:tc>
          <w:tcPr>
            <w:tcW w:w="1956" w:type="dxa"/>
            <w:shd w:val="clear" w:color="auto" w:fill="67928B" w:themeFill="accent2" w:themeFillShade="BF"/>
          </w:tcPr>
          <w:p w14:paraId="79FE8E31" w14:textId="77777777" w:rsidR="00CD6840" w:rsidRPr="00115909" w:rsidRDefault="00CD6840" w:rsidP="00417B10">
            <w:pPr>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115909">
              <w:rPr>
                <w:rFonts w:ascii="Cambria" w:hAnsi="Cambria"/>
                <w:sz w:val="22"/>
              </w:rPr>
              <w:t>Termiņš</w:t>
            </w:r>
          </w:p>
        </w:tc>
      </w:tr>
      <w:tr w:rsidR="0061208E" w:rsidRPr="00115909" w14:paraId="5A829621" w14:textId="77777777" w:rsidTr="00417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21879EDA" w14:textId="202E3D43" w:rsidR="0061208E" w:rsidRPr="00115909" w:rsidRDefault="0061208E" w:rsidP="0061208E">
            <w:pPr>
              <w:rPr>
                <w:rFonts w:ascii="Cambria" w:hAnsi="Cambria"/>
                <w:b w:val="0"/>
                <w:bCs w:val="0"/>
                <w:sz w:val="22"/>
              </w:rPr>
            </w:pPr>
            <w:r w:rsidRPr="00115909">
              <w:rPr>
                <w:rFonts w:ascii="Cambria" w:hAnsi="Cambria"/>
                <w:b w:val="0"/>
                <w:bCs w:val="0"/>
                <w:sz w:val="22"/>
              </w:rPr>
              <w:t>4.2.1.1</w:t>
            </w:r>
          </w:p>
        </w:tc>
        <w:tc>
          <w:tcPr>
            <w:tcW w:w="5800" w:type="dxa"/>
          </w:tcPr>
          <w:p w14:paraId="75C74441" w14:textId="77777777" w:rsidR="00A82BDF" w:rsidRPr="004C1D2A" w:rsidRDefault="00A82BDF" w:rsidP="00A82BDF">
            <w:pPr>
              <w:shd w:val="clear" w:color="auto" w:fill="D5E1DF" w:themeFill="accent2" w:themeFillTint="66"/>
              <w:ind w:left="34"/>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[Jauna]</w:t>
            </w:r>
          </w:p>
          <w:p w14:paraId="6AE5D7A0" w14:textId="544A007A" w:rsidR="0061208E" w:rsidRPr="004C1D2A" w:rsidRDefault="0061208E" w:rsidP="0061208E">
            <w:pPr>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C761C6">
              <w:rPr>
                <w:rFonts w:ascii="Cambria" w:hAnsi="Cambria"/>
                <w:sz w:val="22"/>
              </w:rPr>
              <w:t>Izvērtēt iespējamos risinājumus “sateces baseina konsultanta” (“</w:t>
            </w:r>
            <w:proofErr w:type="spellStart"/>
            <w:r w:rsidRPr="00C761C6">
              <w:rPr>
                <w:rFonts w:ascii="Cambria" w:hAnsi="Cambria"/>
                <w:i/>
                <w:iCs/>
                <w:sz w:val="22"/>
              </w:rPr>
              <w:t>catchment</w:t>
            </w:r>
            <w:proofErr w:type="spellEnd"/>
            <w:r w:rsidRPr="00C761C6">
              <w:rPr>
                <w:rFonts w:ascii="Cambria" w:hAnsi="Cambria"/>
                <w:i/>
                <w:iCs/>
                <w:sz w:val="22"/>
              </w:rPr>
              <w:t xml:space="preserve"> </w:t>
            </w:r>
            <w:proofErr w:type="spellStart"/>
            <w:r w:rsidRPr="00C761C6">
              <w:rPr>
                <w:rFonts w:ascii="Cambria" w:hAnsi="Cambria"/>
                <w:i/>
                <w:iCs/>
                <w:sz w:val="22"/>
              </w:rPr>
              <w:t>officer</w:t>
            </w:r>
            <w:proofErr w:type="spellEnd"/>
            <w:r w:rsidRPr="00C761C6">
              <w:rPr>
                <w:rFonts w:ascii="Cambria" w:hAnsi="Cambria"/>
                <w:sz w:val="22"/>
              </w:rPr>
              <w:t>”) ieviešanai Latvijā, izvērtējot citu valstu pieredzi, iespējamo sasaisti ar esošajām institūcijām (piemēram, LLKC</w:t>
            </w:r>
            <w:r w:rsidR="00DB41F1" w:rsidRPr="00C761C6">
              <w:rPr>
                <w:rFonts w:ascii="Cambria" w:hAnsi="Cambria"/>
                <w:sz w:val="22"/>
              </w:rPr>
              <w:t xml:space="preserve"> </w:t>
            </w:r>
            <w:r w:rsidRPr="00C761C6">
              <w:rPr>
                <w:rFonts w:ascii="Cambria" w:hAnsi="Cambria"/>
                <w:sz w:val="22"/>
              </w:rPr>
              <w:t>vai pašvaldības), kā arī iespējamos finansēšanas mehānismus un avotus.</w:t>
            </w:r>
          </w:p>
        </w:tc>
        <w:tc>
          <w:tcPr>
            <w:tcW w:w="1711" w:type="dxa"/>
          </w:tcPr>
          <w:p w14:paraId="0E8E0B71" w14:textId="3772CA78" w:rsidR="0061208E" w:rsidRPr="004C1D2A" w:rsidRDefault="0061208E" w:rsidP="0061208E">
            <w:pPr>
              <w:ind w:left="93"/>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KEM</w:t>
            </w:r>
          </w:p>
        </w:tc>
        <w:tc>
          <w:tcPr>
            <w:tcW w:w="1956" w:type="dxa"/>
          </w:tcPr>
          <w:p w14:paraId="7A599A55" w14:textId="037719F0" w:rsidR="0061208E" w:rsidRPr="004C1D2A" w:rsidRDefault="0061208E" w:rsidP="0061208E">
            <w:pPr>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4C1D2A">
              <w:rPr>
                <w:rFonts w:ascii="Cambria" w:hAnsi="Cambria"/>
                <w:sz w:val="22"/>
              </w:rPr>
              <w:t>līdz 2027. </w:t>
            </w:r>
          </w:p>
        </w:tc>
      </w:tr>
    </w:tbl>
    <w:p w14:paraId="66321FEF" w14:textId="77777777" w:rsidR="00CD6840" w:rsidRDefault="00CD6840" w:rsidP="00CD6840">
      <w:pPr>
        <w:suppressAutoHyphens/>
        <w:autoSpaceDN w:val="0"/>
        <w:spacing w:before="0"/>
        <w:jc w:val="both"/>
        <w:rPr>
          <w:rFonts w:ascii="Times New Roman" w:hAnsi="Times New Roman"/>
        </w:rPr>
      </w:pPr>
    </w:p>
    <w:p w14:paraId="55449DA7" w14:textId="676459A5" w:rsidR="00165CB8" w:rsidRPr="003F6133" w:rsidRDefault="00165CB8" w:rsidP="00026C98">
      <w:pPr>
        <w:pStyle w:val="Heading1"/>
        <w:numPr>
          <w:ilvl w:val="0"/>
          <w:numId w:val="0"/>
        </w:numPr>
        <w:ind w:left="709" w:hanging="709"/>
      </w:pPr>
      <w:bookmarkStart w:id="19" w:name="_Toc173339332"/>
      <w:r>
        <w:t>Nākamie soļi</w:t>
      </w:r>
      <w:bookmarkEnd w:id="19"/>
    </w:p>
    <w:p w14:paraId="3922A0BB" w14:textId="77777777" w:rsidR="009840CF" w:rsidRPr="00F80959" w:rsidRDefault="009840CF" w:rsidP="009840CF">
      <w:pPr>
        <w:suppressAutoHyphens/>
        <w:autoSpaceDN w:val="0"/>
        <w:spacing w:before="0"/>
        <w:jc w:val="both"/>
        <w:rPr>
          <w:rFonts w:ascii="Cambria" w:hAnsi="Cambria"/>
          <w:sz w:val="22"/>
        </w:rPr>
      </w:pPr>
      <w:r w:rsidRPr="00F80959">
        <w:rPr>
          <w:rFonts w:ascii="Cambria" w:hAnsi="Cambria"/>
          <w:sz w:val="22"/>
        </w:rPr>
        <w:t>Atbilstoši šajā informatīvajā ziņojuma sniegtajai informācijai, Klimata un enerģētikas ministrija rosina:</w:t>
      </w:r>
    </w:p>
    <w:p w14:paraId="23C7714D" w14:textId="49EB4B42" w:rsidR="00CD6840" w:rsidRPr="00F80959" w:rsidRDefault="009840CF" w:rsidP="009840CF">
      <w:pPr>
        <w:pStyle w:val="ListParagraph"/>
        <w:numPr>
          <w:ilvl w:val="0"/>
          <w:numId w:val="29"/>
        </w:numPr>
        <w:suppressAutoHyphens/>
        <w:autoSpaceDN w:val="0"/>
        <w:spacing w:before="0"/>
        <w:jc w:val="both"/>
        <w:rPr>
          <w:rFonts w:ascii="Cambria" w:hAnsi="Cambria"/>
          <w:sz w:val="22"/>
        </w:rPr>
      </w:pPr>
      <w:r w:rsidRPr="00F80959">
        <w:rPr>
          <w:rFonts w:ascii="Cambria" w:hAnsi="Cambria"/>
          <w:sz w:val="22"/>
        </w:rPr>
        <w:t>p</w:t>
      </w:r>
      <w:r w:rsidR="00165CB8" w:rsidRPr="00F80959">
        <w:rPr>
          <w:rFonts w:ascii="Cambria" w:hAnsi="Cambria"/>
          <w:sz w:val="22"/>
        </w:rPr>
        <w:t>ieņemt informatīvo ziņojumu zināšanai</w:t>
      </w:r>
      <w:r w:rsidR="0092029A" w:rsidRPr="00F80959">
        <w:rPr>
          <w:rFonts w:ascii="Cambria" w:hAnsi="Cambria"/>
          <w:sz w:val="22"/>
        </w:rPr>
        <w:t>;</w:t>
      </w:r>
    </w:p>
    <w:p w14:paraId="0615450C" w14:textId="2937ADF0" w:rsidR="0092029A" w:rsidRPr="00F80959" w:rsidRDefault="00B7486F" w:rsidP="009840CF">
      <w:pPr>
        <w:pStyle w:val="ListParagraph"/>
        <w:numPr>
          <w:ilvl w:val="0"/>
          <w:numId w:val="29"/>
        </w:numPr>
        <w:suppressAutoHyphens/>
        <w:autoSpaceDN w:val="0"/>
        <w:spacing w:before="0"/>
        <w:jc w:val="both"/>
        <w:rPr>
          <w:rFonts w:ascii="Cambria" w:hAnsi="Cambria"/>
          <w:sz w:val="22"/>
        </w:rPr>
      </w:pPr>
      <w:r>
        <w:rPr>
          <w:rFonts w:ascii="Cambria" w:hAnsi="Cambria"/>
          <w:sz w:val="22"/>
        </w:rPr>
        <w:t xml:space="preserve">pievienot </w:t>
      </w:r>
      <w:r w:rsidR="0092029A" w:rsidRPr="00F80959">
        <w:rPr>
          <w:rFonts w:ascii="Cambria" w:hAnsi="Cambria"/>
          <w:sz w:val="22"/>
        </w:rPr>
        <w:t xml:space="preserve">informatīvo ziņojumu </w:t>
      </w:r>
      <w:r>
        <w:rPr>
          <w:rFonts w:ascii="Cambria" w:hAnsi="Cambria"/>
          <w:sz w:val="22"/>
        </w:rPr>
        <w:t xml:space="preserve">pielikumā </w:t>
      </w:r>
      <w:r w:rsidR="00A464A6">
        <w:rPr>
          <w:rFonts w:ascii="Cambria" w:hAnsi="Cambria"/>
          <w:sz w:val="22"/>
        </w:rPr>
        <w:t xml:space="preserve">atbildes vēstulei </w:t>
      </w:r>
      <w:r w:rsidR="0092029A" w:rsidRPr="00F80959">
        <w:rPr>
          <w:rFonts w:ascii="Cambria" w:hAnsi="Cambria"/>
          <w:sz w:val="22"/>
        </w:rPr>
        <w:t xml:space="preserve"> </w:t>
      </w:r>
      <w:r w:rsidR="0092029A" w:rsidRPr="00F80959">
        <w:rPr>
          <w:rFonts w:ascii="Cambria" w:hAnsi="Cambria" w:cs="Times New Roman"/>
          <w:sz w:val="22"/>
        </w:rPr>
        <w:t>Saeimas Ilgtspējīgas attīstība komisijai;</w:t>
      </w:r>
    </w:p>
    <w:p w14:paraId="7171349F" w14:textId="7ADB7EE5" w:rsidR="00165CB8" w:rsidRPr="00FC7540" w:rsidRDefault="00811039" w:rsidP="00FC7540">
      <w:pPr>
        <w:pStyle w:val="ListParagraph"/>
        <w:numPr>
          <w:ilvl w:val="0"/>
          <w:numId w:val="29"/>
        </w:numPr>
        <w:suppressAutoHyphens/>
        <w:autoSpaceDN w:val="0"/>
        <w:spacing w:before="0"/>
        <w:jc w:val="both"/>
        <w:rPr>
          <w:rFonts w:ascii="Cambria" w:hAnsi="Cambria"/>
          <w:sz w:val="22"/>
        </w:rPr>
      </w:pPr>
      <w:r>
        <w:rPr>
          <w:rFonts w:ascii="Cambria" w:hAnsi="Cambria"/>
          <w:sz w:val="22"/>
        </w:rPr>
        <w:t xml:space="preserve">informatīvajā ziņojumā norādītajām </w:t>
      </w:r>
      <w:r w:rsidR="00A464A6">
        <w:rPr>
          <w:rFonts w:ascii="Cambria" w:hAnsi="Cambria"/>
          <w:sz w:val="22"/>
        </w:rPr>
        <w:t>a</w:t>
      </w:r>
      <w:r w:rsidR="00165CB8" w:rsidRPr="00F80959">
        <w:rPr>
          <w:rFonts w:ascii="Cambria" w:hAnsi="Cambria"/>
          <w:sz w:val="22"/>
        </w:rPr>
        <w:t>tbildīgajām un iesaistītajām pusēm īstenot ceļa</w:t>
      </w:r>
      <w:r w:rsidR="00AF0375" w:rsidRPr="00F80959">
        <w:rPr>
          <w:rFonts w:ascii="Cambria" w:hAnsi="Cambria"/>
          <w:sz w:val="22"/>
        </w:rPr>
        <w:t xml:space="preserve"> </w:t>
      </w:r>
      <w:r w:rsidR="00165CB8" w:rsidRPr="00F80959">
        <w:rPr>
          <w:rFonts w:ascii="Cambria" w:hAnsi="Cambria"/>
          <w:sz w:val="22"/>
        </w:rPr>
        <w:t>kartē noteikto</w:t>
      </w:r>
      <w:r w:rsidR="007C0D89">
        <w:rPr>
          <w:rFonts w:ascii="Cambria" w:hAnsi="Cambria"/>
          <w:sz w:val="22"/>
        </w:rPr>
        <w:t>,</w:t>
      </w:r>
      <w:r w:rsidR="007C0D89" w:rsidRPr="007C0D89">
        <w:t xml:space="preserve"> </w:t>
      </w:r>
      <w:r w:rsidR="007C0D89" w:rsidRPr="007C0D89">
        <w:rPr>
          <w:rFonts w:ascii="Cambria" w:hAnsi="Cambria"/>
          <w:sz w:val="22"/>
        </w:rPr>
        <w:t>informāciju par progresu iesnie</w:t>
      </w:r>
      <w:r w:rsidR="007C0D89">
        <w:rPr>
          <w:rFonts w:ascii="Cambria" w:hAnsi="Cambria"/>
          <w:sz w:val="22"/>
        </w:rPr>
        <w:t>dzot</w:t>
      </w:r>
      <w:r w:rsidR="007C0D89" w:rsidRPr="007C0D89">
        <w:rPr>
          <w:rFonts w:ascii="Cambria" w:hAnsi="Cambria"/>
          <w:sz w:val="22"/>
        </w:rPr>
        <w:t xml:space="preserve"> </w:t>
      </w:r>
      <w:r w:rsidR="007C0D89">
        <w:rPr>
          <w:rFonts w:ascii="Cambria" w:hAnsi="Cambria"/>
          <w:sz w:val="22"/>
        </w:rPr>
        <w:t xml:space="preserve">Klimata un enerģētikas ministrijai </w:t>
      </w:r>
      <w:r w:rsidR="007C0D89" w:rsidRPr="007C0D89">
        <w:rPr>
          <w:rFonts w:ascii="Cambria" w:hAnsi="Cambria"/>
          <w:sz w:val="22"/>
        </w:rPr>
        <w:t>iekļaušanai informatīvajā ziņojumā par</w:t>
      </w:r>
      <w:r w:rsidR="006A7B32">
        <w:rPr>
          <w:rFonts w:ascii="Cambria" w:hAnsi="Cambria"/>
          <w:sz w:val="22"/>
        </w:rPr>
        <w:t xml:space="preserve"> </w:t>
      </w:r>
      <w:r w:rsidR="00274FAA">
        <w:rPr>
          <w:rFonts w:ascii="Cambria" w:hAnsi="Cambria"/>
          <w:sz w:val="22"/>
        </w:rPr>
        <w:t>Vides politikas pamatnostād</w:t>
      </w:r>
      <w:r w:rsidR="001F135C">
        <w:rPr>
          <w:rFonts w:ascii="Cambria" w:hAnsi="Cambria"/>
          <w:sz w:val="22"/>
        </w:rPr>
        <w:t>ņu</w:t>
      </w:r>
      <w:r w:rsidR="00274FAA">
        <w:rPr>
          <w:rFonts w:ascii="Cambria" w:hAnsi="Cambria"/>
          <w:sz w:val="22"/>
        </w:rPr>
        <w:t xml:space="preserve"> 2021.-2027.</w:t>
      </w:r>
      <w:r w:rsidR="004F757B">
        <w:rPr>
          <w:rFonts w:ascii="Cambria" w:hAnsi="Cambria"/>
          <w:sz w:val="22"/>
        </w:rPr>
        <w:t> </w:t>
      </w:r>
      <w:r w:rsidR="00274FAA">
        <w:rPr>
          <w:rFonts w:ascii="Cambria" w:hAnsi="Cambria"/>
          <w:sz w:val="22"/>
        </w:rPr>
        <w:t xml:space="preserve">gadam </w:t>
      </w:r>
      <w:r w:rsidR="00C5071A">
        <w:rPr>
          <w:rFonts w:ascii="Cambria" w:hAnsi="Cambria"/>
          <w:sz w:val="22"/>
        </w:rPr>
        <w:t xml:space="preserve">izpildi </w:t>
      </w:r>
      <w:r w:rsidR="00FC7540" w:rsidRPr="00FC7540">
        <w:rPr>
          <w:rFonts w:ascii="Cambria" w:hAnsi="Cambria"/>
          <w:sz w:val="22"/>
        </w:rPr>
        <w:t>Ministru kabineta 2022.</w:t>
      </w:r>
      <w:r w:rsidR="004F757B">
        <w:rPr>
          <w:rFonts w:ascii="Cambria" w:hAnsi="Cambria"/>
          <w:sz w:val="22"/>
        </w:rPr>
        <w:t> </w:t>
      </w:r>
      <w:r w:rsidR="00FC7540" w:rsidRPr="00FC7540">
        <w:rPr>
          <w:rFonts w:ascii="Cambria" w:hAnsi="Cambria"/>
          <w:sz w:val="22"/>
        </w:rPr>
        <w:t>gada 31.</w:t>
      </w:r>
      <w:r w:rsidR="004F757B">
        <w:rPr>
          <w:rFonts w:ascii="Cambria" w:hAnsi="Cambria"/>
          <w:sz w:val="22"/>
        </w:rPr>
        <w:t> </w:t>
      </w:r>
      <w:r w:rsidR="00FC7540" w:rsidRPr="00FC7540">
        <w:rPr>
          <w:rFonts w:ascii="Cambria" w:hAnsi="Cambria"/>
          <w:sz w:val="22"/>
        </w:rPr>
        <w:t>august</w:t>
      </w:r>
      <w:r w:rsidR="00FC7540">
        <w:rPr>
          <w:rFonts w:ascii="Cambria" w:hAnsi="Cambria"/>
          <w:sz w:val="22"/>
        </w:rPr>
        <w:t>a</w:t>
      </w:r>
      <w:r w:rsidR="00FC7540" w:rsidRPr="00FC7540">
        <w:rPr>
          <w:rFonts w:ascii="Cambria" w:hAnsi="Cambria"/>
          <w:sz w:val="22"/>
        </w:rPr>
        <w:t xml:space="preserve"> rīkojum</w:t>
      </w:r>
      <w:r w:rsidR="00FC7540">
        <w:rPr>
          <w:rFonts w:ascii="Cambria" w:hAnsi="Cambria"/>
          <w:sz w:val="22"/>
        </w:rPr>
        <w:t>ā</w:t>
      </w:r>
      <w:r w:rsidR="00FC7540" w:rsidRPr="00FC7540">
        <w:rPr>
          <w:rFonts w:ascii="Cambria" w:hAnsi="Cambria"/>
          <w:sz w:val="22"/>
        </w:rPr>
        <w:t xml:space="preserve"> Nr.</w:t>
      </w:r>
      <w:r w:rsidR="004F757B">
        <w:rPr>
          <w:rFonts w:ascii="Cambria" w:hAnsi="Cambria"/>
          <w:sz w:val="22"/>
        </w:rPr>
        <w:t> </w:t>
      </w:r>
      <w:r w:rsidR="00FC7540" w:rsidRPr="00FC7540">
        <w:rPr>
          <w:rFonts w:ascii="Cambria" w:hAnsi="Cambria"/>
          <w:sz w:val="22"/>
        </w:rPr>
        <w:t>58</w:t>
      </w:r>
      <w:r w:rsidR="00FC7540">
        <w:rPr>
          <w:rFonts w:ascii="Cambria" w:hAnsi="Cambria"/>
          <w:sz w:val="22"/>
        </w:rPr>
        <w:t xml:space="preserve"> noteiktajā termiņā.</w:t>
      </w:r>
    </w:p>
    <w:p w14:paraId="32D86631" w14:textId="478B7957" w:rsidR="00DA672C" w:rsidRPr="003F6133" w:rsidRDefault="00DA672C" w:rsidP="00F80959">
      <w:pPr>
        <w:pStyle w:val="Heading2"/>
        <w:numPr>
          <w:ilvl w:val="0"/>
          <w:numId w:val="0"/>
        </w:numPr>
      </w:pPr>
    </w:p>
    <w:sectPr w:rsidR="00DA672C" w:rsidRPr="003F6133" w:rsidSect="004E06DF">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C932E" w14:textId="77777777" w:rsidR="00740751" w:rsidRDefault="00740751" w:rsidP="00A36789">
      <w:pPr>
        <w:spacing w:before="0" w:after="0"/>
      </w:pPr>
      <w:r>
        <w:separator/>
      </w:r>
    </w:p>
  </w:endnote>
  <w:endnote w:type="continuationSeparator" w:id="0">
    <w:p w14:paraId="1984C56F" w14:textId="77777777" w:rsidR="00740751" w:rsidRDefault="00740751" w:rsidP="00A367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1872587"/>
      <w:docPartObj>
        <w:docPartGallery w:val="Page Numbers (Bottom of Page)"/>
        <w:docPartUnique/>
      </w:docPartObj>
    </w:sdtPr>
    <w:sdtEndPr>
      <w:rPr>
        <w:rFonts w:ascii="Cambria" w:hAnsi="Cambria"/>
        <w:noProof/>
        <w:sz w:val="22"/>
      </w:rPr>
    </w:sdtEndPr>
    <w:sdtContent>
      <w:p w14:paraId="7C3B31ED" w14:textId="4DEE7672" w:rsidR="00193684" w:rsidRPr="00193684" w:rsidRDefault="00193684">
        <w:pPr>
          <w:pStyle w:val="Footer"/>
          <w:jc w:val="center"/>
          <w:rPr>
            <w:rFonts w:ascii="Cambria" w:hAnsi="Cambria"/>
            <w:sz w:val="22"/>
          </w:rPr>
        </w:pPr>
        <w:r w:rsidRPr="00193684">
          <w:rPr>
            <w:rFonts w:ascii="Cambria" w:hAnsi="Cambria"/>
            <w:sz w:val="22"/>
          </w:rPr>
          <w:fldChar w:fldCharType="begin"/>
        </w:r>
        <w:r w:rsidRPr="00193684">
          <w:rPr>
            <w:rFonts w:ascii="Cambria" w:hAnsi="Cambria"/>
            <w:sz w:val="22"/>
          </w:rPr>
          <w:instrText xml:space="preserve"> PAGE   \* MERGEFORMAT </w:instrText>
        </w:r>
        <w:r w:rsidRPr="00193684">
          <w:rPr>
            <w:rFonts w:ascii="Cambria" w:hAnsi="Cambria"/>
            <w:sz w:val="22"/>
          </w:rPr>
          <w:fldChar w:fldCharType="separate"/>
        </w:r>
        <w:r w:rsidRPr="00193684">
          <w:rPr>
            <w:rFonts w:ascii="Cambria" w:hAnsi="Cambria"/>
            <w:noProof/>
            <w:sz w:val="22"/>
          </w:rPr>
          <w:t>2</w:t>
        </w:r>
        <w:r w:rsidRPr="00193684">
          <w:rPr>
            <w:rFonts w:ascii="Cambria" w:hAnsi="Cambria"/>
            <w:noProof/>
            <w:sz w:val="22"/>
          </w:rPr>
          <w:fldChar w:fldCharType="end"/>
        </w:r>
      </w:p>
    </w:sdtContent>
  </w:sdt>
  <w:p w14:paraId="3BA58402" w14:textId="77777777" w:rsidR="00193684" w:rsidRDefault="00193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5A79" w14:textId="77777777" w:rsidR="00740751" w:rsidRDefault="00740751" w:rsidP="00A36789">
      <w:pPr>
        <w:spacing w:before="0" w:after="0"/>
      </w:pPr>
      <w:r>
        <w:separator/>
      </w:r>
    </w:p>
  </w:footnote>
  <w:footnote w:type="continuationSeparator" w:id="0">
    <w:p w14:paraId="06816F8A" w14:textId="77777777" w:rsidR="00740751" w:rsidRDefault="00740751" w:rsidP="00A36789">
      <w:pPr>
        <w:spacing w:before="0" w:after="0"/>
      </w:pPr>
      <w:r>
        <w:continuationSeparator/>
      </w:r>
    </w:p>
  </w:footnote>
  <w:footnote w:id="1">
    <w:p w14:paraId="65569783" w14:textId="0E2E6835" w:rsidR="00EB3241" w:rsidRPr="00EB3241" w:rsidRDefault="00CE54B2">
      <w:pPr>
        <w:pStyle w:val="FootnoteText"/>
        <w:rPr>
          <w:sz w:val="18"/>
          <w:szCs w:val="18"/>
        </w:rPr>
      </w:pPr>
      <w:r>
        <w:rPr>
          <w:rStyle w:val="FootnoteReference"/>
        </w:rPr>
        <w:footnoteRef/>
      </w:r>
      <w:r w:rsidR="0010057E">
        <w:rPr>
          <w:rFonts w:ascii="Cambria" w:eastAsiaTheme="minorHAnsi" w:hAnsi="Cambria"/>
          <w:kern w:val="0"/>
          <w:sz w:val="18"/>
          <w:szCs w:val="18"/>
        </w:rPr>
        <w:t>P</w:t>
      </w:r>
      <w:r w:rsidR="00140551" w:rsidRPr="00EB3241">
        <w:rPr>
          <w:rFonts w:ascii="Cambria" w:eastAsiaTheme="minorHAnsi" w:hAnsi="Cambria"/>
          <w:kern w:val="0"/>
          <w:sz w:val="18"/>
          <w:szCs w:val="18"/>
        </w:rPr>
        <w:t xml:space="preserve">ar grozījumiem </w:t>
      </w:r>
      <w:r w:rsidR="00D85768" w:rsidRPr="00EB3241">
        <w:rPr>
          <w:rFonts w:ascii="Cambria" w:eastAsiaTheme="minorHAnsi" w:hAnsi="Cambria"/>
          <w:kern w:val="0"/>
          <w:sz w:val="18"/>
          <w:szCs w:val="18"/>
        </w:rPr>
        <w:t>v</w:t>
      </w:r>
      <w:r w:rsidR="00D85B48" w:rsidRPr="00EB3241">
        <w:rPr>
          <w:rFonts w:ascii="Cambria" w:eastAsiaTheme="minorHAnsi" w:hAnsi="Cambria"/>
          <w:kern w:val="0"/>
          <w:sz w:val="18"/>
          <w:szCs w:val="18"/>
        </w:rPr>
        <w:t xml:space="preserve">ides aizsardzības un reģionālās attīstības ministra 2024. gada </w:t>
      </w:r>
      <w:r w:rsidR="00D85768" w:rsidRPr="00EB3241">
        <w:rPr>
          <w:rFonts w:ascii="Cambria" w:eastAsiaTheme="minorHAnsi" w:hAnsi="Cambria"/>
          <w:kern w:val="0"/>
          <w:sz w:val="18"/>
          <w:szCs w:val="18"/>
        </w:rPr>
        <w:t xml:space="preserve">7. aprīļa rīkojums </w:t>
      </w:r>
      <w:r w:rsidR="006B5B41" w:rsidRPr="00EB3241">
        <w:rPr>
          <w:rFonts w:ascii="Cambria" w:eastAsiaTheme="minorHAnsi" w:hAnsi="Cambria"/>
          <w:kern w:val="0"/>
          <w:sz w:val="18"/>
          <w:szCs w:val="18"/>
        </w:rPr>
        <w:t>Nr.1</w:t>
      </w:r>
      <w:r w:rsidR="00AC3EA2" w:rsidRPr="00EB3241">
        <w:rPr>
          <w:rFonts w:ascii="Cambria" w:eastAsiaTheme="minorHAnsi" w:hAnsi="Cambria"/>
          <w:kern w:val="0"/>
          <w:sz w:val="18"/>
          <w:szCs w:val="18"/>
        </w:rPr>
        <w:t>-2/50</w:t>
      </w:r>
      <w:r w:rsidR="00AC3EA2" w:rsidRPr="00EB3241">
        <w:rPr>
          <w:sz w:val="18"/>
          <w:szCs w:val="18"/>
        </w:rPr>
        <w:t xml:space="preserve"> </w:t>
      </w:r>
    </w:p>
  </w:footnote>
  <w:footnote w:id="2">
    <w:p w14:paraId="74BA22F4" w14:textId="6557889D" w:rsidR="001616BA" w:rsidRDefault="00A973B8" w:rsidP="001616BA">
      <w:pPr>
        <w:pStyle w:val="FootnoteText"/>
        <w:numPr>
          <w:ilvl w:val="0"/>
          <w:numId w:val="1"/>
        </w:numPr>
        <w:rPr>
          <w:rFonts w:ascii="Cambria" w:hAnsi="Cambria"/>
        </w:rPr>
      </w:pPr>
      <w:r w:rsidRPr="00F74D40">
        <w:rPr>
          <w:rFonts w:ascii="Cambria" w:hAnsi="Cambria"/>
        </w:rPr>
        <w:t>Eiropas Savienības kohēzijas politikas programmas 2021.–2027. gadam (turpmāk – Kohēzijas programma)</w:t>
      </w:r>
      <w:r w:rsidRPr="00F74D40">
        <w:rPr>
          <w:rStyle w:val="FootnoteReference"/>
          <w:rFonts w:ascii="Cambria" w:hAnsi="Cambria"/>
        </w:rPr>
        <w:t xml:space="preserve"> </w:t>
      </w:r>
      <w:r w:rsidR="001616BA" w:rsidRPr="00F74D40">
        <w:rPr>
          <w:rFonts w:ascii="Cambria" w:hAnsi="Cambria"/>
        </w:rPr>
        <w:t xml:space="preserve">2.1.3.2. </w:t>
      </w:r>
      <w:r w:rsidR="00F74D40" w:rsidRPr="00F74D40">
        <w:rPr>
          <w:rFonts w:ascii="Cambria" w:hAnsi="Cambria"/>
        </w:rPr>
        <w:t>pasākuma “</w:t>
      </w:r>
      <w:r w:rsidR="001616BA" w:rsidRPr="00F74D40">
        <w:rPr>
          <w:rFonts w:ascii="Cambria" w:hAnsi="Cambria"/>
        </w:rPr>
        <w:t>Nacionālas nozīmes plūdu un krasta erozijas pasākumi</w:t>
      </w:r>
      <w:r w:rsidR="00F74D40" w:rsidRPr="00F74D40">
        <w:rPr>
          <w:rFonts w:ascii="Cambria" w:hAnsi="Cambria"/>
        </w:rPr>
        <w:t xml:space="preserve">” </w:t>
      </w:r>
      <w:r w:rsidR="001616BA" w:rsidRPr="00F74D40">
        <w:rPr>
          <w:rFonts w:ascii="Cambria" w:hAnsi="Cambria"/>
        </w:rPr>
        <w:t xml:space="preserve">2. </w:t>
      </w:r>
      <w:r w:rsidR="008B4F14">
        <w:rPr>
          <w:rFonts w:ascii="Cambria" w:hAnsi="Cambria"/>
        </w:rPr>
        <w:t>k</w:t>
      </w:r>
      <w:r w:rsidR="001616BA" w:rsidRPr="00F74D40">
        <w:rPr>
          <w:rFonts w:ascii="Cambria" w:hAnsi="Cambria"/>
        </w:rPr>
        <w:t>ārta</w:t>
      </w:r>
      <w:r w:rsidR="00F74D40" w:rsidRPr="00F74D40">
        <w:rPr>
          <w:rFonts w:ascii="Cambria" w:hAnsi="Cambria"/>
        </w:rPr>
        <w:t xml:space="preserve">s projektu </w:t>
      </w:r>
      <w:r w:rsidR="00034595">
        <w:rPr>
          <w:rFonts w:ascii="Cambria" w:hAnsi="Cambria"/>
        </w:rPr>
        <w:t xml:space="preserve">iesniegšana sākās </w:t>
      </w:r>
      <w:r w:rsidR="00F74D40" w:rsidRPr="00F74D40">
        <w:rPr>
          <w:rFonts w:ascii="Cambria" w:hAnsi="Cambria"/>
        </w:rPr>
        <w:t xml:space="preserve"> </w:t>
      </w:r>
      <w:r w:rsidR="00034595" w:rsidRPr="00034595">
        <w:rPr>
          <w:rFonts w:ascii="Cambria" w:hAnsi="Cambria"/>
        </w:rPr>
        <w:t xml:space="preserve">13.06.2024. </w:t>
      </w:r>
      <w:r w:rsidR="00034595">
        <w:rPr>
          <w:rFonts w:ascii="Cambria" w:hAnsi="Cambria"/>
        </w:rPr>
        <w:t>un turpināsies līdz</w:t>
      </w:r>
      <w:r w:rsidR="00034595" w:rsidRPr="00034595">
        <w:rPr>
          <w:rFonts w:ascii="Cambria" w:hAnsi="Cambria"/>
        </w:rPr>
        <w:t xml:space="preserve"> 01.03.2026.</w:t>
      </w:r>
      <w:r w:rsidR="00F36851">
        <w:rPr>
          <w:rFonts w:ascii="Cambria" w:hAnsi="Cambria"/>
        </w:rPr>
        <w:t xml:space="preserve">, projektu īstenošana </w:t>
      </w:r>
      <w:r w:rsidR="001B2B06">
        <w:rPr>
          <w:rFonts w:ascii="Cambria" w:hAnsi="Cambria"/>
        </w:rPr>
        <w:t>2024.gadā</w:t>
      </w:r>
      <w:r w:rsidR="00F36851">
        <w:rPr>
          <w:rFonts w:ascii="Cambria" w:hAnsi="Cambria"/>
        </w:rPr>
        <w:t xml:space="preserve"> nav uzsākta.</w:t>
      </w:r>
    </w:p>
    <w:p w14:paraId="0406EF92" w14:textId="58068BEC" w:rsidR="0003058C" w:rsidRPr="00F74D40" w:rsidRDefault="0035712A" w:rsidP="001616BA">
      <w:pPr>
        <w:pStyle w:val="FootnoteText"/>
        <w:numPr>
          <w:ilvl w:val="0"/>
          <w:numId w:val="1"/>
        </w:numPr>
        <w:rPr>
          <w:rFonts w:ascii="Cambria" w:hAnsi="Cambria"/>
        </w:rPr>
      </w:pPr>
      <w:r w:rsidRPr="0035712A">
        <w:rPr>
          <w:rFonts w:ascii="Cambria" w:hAnsi="Cambria"/>
        </w:rPr>
        <w:t xml:space="preserve">Veselības inspekcija norāda, ka kvalitatīvu dzeramo ūdeni saņemošo iedzīvotāju īpatsvara kritums 2022. gadā ir skaidrojams ar to, ka vairākās ūdensapgādes sistēmās ar lielu ūdens patērētāju skaitu tika konstatētas epizodiskas ūdens kvalitātes neatbilstības. </w:t>
      </w:r>
      <w:r w:rsidR="00624CF8">
        <w:rPr>
          <w:rFonts w:ascii="Cambria" w:hAnsi="Cambria"/>
        </w:rPr>
        <w:t>V</w:t>
      </w:r>
      <w:r w:rsidR="005B7061">
        <w:rPr>
          <w:rFonts w:ascii="Cambria" w:hAnsi="Cambria"/>
        </w:rPr>
        <w:t>eicot k</w:t>
      </w:r>
      <w:r w:rsidRPr="0035712A">
        <w:rPr>
          <w:rFonts w:ascii="Cambria" w:hAnsi="Cambria"/>
        </w:rPr>
        <w:t>orektīvās darbības, panākta atbilstoša ūdens kvalitāte.</w:t>
      </w:r>
    </w:p>
    <w:p w14:paraId="45C99F01" w14:textId="23DBCE99" w:rsidR="00345C5E" w:rsidRDefault="00345C5E">
      <w:pPr>
        <w:pStyle w:val="FootnoteText"/>
      </w:pPr>
    </w:p>
  </w:footnote>
  <w:footnote w:id="3">
    <w:p w14:paraId="7C06DD62" w14:textId="619CDD52" w:rsidR="009A3DA2" w:rsidRPr="00A55028" w:rsidRDefault="009A3DA2">
      <w:pPr>
        <w:pStyle w:val="FootnoteText"/>
        <w:rPr>
          <w:rFonts w:ascii="Cambria" w:hAnsi="Cambria"/>
        </w:rPr>
      </w:pPr>
      <w:r>
        <w:rPr>
          <w:rStyle w:val="FootnoteReference"/>
        </w:rPr>
        <w:footnoteRef/>
      </w:r>
      <w:r w:rsidR="00E35E4B" w:rsidRPr="00F74D40">
        <w:rPr>
          <w:rFonts w:ascii="Cambria" w:hAnsi="Cambria"/>
        </w:rPr>
        <w:t>Kohēzijas programma</w:t>
      </w:r>
      <w:r w:rsidR="0086642F">
        <w:rPr>
          <w:rFonts w:ascii="Cambria" w:hAnsi="Cambria"/>
        </w:rPr>
        <w:t>s</w:t>
      </w:r>
      <w:r w:rsidR="00E35E4B" w:rsidRPr="00F74D40">
        <w:rPr>
          <w:rStyle w:val="FootnoteReference"/>
          <w:rFonts w:ascii="Cambria" w:hAnsi="Cambria"/>
        </w:rPr>
        <w:t xml:space="preserve"> </w:t>
      </w:r>
      <w:r w:rsidR="00E35E4B" w:rsidRPr="00F74D40">
        <w:rPr>
          <w:rFonts w:ascii="Cambria" w:hAnsi="Cambria"/>
        </w:rPr>
        <w:t>2.</w:t>
      </w:r>
      <w:r w:rsidR="0086642F">
        <w:rPr>
          <w:rFonts w:ascii="Cambria" w:hAnsi="Cambria"/>
        </w:rPr>
        <w:t>2.</w:t>
      </w:r>
      <w:r w:rsidR="00E35E4B" w:rsidRPr="00F74D40">
        <w:rPr>
          <w:rFonts w:ascii="Cambria" w:hAnsi="Cambria"/>
        </w:rPr>
        <w:t>1.</w:t>
      </w:r>
      <w:r w:rsidR="0086642F">
        <w:rPr>
          <w:rFonts w:ascii="Cambria" w:hAnsi="Cambria"/>
        </w:rPr>
        <w:t>1</w:t>
      </w:r>
      <w:r w:rsidR="00E35E4B" w:rsidRPr="00F74D40">
        <w:rPr>
          <w:rFonts w:ascii="Cambria" w:hAnsi="Cambria"/>
        </w:rPr>
        <w:t xml:space="preserve">. pasākuma </w:t>
      </w:r>
      <w:r w:rsidR="0086642F">
        <w:rPr>
          <w:rFonts w:ascii="Cambria" w:hAnsi="Cambria"/>
        </w:rPr>
        <w:t>“</w:t>
      </w:r>
      <w:r w:rsidR="0086642F" w:rsidRPr="0086642F">
        <w:rPr>
          <w:rFonts w:ascii="Cambria" w:hAnsi="Cambria"/>
        </w:rPr>
        <w:t>Notekūdeņu un to dūņu apsaimniekošanas sistēmas attīstība piesārņojuma samazināšanai</w:t>
      </w:r>
      <w:r w:rsidR="0086642F">
        <w:rPr>
          <w:rFonts w:ascii="Cambria" w:hAnsi="Cambria"/>
        </w:rPr>
        <w:t>”</w:t>
      </w:r>
      <w:r w:rsidR="0086642F" w:rsidRPr="0086642F">
        <w:rPr>
          <w:rFonts w:ascii="Cambria" w:hAnsi="Cambria"/>
        </w:rPr>
        <w:t>, 1. kārta</w:t>
      </w:r>
      <w:r w:rsidR="0086642F">
        <w:rPr>
          <w:rFonts w:ascii="Cambria" w:hAnsi="Cambria"/>
        </w:rPr>
        <w:t>s</w:t>
      </w:r>
      <w:r w:rsidR="00E35E4B" w:rsidRPr="00F74D40">
        <w:rPr>
          <w:rFonts w:ascii="Cambria" w:hAnsi="Cambria"/>
        </w:rPr>
        <w:t xml:space="preserve"> projektu </w:t>
      </w:r>
      <w:r w:rsidR="00E35E4B">
        <w:rPr>
          <w:rFonts w:ascii="Cambria" w:hAnsi="Cambria"/>
        </w:rPr>
        <w:t xml:space="preserve">iesniegšana sākās </w:t>
      </w:r>
      <w:r w:rsidR="00E35E4B" w:rsidRPr="00F74D40">
        <w:rPr>
          <w:rFonts w:ascii="Cambria" w:hAnsi="Cambria"/>
        </w:rPr>
        <w:t xml:space="preserve"> </w:t>
      </w:r>
      <w:r w:rsidR="00E35E4B" w:rsidRPr="00034595">
        <w:rPr>
          <w:rFonts w:ascii="Cambria" w:hAnsi="Cambria"/>
        </w:rPr>
        <w:t>1</w:t>
      </w:r>
      <w:r w:rsidR="00A55028">
        <w:rPr>
          <w:rFonts w:ascii="Cambria" w:hAnsi="Cambria"/>
        </w:rPr>
        <w:t>9</w:t>
      </w:r>
      <w:r w:rsidR="00E35E4B" w:rsidRPr="00034595">
        <w:rPr>
          <w:rFonts w:ascii="Cambria" w:hAnsi="Cambria"/>
        </w:rPr>
        <w:t xml:space="preserve">.06.2024. </w:t>
      </w:r>
      <w:r w:rsidR="00E35E4B">
        <w:rPr>
          <w:rFonts w:ascii="Cambria" w:hAnsi="Cambria"/>
        </w:rPr>
        <w:t>un turpināsies līdz</w:t>
      </w:r>
      <w:r w:rsidR="00E35E4B" w:rsidRPr="00034595">
        <w:rPr>
          <w:rFonts w:ascii="Cambria" w:hAnsi="Cambria"/>
        </w:rPr>
        <w:t xml:space="preserve"> </w:t>
      </w:r>
      <w:r w:rsidR="00A55028">
        <w:rPr>
          <w:rFonts w:ascii="Cambria" w:hAnsi="Cambria"/>
        </w:rPr>
        <w:t>2</w:t>
      </w:r>
      <w:r w:rsidR="00E35E4B" w:rsidRPr="00034595">
        <w:rPr>
          <w:rFonts w:ascii="Cambria" w:hAnsi="Cambria"/>
        </w:rPr>
        <w:t>1.</w:t>
      </w:r>
      <w:r w:rsidR="00A55028">
        <w:rPr>
          <w:rFonts w:ascii="Cambria" w:hAnsi="Cambria"/>
        </w:rPr>
        <w:t>1</w:t>
      </w:r>
      <w:r w:rsidR="00E35E4B" w:rsidRPr="00034595">
        <w:rPr>
          <w:rFonts w:ascii="Cambria" w:hAnsi="Cambria"/>
        </w:rPr>
        <w:t>0.202</w:t>
      </w:r>
      <w:r w:rsidR="00A55028">
        <w:rPr>
          <w:rFonts w:ascii="Cambria" w:hAnsi="Cambria"/>
        </w:rPr>
        <w:t>4</w:t>
      </w:r>
      <w:r w:rsidR="00E35E4B" w:rsidRPr="00034595">
        <w:rPr>
          <w:rFonts w:ascii="Cambria" w:hAnsi="Cambria"/>
        </w:rPr>
        <w:t>.</w:t>
      </w:r>
      <w:r w:rsidR="00E35E4B">
        <w:rPr>
          <w:rFonts w:ascii="Cambria" w:hAnsi="Cambria"/>
        </w:rPr>
        <w:t>, projektu īstenošana 2024.gadā nav uzsākta.</w:t>
      </w:r>
    </w:p>
  </w:footnote>
  <w:footnote w:id="4">
    <w:p w14:paraId="77CEC633" w14:textId="0754D2DA" w:rsidR="008F35F2" w:rsidRDefault="008F35F2">
      <w:pPr>
        <w:pStyle w:val="FootnoteText"/>
      </w:pPr>
      <w:r>
        <w:rPr>
          <w:rStyle w:val="FootnoteReference"/>
        </w:rPr>
        <w:footnoteRef/>
      </w:r>
      <w:r>
        <w:t xml:space="preserve"> </w:t>
      </w:r>
      <w:r w:rsidRPr="001A71C8">
        <w:rPr>
          <w:rFonts w:ascii="Cambria" w:hAnsi="Cambria"/>
        </w:rPr>
        <w:t>Ja šādi grozījumi Ūdens apsaimniekošanas likumā tiks apstiprināti, tie attieksies uz upju baseinu apsaimniekošanas plānu pasākumu programmām 2028.-2033.</w:t>
      </w:r>
      <w:r>
        <w:rPr>
          <w:rFonts w:ascii="Cambria" w:hAnsi="Cambria"/>
        </w:rPr>
        <w:t> </w:t>
      </w:r>
      <w:r w:rsidRPr="001A71C8">
        <w:rPr>
          <w:rFonts w:ascii="Cambria" w:hAnsi="Cambria"/>
        </w:rPr>
        <w:t>gadam un tālākajiem upju baseinu apsaimniekošanas plānošanas periodiem.</w:t>
      </w:r>
    </w:p>
  </w:footnote>
  <w:footnote w:id="5">
    <w:p w14:paraId="776395E2" w14:textId="231DA7C2" w:rsidR="00562EF1" w:rsidRPr="001A71C8" w:rsidRDefault="00562EF1" w:rsidP="00A36789">
      <w:pPr>
        <w:pStyle w:val="FootnoteText"/>
        <w:rPr>
          <w:rFonts w:ascii="Cambria" w:hAnsi="Cambria"/>
        </w:rPr>
      </w:pPr>
      <w:r w:rsidRPr="001A71C8">
        <w:rPr>
          <w:rStyle w:val="FootnoteReference"/>
          <w:rFonts w:ascii="Cambria" w:hAnsi="Cambria"/>
        </w:rPr>
        <w:footnoteRef/>
      </w:r>
      <w:r w:rsidRPr="001A71C8">
        <w:rPr>
          <w:rFonts w:ascii="Cambria" w:hAnsi="Cambria"/>
        </w:rPr>
        <w:t xml:space="preserve"> </w:t>
      </w:r>
      <w:r w:rsidRPr="001A71C8">
        <w:rPr>
          <w:rFonts w:ascii="Cambria" w:hAnsi="Cambria"/>
        </w:rPr>
        <w:t>VSIA “Latvijas Vides, ģeoloģijas un meteoroloģijas centrs”</w:t>
      </w:r>
      <w:r w:rsidR="000E1E8F">
        <w:rPr>
          <w:rFonts w:ascii="Cambria" w:hAnsi="Cambria"/>
        </w:rPr>
        <w:t>.</w:t>
      </w:r>
    </w:p>
  </w:footnote>
  <w:footnote w:id="6">
    <w:p w14:paraId="1FE1C3D6" w14:textId="68AD5798" w:rsidR="001A71C8" w:rsidRDefault="001A71C8">
      <w:pPr>
        <w:pStyle w:val="FootnoteText"/>
      </w:pPr>
      <w:r w:rsidRPr="001A71C8">
        <w:rPr>
          <w:rStyle w:val="FootnoteReference"/>
          <w:rFonts w:ascii="Cambria" w:hAnsi="Cambria"/>
        </w:rPr>
        <w:footnoteRef/>
      </w:r>
      <w:r w:rsidRPr="001A71C8">
        <w:rPr>
          <w:rFonts w:ascii="Cambria" w:hAnsi="Cambria"/>
        </w:rPr>
        <w:t xml:space="preserve"> Šeit un turpmāk – līdz attiecīgā gada IV</w:t>
      </w:r>
      <w:r w:rsidR="005C500E">
        <w:rPr>
          <w:rFonts w:ascii="Cambria" w:hAnsi="Cambria"/>
        </w:rPr>
        <w:t>.</w:t>
      </w:r>
      <w:r w:rsidRPr="001A71C8">
        <w:rPr>
          <w:rFonts w:ascii="Cambria" w:hAnsi="Cambria"/>
        </w:rPr>
        <w:t xml:space="preserve"> ceturkšņa beigām.</w:t>
      </w:r>
    </w:p>
  </w:footnote>
  <w:footnote w:id="7">
    <w:p w14:paraId="1A2B0D24" w14:textId="47384D10" w:rsidR="00E91353" w:rsidRDefault="00E91353">
      <w:pPr>
        <w:pStyle w:val="FootnoteText"/>
      </w:pPr>
      <w:r>
        <w:rPr>
          <w:rStyle w:val="FootnoteReference"/>
        </w:rPr>
        <w:footnoteRef/>
      </w:r>
      <w:r>
        <w:t xml:space="preserve"> </w:t>
      </w:r>
      <w:r w:rsidRPr="00190A69">
        <w:rPr>
          <w:rFonts w:ascii="Cambria" w:hAnsi="Cambria"/>
        </w:rPr>
        <w:t xml:space="preserve">Ja rīcība ir norādīta pie vairākiem uzdevumiem, iekavās norādīti arī pārējie </w:t>
      </w:r>
      <w:r>
        <w:rPr>
          <w:rFonts w:ascii="Cambria" w:hAnsi="Cambria"/>
        </w:rPr>
        <w:t>šīs rīcības numuri.</w:t>
      </w:r>
    </w:p>
  </w:footnote>
  <w:footnote w:id="8">
    <w:p w14:paraId="1B40AD2F" w14:textId="52F92BF9" w:rsidR="00190A69" w:rsidRPr="00190A69" w:rsidRDefault="00190A69">
      <w:pPr>
        <w:pStyle w:val="FootnoteText"/>
        <w:rPr>
          <w:rFonts w:ascii="Cambria" w:hAnsi="Cambria"/>
        </w:rPr>
      </w:pPr>
      <w:r>
        <w:rPr>
          <w:rStyle w:val="FootnoteReference"/>
        </w:rPr>
        <w:footnoteRef/>
      </w:r>
      <w:r>
        <w:t xml:space="preserve"> </w:t>
      </w:r>
      <w:r w:rsidRPr="00190A69">
        <w:rPr>
          <w:rFonts w:ascii="Cambria" w:hAnsi="Cambria"/>
        </w:rPr>
        <w:t xml:space="preserve">Ja rīcība ir norādīta pie vairākiem uzdevumiem, iekavās norādīti arī pārējie </w:t>
      </w:r>
      <w:r>
        <w:rPr>
          <w:rFonts w:ascii="Cambria" w:hAnsi="Cambria"/>
        </w:rPr>
        <w:t>šīs rīcības numuri.</w:t>
      </w:r>
    </w:p>
  </w:footnote>
  <w:footnote w:id="9">
    <w:p w14:paraId="24D6B030" w14:textId="77777777" w:rsidR="00AF58E7" w:rsidRPr="005F76DA" w:rsidRDefault="00AF58E7">
      <w:pPr>
        <w:pStyle w:val="FootnoteText"/>
        <w:rPr>
          <w:rFonts w:ascii="Times New Roman" w:hAnsi="Times New Roman"/>
        </w:rPr>
      </w:pPr>
      <w:r w:rsidRPr="005F76DA">
        <w:rPr>
          <w:rStyle w:val="FootnoteReference"/>
          <w:rFonts w:ascii="Times New Roman" w:hAnsi="Times New Roman"/>
        </w:rPr>
        <w:footnoteRef/>
      </w:r>
      <w:r w:rsidRPr="005F76DA">
        <w:rPr>
          <w:rFonts w:ascii="Times New Roman" w:hAnsi="Times New Roman"/>
        </w:rPr>
        <w:t xml:space="preserve"> </w:t>
      </w:r>
      <w:r>
        <w:rPr>
          <w:rFonts w:ascii="Times New Roman" w:hAnsi="Times New Roman"/>
        </w:rPr>
        <w:t xml:space="preserve">Projekts </w:t>
      </w:r>
      <w:r w:rsidRPr="005F76DA">
        <w:rPr>
          <w:rFonts w:ascii="Times New Roman" w:hAnsi="Times New Roman"/>
        </w:rPr>
        <w:t>“Latvijas upju baseinu apsaimniekošanas plānu ieviešana laba virszemes ūdens stāvokļa sasniegšanai”</w:t>
      </w:r>
      <w:r>
        <w:rPr>
          <w:rFonts w:ascii="Times New Roman" w:hAnsi="Times New Roman"/>
        </w:rPr>
        <w:t xml:space="preserve"> (2020.-2027.),</w:t>
      </w:r>
      <w:r w:rsidRPr="005F76DA">
        <w:rPr>
          <w:rFonts w:ascii="Times New Roman" w:hAnsi="Times New Roman"/>
        </w:rPr>
        <w:t xml:space="preserve"> projekta numurs LIFE18 IPE /LV/000014 (LIFE GOODWATER IP)</w:t>
      </w:r>
      <w:r>
        <w:rPr>
          <w:rFonts w:ascii="Times New Roman" w:hAnsi="Times New Roman"/>
        </w:rPr>
        <w:t xml:space="preserve">, sk.: </w:t>
      </w:r>
      <w:hyperlink r:id="rId1" w:history="1">
        <w:r w:rsidRPr="00E61391">
          <w:rPr>
            <w:rStyle w:val="Hyperlink"/>
            <w:rFonts w:ascii="Times New Roman" w:hAnsi="Times New Roman"/>
          </w:rPr>
          <w:t>https://goodwater.lv/</w:t>
        </w:r>
      </w:hyperlink>
      <w:r>
        <w:rPr>
          <w:rFonts w:ascii="Times New Roman" w:hAnsi="Times New Roman"/>
        </w:rPr>
        <w:t xml:space="preserve"> </w:t>
      </w:r>
    </w:p>
  </w:footnote>
  <w:footnote w:id="10">
    <w:p w14:paraId="594CE3C5" w14:textId="664F5E98" w:rsidR="00BB7A84" w:rsidRDefault="00BB7A84">
      <w:pPr>
        <w:pStyle w:val="FootnoteText"/>
      </w:pPr>
      <w:r>
        <w:rPr>
          <w:rStyle w:val="FootnoteReference"/>
        </w:rPr>
        <w:footnoteRef/>
      </w:r>
      <w:r>
        <w:t xml:space="preserve"> </w:t>
      </w:r>
      <w:r w:rsidRPr="00190A69">
        <w:rPr>
          <w:rFonts w:ascii="Cambria" w:hAnsi="Cambria"/>
        </w:rPr>
        <w:t xml:space="preserve">Ja rīcība ir norādīta pie vairākiem uzdevumiem, iekavās norādīti arī pārējie </w:t>
      </w:r>
      <w:r>
        <w:rPr>
          <w:rFonts w:ascii="Cambria" w:hAnsi="Cambria"/>
        </w:rPr>
        <w:t>šīs rīcības numuri.</w:t>
      </w:r>
    </w:p>
  </w:footnote>
  <w:footnote w:id="11">
    <w:p w14:paraId="2E5505D5" w14:textId="08F3D567" w:rsidR="005B74DA" w:rsidRPr="00747E04" w:rsidRDefault="005B74DA" w:rsidP="00AA5D58">
      <w:pPr>
        <w:pStyle w:val="FootnoteText"/>
        <w:jc w:val="both"/>
        <w:rPr>
          <w:rFonts w:ascii="Cambria" w:hAnsi="Cambria"/>
        </w:rPr>
      </w:pPr>
      <w:r w:rsidRPr="00135538">
        <w:rPr>
          <w:rStyle w:val="FootnoteReference"/>
          <w:rFonts w:ascii="Times New Roman" w:hAnsi="Times New Roman"/>
        </w:rPr>
        <w:footnoteRef/>
      </w:r>
      <w:r w:rsidRPr="00135538">
        <w:rPr>
          <w:rFonts w:ascii="Times New Roman" w:hAnsi="Times New Roman"/>
        </w:rPr>
        <w:t xml:space="preserve"> </w:t>
      </w:r>
      <w:r w:rsidRPr="00747E04">
        <w:rPr>
          <w:rFonts w:ascii="Cambria" w:hAnsi="Cambria"/>
        </w:rPr>
        <w:t xml:space="preserve">Piemēram, </w:t>
      </w:r>
      <w:proofErr w:type="spellStart"/>
      <w:r w:rsidRPr="00747E04">
        <w:rPr>
          <w:rFonts w:ascii="Cambria" w:hAnsi="Cambria"/>
        </w:rPr>
        <w:t>Agroresursu</w:t>
      </w:r>
      <w:proofErr w:type="spellEnd"/>
      <w:r w:rsidRPr="00747E04">
        <w:rPr>
          <w:rFonts w:ascii="Cambria" w:hAnsi="Cambria"/>
        </w:rPr>
        <w:t xml:space="preserve"> un ekonomikas institūta projekts “Filtra L pielietojuma </w:t>
      </w:r>
      <w:proofErr w:type="spellStart"/>
      <w:r w:rsidRPr="00747E04">
        <w:rPr>
          <w:rFonts w:ascii="Cambria" w:hAnsi="Cambria"/>
        </w:rPr>
        <w:t>izvērtējums</w:t>
      </w:r>
      <w:proofErr w:type="spellEnd"/>
      <w:r w:rsidRPr="00747E04">
        <w:rPr>
          <w:rFonts w:ascii="Cambria" w:hAnsi="Cambria"/>
        </w:rPr>
        <w:t xml:space="preserve"> fosfora atgūšanai no notekūdeņiem aprites ekonomikas veicināšanai”. </w:t>
      </w:r>
    </w:p>
  </w:footnote>
  <w:footnote w:id="12">
    <w:p w14:paraId="0ECD7CAC" w14:textId="47724A59" w:rsidR="005B74DA" w:rsidRPr="00747E04" w:rsidRDefault="005B74DA" w:rsidP="00AA5D58">
      <w:pPr>
        <w:pStyle w:val="FootnoteText"/>
        <w:jc w:val="both"/>
        <w:rPr>
          <w:rFonts w:ascii="Cambria" w:hAnsi="Cambria"/>
        </w:rPr>
      </w:pPr>
      <w:r w:rsidRPr="00747E04">
        <w:rPr>
          <w:rStyle w:val="FootnoteReference"/>
          <w:rFonts w:ascii="Cambria" w:hAnsi="Cambria"/>
        </w:rPr>
        <w:footnoteRef/>
      </w:r>
      <w:r w:rsidRPr="00747E04">
        <w:rPr>
          <w:rFonts w:ascii="Cambria" w:hAnsi="Cambria"/>
        </w:rPr>
        <w:t xml:space="preserve"> </w:t>
      </w:r>
      <w:r w:rsidRPr="004F63A5">
        <w:rPr>
          <w:rFonts w:ascii="Cambria" w:hAnsi="Cambria"/>
          <w:i/>
          <w:iCs/>
        </w:rPr>
        <w:t>Interreg</w:t>
      </w:r>
      <w:r w:rsidRPr="00747E04">
        <w:rPr>
          <w:rFonts w:ascii="Cambria" w:hAnsi="Cambria"/>
        </w:rPr>
        <w:t xml:space="preserve"> Baltijas jūras reģiona programmas projekts TRUST ALUM (2023.-2025.), kura mērķis ir mazināt ezeru eitrofikāciju, izmantojot alumīnija sulfātu, kas pārvērš nogulumos esošo fosforu nešķīstošos savienojumos. Projekta mērķis ir arī </w:t>
      </w:r>
      <w:r w:rsidR="004F63A5">
        <w:rPr>
          <w:rFonts w:ascii="Cambria" w:hAnsi="Cambria"/>
        </w:rPr>
        <w:t>sekmēt</w:t>
      </w:r>
      <w:r w:rsidRPr="00747E04">
        <w:rPr>
          <w:rFonts w:ascii="Cambria" w:hAnsi="Cambria"/>
        </w:rPr>
        <w:t xml:space="preserve"> uzticēšanos šai metodei mērķa grupās, un tādējādi veicināt tās pielietojumu plašākā mērogā.</w:t>
      </w:r>
    </w:p>
  </w:footnote>
  <w:footnote w:id="13">
    <w:p w14:paraId="7C34801D" w14:textId="77777777" w:rsidR="005B74DA" w:rsidRDefault="005B74DA" w:rsidP="00AA5D58">
      <w:pPr>
        <w:pStyle w:val="FootnoteText"/>
        <w:jc w:val="both"/>
      </w:pPr>
      <w:r w:rsidRPr="00747E04">
        <w:rPr>
          <w:rStyle w:val="FootnoteReference"/>
          <w:rFonts w:ascii="Cambria" w:hAnsi="Cambria"/>
        </w:rPr>
        <w:footnoteRef/>
      </w:r>
      <w:r w:rsidRPr="00747E04">
        <w:rPr>
          <w:rFonts w:ascii="Cambria" w:hAnsi="Cambria"/>
        </w:rPr>
        <w:t xml:space="preserve"> Igaunijas – Latvijas pārrobežu sadarbības programmas projekta BIOFloat (2023.-2027.) mērķis ir ūdenstilpnēs izvietot mākslīgas, ar augiem klātas peldošas salas, kas būs gan bioloģiskās daudzveidības veicinātājas, gan cilvēku radītā piesārņojuma mazinātājas.</w:t>
      </w:r>
    </w:p>
  </w:footnote>
  <w:footnote w:id="14">
    <w:p w14:paraId="7855E69B" w14:textId="77777777" w:rsidR="00FD7DB0" w:rsidRDefault="00FD7DB0" w:rsidP="00FD7DB0">
      <w:pPr>
        <w:pStyle w:val="FootnoteText"/>
      </w:pPr>
      <w:r>
        <w:rPr>
          <w:rStyle w:val="FootnoteReference"/>
        </w:rPr>
        <w:footnoteRef/>
      </w:r>
      <w:r>
        <w:t xml:space="preserve"> </w:t>
      </w:r>
      <w:r w:rsidRPr="008250EC">
        <w:rPr>
          <w:rFonts w:ascii="Cambria" w:hAnsi="Cambria"/>
        </w:rPr>
        <w:t xml:space="preserve">No šī prioritārā pasākuma finansējuma 359 431 </w:t>
      </w:r>
      <w:proofErr w:type="spellStart"/>
      <w:r w:rsidRPr="008250EC">
        <w:rPr>
          <w:rFonts w:ascii="Cambria" w:hAnsi="Cambria"/>
        </w:rPr>
        <w:t>euro</w:t>
      </w:r>
      <w:proofErr w:type="spellEnd"/>
      <w:r w:rsidRPr="008250EC">
        <w:rPr>
          <w:rFonts w:ascii="Cambria" w:hAnsi="Cambria"/>
        </w:rPr>
        <w:t xml:space="preserve"> gadā piešķirts arī Latvijas </w:t>
      </w:r>
      <w:proofErr w:type="spellStart"/>
      <w:r w:rsidRPr="008250EC">
        <w:rPr>
          <w:rFonts w:ascii="Cambria" w:hAnsi="Cambria"/>
        </w:rPr>
        <w:t>Hidroekoloģijas</w:t>
      </w:r>
      <w:proofErr w:type="spellEnd"/>
      <w:r w:rsidRPr="008250EC">
        <w:rPr>
          <w:rFonts w:ascii="Cambria" w:hAnsi="Cambria"/>
        </w:rPr>
        <w:t xml:space="preserve"> institūtam jūras ūdeņu monitoringam.</w:t>
      </w:r>
      <w:r>
        <w:t xml:space="preserve"> </w:t>
      </w:r>
    </w:p>
  </w:footnote>
  <w:footnote w:id="15">
    <w:p w14:paraId="13704708" w14:textId="0437972C" w:rsidR="005B74DA" w:rsidRPr="009076FD" w:rsidRDefault="005B74DA" w:rsidP="00FB4894">
      <w:pPr>
        <w:pStyle w:val="FootnoteText"/>
        <w:rPr>
          <w:rFonts w:ascii="Cambria" w:hAnsi="Cambria"/>
        </w:rPr>
      </w:pPr>
      <w:r w:rsidRPr="009076FD">
        <w:rPr>
          <w:rStyle w:val="FootnoteReference"/>
          <w:rFonts w:ascii="Cambria" w:hAnsi="Cambria"/>
        </w:rPr>
        <w:footnoteRef/>
      </w:r>
      <w:r w:rsidRPr="009076FD">
        <w:rPr>
          <w:rFonts w:ascii="Cambria" w:hAnsi="Cambria"/>
        </w:rPr>
        <w:t xml:space="preserve"> </w:t>
      </w:r>
      <w:r w:rsidRPr="009076FD">
        <w:rPr>
          <w:rFonts w:ascii="Cambria" w:hAnsi="Cambria"/>
        </w:rPr>
        <w:t>Pozīcija</w:t>
      </w:r>
      <w:r w:rsidR="009076FD" w:rsidRPr="009076FD">
        <w:rPr>
          <w:rFonts w:ascii="Cambria" w:hAnsi="Cambria"/>
        </w:rPr>
        <w:t xml:space="preserve"> </w:t>
      </w:r>
      <w:r w:rsidRPr="009076FD">
        <w:rPr>
          <w:rFonts w:ascii="Cambria" w:hAnsi="Cambria"/>
        </w:rPr>
        <w:t xml:space="preserve">Nr. 1 par Eiropas Parlamenta un Padomes Direktīvas priekšlikumu, ar ko groza Direktīvu 2000/60/EK, ar ko izveido sistēmu Kopienas rīcībai ūdens resursu politikas jomā, Direktīvu 2006/118/EK par gruntsūdeņu aizsardzību un pasliktināšanos un Direktīvu 2008/105/EK par vides kvalitātes standartiem ūdens resursu politikas jomā, apstiprināta MK 07.11.23. sēdē (protokols Nr. 56, 46. §), izskatīta Saeimas Eiropas lietu komisijas sēdē15.12.2023.  </w:t>
      </w:r>
    </w:p>
  </w:footnote>
  <w:footnote w:id="16">
    <w:p w14:paraId="01170EE0" w14:textId="77777777" w:rsidR="005B74DA" w:rsidRPr="00DF05F7" w:rsidRDefault="005B74DA">
      <w:pPr>
        <w:pStyle w:val="FootnoteText"/>
        <w:rPr>
          <w:rFonts w:ascii="Times New Roman" w:hAnsi="Times New Roman"/>
        </w:rPr>
      </w:pPr>
      <w:r w:rsidRPr="00DF05F7">
        <w:rPr>
          <w:rStyle w:val="FootnoteReference"/>
          <w:rFonts w:ascii="Times New Roman" w:hAnsi="Times New Roman"/>
        </w:rPr>
        <w:footnoteRef/>
      </w:r>
      <w:r w:rsidRPr="00DF05F7">
        <w:rPr>
          <w:rFonts w:ascii="Times New Roman" w:hAnsi="Times New Roman"/>
        </w:rPr>
        <w:t xml:space="preserve"> Padomes direktīva 92/43/EEK (1992. gada 21. maijs) par dabisko dzīvotņu, savvaļas faunas un floras aizsardzību </w:t>
      </w:r>
    </w:p>
  </w:footnote>
  <w:footnote w:id="17">
    <w:p w14:paraId="6CA267BC" w14:textId="77777777" w:rsidR="005B74DA" w:rsidRDefault="005B74DA">
      <w:pPr>
        <w:pStyle w:val="FootnoteText"/>
      </w:pPr>
      <w:r w:rsidRPr="00DF05F7">
        <w:rPr>
          <w:rStyle w:val="FootnoteReference"/>
          <w:rFonts w:ascii="Times New Roman" w:hAnsi="Times New Roman"/>
        </w:rPr>
        <w:footnoteRef/>
      </w:r>
      <w:r w:rsidRPr="00DF05F7">
        <w:rPr>
          <w:rFonts w:ascii="Times New Roman" w:hAnsi="Times New Roman"/>
        </w:rPr>
        <w:t xml:space="preserve"> Eiropas Parlamenta un Padomes Direktīva 2000/60/EK (2000. gada 23. oktobris), ar ko izveido sistēmu Kopienas rīcībai ūdens resursu politikas jomā.</w:t>
      </w:r>
    </w:p>
  </w:footnote>
  <w:footnote w:id="18">
    <w:p w14:paraId="264030D1" w14:textId="77777777" w:rsidR="00A82BDF" w:rsidRPr="001D066E" w:rsidRDefault="00A82BDF" w:rsidP="00710C98">
      <w:pPr>
        <w:pStyle w:val="FootnoteText"/>
        <w:rPr>
          <w:rFonts w:ascii="Times New Roman" w:hAnsi="Times New Roman"/>
        </w:rPr>
      </w:pPr>
      <w:r w:rsidRPr="001D066E">
        <w:rPr>
          <w:rStyle w:val="FootnoteReference"/>
          <w:rFonts w:ascii="Times New Roman" w:hAnsi="Times New Roman"/>
        </w:rPr>
        <w:footnoteRef/>
      </w:r>
      <w:r w:rsidRPr="001D066E">
        <w:rPr>
          <w:rFonts w:ascii="Times New Roman" w:hAnsi="Times New Roman"/>
        </w:rPr>
        <w:t xml:space="preserve"> HELCOM ir Baltijas jūras vides aizsardzības komisija (Helsinku komisija), kuras līgumslēdzējas puses ir Dānija, Igaunija, Krievijas Federācija, Latvija, Lietuva, Polija, Somija, Vācija, Zviedrija un Eiropas Savienība.</w:t>
      </w:r>
      <w:r>
        <w:rPr>
          <w:rFonts w:ascii="Times New Roman" w:hAnsi="Times New Roman"/>
        </w:rPr>
        <w:t xml:space="preserve"> HELCOM izveidota K</w:t>
      </w:r>
      <w:r w:rsidRPr="000139D5">
        <w:rPr>
          <w:rFonts w:ascii="Times New Roman" w:hAnsi="Times New Roman"/>
        </w:rPr>
        <w:t>onvencija</w:t>
      </w:r>
      <w:r>
        <w:rPr>
          <w:rFonts w:ascii="Times New Roman" w:hAnsi="Times New Roman"/>
        </w:rPr>
        <w:t>s</w:t>
      </w:r>
      <w:r w:rsidRPr="000139D5">
        <w:rPr>
          <w:rFonts w:ascii="Times New Roman" w:hAnsi="Times New Roman"/>
        </w:rPr>
        <w:t xml:space="preserve"> par Baltijas jūras reģiona jūras vides aizsardzību</w:t>
      </w:r>
      <w:r>
        <w:rPr>
          <w:rFonts w:ascii="Times New Roman" w:hAnsi="Times New Roman"/>
        </w:rPr>
        <w:t xml:space="preserve"> (</w:t>
      </w:r>
      <w:r w:rsidRPr="000139D5">
        <w:rPr>
          <w:rFonts w:ascii="Times New Roman" w:hAnsi="Times New Roman"/>
        </w:rPr>
        <w:t>1992</w:t>
      </w:r>
      <w:r>
        <w:rPr>
          <w:rFonts w:ascii="Times New Roman" w:hAnsi="Times New Roman"/>
        </w:rPr>
        <w:t>.) ieviešanas koordinēšanai.</w:t>
      </w:r>
    </w:p>
  </w:footnote>
  <w:footnote w:id="19">
    <w:p w14:paraId="067EEEFC" w14:textId="77777777" w:rsidR="00CD6840" w:rsidRPr="00AD73A2" w:rsidRDefault="00CD6840" w:rsidP="00CD6840">
      <w:pPr>
        <w:pStyle w:val="FootnoteText"/>
        <w:rPr>
          <w:rFonts w:ascii="Cambria" w:hAnsi="Cambria"/>
        </w:rPr>
      </w:pPr>
      <w:r w:rsidRPr="00AD73A2">
        <w:rPr>
          <w:rStyle w:val="FootnoteReference"/>
          <w:rFonts w:ascii="Cambria" w:hAnsi="Cambria"/>
        </w:rPr>
        <w:footnoteRef/>
      </w:r>
      <w:r w:rsidRPr="00AD73A2">
        <w:rPr>
          <w:rFonts w:ascii="Cambria" w:hAnsi="Cambria"/>
        </w:rPr>
        <w:t xml:space="preserve"> “Sateces baseina konsultants” (“</w:t>
      </w:r>
      <w:r w:rsidRPr="00AD73A2">
        <w:rPr>
          <w:rFonts w:ascii="Cambria" w:hAnsi="Cambria"/>
          <w:i/>
          <w:iCs/>
          <w:lang w:val="en-US"/>
        </w:rPr>
        <w:t>catchment officer</w:t>
      </w:r>
      <w:r w:rsidRPr="00AD73A2">
        <w:rPr>
          <w:rFonts w:ascii="Cambria" w:hAnsi="Cambria"/>
        </w:rPr>
        <w:t>”) ir speciālisti, kam ir zināšanas ūdeņu apsaimniekošanā un eitrofikācijas mazināšanai. Šo speciālistu uzdevums ir būt par kontaktpersonām lauksaimniekiem, kas palīdz izvēlēties, saskaņot un ieviest konkrētā saimniecībā piemērotākos vides aizsardzības pasākumus. Šie speciālisti nodrošina  saikni starp lauksaimniekiem, pašvaldībām, valsts institūcijām, kā arī vides aizsardzības organizācijām, pārzinot sasniedzamos vides mērķus, atbilstošus pasākumu finansēšanas avotus un to izvirzītos nosacījumus.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72F2"/>
    <w:multiLevelType w:val="multilevel"/>
    <w:tmpl w:val="CE30A8A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1D2E47"/>
    <w:multiLevelType w:val="hybridMultilevel"/>
    <w:tmpl w:val="EA962BB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CF5777"/>
    <w:multiLevelType w:val="hybridMultilevel"/>
    <w:tmpl w:val="9DE87A26"/>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0B0C764B"/>
    <w:multiLevelType w:val="hybridMultilevel"/>
    <w:tmpl w:val="1110CE14"/>
    <w:lvl w:ilvl="0" w:tplc="0C1E20FE">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472179"/>
    <w:multiLevelType w:val="hybridMultilevel"/>
    <w:tmpl w:val="7BEA243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6E49FD"/>
    <w:multiLevelType w:val="hybridMultilevel"/>
    <w:tmpl w:val="818AFABA"/>
    <w:lvl w:ilvl="0" w:tplc="0C1E20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424EE3"/>
    <w:multiLevelType w:val="multilevel"/>
    <w:tmpl w:val="84FE6340"/>
    <w:lvl w:ilvl="0">
      <w:start w:val="1"/>
      <w:numFmt w:val="decimal"/>
      <w:lvlText w:val="%1."/>
      <w:lvlJc w:val="left"/>
      <w:pPr>
        <w:ind w:left="720" w:hanging="360"/>
      </w:pPr>
      <w:rPr>
        <w:rFonts w:ascii="Times New Roman" w:hAnsi="Times New Roman" w:hint="default"/>
        <w:b/>
      </w:rPr>
    </w:lvl>
    <w:lvl w:ilvl="1">
      <w:start w:val="5"/>
      <w:numFmt w:val="bullet"/>
      <w:lvlText w:val="-"/>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5B5335"/>
    <w:multiLevelType w:val="hybridMultilevel"/>
    <w:tmpl w:val="15C21E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F07DB"/>
    <w:multiLevelType w:val="hybridMultilevel"/>
    <w:tmpl w:val="FFC4A22E"/>
    <w:lvl w:ilvl="0" w:tplc="48CC0EE8">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E879FB"/>
    <w:multiLevelType w:val="hybridMultilevel"/>
    <w:tmpl w:val="8FA2DB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57318"/>
    <w:multiLevelType w:val="hybridMultilevel"/>
    <w:tmpl w:val="63D8B9DC"/>
    <w:lvl w:ilvl="0" w:tplc="04090005">
      <w:start w:val="1"/>
      <w:numFmt w:val="bullet"/>
      <w:lvlText w:val=""/>
      <w:lvlJc w:val="left"/>
      <w:pPr>
        <w:ind w:left="754" w:hanging="360"/>
      </w:pPr>
      <w:rPr>
        <w:rFonts w:ascii="Wingdings" w:hAnsi="Wingdings"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11" w15:restartNumberingAfterBreak="0">
    <w:nsid w:val="3CEB4D67"/>
    <w:multiLevelType w:val="hybridMultilevel"/>
    <w:tmpl w:val="5922C75C"/>
    <w:lvl w:ilvl="0" w:tplc="48CC0EE8">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4F0EA2"/>
    <w:multiLevelType w:val="hybridMultilevel"/>
    <w:tmpl w:val="231061FE"/>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3" w15:restartNumberingAfterBreak="0">
    <w:nsid w:val="43333693"/>
    <w:multiLevelType w:val="hybridMultilevel"/>
    <w:tmpl w:val="B870359C"/>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15:restartNumberingAfterBreak="0">
    <w:nsid w:val="49853E53"/>
    <w:multiLevelType w:val="hybridMultilevel"/>
    <w:tmpl w:val="3AD67B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22E1E"/>
    <w:multiLevelType w:val="hybridMultilevel"/>
    <w:tmpl w:val="E1D43C74"/>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15:restartNumberingAfterBreak="0">
    <w:nsid w:val="4EAB32F2"/>
    <w:multiLevelType w:val="hybridMultilevel"/>
    <w:tmpl w:val="5546CF66"/>
    <w:lvl w:ilvl="0" w:tplc="04090005">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4EC80609"/>
    <w:multiLevelType w:val="hybridMultilevel"/>
    <w:tmpl w:val="8DAA1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CF33CB"/>
    <w:multiLevelType w:val="hybridMultilevel"/>
    <w:tmpl w:val="511040D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F7204FE"/>
    <w:multiLevelType w:val="hybridMultilevel"/>
    <w:tmpl w:val="66089E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B31970"/>
    <w:multiLevelType w:val="hybridMultilevel"/>
    <w:tmpl w:val="C39CD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24A03"/>
    <w:multiLevelType w:val="hybridMultilevel"/>
    <w:tmpl w:val="952AE72C"/>
    <w:lvl w:ilvl="0" w:tplc="B4549152">
      <w:start w:val="1"/>
      <w:numFmt w:val="bullet"/>
      <w:lvlText w:val="-"/>
      <w:lvlJc w:val="left"/>
      <w:pPr>
        <w:ind w:left="720" w:hanging="360"/>
      </w:pPr>
      <w:rPr>
        <w:rFonts w:ascii="Cambria" w:eastAsiaTheme="minorHAnsi" w:hAnsi="Cambria" w:cstheme="minorBidi" w:hint="default"/>
        <w:i/>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DD6381"/>
    <w:multiLevelType w:val="hybridMultilevel"/>
    <w:tmpl w:val="97F2B6B4"/>
    <w:lvl w:ilvl="0" w:tplc="48CC0EE8">
      <w:start w:val="5"/>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E530E1"/>
    <w:multiLevelType w:val="multilevel"/>
    <w:tmpl w:val="84FE6340"/>
    <w:lvl w:ilvl="0">
      <w:start w:val="1"/>
      <w:numFmt w:val="decimal"/>
      <w:lvlText w:val="%1."/>
      <w:lvlJc w:val="left"/>
      <w:pPr>
        <w:ind w:left="720" w:hanging="360"/>
      </w:pPr>
      <w:rPr>
        <w:rFonts w:ascii="Times New Roman" w:hAnsi="Times New Roman" w:hint="default"/>
        <w:b/>
      </w:rPr>
    </w:lvl>
    <w:lvl w:ilvl="1">
      <w:start w:val="5"/>
      <w:numFmt w:val="bullet"/>
      <w:lvlText w:val="-"/>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1542E25"/>
    <w:multiLevelType w:val="hybridMultilevel"/>
    <w:tmpl w:val="7EBC7ACC"/>
    <w:lvl w:ilvl="0" w:tplc="87A435CA">
      <w:start w:val="1"/>
      <w:numFmt w:val="decimal"/>
      <w:lvlText w:val="%1."/>
      <w:lvlJc w:val="left"/>
      <w:pPr>
        <w:ind w:left="720" w:hanging="360"/>
      </w:pPr>
      <w:rPr>
        <w:rFonts w:ascii="Cambria" w:eastAsiaTheme="minorHAnsi" w:hAnsi="Cambria"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DA3A75"/>
    <w:multiLevelType w:val="hybridMultilevel"/>
    <w:tmpl w:val="DAA6C5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308E3"/>
    <w:multiLevelType w:val="hybridMultilevel"/>
    <w:tmpl w:val="84C04EEC"/>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7" w15:restartNumberingAfterBreak="0">
    <w:nsid w:val="76A14DE4"/>
    <w:multiLevelType w:val="multilevel"/>
    <w:tmpl w:val="F67814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19068266">
    <w:abstractNumId w:val="0"/>
  </w:num>
  <w:num w:numId="2" w16cid:durableId="2062433448">
    <w:abstractNumId w:val="0"/>
  </w:num>
  <w:num w:numId="3" w16cid:durableId="997735521">
    <w:abstractNumId w:val="23"/>
  </w:num>
  <w:num w:numId="4" w16cid:durableId="147675857">
    <w:abstractNumId w:val="14"/>
  </w:num>
  <w:num w:numId="5" w16cid:durableId="1969973665">
    <w:abstractNumId w:val="9"/>
  </w:num>
  <w:num w:numId="6" w16cid:durableId="1995059151">
    <w:abstractNumId w:val="18"/>
  </w:num>
  <w:num w:numId="7" w16cid:durableId="818962344">
    <w:abstractNumId w:val="27"/>
  </w:num>
  <w:num w:numId="8" w16cid:durableId="1664352565">
    <w:abstractNumId w:val="3"/>
  </w:num>
  <w:num w:numId="9" w16cid:durableId="1816800764">
    <w:abstractNumId w:val="20"/>
  </w:num>
  <w:num w:numId="10" w16cid:durableId="237862602">
    <w:abstractNumId w:val="15"/>
  </w:num>
  <w:num w:numId="11" w16cid:durableId="1027371667">
    <w:abstractNumId w:val="13"/>
  </w:num>
  <w:num w:numId="12" w16cid:durableId="38864459">
    <w:abstractNumId w:val="5"/>
  </w:num>
  <w:num w:numId="13" w16cid:durableId="1202093229">
    <w:abstractNumId w:val="21"/>
  </w:num>
  <w:num w:numId="14" w16cid:durableId="1223904231">
    <w:abstractNumId w:val="7"/>
  </w:num>
  <w:num w:numId="15" w16cid:durableId="802893328">
    <w:abstractNumId w:val="16"/>
  </w:num>
  <w:num w:numId="16" w16cid:durableId="2077429762">
    <w:abstractNumId w:val="17"/>
  </w:num>
  <w:num w:numId="17" w16cid:durableId="741022335">
    <w:abstractNumId w:val="10"/>
  </w:num>
  <w:num w:numId="18" w16cid:durableId="789595197">
    <w:abstractNumId w:val="8"/>
  </w:num>
  <w:num w:numId="19" w16cid:durableId="450588677">
    <w:abstractNumId w:val="11"/>
  </w:num>
  <w:num w:numId="20" w16cid:durableId="384069274">
    <w:abstractNumId w:val="22"/>
  </w:num>
  <w:num w:numId="21" w16cid:durableId="284389442">
    <w:abstractNumId w:val="25"/>
  </w:num>
  <w:num w:numId="22" w16cid:durableId="494684730">
    <w:abstractNumId w:val="19"/>
  </w:num>
  <w:num w:numId="23" w16cid:durableId="1669021064">
    <w:abstractNumId w:val="4"/>
  </w:num>
  <w:num w:numId="24" w16cid:durableId="1460490021">
    <w:abstractNumId w:val="26"/>
  </w:num>
  <w:num w:numId="25" w16cid:durableId="425662916">
    <w:abstractNumId w:val="6"/>
  </w:num>
  <w:num w:numId="26" w16cid:durableId="922954696">
    <w:abstractNumId w:val="12"/>
  </w:num>
  <w:num w:numId="27" w16cid:durableId="31998309">
    <w:abstractNumId w:val="2"/>
  </w:num>
  <w:num w:numId="28" w16cid:durableId="2129928803">
    <w:abstractNumId w:val="1"/>
  </w:num>
  <w:num w:numId="29" w16cid:durableId="1283989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E"/>
    <w:rsid w:val="00001A6C"/>
    <w:rsid w:val="00002525"/>
    <w:rsid w:val="00011319"/>
    <w:rsid w:val="00026C98"/>
    <w:rsid w:val="0003058C"/>
    <w:rsid w:val="00031439"/>
    <w:rsid w:val="00032AC6"/>
    <w:rsid w:val="00034595"/>
    <w:rsid w:val="000418D0"/>
    <w:rsid w:val="000423B7"/>
    <w:rsid w:val="00044526"/>
    <w:rsid w:val="000517B6"/>
    <w:rsid w:val="0007316C"/>
    <w:rsid w:val="00077652"/>
    <w:rsid w:val="0008082E"/>
    <w:rsid w:val="00084A11"/>
    <w:rsid w:val="00085CD2"/>
    <w:rsid w:val="00095892"/>
    <w:rsid w:val="000B1E16"/>
    <w:rsid w:val="000C114E"/>
    <w:rsid w:val="000C353D"/>
    <w:rsid w:val="000D4A7D"/>
    <w:rsid w:val="000D77E5"/>
    <w:rsid w:val="000E160B"/>
    <w:rsid w:val="000E1B4B"/>
    <w:rsid w:val="000E1E8F"/>
    <w:rsid w:val="000E5931"/>
    <w:rsid w:val="000F317A"/>
    <w:rsid w:val="000F7CCE"/>
    <w:rsid w:val="0010057E"/>
    <w:rsid w:val="0010082D"/>
    <w:rsid w:val="00104540"/>
    <w:rsid w:val="00107416"/>
    <w:rsid w:val="00107E2E"/>
    <w:rsid w:val="00114D1E"/>
    <w:rsid w:val="00115909"/>
    <w:rsid w:val="001278F3"/>
    <w:rsid w:val="00140551"/>
    <w:rsid w:val="00143C99"/>
    <w:rsid w:val="0014717B"/>
    <w:rsid w:val="00156D85"/>
    <w:rsid w:val="00157E08"/>
    <w:rsid w:val="001616BA"/>
    <w:rsid w:val="00165CB8"/>
    <w:rsid w:val="00182045"/>
    <w:rsid w:val="00182611"/>
    <w:rsid w:val="00183C08"/>
    <w:rsid w:val="00190A69"/>
    <w:rsid w:val="00193684"/>
    <w:rsid w:val="00194840"/>
    <w:rsid w:val="001955C1"/>
    <w:rsid w:val="001A161A"/>
    <w:rsid w:val="001A2F43"/>
    <w:rsid w:val="001A35C8"/>
    <w:rsid w:val="001A6C3E"/>
    <w:rsid w:val="001A71C8"/>
    <w:rsid w:val="001A734C"/>
    <w:rsid w:val="001B01DA"/>
    <w:rsid w:val="001B2390"/>
    <w:rsid w:val="001B2B06"/>
    <w:rsid w:val="001B2B23"/>
    <w:rsid w:val="001C3637"/>
    <w:rsid w:val="001C5E0D"/>
    <w:rsid w:val="001F135C"/>
    <w:rsid w:val="001F3C5A"/>
    <w:rsid w:val="001F666A"/>
    <w:rsid w:val="0020030A"/>
    <w:rsid w:val="00201EA6"/>
    <w:rsid w:val="00203A61"/>
    <w:rsid w:val="00205058"/>
    <w:rsid w:val="002104C8"/>
    <w:rsid w:val="00215CD4"/>
    <w:rsid w:val="002166AF"/>
    <w:rsid w:val="0022734C"/>
    <w:rsid w:val="002306F9"/>
    <w:rsid w:val="002318BC"/>
    <w:rsid w:val="0024115B"/>
    <w:rsid w:val="00243585"/>
    <w:rsid w:val="00244814"/>
    <w:rsid w:val="00256E6B"/>
    <w:rsid w:val="00263E02"/>
    <w:rsid w:val="00274FAA"/>
    <w:rsid w:val="0028399C"/>
    <w:rsid w:val="00284038"/>
    <w:rsid w:val="00286F1C"/>
    <w:rsid w:val="00287C9B"/>
    <w:rsid w:val="0029217C"/>
    <w:rsid w:val="002957D1"/>
    <w:rsid w:val="00296007"/>
    <w:rsid w:val="002A3562"/>
    <w:rsid w:val="002A47CF"/>
    <w:rsid w:val="002A6F96"/>
    <w:rsid w:val="002A6FCE"/>
    <w:rsid w:val="002B0EB9"/>
    <w:rsid w:val="002B29F3"/>
    <w:rsid w:val="002B3EB5"/>
    <w:rsid w:val="002B410A"/>
    <w:rsid w:val="002C5EE4"/>
    <w:rsid w:val="002D1507"/>
    <w:rsid w:val="002E3EFF"/>
    <w:rsid w:val="00303926"/>
    <w:rsid w:val="003109F2"/>
    <w:rsid w:val="00310BD2"/>
    <w:rsid w:val="00311FFA"/>
    <w:rsid w:val="00313897"/>
    <w:rsid w:val="003213BC"/>
    <w:rsid w:val="003217F9"/>
    <w:rsid w:val="00335A16"/>
    <w:rsid w:val="00345C5E"/>
    <w:rsid w:val="003534E5"/>
    <w:rsid w:val="0035712A"/>
    <w:rsid w:val="00357D1A"/>
    <w:rsid w:val="00362E82"/>
    <w:rsid w:val="00365016"/>
    <w:rsid w:val="003706AF"/>
    <w:rsid w:val="003717DC"/>
    <w:rsid w:val="00385B3A"/>
    <w:rsid w:val="00385F57"/>
    <w:rsid w:val="003931EB"/>
    <w:rsid w:val="00395751"/>
    <w:rsid w:val="003966B5"/>
    <w:rsid w:val="003A589E"/>
    <w:rsid w:val="003A7DDC"/>
    <w:rsid w:val="003B34FD"/>
    <w:rsid w:val="003C009B"/>
    <w:rsid w:val="003C1B2E"/>
    <w:rsid w:val="003C1D95"/>
    <w:rsid w:val="003C2C94"/>
    <w:rsid w:val="003C5715"/>
    <w:rsid w:val="003D435B"/>
    <w:rsid w:val="003D5C0B"/>
    <w:rsid w:val="003D7636"/>
    <w:rsid w:val="003E196D"/>
    <w:rsid w:val="003E6ED5"/>
    <w:rsid w:val="003F4092"/>
    <w:rsid w:val="003F4EA4"/>
    <w:rsid w:val="003F6133"/>
    <w:rsid w:val="003F61B3"/>
    <w:rsid w:val="003F6A23"/>
    <w:rsid w:val="004013D6"/>
    <w:rsid w:val="00403DB2"/>
    <w:rsid w:val="004059D8"/>
    <w:rsid w:val="004073EC"/>
    <w:rsid w:val="004149C9"/>
    <w:rsid w:val="00416291"/>
    <w:rsid w:val="004218B5"/>
    <w:rsid w:val="004321D9"/>
    <w:rsid w:val="00443EC9"/>
    <w:rsid w:val="00460DC1"/>
    <w:rsid w:val="004652D8"/>
    <w:rsid w:val="00466188"/>
    <w:rsid w:val="00470B6A"/>
    <w:rsid w:val="0048277A"/>
    <w:rsid w:val="00485060"/>
    <w:rsid w:val="004871B3"/>
    <w:rsid w:val="0048781F"/>
    <w:rsid w:val="00494A9A"/>
    <w:rsid w:val="004A227E"/>
    <w:rsid w:val="004A4A82"/>
    <w:rsid w:val="004A53BD"/>
    <w:rsid w:val="004B02C1"/>
    <w:rsid w:val="004B0D47"/>
    <w:rsid w:val="004C1D2A"/>
    <w:rsid w:val="004C58B2"/>
    <w:rsid w:val="004C7B51"/>
    <w:rsid w:val="004D18EF"/>
    <w:rsid w:val="004D20D8"/>
    <w:rsid w:val="004E06DF"/>
    <w:rsid w:val="004F16A0"/>
    <w:rsid w:val="004F2EDE"/>
    <w:rsid w:val="004F63A5"/>
    <w:rsid w:val="004F757B"/>
    <w:rsid w:val="005007F0"/>
    <w:rsid w:val="00504C88"/>
    <w:rsid w:val="005063F7"/>
    <w:rsid w:val="00510018"/>
    <w:rsid w:val="00511DFE"/>
    <w:rsid w:val="00523B24"/>
    <w:rsid w:val="0052611D"/>
    <w:rsid w:val="005312D5"/>
    <w:rsid w:val="005343ED"/>
    <w:rsid w:val="00534E36"/>
    <w:rsid w:val="0053681F"/>
    <w:rsid w:val="00557AD3"/>
    <w:rsid w:val="00561D77"/>
    <w:rsid w:val="00562EF1"/>
    <w:rsid w:val="005636FF"/>
    <w:rsid w:val="00565429"/>
    <w:rsid w:val="00567F25"/>
    <w:rsid w:val="00574CE4"/>
    <w:rsid w:val="0059262E"/>
    <w:rsid w:val="005949AF"/>
    <w:rsid w:val="00595010"/>
    <w:rsid w:val="005952E6"/>
    <w:rsid w:val="005A43D5"/>
    <w:rsid w:val="005A4DAF"/>
    <w:rsid w:val="005B34C0"/>
    <w:rsid w:val="005B39C1"/>
    <w:rsid w:val="005B4C21"/>
    <w:rsid w:val="005B4DC5"/>
    <w:rsid w:val="005B7061"/>
    <w:rsid w:val="005B74DA"/>
    <w:rsid w:val="005C500E"/>
    <w:rsid w:val="005C633B"/>
    <w:rsid w:val="005D1AB8"/>
    <w:rsid w:val="005D1D78"/>
    <w:rsid w:val="005D5CC8"/>
    <w:rsid w:val="005E6090"/>
    <w:rsid w:val="005E6B49"/>
    <w:rsid w:val="005F00ED"/>
    <w:rsid w:val="00603F35"/>
    <w:rsid w:val="0060540D"/>
    <w:rsid w:val="0061133D"/>
    <w:rsid w:val="0061208E"/>
    <w:rsid w:val="00612D55"/>
    <w:rsid w:val="00613A6F"/>
    <w:rsid w:val="00614336"/>
    <w:rsid w:val="0062032C"/>
    <w:rsid w:val="00624C65"/>
    <w:rsid w:val="00624CF8"/>
    <w:rsid w:val="006273B0"/>
    <w:rsid w:val="00643910"/>
    <w:rsid w:val="00645271"/>
    <w:rsid w:val="006463BD"/>
    <w:rsid w:val="0065495C"/>
    <w:rsid w:val="00665CB1"/>
    <w:rsid w:val="0066789E"/>
    <w:rsid w:val="006678ED"/>
    <w:rsid w:val="00670ED6"/>
    <w:rsid w:val="006728CA"/>
    <w:rsid w:val="006737DE"/>
    <w:rsid w:val="00682A1D"/>
    <w:rsid w:val="00683987"/>
    <w:rsid w:val="006914E7"/>
    <w:rsid w:val="00692456"/>
    <w:rsid w:val="006940D5"/>
    <w:rsid w:val="00696D69"/>
    <w:rsid w:val="00697339"/>
    <w:rsid w:val="006A031B"/>
    <w:rsid w:val="006A2A6C"/>
    <w:rsid w:val="006A7B32"/>
    <w:rsid w:val="006A7E5D"/>
    <w:rsid w:val="006B0704"/>
    <w:rsid w:val="006B5B41"/>
    <w:rsid w:val="006C180F"/>
    <w:rsid w:val="006C7A5D"/>
    <w:rsid w:val="006D165E"/>
    <w:rsid w:val="006D3480"/>
    <w:rsid w:val="006E022E"/>
    <w:rsid w:val="006F0552"/>
    <w:rsid w:val="006F26A1"/>
    <w:rsid w:val="0070120D"/>
    <w:rsid w:val="00702E05"/>
    <w:rsid w:val="007047F1"/>
    <w:rsid w:val="00704BD5"/>
    <w:rsid w:val="007109A6"/>
    <w:rsid w:val="00710C98"/>
    <w:rsid w:val="00712B42"/>
    <w:rsid w:val="007143A8"/>
    <w:rsid w:val="00721902"/>
    <w:rsid w:val="00723EFF"/>
    <w:rsid w:val="00724463"/>
    <w:rsid w:val="007248DD"/>
    <w:rsid w:val="00731834"/>
    <w:rsid w:val="00740751"/>
    <w:rsid w:val="00743E49"/>
    <w:rsid w:val="00745092"/>
    <w:rsid w:val="00747757"/>
    <w:rsid w:val="00747E04"/>
    <w:rsid w:val="0075000E"/>
    <w:rsid w:val="007519E4"/>
    <w:rsid w:val="00751BF7"/>
    <w:rsid w:val="00756F0D"/>
    <w:rsid w:val="0075790B"/>
    <w:rsid w:val="0076484C"/>
    <w:rsid w:val="00764B0E"/>
    <w:rsid w:val="00764CD8"/>
    <w:rsid w:val="00767E2F"/>
    <w:rsid w:val="0077445F"/>
    <w:rsid w:val="007746F5"/>
    <w:rsid w:val="00777896"/>
    <w:rsid w:val="00785735"/>
    <w:rsid w:val="007936F3"/>
    <w:rsid w:val="0079505A"/>
    <w:rsid w:val="007A0F92"/>
    <w:rsid w:val="007A7500"/>
    <w:rsid w:val="007B0126"/>
    <w:rsid w:val="007B2B78"/>
    <w:rsid w:val="007C0379"/>
    <w:rsid w:val="007C0D89"/>
    <w:rsid w:val="007C1BC5"/>
    <w:rsid w:val="007C4C3D"/>
    <w:rsid w:val="007C68EC"/>
    <w:rsid w:val="007D1EFA"/>
    <w:rsid w:val="007D6D11"/>
    <w:rsid w:val="007D6E52"/>
    <w:rsid w:val="007E6FFC"/>
    <w:rsid w:val="007E72D6"/>
    <w:rsid w:val="007F37C4"/>
    <w:rsid w:val="00807656"/>
    <w:rsid w:val="00811039"/>
    <w:rsid w:val="00814920"/>
    <w:rsid w:val="00823055"/>
    <w:rsid w:val="008250EC"/>
    <w:rsid w:val="00825418"/>
    <w:rsid w:val="008321CD"/>
    <w:rsid w:val="008468EA"/>
    <w:rsid w:val="008500A9"/>
    <w:rsid w:val="00853210"/>
    <w:rsid w:val="008569D9"/>
    <w:rsid w:val="00857719"/>
    <w:rsid w:val="00857D2D"/>
    <w:rsid w:val="0086642F"/>
    <w:rsid w:val="00871056"/>
    <w:rsid w:val="00871093"/>
    <w:rsid w:val="0087191B"/>
    <w:rsid w:val="008723A6"/>
    <w:rsid w:val="00872CA6"/>
    <w:rsid w:val="008744CB"/>
    <w:rsid w:val="0087540E"/>
    <w:rsid w:val="00876A7B"/>
    <w:rsid w:val="00885F77"/>
    <w:rsid w:val="00895096"/>
    <w:rsid w:val="008A14F5"/>
    <w:rsid w:val="008A1EF3"/>
    <w:rsid w:val="008A4F76"/>
    <w:rsid w:val="008A5CE2"/>
    <w:rsid w:val="008A6F61"/>
    <w:rsid w:val="008B3F89"/>
    <w:rsid w:val="008B4F14"/>
    <w:rsid w:val="008B57FC"/>
    <w:rsid w:val="008B721B"/>
    <w:rsid w:val="008C27F8"/>
    <w:rsid w:val="008D1C7F"/>
    <w:rsid w:val="008D62DD"/>
    <w:rsid w:val="008D6874"/>
    <w:rsid w:val="008E1ECB"/>
    <w:rsid w:val="008E2132"/>
    <w:rsid w:val="008E4EC1"/>
    <w:rsid w:val="008F1C02"/>
    <w:rsid w:val="008F35F2"/>
    <w:rsid w:val="009003FB"/>
    <w:rsid w:val="009047BC"/>
    <w:rsid w:val="00905A6B"/>
    <w:rsid w:val="00907154"/>
    <w:rsid w:val="009076FD"/>
    <w:rsid w:val="00907874"/>
    <w:rsid w:val="00915136"/>
    <w:rsid w:val="0092029A"/>
    <w:rsid w:val="0092048E"/>
    <w:rsid w:val="00921831"/>
    <w:rsid w:val="00921A23"/>
    <w:rsid w:val="009259A6"/>
    <w:rsid w:val="00926007"/>
    <w:rsid w:val="00931457"/>
    <w:rsid w:val="009323CE"/>
    <w:rsid w:val="00933D9A"/>
    <w:rsid w:val="009351D3"/>
    <w:rsid w:val="009353ED"/>
    <w:rsid w:val="00941B31"/>
    <w:rsid w:val="00950928"/>
    <w:rsid w:val="00956F97"/>
    <w:rsid w:val="009573AE"/>
    <w:rsid w:val="00964BFF"/>
    <w:rsid w:val="0097113A"/>
    <w:rsid w:val="00971939"/>
    <w:rsid w:val="00973800"/>
    <w:rsid w:val="00973FCC"/>
    <w:rsid w:val="00977D48"/>
    <w:rsid w:val="00980246"/>
    <w:rsid w:val="009840CF"/>
    <w:rsid w:val="009920E2"/>
    <w:rsid w:val="009949EB"/>
    <w:rsid w:val="009A2FF4"/>
    <w:rsid w:val="009A3DA2"/>
    <w:rsid w:val="009A6897"/>
    <w:rsid w:val="009A76D3"/>
    <w:rsid w:val="009B287D"/>
    <w:rsid w:val="009B5C3C"/>
    <w:rsid w:val="009C0BCB"/>
    <w:rsid w:val="009C36A3"/>
    <w:rsid w:val="009D0FDC"/>
    <w:rsid w:val="009D657B"/>
    <w:rsid w:val="009F4697"/>
    <w:rsid w:val="009F69F0"/>
    <w:rsid w:val="00A22413"/>
    <w:rsid w:val="00A27331"/>
    <w:rsid w:val="00A34E33"/>
    <w:rsid w:val="00A36789"/>
    <w:rsid w:val="00A36D1C"/>
    <w:rsid w:val="00A375CD"/>
    <w:rsid w:val="00A3796A"/>
    <w:rsid w:val="00A45BD1"/>
    <w:rsid w:val="00A45DF3"/>
    <w:rsid w:val="00A464A6"/>
    <w:rsid w:val="00A478C8"/>
    <w:rsid w:val="00A51C15"/>
    <w:rsid w:val="00A5351A"/>
    <w:rsid w:val="00A55028"/>
    <w:rsid w:val="00A5645A"/>
    <w:rsid w:val="00A640D6"/>
    <w:rsid w:val="00A667CA"/>
    <w:rsid w:val="00A6759B"/>
    <w:rsid w:val="00A71532"/>
    <w:rsid w:val="00A72C0A"/>
    <w:rsid w:val="00A77700"/>
    <w:rsid w:val="00A82BDF"/>
    <w:rsid w:val="00A833C5"/>
    <w:rsid w:val="00A85375"/>
    <w:rsid w:val="00A867BF"/>
    <w:rsid w:val="00A87425"/>
    <w:rsid w:val="00A87AA5"/>
    <w:rsid w:val="00A943EE"/>
    <w:rsid w:val="00A973B8"/>
    <w:rsid w:val="00AA0F41"/>
    <w:rsid w:val="00AA326B"/>
    <w:rsid w:val="00AA3CC9"/>
    <w:rsid w:val="00AA4626"/>
    <w:rsid w:val="00AA49A5"/>
    <w:rsid w:val="00AA547E"/>
    <w:rsid w:val="00AA7F3D"/>
    <w:rsid w:val="00AC3C20"/>
    <w:rsid w:val="00AC3EA2"/>
    <w:rsid w:val="00AD2EFB"/>
    <w:rsid w:val="00AD73A2"/>
    <w:rsid w:val="00AF0375"/>
    <w:rsid w:val="00AF2E1C"/>
    <w:rsid w:val="00AF4DEC"/>
    <w:rsid w:val="00AF58E7"/>
    <w:rsid w:val="00AF720C"/>
    <w:rsid w:val="00AF7D93"/>
    <w:rsid w:val="00B02C21"/>
    <w:rsid w:val="00B15E90"/>
    <w:rsid w:val="00B24B8D"/>
    <w:rsid w:val="00B35234"/>
    <w:rsid w:val="00B36A1F"/>
    <w:rsid w:val="00B5120A"/>
    <w:rsid w:val="00B5569E"/>
    <w:rsid w:val="00B56FF6"/>
    <w:rsid w:val="00B62167"/>
    <w:rsid w:val="00B73E3E"/>
    <w:rsid w:val="00B7486F"/>
    <w:rsid w:val="00B772DB"/>
    <w:rsid w:val="00B812CE"/>
    <w:rsid w:val="00B97275"/>
    <w:rsid w:val="00BB0C81"/>
    <w:rsid w:val="00BB660B"/>
    <w:rsid w:val="00BB7A84"/>
    <w:rsid w:val="00BD0F3C"/>
    <w:rsid w:val="00BD34C1"/>
    <w:rsid w:val="00BF2633"/>
    <w:rsid w:val="00BF7E2E"/>
    <w:rsid w:val="00C140BE"/>
    <w:rsid w:val="00C208B2"/>
    <w:rsid w:val="00C2150A"/>
    <w:rsid w:val="00C220FD"/>
    <w:rsid w:val="00C3356A"/>
    <w:rsid w:val="00C3743A"/>
    <w:rsid w:val="00C379D5"/>
    <w:rsid w:val="00C47CF1"/>
    <w:rsid w:val="00C5071A"/>
    <w:rsid w:val="00C54FB5"/>
    <w:rsid w:val="00C55EF1"/>
    <w:rsid w:val="00C576C2"/>
    <w:rsid w:val="00C61466"/>
    <w:rsid w:val="00C64A49"/>
    <w:rsid w:val="00C70AB1"/>
    <w:rsid w:val="00C70F2A"/>
    <w:rsid w:val="00C761C6"/>
    <w:rsid w:val="00C8647B"/>
    <w:rsid w:val="00C869FF"/>
    <w:rsid w:val="00C938C6"/>
    <w:rsid w:val="00CA63EB"/>
    <w:rsid w:val="00CA7A25"/>
    <w:rsid w:val="00CB029A"/>
    <w:rsid w:val="00CB34F3"/>
    <w:rsid w:val="00CD38E0"/>
    <w:rsid w:val="00CD6840"/>
    <w:rsid w:val="00CE081C"/>
    <w:rsid w:val="00CE54B2"/>
    <w:rsid w:val="00CE5DF9"/>
    <w:rsid w:val="00CE7685"/>
    <w:rsid w:val="00CF20F9"/>
    <w:rsid w:val="00CF45E5"/>
    <w:rsid w:val="00CF71E5"/>
    <w:rsid w:val="00CF7216"/>
    <w:rsid w:val="00D023EA"/>
    <w:rsid w:val="00D15EFA"/>
    <w:rsid w:val="00D171F3"/>
    <w:rsid w:val="00D21D76"/>
    <w:rsid w:val="00D37839"/>
    <w:rsid w:val="00D430DA"/>
    <w:rsid w:val="00D47BE5"/>
    <w:rsid w:val="00D54E86"/>
    <w:rsid w:val="00D6611B"/>
    <w:rsid w:val="00D666F3"/>
    <w:rsid w:val="00D700F6"/>
    <w:rsid w:val="00D71390"/>
    <w:rsid w:val="00D718D9"/>
    <w:rsid w:val="00D74AFC"/>
    <w:rsid w:val="00D76B4E"/>
    <w:rsid w:val="00D8044A"/>
    <w:rsid w:val="00D81454"/>
    <w:rsid w:val="00D85768"/>
    <w:rsid w:val="00D85B48"/>
    <w:rsid w:val="00D93CFA"/>
    <w:rsid w:val="00D95295"/>
    <w:rsid w:val="00D964DE"/>
    <w:rsid w:val="00DA0737"/>
    <w:rsid w:val="00DA5229"/>
    <w:rsid w:val="00DA663B"/>
    <w:rsid w:val="00DA672C"/>
    <w:rsid w:val="00DA77A2"/>
    <w:rsid w:val="00DB41F1"/>
    <w:rsid w:val="00DB448C"/>
    <w:rsid w:val="00DB4880"/>
    <w:rsid w:val="00DB4F53"/>
    <w:rsid w:val="00DB7BED"/>
    <w:rsid w:val="00DC3222"/>
    <w:rsid w:val="00DD268A"/>
    <w:rsid w:val="00DD3953"/>
    <w:rsid w:val="00DD5DE6"/>
    <w:rsid w:val="00DD73C7"/>
    <w:rsid w:val="00DE26EF"/>
    <w:rsid w:val="00DE2C37"/>
    <w:rsid w:val="00DE7BE2"/>
    <w:rsid w:val="00DE7DB2"/>
    <w:rsid w:val="00DF14C2"/>
    <w:rsid w:val="00DF3996"/>
    <w:rsid w:val="00DF5DA1"/>
    <w:rsid w:val="00DF66DD"/>
    <w:rsid w:val="00E01BFF"/>
    <w:rsid w:val="00E01C76"/>
    <w:rsid w:val="00E10018"/>
    <w:rsid w:val="00E165DA"/>
    <w:rsid w:val="00E20120"/>
    <w:rsid w:val="00E240F7"/>
    <w:rsid w:val="00E27DBE"/>
    <w:rsid w:val="00E35E4B"/>
    <w:rsid w:val="00E37FF2"/>
    <w:rsid w:val="00E40EDF"/>
    <w:rsid w:val="00E43571"/>
    <w:rsid w:val="00E43762"/>
    <w:rsid w:val="00E47105"/>
    <w:rsid w:val="00E536E3"/>
    <w:rsid w:val="00E53F3F"/>
    <w:rsid w:val="00E54A37"/>
    <w:rsid w:val="00E608F3"/>
    <w:rsid w:val="00E62A28"/>
    <w:rsid w:val="00E66FEA"/>
    <w:rsid w:val="00E73291"/>
    <w:rsid w:val="00E7797E"/>
    <w:rsid w:val="00E819DB"/>
    <w:rsid w:val="00E81BF7"/>
    <w:rsid w:val="00E839B3"/>
    <w:rsid w:val="00E91353"/>
    <w:rsid w:val="00E96AE6"/>
    <w:rsid w:val="00EA37FC"/>
    <w:rsid w:val="00EB039A"/>
    <w:rsid w:val="00EB0B5B"/>
    <w:rsid w:val="00EB3241"/>
    <w:rsid w:val="00EC01BC"/>
    <w:rsid w:val="00EC15D4"/>
    <w:rsid w:val="00EC572C"/>
    <w:rsid w:val="00EC6876"/>
    <w:rsid w:val="00ED7B5D"/>
    <w:rsid w:val="00EE0EDE"/>
    <w:rsid w:val="00EE32AF"/>
    <w:rsid w:val="00EF6710"/>
    <w:rsid w:val="00EF7FA3"/>
    <w:rsid w:val="00F03F33"/>
    <w:rsid w:val="00F04680"/>
    <w:rsid w:val="00F06C5E"/>
    <w:rsid w:val="00F07963"/>
    <w:rsid w:val="00F27896"/>
    <w:rsid w:val="00F33EA1"/>
    <w:rsid w:val="00F36851"/>
    <w:rsid w:val="00F4257C"/>
    <w:rsid w:val="00F44483"/>
    <w:rsid w:val="00F70BAE"/>
    <w:rsid w:val="00F713EF"/>
    <w:rsid w:val="00F74D40"/>
    <w:rsid w:val="00F80959"/>
    <w:rsid w:val="00F811FA"/>
    <w:rsid w:val="00F92839"/>
    <w:rsid w:val="00FA01C2"/>
    <w:rsid w:val="00FB14F6"/>
    <w:rsid w:val="00FB49BD"/>
    <w:rsid w:val="00FB705E"/>
    <w:rsid w:val="00FB7E9C"/>
    <w:rsid w:val="00FC6549"/>
    <w:rsid w:val="00FC73B6"/>
    <w:rsid w:val="00FC7540"/>
    <w:rsid w:val="00FD0027"/>
    <w:rsid w:val="00FD2F73"/>
    <w:rsid w:val="00FD5BEB"/>
    <w:rsid w:val="00FD64C3"/>
    <w:rsid w:val="00FD7DB0"/>
    <w:rsid w:val="00FE196F"/>
    <w:rsid w:val="00FE697C"/>
    <w:rsid w:val="00FF65A9"/>
    <w:rsid w:val="00FF7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F8FD"/>
  <w15:chartTrackingRefBased/>
  <w15:docId w15:val="{5E3382EC-43C4-4977-98AE-8D5C5F16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00E"/>
    <w:pPr>
      <w:spacing w:before="120" w:after="120" w:line="240" w:lineRule="auto"/>
    </w:pPr>
    <w:rPr>
      <w:kern w:val="0"/>
      <w:szCs w:val="22"/>
      <w14:ligatures w14:val="none"/>
    </w:rPr>
  </w:style>
  <w:style w:type="paragraph" w:styleId="Heading1">
    <w:name w:val="heading 1"/>
    <w:basedOn w:val="Normal"/>
    <w:next w:val="Normal"/>
    <w:link w:val="Heading1Char"/>
    <w:uiPriority w:val="9"/>
    <w:qFormat/>
    <w:rsid w:val="00DA672C"/>
    <w:pPr>
      <w:keepNext/>
      <w:keepLines/>
      <w:numPr>
        <w:numId w:val="1"/>
      </w:numPr>
      <w:spacing w:before="360" w:after="80"/>
      <w:ind w:left="709" w:hanging="709"/>
      <w:outlineLvl w:val="0"/>
    </w:pPr>
    <w:rPr>
      <w:rFonts w:ascii="Cambria" w:eastAsiaTheme="majorEastAsia" w:hAnsi="Cambria" w:cstheme="majorBidi"/>
      <w:b/>
      <w:bCs/>
      <w:smallCaps/>
      <w:color w:val="45615D" w:themeColor="accent2" w:themeShade="80"/>
      <w:sz w:val="32"/>
      <w:szCs w:val="32"/>
    </w:rPr>
  </w:style>
  <w:style w:type="paragraph" w:styleId="Heading2">
    <w:name w:val="heading 2"/>
    <w:basedOn w:val="Normal"/>
    <w:next w:val="Normal"/>
    <w:link w:val="Heading2Char"/>
    <w:uiPriority w:val="9"/>
    <w:unhideWhenUsed/>
    <w:qFormat/>
    <w:rsid w:val="00DA672C"/>
    <w:pPr>
      <w:keepNext/>
      <w:keepLines/>
      <w:numPr>
        <w:ilvl w:val="1"/>
        <w:numId w:val="1"/>
      </w:numPr>
      <w:spacing w:before="160" w:after="80"/>
      <w:outlineLvl w:val="1"/>
    </w:pPr>
    <w:rPr>
      <w:rFonts w:ascii="Cambria" w:eastAsiaTheme="majorEastAsia" w:hAnsi="Cambria" w:cstheme="majorBidi"/>
      <w:i/>
      <w:iCs/>
      <w:color w:val="67928B" w:themeColor="accent2" w:themeShade="BF"/>
      <w:sz w:val="28"/>
      <w:szCs w:val="28"/>
    </w:rPr>
  </w:style>
  <w:style w:type="paragraph" w:styleId="Heading3">
    <w:name w:val="heading 3"/>
    <w:basedOn w:val="Normal"/>
    <w:next w:val="Normal"/>
    <w:link w:val="Heading3Char"/>
    <w:uiPriority w:val="9"/>
    <w:semiHidden/>
    <w:unhideWhenUsed/>
    <w:qFormat/>
    <w:rsid w:val="0075000E"/>
    <w:pPr>
      <w:keepNext/>
      <w:keepLines/>
      <w:spacing w:before="160" w:after="80"/>
      <w:outlineLvl w:val="2"/>
    </w:pPr>
    <w:rPr>
      <w:rFonts w:eastAsiaTheme="majorEastAsia" w:cstheme="majorBidi"/>
      <w:color w:val="0F3E3D" w:themeColor="accent1" w:themeShade="BF"/>
      <w:sz w:val="28"/>
      <w:szCs w:val="28"/>
    </w:rPr>
  </w:style>
  <w:style w:type="paragraph" w:styleId="Heading4">
    <w:name w:val="heading 4"/>
    <w:basedOn w:val="Normal"/>
    <w:next w:val="Normal"/>
    <w:link w:val="Heading4Char"/>
    <w:uiPriority w:val="9"/>
    <w:semiHidden/>
    <w:unhideWhenUsed/>
    <w:qFormat/>
    <w:rsid w:val="0075000E"/>
    <w:pPr>
      <w:keepNext/>
      <w:keepLines/>
      <w:spacing w:before="80" w:after="40"/>
      <w:outlineLvl w:val="3"/>
    </w:pPr>
    <w:rPr>
      <w:rFonts w:eastAsiaTheme="majorEastAsia" w:cstheme="majorBidi"/>
      <w:i/>
      <w:iCs/>
      <w:color w:val="0F3E3D" w:themeColor="accent1" w:themeShade="BF"/>
    </w:rPr>
  </w:style>
  <w:style w:type="paragraph" w:styleId="Heading5">
    <w:name w:val="heading 5"/>
    <w:basedOn w:val="Normal"/>
    <w:next w:val="Normal"/>
    <w:link w:val="Heading5Char"/>
    <w:uiPriority w:val="9"/>
    <w:semiHidden/>
    <w:unhideWhenUsed/>
    <w:qFormat/>
    <w:rsid w:val="0075000E"/>
    <w:pPr>
      <w:keepNext/>
      <w:keepLines/>
      <w:spacing w:before="80" w:after="40"/>
      <w:outlineLvl w:val="4"/>
    </w:pPr>
    <w:rPr>
      <w:rFonts w:eastAsiaTheme="majorEastAsia" w:cstheme="majorBidi"/>
      <w:color w:val="0F3E3D" w:themeColor="accent1" w:themeShade="BF"/>
    </w:rPr>
  </w:style>
  <w:style w:type="paragraph" w:styleId="Heading6">
    <w:name w:val="heading 6"/>
    <w:basedOn w:val="Normal"/>
    <w:next w:val="Normal"/>
    <w:link w:val="Heading6Char"/>
    <w:uiPriority w:val="9"/>
    <w:semiHidden/>
    <w:unhideWhenUsed/>
    <w:qFormat/>
    <w:rsid w:val="007500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0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0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0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72C"/>
    <w:rPr>
      <w:rFonts w:ascii="Cambria" w:eastAsiaTheme="majorEastAsia" w:hAnsi="Cambria" w:cstheme="majorBidi"/>
      <w:b/>
      <w:bCs/>
      <w:smallCaps/>
      <w:color w:val="45615D" w:themeColor="accent2" w:themeShade="80"/>
      <w:kern w:val="0"/>
      <w:sz w:val="32"/>
      <w:szCs w:val="32"/>
      <w14:ligatures w14:val="none"/>
    </w:rPr>
  </w:style>
  <w:style w:type="character" w:customStyle="1" w:styleId="Heading2Char">
    <w:name w:val="Heading 2 Char"/>
    <w:basedOn w:val="DefaultParagraphFont"/>
    <w:link w:val="Heading2"/>
    <w:uiPriority w:val="9"/>
    <w:rsid w:val="00DA672C"/>
    <w:rPr>
      <w:rFonts w:ascii="Cambria" w:eastAsiaTheme="majorEastAsia" w:hAnsi="Cambria" w:cstheme="majorBidi"/>
      <w:i/>
      <w:iCs/>
      <w:color w:val="67928B" w:themeColor="accent2" w:themeShade="BF"/>
      <w:kern w:val="0"/>
      <w:sz w:val="28"/>
      <w:szCs w:val="28"/>
      <w14:ligatures w14:val="none"/>
    </w:rPr>
  </w:style>
  <w:style w:type="character" w:customStyle="1" w:styleId="Heading3Char">
    <w:name w:val="Heading 3 Char"/>
    <w:basedOn w:val="DefaultParagraphFont"/>
    <w:link w:val="Heading3"/>
    <w:uiPriority w:val="9"/>
    <w:semiHidden/>
    <w:rsid w:val="0075000E"/>
    <w:rPr>
      <w:rFonts w:eastAsiaTheme="majorEastAsia" w:cstheme="majorBidi"/>
      <w:color w:val="0F3E3D" w:themeColor="accent1" w:themeShade="BF"/>
      <w:sz w:val="28"/>
      <w:szCs w:val="28"/>
    </w:rPr>
  </w:style>
  <w:style w:type="character" w:customStyle="1" w:styleId="Heading4Char">
    <w:name w:val="Heading 4 Char"/>
    <w:basedOn w:val="DefaultParagraphFont"/>
    <w:link w:val="Heading4"/>
    <w:uiPriority w:val="9"/>
    <w:semiHidden/>
    <w:rsid w:val="0075000E"/>
    <w:rPr>
      <w:rFonts w:eastAsiaTheme="majorEastAsia" w:cstheme="majorBidi"/>
      <w:i/>
      <w:iCs/>
      <w:color w:val="0F3E3D" w:themeColor="accent1" w:themeShade="BF"/>
    </w:rPr>
  </w:style>
  <w:style w:type="character" w:customStyle="1" w:styleId="Heading5Char">
    <w:name w:val="Heading 5 Char"/>
    <w:basedOn w:val="DefaultParagraphFont"/>
    <w:link w:val="Heading5"/>
    <w:uiPriority w:val="9"/>
    <w:semiHidden/>
    <w:rsid w:val="0075000E"/>
    <w:rPr>
      <w:rFonts w:eastAsiaTheme="majorEastAsia" w:cstheme="majorBidi"/>
      <w:color w:val="0F3E3D" w:themeColor="accent1" w:themeShade="BF"/>
    </w:rPr>
  </w:style>
  <w:style w:type="character" w:customStyle="1" w:styleId="Heading6Char">
    <w:name w:val="Heading 6 Char"/>
    <w:basedOn w:val="DefaultParagraphFont"/>
    <w:link w:val="Heading6"/>
    <w:uiPriority w:val="9"/>
    <w:semiHidden/>
    <w:rsid w:val="007500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0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0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00E"/>
    <w:rPr>
      <w:rFonts w:eastAsiaTheme="majorEastAsia" w:cstheme="majorBidi"/>
      <w:color w:val="272727" w:themeColor="text1" w:themeTint="D8"/>
    </w:rPr>
  </w:style>
  <w:style w:type="paragraph" w:styleId="Title">
    <w:name w:val="Title"/>
    <w:basedOn w:val="Normal"/>
    <w:next w:val="Normal"/>
    <w:link w:val="TitleChar"/>
    <w:uiPriority w:val="10"/>
    <w:qFormat/>
    <w:rsid w:val="007500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0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0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0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00E"/>
    <w:pPr>
      <w:spacing w:before="160"/>
      <w:jc w:val="center"/>
    </w:pPr>
    <w:rPr>
      <w:i/>
      <w:iCs/>
      <w:color w:val="404040" w:themeColor="text1" w:themeTint="BF"/>
    </w:rPr>
  </w:style>
  <w:style w:type="character" w:customStyle="1" w:styleId="QuoteChar">
    <w:name w:val="Quote Char"/>
    <w:basedOn w:val="DefaultParagraphFont"/>
    <w:link w:val="Quote"/>
    <w:uiPriority w:val="29"/>
    <w:rsid w:val="0075000E"/>
    <w:rPr>
      <w:i/>
      <w:iCs/>
      <w:color w:val="404040" w:themeColor="text1" w:themeTint="BF"/>
    </w:rPr>
  </w:style>
  <w:style w:type="paragraph" w:styleId="ListParagraph">
    <w:name w:val="List Paragraph"/>
    <w:basedOn w:val="Normal"/>
    <w:qFormat/>
    <w:rsid w:val="0075000E"/>
    <w:pPr>
      <w:ind w:left="720"/>
      <w:contextualSpacing/>
    </w:pPr>
  </w:style>
  <w:style w:type="character" w:styleId="IntenseEmphasis">
    <w:name w:val="Intense Emphasis"/>
    <w:basedOn w:val="DefaultParagraphFont"/>
    <w:uiPriority w:val="21"/>
    <w:qFormat/>
    <w:rsid w:val="0075000E"/>
    <w:rPr>
      <w:i/>
      <w:iCs/>
      <w:color w:val="0F3E3D" w:themeColor="accent1" w:themeShade="BF"/>
    </w:rPr>
  </w:style>
  <w:style w:type="paragraph" w:styleId="IntenseQuote">
    <w:name w:val="Intense Quote"/>
    <w:basedOn w:val="Normal"/>
    <w:next w:val="Normal"/>
    <w:link w:val="IntenseQuoteChar"/>
    <w:uiPriority w:val="30"/>
    <w:qFormat/>
    <w:rsid w:val="0075000E"/>
    <w:pPr>
      <w:pBdr>
        <w:top w:val="single" w:sz="4" w:space="10" w:color="0F3E3D" w:themeColor="accent1" w:themeShade="BF"/>
        <w:bottom w:val="single" w:sz="4" w:space="10" w:color="0F3E3D" w:themeColor="accent1" w:themeShade="BF"/>
      </w:pBdr>
      <w:spacing w:before="360" w:after="360"/>
      <w:ind w:left="864" w:right="864"/>
      <w:jc w:val="center"/>
    </w:pPr>
    <w:rPr>
      <w:i/>
      <w:iCs/>
      <w:color w:val="0F3E3D" w:themeColor="accent1" w:themeShade="BF"/>
    </w:rPr>
  </w:style>
  <w:style w:type="character" w:customStyle="1" w:styleId="IntenseQuoteChar">
    <w:name w:val="Intense Quote Char"/>
    <w:basedOn w:val="DefaultParagraphFont"/>
    <w:link w:val="IntenseQuote"/>
    <w:uiPriority w:val="30"/>
    <w:rsid w:val="0075000E"/>
    <w:rPr>
      <w:i/>
      <w:iCs/>
      <w:color w:val="0F3E3D" w:themeColor="accent1" w:themeShade="BF"/>
    </w:rPr>
  </w:style>
  <w:style w:type="character" w:styleId="IntenseReference">
    <w:name w:val="Intense Reference"/>
    <w:basedOn w:val="DefaultParagraphFont"/>
    <w:uiPriority w:val="32"/>
    <w:qFormat/>
    <w:rsid w:val="0075000E"/>
    <w:rPr>
      <w:b/>
      <w:bCs/>
      <w:smallCaps/>
      <w:color w:val="0F3E3D" w:themeColor="accent1" w:themeShade="BF"/>
      <w:spacing w:val="5"/>
    </w:rPr>
  </w:style>
  <w:style w:type="paragraph" w:styleId="TOC1">
    <w:name w:val="toc 1"/>
    <w:basedOn w:val="Normal"/>
    <w:next w:val="Normal"/>
    <w:autoRedefine/>
    <w:uiPriority w:val="39"/>
    <w:unhideWhenUsed/>
    <w:rsid w:val="0075000E"/>
    <w:pPr>
      <w:tabs>
        <w:tab w:val="left" w:pos="284"/>
        <w:tab w:val="right" w:leader="dot" w:pos="10490"/>
      </w:tabs>
      <w:spacing w:before="0" w:after="80"/>
      <w:contextualSpacing/>
    </w:pPr>
    <w:rPr>
      <w:rFonts w:ascii="Cambria" w:hAnsi="Cambria"/>
    </w:rPr>
  </w:style>
  <w:style w:type="paragraph" w:styleId="NormalWeb">
    <w:name w:val="Normal (Web)"/>
    <w:basedOn w:val="Normal"/>
    <w:uiPriority w:val="99"/>
    <w:semiHidden/>
    <w:unhideWhenUsed/>
    <w:rsid w:val="0048277A"/>
    <w:pPr>
      <w:spacing w:before="100" w:beforeAutospacing="1" w:after="100" w:afterAutospacing="1"/>
    </w:pPr>
    <w:rPr>
      <w:rFonts w:ascii="Times New Roman" w:eastAsia="Times New Roman" w:hAnsi="Times New Roman" w:cs="Times New Roman"/>
      <w:szCs w:val="24"/>
      <w:lang w:eastAsia="lv-LV"/>
    </w:rPr>
  </w:style>
  <w:style w:type="paragraph" w:styleId="FootnoteText">
    <w:name w:val="footnote text"/>
    <w:basedOn w:val="Normal"/>
    <w:link w:val="FootnoteTextChar"/>
    <w:uiPriority w:val="99"/>
    <w:semiHidden/>
    <w:unhideWhenUsed/>
    <w:rsid w:val="00A36789"/>
    <w:pPr>
      <w:suppressAutoHyphens/>
      <w:autoSpaceDN w:val="0"/>
      <w:spacing w:before="0" w:after="0"/>
    </w:pPr>
    <w:rPr>
      <w:rFonts w:ascii="Aptos" w:eastAsia="Aptos" w:hAnsi="Aptos" w:cs="Times New Roman"/>
      <w:kern w:val="3"/>
      <w:sz w:val="20"/>
      <w:szCs w:val="20"/>
    </w:rPr>
  </w:style>
  <w:style w:type="character" w:customStyle="1" w:styleId="FootnoteTextChar">
    <w:name w:val="Footnote Text Char"/>
    <w:basedOn w:val="DefaultParagraphFont"/>
    <w:link w:val="FootnoteText"/>
    <w:uiPriority w:val="99"/>
    <w:semiHidden/>
    <w:rsid w:val="00A36789"/>
    <w:rPr>
      <w:rFonts w:ascii="Aptos" w:eastAsia="Aptos" w:hAnsi="Aptos" w:cs="Times New Roman"/>
      <w:kern w:val="3"/>
      <w:sz w:val="20"/>
      <w:szCs w:val="20"/>
      <w14:ligatures w14:val="none"/>
    </w:rPr>
  </w:style>
  <w:style w:type="character" w:styleId="FootnoteReference">
    <w:name w:val="footnote reference"/>
    <w:basedOn w:val="DefaultParagraphFont"/>
    <w:uiPriority w:val="99"/>
    <w:semiHidden/>
    <w:unhideWhenUsed/>
    <w:rsid w:val="00A36789"/>
    <w:rPr>
      <w:vertAlign w:val="superscript"/>
    </w:rPr>
  </w:style>
  <w:style w:type="table" w:styleId="TableGrid">
    <w:name w:val="Table Grid"/>
    <w:basedOn w:val="TableNormal"/>
    <w:uiPriority w:val="39"/>
    <w:rsid w:val="00A94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A943EE"/>
    <w:pPr>
      <w:spacing w:after="0" w:line="240" w:lineRule="auto"/>
    </w:pPr>
    <w:tblPr>
      <w:tblStyleRowBandSize w:val="1"/>
      <w:tblStyleColBandSize w:val="1"/>
      <w:tblBorders>
        <w:top w:val="single" w:sz="4" w:space="0" w:color="98B6B1" w:themeColor="accent2"/>
        <w:left w:val="single" w:sz="4" w:space="0" w:color="98B6B1" w:themeColor="accent2"/>
        <w:bottom w:val="single" w:sz="4" w:space="0" w:color="98B6B1" w:themeColor="accent2"/>
        <w:right w:val="single" w:sz="4" w:space="0" w:color="98B6B1" w:themeColor="accent2"/>
      </w:tblBorders>
    </w:tblPr>
    <w:tblStylePr w:type="firstRow">
      <w:rPr>
        <w:b/>
        <w:bCs/>
        <w:color w:val="FFFFFF" w:themeColor="background1"/>
      </w:rPr>
      <w:tblPr/>
      <w:tcPr>
        <w:shd w:val="clear" w:color="auto" w:fill="98B6B1" w:themeFill="accent2"/>
      </w:tcPr>
    </w:tblStylePr>
    <w:tblStylePr w:type="lastRow">
      <w:rPr>
        <w:b/>
        <w:bCs/>
      </w:rPr>
      <w:tblPr/>
      <w:tcPr>
        <w:tcBorders>
          <w:top w:val="double" w:sz="4" w:space="0" w:color="98B6B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B6B1" w:themeColor="accent2"/>
          <w:right w:val="single" w:sz="4" w:space="0" w:color="98B6B1" w:themeColor="accent2"/>
        </w:tcBorders>
      </w:tcPr>
    </w:tblStylePr>
    <w:tblStylePr w:type="band1Horz">
      <w:tblPr/>
      <w:tcPr>
        <w:tcBorders>
          <w:top w:val="single" w:sz="4" w:space="0" w:color="98B6B1" w:themeColor="accent2"/>
          <w:bottom w:val="single" w:sz="4" w:space="0" w:color="98B6B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B6B1" w:themeColor="accent2"/>
          <w:left w:val="nil"/>
        </w:tcBorders>
      </w:tcPr>
    </w:tblStylePr>
    <w:tblStylePr w:type="swCell">
      <w:tblPr/>
      <w:tcPr>
        <w:tcBorders>
          <w:top w:val="double" w:sz="4" w:space="0" w:color="98B6B1" w:themeColor="accent2"/>
          <w:right w:val="nil"/>
        </w:tcBorders>
      </w:tcPr>
    </w:tblStylePr>
  </w:style>
  <w:style w:type="character" w:styleId="CommentReference">
    <w:name w:val="annotation reference"/>
    <w:basedOn w:val="DefaultParagraphFont"/>
    <w:uiPriority w:val="99"/>
    <w:semiHidden/>
    <w:unhideWhenUsed/>
    <w:rsid w:val="00A5351A"/>
    <w:rPr>
      <w:sz w:val="16"/>
      <w:szCs w:val="16"/>
    </w:rPr>
  </w:style>
  <w:style w:type="paragraph" w:styleId="CommentText">
    <w:name w:val="annotation text"/>
    <w:basedOn w:val="Normal"/>
    <w:link w:val="CommentTextChar"/>
    <w:uiPriority w:val="99"/>
    <w:unhideWhenUsed/>
    <w:rsid w:val="00A5351A"/>
    <w:rPr>
      <w:sz w:val="20"/>
      <w:szCs w:val="20"/>
    </w:rPr>
  </w:style>
  <w:style w:type="character" w:customStyle="1" w:styleId="CommentTextChar">
    <w:name w:val="Comment Text Char"/>
    <w:basedOn w:val="DefaultParagraphFont"/>
    <w:link w:val="CommentText"/>
    <w:uiPriority w:val="99"/>
    <w:rsid w:val="00A5351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51A"/>
    <w:rPr>
      <w:b/>
      <w:bCs/>
    </w:rPr>
  </w:style>
  <w:style w:type="character" w:customStyle="1" w:styleId="CommentSubjectChar">
    <w:name w:val="Comment Subject Char"/>
    <w:basedOn w:val="CommentTextChar"/>
    <w:link w:val="CommentSubject"/>
    <w:uiPriority w:val="99"/>
    <w:semiHidden/>
    <w:rsid w:val="00A5351A"/>
    <w:rPr>
      <w:b/>
      <w:bCs/>
      <w:kern w:val="0"/>
      <w:sz w:val="20"/>
      <w:szCs w:val="20"/>
      <w14:ligatures w14:val="none"/>
    </w:rPr>
  </w:style>
  <w:style w:type="character" w:styleId="Hyperlink">
    <w:name w:val="Hyperlink"/>
    <w:basedOn w:val="DefaultParagraphFont"/>
    <w:uiPriority w:val="99"/>
    <w:unhideWhenUsed/>
    <w:rsid w:val="005952E6"/>
    <w:rPr>
      <w:color w:val="467886" w:themeColor="hyperlink"/>
      <w:u w:val="single"/>
    </w:rPr>
  </w:style>
  <w:style w:type="character" w:styleId="UnresolvedMention">
    <w:name w:val="Unresolved Mention"/>
    <w:basedOn w:val="DefaultParagraphFont"/>
    <w:uiPriority w:val="99"/>
    <w:semiHidden/>
    <w:unhideWhenUsed/>
    <w:rsid w:val="00710C98"/>
    <w:rPr>
      <w:color w:val="605E5C"/>
      <w:shd w:val="clear" w:color="auto" w:fill="E1DFDD"/>
    </w:rPr>
  </w:style>
  <w:style w:type="paragraph" w:styleId="TOCHeading">
    <w:name w:val="TOC Heading"/>
    <w:basedOn w:val="Heading1"/>
    <w:next w:val="Normal"/>
    <w:uiPriority w:val="39"/>
    <w:unhideWhenUsed/>
    <w:qFormat/>
    <w:rsid w:val="00026C98"/>
    <w:pPr>
      <w:numPr>
        <w:numId w:val="0"/>
      </w:numPr>
      <w:spacing w:before="240" w:after="0" w:line="259" w:lineRule="auto"/>
      <w:outlineLvl w:val="9"/>
    </w:pPr>
    <w:rPr>
      <w:rFonts w:asciiTheme="majorHAnsi" w:hAnsiTheme="majorHAnsi"/>
      <w:b w:val="0"/>
      <w:bCs w:val="0"/>
      <w:smallCaps w:val="0"/>
      <w:color w:val="0F3E3D" w:themeColor="accent1" w:themeShade="BF"/>
      <w:lang w:val="en-US"/>
    </w:rPr>
  </w:style>
  <w:style w:type="paragraph" w:styleId="TOC2">
    <w:name w:val="toc 2"/>
    <w:basedOn w:val="Normal"/>
    <w:next w:val="Normal"/>
    <w:autoRedefine/>
    <w:uiPriority w:val="39"/>
    <w:unhideWhenUsed/>
    <w:rsid w:val="00026C98"/>
    <w:pPr>
      <w:spacing w:after="100"/>
      <w:ind w:left="240"/>
    </w:pPr>
  </w:style>
  <w:style w:type="paragraph" w:styleId="Header">
    <w:name w:val="header"/>
    <w:basedOn w:val="Normal"/>
    <w:link w:val="HeaderChar"/>
    <w:uiPriority w:val="99"/>
    <w:unhideWhenUsed/>
    <w:rsid w:val="00193684"/>
    <w:pPr>
      <w:tabs>
        <w:tab w:val="center" w:pos="4680"/>
        <w:tab w:val="right" w:pos="9360"/>
      </w:tabs>
      <w:spacing w:before="0" w:after="0"/>
    </w:pPr>
  </w:style>
  <w:style w:type="character" w:customStyle="1" w:styleId="HeaderChar">
    <w:name w:val="Header Char"/>
    <w:basedOn w:val="DefaultParagraphFont"/>
    <w:link w:val="Header"/>
    <w:uiPriority w:val="99"/>
    <w:rsid w:val="00193684"/>
    <w:rPr>
      <w:kern w:val="0"/>
      <w:szCs w:val="22"/>
      <w14:ligatures w14:val="none"/>
    </w:rPr>
  </w:style>
  <w:style w:type="paragraph" w:styleId="Footer">
    <w:name w:val="footer"/>
    <w:basedOn w:val="Normal"/>
    <w:link w:val="FooterChar"/>
    <w:uiPriority w:val="99"/>
    <w:unhideWhenUsed/>
    <w:rsid w:val="00193684"/>
    <w:pPr>
      <w:tabs>
        <w:tab w:val="center" w:pos="4680"/>
        <w:tab w:val="right" w:pos="9360"/>
      </w:tabs>
      <w:spacing w:before="0" w:after="0"/>
    </w:pPr>
  </w:style>
  <w:style w:type="character" w:customStyle="1" w:styleId="FooterChar">
    <w:name w:val="Footer Char"/>
    <w:basedOn w:val="DefaultParagraphFont"/>
    <w:link w:val="Footer"/>
    <w:uiPriority w:val="99"/>
    <w:rsid w:val="00193684"/>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775085">
      <w:bodyDiv w:val="1"/>
      <w:marLeft w:val="0"/>
      <w:marRight w:val="0"/>
      <w:marTop w:val="0"/>
      <w:marBottom w:val="0"/>
      <w:divBdr>
        <w:top w:val="none" w:sz="0" w:space="0" w:color="auto"/>
        <w:left w:val="none" w:sz="0" w:space="0" w:color="auto"/>
        <w:bottom w:val="none" w:sz="0" w:space="0" w:color="auto"/>
        <w:right w:val="none" w:sz="0" w:space="0" w:color="auto"/>
      </w:divBdr>
    </w:div>
    <w:div w:id="452020483">
      <w:bodyDiv w:val="1"/>
      <w:marLeft w:val="0"/>
      <w:marRight w:val="0"/>
      <w:marTop w:val="0"/>
      <w:marBottom w:val="0"/>
      <w:divBdr>
        <w:top w:val="none" w:sz="0" w:space="0" w:color="auto"/>
        <w:left w:val="none" w:sz="0" w:space="0" w:color="auto"/>
        <w:bottom w:val="none" w:sz="0" w:space="0" w:color="auto"/>
        <w:right w:val="none" w:sz="0" w:space="0" w:color="auto"/>
      </w:divBdr>
      <w:divsChild>
        <w:div w:id="1233272802">
          <w:marLeft w:val="0"/>
          <w:marRight w:val="0"/>
          <w:marTop w:val="195"/>
          <w:marBottom w:val="195"/>
          <w:divBdr>
            <w:top w:val="none" w:sz="0" w:space="0" w:color="auto"/>
            <w:left w:val="none" w:sz="0" w:space="0" w:color="auto"/>
            <w:bottom w:val="none" w:sz="0" w:space="0" w:color="auto"/>
            <w:right w:val="none" w:sz="0" w:space="0" w:color="auto"/>
          </w:divBdr>
        </w:div>
      </w:divsChild>
    </w:div>
    <w:div w:id="1363356589">
      <w:bodyDiv w:val="1"/>
      <w:marLeft w:val="0"/>
      <w:marRight w:val="0"/>
      <w:marTop w:val="0"/>
      <w:marBottom w:val="0"/>
      <w:divBdr>
        <w:top w:val="none" w:sz="0" w:space="0" w:color="auto"/>
        <w:left w:val="none" w:sz="0" w:space="0" w:color="auto"/>
        <w:bottom w:val="none" w:sz="0" w:space="0" w:color="auto"/>
        <w:right w:val="none" w:sz="0" w:space="0" w:color="auto"/>
      </w:divBdr>
    </w:div>
    <w:div w:id="1569605647">
      <w:bodyDiv w:val="1"/>
      <w:marLeft w:val="0"/>
      <w:marRight w:val="0"/>
      <w:marTop w:val="0"/>
      <w:marBottom w:val="0"/>
      <w:divBdr>
        <w:top w:val="none" w:sz="0" w:space="0" w:color="auto"/>
        <w:left w:val="none" w:sz="0" w:space="0" w:color="auto"/>
        <w:bottom w:val="none" w:sz="0" w:space="0" w:color="auto"/>
        <w:right w:val="none" w:sz="0" w:space="0" w:color="auto"/>
      </w:divBdr>
    </w:div>
    <w:div w:id="1596400322">
      <w:bodyDiv w:val="1"/>
      <w:marLeft w:val="0"/>
      <w:marRight w:val="0"/>
      <w:marTop w:val="0"/>
      <w:marBottom w:val="0"/>
      <w:divBdr>
        <w:top w:val="none" w:sz="0" w:space="0" w:color="auto"/>
        <w:left w:val="none" w:sz="0" w:space="0" w:color="auto"/>
        <w:bottom w:val="none" w:sz="0" w:space="0" w:color="auto"/>
        <w:right w:val="none" w:sz="0" w:space="0" w:color="auto"/>
      </w:divBdr>
    </w:div>
    <w:div w:id="1971282118">
      <w:bodyDiv w:val="1"/>
      <w:marLeft w:val="0"/>
      <w:marRight w:val="0"/>
      <w:marTop w:val="0"/>
      <w:marBottom w:val="0"/>
      <w:divBdr>
        <w:top w:val="none" w:sz="0" w:space="0" w:color="auto"/>
        <w:left w:val="none" w:sz="0" w:space="0" w:color="auto"/>
        <w:bottom w:val="none" w:sz="0" w:space="0" w:color="auto"/>
        <w:right w:val="none" w:sz="0" w:space="0" w:color="auto"/>
      </w:divBdr>
    </w:div>
    <w:div w:id="201078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goodwater.lv/" TargetMode="External"/></Relationships>
</file>

<file path=word/theme/theme1.xml><?xml version="1.0" encoding="utf-8"?>
<a:theme xmlns:a="http://schemas.openxmlformats.org/drawingml/2006/main" name="Office Theme">
  <a:themeElements>
    <a:clrScheme name="KEM-palete">
      <a:dk1>
        <a:sysClr val="windowText" lastClr="000000"/>
      </a:dk1>
      <a:lt1>
        <a:sysClr val="window" lastClr="FFFFFF"/>
      </a:lt1>
      <a:dk2>
        <a:srgbClr val="443742"/>
      </a:dk2>
      <a:lt2>
        <a:srgbClr val="DBCFB0"/>
      </a:lt2>
      <a:accent1>
        <a:srgbClr val="155452"/>
      </a:accent1>
      <a:accent2>
        <a:srgbClr val="98B6B1"/>
      </a:accent2>
      <a:accent3>
        <a:srgbClr val="5079CC"/>
      </a:accent3>
      <a:accent4>
        <a:srgbClr val="E3B23C"/>
      </a:accent4>
      <a:accent5>
        <a:srgbClr val="D36135"/>
      </a:accent5>
      <a:accent6>
        <a:srgbClr val="A63A5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4C950-53C5-49C8-86A7-3D931D6D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30077</Words>
  <Characters>17145</Characters>
  <Application>Microsoft Office Word</Application>
  <DocSecurity>0</DocSecurity>
  <Lines>142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Kurevska</dc:creator>
  <cp:keywords/>
  <dc:description/>
  <cp:lastModifiedBy>Ieva Jakovļeva</cp:lastModifiedBy>
  <cp:revision>6</cp:revision>
  <cp:lastPrinted>2024-08-13T11:38:00Z</cp:lastPrinted>
  <dcterms:created xsi:type="dcterms:W3CDTF">2024-08-13T11:44:00Z</dcterms:created>
  <dcterms:modified xsi:type="dcterms:W3CDTF">2024-08-13T12:31:00Z</dcterms:modified>
</cp:coreProperties>
</file>