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217"/>
        <w:gridCol w:w="6630"/>
        <w:gridCol w:w="1214"/>
      </w:tblGrid>
      <w:tr w:rsidR="002D51B2" w14:paraId="654DF0D0" w14:textId="77777777" w:rsidTr="00255074">
        <w:trPr>
          <w:trHeight w:val="1832"/>
        </w:trPr>
        <w:tc>
          <w:tcPr>
            <w:tcW w:w="1242"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13662EAF" w14:textId="77777777" w:rsidR="00255074" w:rsidRPr="005A3EEC" w:rsidRDefault="00255074" w:rsidP="00FE70A0">
            <w:pPr>
              <w:jc w:val="both"/>
              <w:rPr>
                <w:szCs w:val="28"/>
              </w:rPr>
            </w:pPr>
          </w:p>
        </w:tc>
        <w:tc>
          <w:tcPr>
            <w:tcW w:w="680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5219BD46" w14:textId="77777777" w:rsidR="006F49E4" w:rsidRPr="005A3EEC" w:rsidRDefault="00290DA1" w:rsidP="000E429F">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0" relativeHeight="251658240" behindDoc="0" locked="0" layoutInCell="1" allowOverlap="1">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z_laukuma_rgb-LV_81.png"/>
                          <pic:cNvPicPr/>
                        </pic:nvPicPr>
                        <pic:blipFill>
                          <a:blip r:embed="rId8" cstate="print"/>
                          <a:stretch>
                            <a:fillRect/>
                          </a:stretch>
                        </pic:blipFill>
                        <pic:spPr>
                          <a:xfrm>
                            <a:off x="0" y="0"/>
                            <a:ext cx="1800000" cy="1800000"/>
                          </a:xfrm>
                          <a:prstGeom prst="rect">
                            <a:avLst/>
                          </a:prstGeom>
                        </pic:spPr>
                      </pic:pic>
                    </a:graphicData>
                  </a:graphic>
                </wp:anchor>
              </w:drawing>
            </w:r>
          </w:p>
        </w:tc>
        <w:tc>
          <w:tcPr>
            <w:tcW w:w="1241" w:type="dxa"/>
            <w:tcBorders>
              <w:top w:val="single" w:sz="4" w:space="0" w:color="FFFFFF" w:themeColor="background1"/>
              <w:left w:val="single" w:sz="4" w:space="0" w:color="FFFFFF" w:themeColor="background1"/>
              <w:bottom w:val="dashed" w:sz="4" w:space="0" w:color="auto"/>
              <w:right w:val="single" w:sz="4" w:space="0" w:color="FFFFFF" w:themeColor="background1"/>
            </w:tcBorders>
          </w:tcPr>
          <w:p w14:paraId="407F0E21" w14:textId="77777777" w:rsidR="00255074" w:rsidRPr="005A3EEC" w:rsidRDefault="00255074" w:rsidP="00255074">
            <w:pPr>
              <w:jc w:val="center"/>
              <w:rPr>
                <w:szCs w:val="28"/>
              </w:rPr>
            </w:pPr>
          </w:p>
        </w:tc>
      </w:tr>
      <w:tr w:rsidR="002D51B2" w14:paraId="27E31A76" w14:textId="77777777" w:rsidTr="00255074">
        <w:trPr>
          <w:trHeight w:val="553"/>
        </w:trPr>
        <w:tc>
          <w:tcPr>
            <w:tcW w:w="9287" w:type="dxa"/>
            <w:gridSpan w:val="3"/>
            <w:tcBorders>
              <w:top w:val="single" w:sz="4" w:space="0" w:color="FFFFFF" w:themeColor="background1"/>
              <w:left w:val="single" w:sz="4" w:space="0" w:color="FFFFFF" w:themeColor="background1"/>
              <w:bottom w:val="dashed" w:sz="4" w:space="0" w:color="auto"/>
              <w:right w:val="single" w:sz="4" w:space="0" w:color="FFFFFF" w:themeColor="background1"/>
            </w:tcBorders>
            <w:vAlign w:val="center"/>
          </w:tcPr>
          <w:p w14:paraId="7A1C39D2" w14:textId="77777777" w:rsidR="00255074" w:rsidRPr="005A3EEC" w:rsidRDefault="00290DA1" w:rsidP="00255074">
            <w:pPr>
              <w:jc w:val="center"/>
              <w:rPr>
                <w:szCs w:val="28"/>
              </w:rPr>
            </w:pPr>
            <w:r w:rsidRPr="005A3EEC">
              <w:rPr>
                <w:rFonts w:ascii="Times New Roman" w:eastAsia="Times New Roman" w:hAnsi="Times New Roman"/>
                <w:color w:val="231F20"/>
                <w:sz w:val="17"/>
                <w:szCs w:val="17"/>
              </w:rPr>
              <w:t>Brīvības iela 72, Rīga, LV-1011, tālr. 67876000, fakss 67876002, e-pasts vm@vm.gov.lv, www.vm.gov.lv</w:t>
            </w:r>
          </w:p>
        </w:tc>
      </w:tr>
      <w:tr w:rsidR="002D51B2" w14:paraId="5CF11A72" w14:textId="77777777" w:rsidTr="00255074">
        <w:tblPrEx>
          <w:tblLook w:val="0000" w:firstRow="0" w:lastRow="0" w:firstColumn="0" w:lastColumn="0" w:noHBand="0" w:noVBand="0"/>
        </w:tblPrEx>
        <w:trPr>
          <w:trHeight w:val="561"/>
        </w:trPr>
        <w:tc>
          <w:tcPr>
            <w:tcW w:w="928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E7AED5E" w14:textId="77777777" w:rsidR="00255074" w:rsidRPr="005A3EEC" w:rsidRDefault="00290DA1" w:rsidP="00255074">
            <w:pPr>
              <w:jc w:val="center"/>
              <w:rPr>
                <w:szCs w:val="28"/>
              </w:rPr>
            </w:pPr>
            <w:r w:rsidRPr="005A3EEC">
              <w:rPr>
                <w:rFonts w:ascii="Times New Roman" w:hAnsi="Times New Roman"/>
                <w:sz w:val="28"/>
                <w:szCs w:val="28"/>
              </w:rPr>
              <w:t>Rīgā</w:t>
            </w:r>
          </w:p>
        </w:tc>
      </w:tr>
    </w:tbl>
    <w:p w14:paraId="28906573" w14:textId="77777777" w:rsidR="00255074" w:rsidRPr="005A3EEC" w:rsidRDefault="00255074" w:rsidP="00BD73D9">
      <w:pPr>
        <w:tabs>
          <w:tab w:val="left" w:pos="0"/>
          <w:tab w:val="right" w:pos="4678"/>
        </w:tabs>
        <w:spacing w:after="0" w:line="240" w:lineRule="auto"/>
        <w:rPr>
          <w:rFonts w:ascii="Times New Roman" w:hAnsi="Times New Roman"/>
          <w:sz w:val="28"/>
          <w:szCs w:val="28"/>
        </w:rPr>
      </w:pPr>
    </w:p>
    <w:p w14:paraId="4690C50B" w14:textId="3FAFDDA2" w:rsidR="008616C4" w:rsidRPr="005A3EEC" w:rsidRDefault="00290DA1" w:rsidP="008616C4">
      <w:pPr>
        <w:pStyle w:val="pamattekststabul"/>
        <w:spacing w:before="0" w:beforeAutospacing="0" w:after="0" w:afterAutospacing="0"/>
        <w:rPr>
          <w:rFonts w:ascii="Verdana" w:hAnsi="Verdana"/>
          <w:sz w:val="20"/>
          <w:szCs w:val="20"/>
          <w:lang w:val="lv-LV"/>
        </w:rPr>
      </w:pPr>
      <w:r w:rsidRPr="00290DA1">
        <w:rPr>
          <w:sz w:val="28"/>
          <w:szCs w:val="28"/>
          <w:lang w:val="lv-LV"/>
        </w:rPr>
        <w:t>22.06.2021.</w:t>
      </w:r>
      <w:r>
        <w:rPr>
          <w:sz w:val="20"/>
          <w:szCs w:val="20"/>
          <w:lang w:val="lv-LV"/>
        </w:rPr>
        <w:t xml:space="preserve"> </w:t>
      </w:r>
      <w:r w:rsidRPr="005A3EEC">
        <w:rPr>
          <w:sz w:val="28"/>
          <w:szCs w:val="28"/>
          <w:lang w:val="lv-LV"/>
        </w:rPr>
        <w:t>Nr</w:t>
      </w:r>
      <w:r w:rsidR="0025235E" w:rsidRPr="005A3EEC">
        <w:rPr>
          <w:sz w:val="28"/>
          <w:szCs w:val="28"/>
          <w:lang w:val="lv-LV"/>
        </w:rPr>
        <w:t xml:space="preserve">. </w:t>
      </w:r>
      <w:r w:rsidR="00BE191A" w:rsidRPr="005A3EEC">
        <w:rPr>
          <w:noProof/>
          <w:sz w:val="28"/>
          <w:szCs w:val="28"/>
          <w:lang w:val="lv-LV"/>
        </w:rPr>
        <w:t>01-08/3484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58"/>
      </w:tblGrid>
      <w:tr w:rsidR="002D51B2" w14:paraId="546A7686" w14:textId="77777777" w:rsidTr="003A084D">
        <w:tc>
          <w:tcPr>
            <w:tcW w:w="5103" w:type="dxa"/>
          </w:tcPr>
          <w:p w14:paraId="45D20AFB" w14:textId="77777777" w:rsidR="00EA1868" w:rsidRPr="00556D5B" w:rsidRDefault="00EA1868" w:rsidP="0041608F">
            <w:pPr>
              <w:rPr>
                <w:rFonts w:ascii="Times New Roman" w:hAnsi="Times New Roman"/>
                <w:i/>
                <w:sz w:val="28"/>
                <w:szCs w:val="28"/>
              </w:rPr>
            </w:pPr>
            <w:bookmarkStart w:id="0" w:name="_Hlk505799474"/>
          </w:p>
        </w:tc>
        <w:tc>
          <w:tcPr>
            <w:tcW w:w="3958" w:type="dxa"/>
          </w:tcPr>
          <w:p w14:paraId="25FC240A" w14:textId="77777777" w:rsidR="00DD5F14" w:rsidRPr="00092CA2" w:rsidRDefault="00DD5F14" w:rsidP="00FE70A0">
            <w:pPr>
              <w:jc w:val="right"/>
              <w:rPr>
                <w:rFonts w:ascii="Times New Roman" w:eastAsia="Times New Roman" w:hAnsi="Times New Roman"/>
                <w:sz w:val="16"/>
                <w:szCs w:val="16"/>
              </w:rPr>
            </w:pPr>
          </w:p>
          <w:p w14:paraId="54FF59D7" w14:textId="0FC6F37D" w:rsidR="00EA1868" w:rsidRPr="003A084D" w:rsidRDefault="00290DA1" w:rsidP="00FE70A0">
            <w:pPr>
              <w:jc w:val="right"/>
              <w:rPr>
                <w:rFonts w:ascii="Times New Roman" w:eastAsia="Times New Roman" w:hAnsi="Times New Roman"/>
                <w:b/>
                <w:bCs/>
                <w:sz w:val="28"/>
                <w:szCs w:val="28"/>
              </w:rPr>
            </w:pPr>
            <w:r w:rsidRPr="003A084D">
              <w:rPr>
                <w:rFonts w:ascii="Times New Roman" w:eastAsia="Times New Roman" w:hAnsi="Times New Roman"/>
                <w:b/>
                <w:bCs/>
                <w:noProof/>
                <w:sz w:val="28"/>
                <w:szCs w:val="28"/>
              </w:rPr>
              <w:t>Valsts kancelejai</w:t>
            </w:r>
          </w:p>
          <w:p w14:paraId="63266E83" w14:textId="77777777" w:rsidR="008155FB" w:rsidRPr="00A477D6" w:rsidRDefault="008155FB" w:rsidP="00FE70A0">
            <w:pPr>
              <w:jc w:val="right"/>
              <w:rPr>
                <w:rFonts w:ascii="Times New Roman" w:hAnsi="Times New Roman"/>
                <w:sz w:val="28"/>
                <w:szCs w:val="28"/>
              </w:rPr>
            </w:pPr>
          </w:p>
        </w:tc>
      </w:tr>
      <w:tr w:rsidR="002D51B2" w14:paraId="2ACEB08A" w14:textId="77777777" w:rsidTr="003A084D">
        <w:tc>
          <w:tcPr>
            <w:tcW w:w="5103" w:type="dxa"/>
          </w:tcPr>
          <w:p w14:paraId="46D55FC8" w14:textId="77777777" w:rsidR="003A084D" w:rsidRDefault="00290DA1" w:rsidP="003A084D">
            <w:pPr>
              <w:widowControl/>
              <w:rPr>
                <w:rFonts w:ascii="Times New Roman" w:hAnsi="Times New Roman"/>
                <w:i/>
                <w:color w:val="000000"/>
                <w:sz w:val="28"/>
                <w:szCs w:val="28"/>
              </w:rPr>
            </w:pPr>
            <w:r w:rsidRPr="003A084D">
              <w:rPr>
                <w:rFonts w:ascii="Times New Roman" w:hAnsi="Times New Roman"/>
                <w:i/>
                <w:color w:val="000000"/>
                <w:sz w:val="28"/>
                <w:szCs w:val="28"/>
              </w:rPr>
              <w:t xml:space="preserve">Par informatīvā ziņojuma projektu </w:t>
            </w:r>
          </w:p>
          <w:p w14:paraId="51F3D607" w14:textId="2F00B221" w:rsidR="003A084D" w:rsidRPr="003A084D" w:rsidRDefault="00290DA1" w:rsidP="003A084D">
            <w:pPr>
              <w:widowControl/>
              <w:rPr>
                <w:rFonts w:ascii="Times New Roman" w:hAnsi="Times New Roman"/>
                <w:i/>
                <w:color w:val="000000"/>
                <w:sz w:val="28"/>
                <w:szCs w:val="28"/>
              </w:rPr>
            </w:pPr>
            <w:r w:rsidRPr="003A084D">
              <w:rPr>
                <w:rFonts w:ascii="Times New Roman" w:hAnsi="Times New Roman"/>
                <w:i/>
                <w:color w:val="000000"/>
                <w:sz w:val="28"/>
                <w:szCs w:val="28"/>
              </w:rPr>
              <w:t>“Par valsts</w:t>
            </w:r>
            <w:r>
              <w:rPr>
                <w:rFonts w:ascii="Times New Roman" w:hAnsi="Times New Roman"/>
                <w:i/>
                <w:color w:val="000000"/>
                <w:sz w:val="28"/>
                <w:szCs w:val="28"/>
              </w:rPr>
              <w:t xml:space="preserve"> </w:t>
            </w:r>
            <w:r w:rsidRPr="003A084D">
              <w:rPr>
                <w:rFonts w:ascii="Times New Roman" w:hAnsi="Times New Roman"/>
                <w:i/>
                <w:color w:val="000000"/>
                <w:sz w:val="28"/>
                <w:szCs w:val="28"/>
              </w:rPr>
              <w:t xml:space="preserve">piešķirto dotāciju </w:t>
            </w:r>
            <w:r w:rsidRPr="003A084D">
              <w:rPr>
                <w:rFonts w:ascii="Times New Roman" w:hAnsi="Times New Roman"/>
                <w:i/>
                <w:color w:val="000000"/>
                <w:sz w:val="28"/>
                <w:szCs w:val="28"/>
              </w:rPr>
              <w:t>pašvaldībām to vispārējās izglītības iestāžu izglītojamo ēdināšanai,</w:t>
            </w:r>
            <w:r>
              <w:rPr>
                <w:rFonts w:ascii="Times New Roman" w:hAnsi="Times New Roman"/>
                <w:i/>
                <w:color w:val="000000"/>
                <w:sz w:val="28"/>
                <w:szCs w:val="28"/>
              </w:rPr>
              <w:t xml:space="preserve"> </w:t>
            </w:r>
            <w:r w:rsidRPr="003A084D">
              <w:rPr>
                <w:rFonts w:ascii="Times New Roman" w:hAnsi="Times New Roman"/>
                <w:i/>
                <w:color w:val="000000"/>
                <w:sz w:val="28"/>
                <w:szCs w:val="28"/>
              </w:rPr>
              <w:t>kuras īsteno pamatizglītības programmas, lai bērniem izglītības iestādēs nodrošinātu kvalitatīvu un uzturvielām bagātu ēdienu”</w:t>
            </w:r>
          </w:p>
          <w:p w14:paraId="1351D1D7" w14:textId="0EBBCFE0" w:rsidR="00EA1868" w:rsidRPr="00556D5B" w:rsidRDefault="00EA1868" w:rsidP="0041608F">
            <w:pPr>
              <w:rPr>
                <w:rFonts w:ascii="Times New Roman" w:hAnsi="Times New Roman"/>
                <w:sz w:val="28"/>
                <w:szCs w:val="28"/>
              </w:rPr>
            </w:pPr>
          </w:p>
        </w:tc>
        <w:tc>
          <w:tcPr>
            <w:tcW w:w="3958" w:type="dxa"/>
          </w:tcPr>
          <w:p w14:paraId="44EBF2CE" w14:textId="77777777" w:rsidR="00EA1868" w:rsidRPr="00A477D6" w:rsidRDefault="00EA1868" w:rsidP="0041608F">
            <w:pPr>
              <w:jc w:val="right"/>
              <w:rPr>
                <w:rFonts w:ascii="Times New Roman" w:hAnsi="Times New Roman"/>
                <w:sz w:val="28"/>
                <w:szCs w:val="28"/>
              </w:rPr>
            </w:pPr>
          </w:p>
        </w:tc>
      </w:tr>
    </w:tbl>
    <w:bookmarkEnd w:id="0"/>
    <w:p w14:paraId="56B519DB" w14:textId="4A08F9C0" w:rsidR="003A084D" w:rsidRPr="003A084D" w:rsidRDefault="00290DA1" w:rsidP="003A084D">
      <w:pPr>
        <w:widowControl/>
        <w:spacing w:after="0" w:line="240" w:lineRule="auto"/>
        <w:ind w:firstLine="720"/>
        <w:jc w:val="both"/>
        <w:rPr>
          <w:rFonts w:ascii="Times New Roman" w:hAnsi="Times New Roman"/>
          <w:sz w:val="28"/>
          <w:szCs w:val="28"/>
        </w:rPr>
      </w:pPr>
      <w:r w:rsidRPr="003A084D">
        <w:rPr>
          <w:rFonts w:ascii="Times New Roman" w:hAnsi="Times New Roman"/>
          <w:sz w:val="28"/>
          <w:szCs w:val="28"/>
        </w:rPr>
        <w:t>Pamatojoties uz Ministru kabineta 2009. gada 7. aprīļa no</w:t>
      </w:r>
      <w:r w:rsidRPr="003A084D">
        <w:rPr>
          <w:rFonts w:ascii="Times New Roman" w:hAnsi="Times New Roman"/>
          <w:sz w:val="28"/>
          <w:szCs w:val="28"/>
        </w:rPr>
        <w:t>teikumu Nr. 300 "Ministru kabineta kārtības rullis" 164.4. </w:t>
      </w:r>
      <w:r w:rsidR="00C50C6A">
        <w:rPr>
          <w:rFonts w:ascii="Times New Roman" w:hAnsi="Times New Roman"/>
          <w:sz w:val="28"/>
          <w:szCs w:val="28"/>
        </w:rPr>
        <w:t>apakš</w:t>
      </w:r>
      <w:r w:rsidRPr="003A084D">
        <w:rPr>
          <w:rFonts w:ascii="Times New Roman" w:hAnsi="Times New Roman"/>
          <w:sz w:val="28"/>
          <w:szCs w:val="28"/>
        </w:rPr>
        <w:t>punktu, iesniedzu izskatīšanai Ministru kabineta sēdē informatīvā ziņojuma projektu “Par valsts piešķirto dotāciju pašvaldībām to vispārējās izglītības iestāžu izglītojamo ēdināšanai, kuras īs</w:t>
      </w:r>
      <w:r w:rsidRPr="003A084D">
        <w:rPr>
          <w:rFonts w:ascii="Times New Roman" w:hAnsi="Times New Roman"/>
          <w:sz w:val="28"/>
          <w:szCs w:val="28"/>
        </w:rPr>
        <w:t>teno pamatizglītības programmas, lai bērniem izglītības iestādēs nodrošinātu kvalitatīvu un uzturvielām bagātu ēdienu” (turpmāk – projekts)</w:t>
      </w:r>
      <w:r w:rsidRPr="003A084D">
        <w:rPr>
          <w:rFonts w:ascii="Times New Roman" w:hAnsi="Times New Roman"/>
          <w:color w:val="000000"/>
          <w:sz w:val="28"/>
          <w:szCs w:val="28"/>
        </w:rPr>
        <w:t>.</w:t>
      </w:r>
    </w:p>
    <w:p w14:paraId="7CADCCFB" w14:textId="77777777" w:rsidR="003A084D" w:rsidRPr="00092CA2" w:rsidRDefault="003A084D" w:rsidP="003A084D">
      <w:pPr>
        <w:widowControl/>
        <w:spacing w:after="0" w:line="240" w:lineRule="auto"/>
        <w:ind w:firstLine="709"/>
        <w:jc w:val="both"/>
        <w:rPr>
          <w:rFonts w:ascii="Times New Roman" w:hAnsi="Times New Roman"/>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223"/>
      </w:tblGrid>
      <w:tr w:rsidR="002D51B2" w14:paraId="0A0E0F67" w14:textId="77777777" w:rsidTr="00B56D00">
        <w:tc>
          <w:tcPr>
            <w:tcW w:w="1838" w:type="dxa"/>
          </w:tcPr>
          <w:p w14:paraId="329DC500" w14:textId="77777777" w:rsidR="003A084D" w:rsidRPr="003A084D" w:rsidRDefault="00290DA1" w:rsidP="003A084D">
            <w:pPr>
              <w:widowControl/>
              <w:spacing w:after="0" w:line="240" w:lineRule="auto"/>
              <w:rPr>
                <w:rFonts w:ascii="Times New Roman" w:hAnsi="Times New Roman"/>
                <w:color w:val="000000"/>
                <w:sz w:val="24"/>
                <w:szCs w:val="24"/>
              </w:rPr>
            </w:pPr>
            <w:r w:rsidRPr="003A084D">
              <w:rPr>
                <w:rFonts w:ascii="Times New Roman" w:hAnsi="Times New Roman"/>
                <w:color w:val="000000"/>
                <w:sz w:val="24"/>
                <w:szCs w:val="24"/>
              </w:rPr>
              <w:t>Iesniegšanas pamatojums</w:t>
            </w:r>
          </w:p>
        </w:tc>
        <w:tc>
          <w:tcPr>
            <w:tcW w:w="7223" w:type="dxa"/>
          </w:tcPr>
          <w:p w14:paraId="699B68BD" w14:textId="77777777" w:rsidR="003A084D" w:rsidRPr="003A084D" w:rsidRDefault="00290DA1" w:rsidP="003A084D">
            <w:pPr>
              <w:widowControl/>
              <w:spacing w:before="240" w:after="0" w:line="240" w:lineRule="auto"/>
              <w:ind w:right="57"/>
              <w:jc w:val="both"/>
              <w:rPr>
                <w:rFonts w:ascii="Times New Roman" w:hAnsi="Times New Roman"/>
                <w:sz w:val="28"/>
                <w:szCs w:val="28"/>
              </w:rPr>
            </w:pPr>
            <w:r w:rsidRPr="003A084D">
              <w:rPr>
                <w:rFonts w:ascii="Times New Roman" w:hAnsi="Times New Roman"/>
                <w:sz w:val="28"/>
                <w:szCs w:val="28"/>
              </w:rPr>
              <w:t xml:space="preserve">Ministru kabineta 2021. gada 11.februāra sēdes </w:t>
            </w:r>
            <w:proofErr w:type="spellStart"/>
            <w:r w:rsidRPr="003A084D">
              <w:rPr>
                <w:rFonts w:ascii="Times New Roman" w:hAnsi="Times New Roman"/>
                <w:sz w:val="28"/>
                <w:szCs w:val="28"/>
              </w:rPr>
              <w:t>protokollēmums</w:t>
            </w:r>
            <w:proofErr w:type="spellEnd"/>
            <w:r w:rsidRPr="003A084D">
              <w:rPr>
                <w:rFonts w:ascii="Times New Roman" w:hAnsi="Times New Roman"/>
                <w:sz w:val="28"/>
                <w:szCs w:val="28"/>
              </w:rPr>
              <w:t xml:space="preserve"> (prot. Nr.15 28.§), ar </w:t>
            </w:r>
            <w:r w:rsidRPr="003A084D">
              <w:rPr>
                <w:rFonts w:ascii="Times New Roman" w:hAnsi="Times New Roman"/>
                <w:sz w:val="28"/>
                <w:szCs w:val="28"/>
              </w:rPr>
              <w:t xml:space="preserve">kuru tika noteikts, ka par atbildīgo institūciju Ministru kabineta 2018.gada 23.janvāra sēdes </w:t>
            </w:r>
            <w:proofErr w:type="spellStart"/>
            <w:r w:rsidRPr="003A084D">
              <w:rPr>
                <w:rFonts w:ascii="Times New Roman" w:hAnsi="Times New Roman"/>
                <w:sz w:val="28"/>
                <w:szCs w:val="28"/>
              </w:rPr>
              <w:t>protokollēmuma</w:t>
            </w:r>
            <w:proofErr w:type="spellEnd"/>
            <w:r w:rsidRPr="003A084D">
              <w:rPr>
                <w:rFonts w:ascii="Times New Roman" w:hAnsi="Times New Roman"/>
                <w:sz w:val="28"/>
                <w:szCs w:val="28"/>
              </w:rPr>
              <w:t xml:space="preserve"> (prot. Nr.5 21.§) "Par Ministru kabineta 2015. gada 11. augusta sēdes </w:t>
            </w:r>
            <w:proofErr w:type="spellStart"/>
            <w:r w:rsidRPr="003A084D">
              <w:rPr>
                <w:rFonts w:ascii="Times New Roman" w:hAnsi="Times New Roman"/>
                <w:sz w:val="28"/>
                <w:szCs w:val="28"/>
              </w:rPr>
              <w:t>protokollēmuma</w:t>
            </w:r>
            <w:proofErr w:type="spellEnd"/>
            <w:r w:rsidRPr="003A084D">
              <w:rPr>
                <w:rFonts w:ascii="Times New Roman" w:hAnsi="Times New Roman"/>
                <w:sz w:val="28"/>
                <w:szCs w:val="28"/>
              </w:rPr>
              <w:t xml:space="preserve"> (prot. Nr.38 39.§) "Noteikumu projekts "Grozījums Ministru kab</w:t>
            </w:r>
            <w:r w:rsidRPr="003A084D">
              <w:rPr>
                <w:rFonts w:ascii="Times New Roman" w:hAnsi="Times New Roman"/>
                <w:sz w:val="28"/>
                <w:szCs w:val="28"/>
              </w:rPr>
              <w:t>ineta 2010. gada 28. decembra noteikumos Nr.1206 "Kārtība, kādā aprēķina, piešķir un izlieto valsts budžetā paredzētos līdzekļus pašvaldībām pamatizglītības iestādes skolēnu ēdināšanai""" 7. punktā dotā uzdevuma atzīšanu par aktualitāti zaudējušu" 2. punkt</w:t>
            </w:r>
            <w:r w:rsidRPr="003A084D">
              <w:rPr>
                <w:rFonts w:ascii="Times New Roman" w:hAnsi="Times New Roman"/>
                <w:sz w:val="28"/>
                <w:szCs w:val="28"/>
              </w:rPr>
              <w:t>ā minētā uzdevuma izpildei Ministru kabineta sēdē lems informatīvā ziņojuma izskatīšanas laikā.</w:t>
            </w:r>
          </w:p>
        </w:tc>
      </w:tr>
      <w:tr w:rsidR="002D51B2" w14:paraId="14FB7AE5" w14:textId="77777777" w:rsidTr="00B56D00">
        <w:tc>
          <w:tcPr>
            <w:tcW w:w="1838" w:type="dxa"/>
          </w:tcPr>
          <w:p w14:paraId="587195BE" w14:textId="77777777" w:rsidR="003A084D" w:rsidRPr="003A084D" w:rsidRDefault="00290DA1" w:rsidP="003A084D">
            <w:pPr>
              <w:widowControl/>
              <w:spacing w:after="0" w:line="240" w:lineRule="auto"/>
              <w:rPr>
                <w:rFonts w:ascii="Times New Roman" w:hAnsi="Times New Roman"/>
                <w:sz w:val="24"/>
                <w:szCs w:val="24"/>
              </w:rPr>
            </w:pPr>
            <w:r w:rsidRPr="003A084D">
              <w:rPr>
                <w:rFonts w:ascii="Times New Roman" w:eastAsia="Times New Roman" w:hAnsi="Times New Roman"/>
                <w:sz w:val="24"/>
                <w:szCs w:val="24"/>
                <w:lang w:eastAsia="lv-LV"/>
              </w:rPr>
              <w:t xml:space="preserve">Valsts sekretāru sanāksmes </w:t>
            </w:r>
            <w:r w:rsidRPr="003A084D">
              <w:rPr>
                <w:rFonts w:ascii="Times New Roman" w:eastAsia="Times New Roman" w:hAnsi="Times New Roman"/>
                <w:sz w:val="24"/>
                <w:szCs w:val="24"/>
                <w:lang w:eastAsia="lv-LV"/>
              </w:rPr>
              <w:lastRenderedPageBreak/>
              <w:t>datums un numurs</w:t>
            </w:r>
          </w:p>
        </w:tc>
        <w:tc>
          <w:tcPr>
            <w:tcW w:w="7223" w:type="dxa"/>
          </w:tcPr>
          <w:p w14:paraId="188A8420" w14:textId="77777777" w:rsidR="003A084D" w:rsidRPr="003A084D" w:rsidRDefault="00290DA1" w:rsidP="003A084D">
            <w:pPr>
              <w:widowControl/>
              <w:spacing w:after="0" w:line="240" w:lineRule="auto"/>
              <w:jc w:val="both"/>
              <w:rPr>
                <w:rFonts w:ascii="Times New Roman" w:hAnsi="Times New Roman"/>
                <w:sz w:val="28"/>
                <w:szCs w:val="28"/>
              </w:rPr>
            </w:pPr>
            <w:r w:rsidRPr="003A084D">
              <w:rPr>
                <w:rFonts w:ascii="Times New Roman" w:hAnsi="Times New Roman"/>
                <w:sz w:val="28"/>
                <w:szCs w:val="28"/>
              </w:rPr>
              <w:lastRenderedPageBreak/>
              <w:t>Saskaņā ar Ministru kabineta 2009.gada 7.aprīļa noteikumu Nr.300 “</w:t>
            </w:r>
            <w:r w:rsidRPr="003A084D">
              <w:rPr>
                <w:rFonts w:ascii="Times New Roman" w:hAnsi="Times New Roman"/>
                <w:i/>
                <w:sz w:val="28"/>
                <w:szCs w:val="28"/>
              </w:rPr>
              <w:t>Ministru kabineta kārtības rullis</w:t>
            </w:r>
            <w:r w:rsidRPr="003A084D">
              <w:rPr>
                <w:rFonts w:ascii="Times New Roman" w:hAnsi="Times New Roman"/>
                <w:sz w:val="28"/>
                <w:szCs w:val="28"/>
              </w:rPr>
              <w:t>” 111.7. apakšpu</w:t>
            </w:r>
            <w:r w:rsidRPr="003A084D">
              <w:rPr>
                <w:rFonts w:ascii="Times New Roman" w:hAnsi="Times New Roman"/>
                <w:sz w:val="28"/>
                <w:szCs w:val="28"/>
              </w:rPr>
              <w:t xml:space="preserve">nktu, </w:t>
            </w:r>
            <w:r w:rsidRPr="003A084D">
              <w:rPr>
                <w:rFonts w:ascii="Times New Roman" w:hAnsi="Times New Roman"/>
                <w:sz w:val="28"/>
                <w:szCs w:val="28"/>
              </w:rPr>
              <w:lastRenderedPageBreak/>
              <w:t>projekts iesniedzams izskatīšanai Ministru kabinetā bez izsludināšanas Valsts sekretāru sanāksmē.</w:t>
            </w:r>
          </w:p>
        </w:tc>
      </w:tr>
      <w:tr w:rsidR="002D51B2" w14:paraId="7E843B4C" w14:textId="77777777" w:rsidTr="00B56D00">
        <w:tc>
          <w:tcPr>
            <w:tcW w:w="1838" w:type="dxa"/>
          </w:tcPr>
          <w:p w14:paraId="0EA670AC" w14:textId="77777777" w:rsidR="003A084D" w:rsidRPr="003A084D" w:rsidRDefault="00290DA1" w:rsidP="003A084D">
            <w:pPr>
              <w:widowControl/>
              <w:spacing w:after="0" w:line="240" w:lineRule="auto"/>
              <w:rPr>
                <w:rFonts w:ascii="Times New Roman" w:hAnsi="Times New Roman"/>
                <w:sz w:val="24"/>
                <w:szCs w:val="24"/>
              </w:rPr>
            </w:pPr>
            <w:r w:rsidRPr="003A084D">
              <w:rPr>
                <w:rFonts w:ascii="Times New Roman" w:eastAsia="Times New Roman" w:hAnsi="Times New Roman"/>
                <w:sz w:val="24"/>
                <w:szCs w:val="24"/>
                <w:lang w:eastAsia="lv-LV"/>
              </w:rPr>
              <w:lastRenderedPageBreak/>
              <w:t>Informācija par saskaņojumiem</w:t>
            </w:r>
          </w:p>
        </w:tc>
        <w:tc>
          <w:tcPr>
            <w:tcW w:w="7223" w:type="dxa"/>
          </w:tcPr>
          <w:p w14:paraId="223D22EB" w14:textId="77777777" w:rsidR="003A084D" w:rsidRPr="003A084D" w:rsidRDefault="00290DA1" w:rsidP="003A084D">
            <w:pPr>
              <w:spacing w:after="0" w:line="240" w:lineRule="auto"/>
              <w:jc w:val="both"/>
              <w:rPr>
                <w:rFonts w:ascii="Times New Roman" w:hAnsi="Times New Roman"/>
                <w:sz w:val="28"/>
                <w:szCs w:val="28"/>
              </w:rPr>
            </w:pPr>
            <w:r w:rsidRPr="003A084D">
              <w:rPr>
                <w:rFonts w:ascii="Times New Roman" w:hAnsi="Times New Roman"/>
                <w:sz w:val="28"/>
                <w:szCs w:val="28"/>
              </w:rPr>
              <w:t>Veselības ministrija 2021. gada 26. aprīlī iesniedza projektu saskaņošanai Finanšu ministrijai, Izglītības un zinātnes mi</w:t>
            </w:r>
            <w:r w:rsidRPr="003A084D">
              <w:rPr>
                <w:rFonts w:ascii="Times New Roman" w:hAnsi="Times New Roman"/>
                <w:sz w:val="28"/>
                <w:szCs w:val="28"/>
              </w:rPr>
              <w:t>nistrijai, Zemkopības ministrijai</w:t>
            </w:r>
            <w:bookmarkStart w:id="1" w:name="_Hlk47088813"/>
            <w:r w:rsidRPr="003A084D">
              <w:rPr>
                <w:rFonts w:ascii="Times New Roman" w:hAnsi="Times New Roman"/>
                <w:sz w:val="28"/>
                <w:szCs w:val="28"/>
              </w:rPr>
              <w:t xml:space="preserve">, </w:t>
            </w:r>
            <w:bookmarkEnd w:id="1"/>
            <w:r w:rsidRPr="003A084D">
              <w:rPr>
                <w:rFonts w:ascii="Times New Roman" w:hAnsi="Times New Roman"/>
                <w:sz w:val="28"/>
                <w:szCs w:val="28"/>
              </w:rPr>
              <w:t>Vides aizsardzības un reģionālās attīstības ministrijai, Labklājības ministrijai, Latvijas Pašvaldību savienībai un Latvijas Lielo pilsētu asociācijai. Par projektu tika saņemti iebildumi no visām saskaņošanā iesaistītajā</w:t>
            </w:r>
            <w:r w:rsidRPr="003A084D">
              <w:rPr>
                <w:rFonts w:ascii="Times New Roman" w:hAnsi="Times New Roman"/>
                <w:sz w:val="28"/>
                <w:szCs w:val="28"/>
              </w:rPr>
              <w:t xml:space="preserve">m institūcijām. Atbilstoši atzinumos sniegtajiem iebildumiem precizētais projekts tika iesniegts atkārtotai izskatīšanai visām iesaistītajām institūcijām, lūdzot sniegt saskaņojumu vai iebildumus līdz š.g. 15.jūnijam.  </w:t>
            </w:r>
          </w:p>
          <w:p w14:paraId="1E716033" w14:textId="77777777" w:rsidR="003A084D" w:rsidRPr="003A084D" w:rsidRDefault="00290DA1" w:rsidP="003A084D">
            <w:pPr>
              <w:spacing w:after="0" w:line="240" w:lineRule="auto"/>
              <w:jc w:val="both"/>
              <w:rPr>
                <w:rFonts w:ascii="Times New Roman" w:hAnsi="Times New Roman"/>
                <w:sz w:val="28"/>
                <w:szCs w:val="28"/>
              </w:rPr>
            </w:pPr>
            <w:r w:rsidRPr="003A084D">
              <w:rPr>
                <w:rFonts w:ascii="Times New Roman" w:hAnsi="Times New Roman"/>
                <w:sz w:val="28"/>
                <w:szCs w:val="28"/>
              </w:rPr>
              <w:t>Saskaņojumu precizētā projekta tālāk</w:t>
            </w:r>
            <w:r w:rsidRPr="003A084D">
              <w:rPr>
                <w:rFonts w:ascii="Times New Roman" w:hAnsi="Times New Roman"/>
                <w:sz w:val="28"/>
                <w:szCs w:val="28"/>
              </w:rPr>
              <w:t>ai virzībai sniedza Zemkopības ministrija, Finanšu ministrija, Vides aizsardzības un reģionālās attīstības ministrija, Labklājības ministrija un Latvijas Pašvaldību savienība, bet iebildumi tika saņemti no Izglītības un zinātnes ministrijas un Latvijas Lie</w:t>
            </w:r>
            <w:r w:rsidRPr="003A084D">
              <w:rPr>
                <w:rFonts w:ascii="Times New Roman" w:hAnsi="Times New Roman"/>
                <w:sz w:val="28"/>
                <w:szCs w:val="28"/>
              </w:rPr>
              <w:t xml:space="preserve">lo pilsētu asociācijas. IZM uzskata, ka nav pamata pārskatīt valsts budžeta līdzekļu apmēru viena izglītojamā ēdināšanai dienā un iebilst pret MK sēdes </w:t>
            </w:r>
            <w:proofErr w:type="spellStart"/>
            <w:r w:rsidRPr="003A084D">
              <w:rPr>
                <w:rFonts w:ascii="Times New Roman" w:hAnsi="Times New Roman"/>
                <w:sz w:val="28"/>
                <w:szCs w:val="28"/>
              </w:rPr>
              <w:t>protokollēmuma</w:t>
            </w:r>
            <w:proofErr w:type="spellEnd"/>
            <w:r w:rsidRPr="003A084D">
              <w:rPr>
                <w:rFonts w:ascii="Times New Roman" w:hAnsi="Times New Roman"/>
                <w:sz w:val="28"/>
                <w:szCs w:val="28"/>
              </w:rPr>
              <w:t xml:space="preserve"> projekta redakciju. Arī LLPA pauž pārliecības trūkumu tam, vai finansējuma palielinājums </w:t>
            </w:r>
            <w:r w:rsidRPr="003A084D">
              <w:rPr>
                <w:rFonts w:ascii="Times New Roman" w:hAnsi="Times New Roman"/>
                <w:sz w:val="28"/>
                <w:szCs w:val="28"/>
              </w:rPr>
              <w:t>būtiski uzlabos ēdināšanas pakalpojumu kvalitāti izglītības iestādēs, un iebilst pret vēl lielāku finansējuma apmēra palielinājumu.</w:t>
            </w:r>
          </w:p>
        </w:tc>
      </w:tr>
      <w:tr w:rsidR="002D51B2" w14:paraId="6079A448" w14:textId="77777777" w:rsidTr="00B56D00">
        <w:tc>
          <w:tcPr>
            <w:tcW w:w="1838" w:type="dxa"/>
          </w:tcPr>
          <w:p w14:paraId="31E3CA59" w14:textId="77777777" w:rsidR="003A084D" w:rsidRPr="003A084D" w:rsidRDefault="00290DA1" w:rsidP="003A084D">
            <w:pPr>
              <w:widowControl/>
              <w:spacing w:after="0" w:line="240" w:lineRule="auto"/>
              <w:rPr>
                <w:rFonts w:ascii="Times New Roman" w:hAnsi="Times New Roman"/>
                <w:sz w:val="24"/>
                <w:szCs w:val="24"/>
              </w:rPr>
            </w:pPr>
            <w:r w:rsidRPr="003A084D">
              <w:rPr>
                <w:rFonts w:ascii="Times New Roman" w:eastAsia="Times New Roman" w:hAnsi="Times New Roman"/>
                <w:sz w:val="24"/>
                <w:szCs w:val="24"/>
                <w:lang w:eastAsia="lv-LV"/>
              </w:rPr>
              <w:t>Informācija par saskaņojumu ar Eiropas Savienības institūcijām</w:t>
            </w:r>
          </w:p>
        </w:tc>
        <w:tc>
          <w:tcPr>
            <w:tcW w:w="7223" w:type="dxa"/>
          </w:tcPr>
          <w:p w14:paraId="0AD67600" w14:textId="77777777" w:rsidR="003A084D" w:rsidRPr="003A084D" w:rsidRDefault="00290DA1" w:rsidP="003A084D">
            <w:pPr>
              <w:widowControl/>
              <w:spacing w:after="0" w:line="240" w:lineRule="auto"/>
              <w:jc w:val="both"/>
              <w:rPr>
                <w:rFonts w:ascii="Times New Roman" w:hAnsi="Times New Roman"/>
                <w:sz w:val="28"/>
                <w:szCs w:val="28"/>
              </w:rPr>
            </w:pPr>
            <w:r w:rsidRPr="003A084D">
              <w:rPr>
                <w:rFonts w:ascii="Times New Roman" w:hAnsi="Times New Roman"/>
                <w:sz w:val="28"/>
                <w:szCs w:val="28"/>
              </w:rPr>
              <w:t xml:space="preserve">Nav </w:t>
            </w:r>
          </w:p>
        </w:tc>
      </w:tr>
      <w:tr w:rsidR="002D51B2" w14:paraId="0D9505E1" w14:textId="77777777" w:rsidTr="00B56D00">
        <w:tc>
          <w:tcPr>
            <w:tcW w:w="1838" w:type="dxa"/>
          </w:tcPr>
          <w:p w14:paraId="35A04688" w14:textId="77777777" w:rsidR="003A084D" w:rsidRPr="003A084D" w:rsidRDefault="00290DA1" w:rsidP="003A084D">
            <w:pPr>
              <w:widowControl/>
              <w:spacing w:after="0" w:line="240" w:lineRule="auto"/>
              <w:rPr>
                <w:rFonts w:ascii="Times New Roman" w:eastAsia="Times New Roman" w:hAnsi="Times New Roman"/>
                <w:sz w:val="24"/>
                <w:szCs w:val="24"/>
                <w:lang w:eastAsia="lv-LV"/>
              </w:rPr>
            </w:pPr>
            <w:r w:rsidRPr="003A084D">
              <w:rPr>
                <w:rFonts w:ascii="Times New Roman" w:eastAsia="Times New Roman" w:hAnsi="Times New Roman"/>
                <w:sz w:val="24"/>
                <w:szCs w:val="24"/>
                <w:lang w:eastAsia="lv-LV"/>
              </w:rPr>
              <w:t>Politikas joma</w:t>
            </w:r>
          </w:p>
        </w:tc>
        <w:tc>
          <w:tcPr>
            <w:tcW w:w="7223" w:type="dxa"/>
          </w:tcPr>
          <w:p w14:paraId="60BEAA38" w14:textId="77777777" w:rsidR="003A084D" w:rsidRPr="003A084D" w:rsidRDefault="00290DA1" w:rsidP="003A084D">
            <w:pPr>
              <w:widowControl/>
              <w:spacing w:after="0" w:line="240" w:lineRule="auto"/>
              <w:jc w:val="both"/>
              <w:rPr>
                <w:rFonts w:ascii="Times New Roman" w:hAnsi="Times New Roman"/>
                <w:sz w:val="28"/>
                <w:szCs w:val="28"/>
              </w:rPr>
            </w:pPr>
            <w:r w:rsidRPr="003A084D">
              <w:rPr>
                <w:rFonts w:ascii="Times New Roman" w:hAnsi="Times New Roman"/>
                <w:sz w:val="28"/>
                <w:szCs w:val="28"/>
              </w:rPr>
              <w:t>Veselības politika</w:t>
            </w:r>
          </w:p>
        </w:tc>
      </w:tr>
      <w:tr w:rsidR="002D51B2" w14:paraId="579FC3ED" w14:textId="77777777" w:rsidTr="00B56D00">
        <w:tc>
          <w:tcPr>
            <w:tcW w:w="1838" w:type="dxa"/>
          </w:tcPr>
          <w:p w14:paraId="290F52EB" w14:textId="77777777" w:rsidR="003A084D" w:rsidRPr="003A084D" w:rsidRDefault="00290DA1" w:rsidP="003A084D">
            <w:pPr>
              <w:widowControl/>
              <w:spacing w:after="0" w:line="240" w:lineRule="auto"/>
              <w:rPr>
                <w:rFonts w:ascii="Times New Roman" w:eastAsia="Times New Roman" w:hAnsi="Times New Roman"/>
                <w:sz w:val="24"/>
                <w:szCs w:val="24"/>
                <w:lang w:eastAsia="lv-LV"/>
              </w:rPr>
            </w:pPr>
            <w:r w:rsidRPr="003A084D">
              <w:rPr>
                <w:rFonts w:ascii="Times New Roman" w:eastAsia="Times New Roman" w:hAnsi="Times New Roman"/>
                <w:sz w:val="24"/>
                <w:szCs w:val="24"/>
                <w:lang w:eastAsia="lv-LV"/>
              </w:rPr>
              <w:t xml:space="preserve">Atbildīgā </w:t>
            </w:r>
            <w:r w:rsidRPr="003A084D">
              <w:rPr>
                <w:rFonts w:ascii="Times New Roman" w:eastAsia="Times New Roman" w:hAnsi="Times New Roman"/>
                <w:sz w:val="24"/>
                <w:szCs w:val="24"/>
                <w:lang w:eastAsia="lv-LV"/>
              </w:rPr>
              <w:t>amatpersona</w:t>
            </w:r>
          </w:p>
        </w:tc>
        <w:tc>
          <w:tcPr>
            <w:tcW w:w="7223" w:type="dxa"/>
          </w:tcPr>
          <w:p w14:paraId="4BECD477" w14:textId="77777777" w:rsidR="003A084D" w:rsidRPr="003A084D" w:rsidRDefault="00290DA1" w:rsidP="003A084D">
            <w:pPr>
              <w:widowControl/>
              <w:spacing w:after="0" w:line="240" w:lineRule="auto"/>
              <w:ind w:left="34"/>
              <w:jc w:val="both"/>
              <w:rPr>
                <w:rFonts w:ascii="Times New Roman" w:hAnsi="Times New Roman"/>
                <w:sz w:val="28"/>
                <w:szCs w:val="28"/>
              </w:rPr>
            </w:pPr>
            <w:r w:rsidRPr="003A084D">
              <w:rPr>
                <w:rFonts w:ascii="Times New Roman" w:hAnsi="Times New Roman"/>
                <w:sz w:val="28"/>
                <w:szCs w:val="28"/>
              </w:rPr>
              <w:t>Veselības ministrijas Sabiedrības veselības departamenta Veselības veicināšanas un atkarību profilakses nodaļas vecākā eksperte Maija Ceruka</w:t>
            </w:r>
          </w:p>
        </w:tc>
      </w:tr>
      <w:tr w:rsidR="002D51B2" w14:paraId="261A4893" w14:textId="77777777" w:rsidTr="00B56D00">
        <w:tc>
          <w:tcPr>
            <w:tcW w:w="1838" w:type="dxa"/>
          </w:tcPr>
          <w:p w14:paraId="272C4E1D" w14:textId="77777777" w:rsidR="003A084D" w:rsidRPr="003A084D" w:rsidRDefault="00290DA1" w:rsidP="003A084D">
            <w:pPr>
              <w:widowControl/>
              <w:spacing w:after="0" w:line="240" w:lineRule="auto"/>
              <w:rPr>
                <w:rFonts w:ascii="Times New Roman" w:eastAsia="Times New Roman" w:hAnsi="Times New Roman"/>
                <w:sz w:val="24"/>
                <w:szCs w:val="24"/>
                <w:lang w:eastAsia="lv-LV"/>
              </w:rPr>
            </w:pPr>
            <w:r w:rsidRPr="003A084D">
              <w:rPr>
                <w:rFonts w:ascii="Times New Roman" w:eastAsia="Times New Roman" w:hAnsi="Times New Roman"/>
                <w:sz w:val="24"/>
                <w:szCs w:val="24"/>
                <w:lang w:eastAsia="lv-LV"/>
              </w:rPr>
              <w:t>Uzaicināmās personas</w:t>
            </w:r>
          </w:p>
        </w:tc>
        <w:tc>
          <w:tcPr>
            <w:tcW w:w="7223" w:type="dxa"/>
          </w:tcPr>
          <w:p w14:paraId="69BD8167" w14:textId="77777777" w:rsidR="003A084D" w:rsidRPr="003A084D" w:rsidRDefault="00290DA1" w:rsidP="003A084D">
            <w:pPr>
              <w:widowControl/>
              <w:spacing w:after="0" w:line="240" w:lineRule="auto"/>
              <w:jc w:val="both"/>
              <w:rPr>
                <w:rFonts w:ascii="Times New Roman" w:hAnsi="Times New Roman"/>
                <w:sz w:val="28"/>
                <w:szCs w:val="28"/>
              </w:rPr>
            </w:pPr>
            <w:r w:rsidRPr="003A084D">
              <w:rPr>
                <w:rFonts w:ascii="Times New Roman" w:hAnsi="Times New Roman"/>
                <w:sz w:val="28"/>
                <w:szCs w:val="28"/>
              </w:rPr>
              <w:t>Nav</w:t>
            </w:r>
          </w:p>
        </w:tc>
      </w:tr>
      <w:tr w:rsidR="002D51B2" w14:paraId="098107C3" w14:textId="77777777" w:rsidTr="00B56D00">
        <w:tc>
          <w:tcPr>
            <w:tcW w:w="1838" w:type="dxa"/>
          </w:tcPr>
          <w:p w14:paraId="595F086A" w14:textId="77777777" w:rsidR="003A084D" w:rsidRPr="003A084D" w:rsidRDefault="00290DA1" w:rsidP="003A084D">
            <w:pPr>
              <w:widowControl/>
              <w:spacing w:after="0" w:line="240" w:lineRule="auto"/>
              <w:rPr>
                <w:rFonts w:ascii="Times New Roman" w:eastAsia="Times New Roman" w:hAnsi="Times New Roman"/>
                <w:sz w:val="24"/>
                <w:szCs w:val="24"/>
                <w:lang w:eastAsia="lv-LV"/>
              </w:rPr>
            </w:pPr>
            <w:r w:rsidRPr="003A084D">
              <w:rPr>
                <w:rFonts w:ascii="Times New Roman" w:eastAsia="Times New Roman" w:hAnsi="Times New Roman"/>
                <w:sz w:val="24"/>
                <w:szCs w:val="24"/>
                <w:lang w:eastAsia="lv-LV"/>
              </w:rPr>
              <w:t>Projekta ierobežotas pieejamības statuss</w:t>
            </w:r>
          </w:p>
        </w:tc>
        <w:tc>
          <w:tcPr>
            <w:tcW w:w="7223" w:type="dxa"/>
          </w:tcPr>
          <w:p w14:paraId="2DD2C29F" w14:textId="77777777" w:rsidR="003A084D" w:rsidRPr="003A084D" w:rsidRDefault="00290DA1" w:rsidP="003A084D">
            <w:pPr>
              <w:widowControl/>
              <w:shd w:val="clear" w:color="auto" w:fill="FFFFFF"/>
              <w:spacing w:after="0" w:line="240" w:lineRule="auto"/>
              <w:rPr>
                <w:rFonts w:ascii="Times New Roman" w:hAnsi="Times New Roman"/>
                <w:sz w:val="28"/>
                <w:szCs w:val="28"/>
              </w:rPr>
            </w:pPr>
            <w:r w:rsidRPr="003A084D">
              <w:rPr>
                <w:rFonts w:ascii="Times New Roman" w:hAnsi="Times New Roman"/>
                <w:sz w:val="28"/>
                <w:szCs w:val="28"/>
              </w:rPr>
              <w:t>Nav</w:t>
            </w:r>
          </w:p>
        </w:tc>
      </w:tr>
      <w:tr w:rsidR="002D51B2" w14:paraId="4EE02B6E" w14:textId="77777777" w:rsidTr="00B56D00">
        <w:tc>
          <w:tcPr>
            <w:tcW w:w="1838" w:type="dxa"/>
          </w:tcPr>
          <w:p w14:paraId="36136795" w14:textId="77777777" w:rsidR="003A084D" w:rsidRPr="003A084D" w:rsidRDefault="00290DA1" w:rsidP="003A084D">
            <w:pPr>
              <w:widowControl/>
              <w:spacing w:after="0" w:line="240" w:lineRule="auto"/>
              <w:rPr>
                <w:rFonts w:ascii="Times New Roman" w:eastAsia="Times New Roman" w:hAnsi="Times New Roman"/>
                <w:sz w:val="24"/>
                <w:szCs w:val="24"/>
                <w:lang w:eastAsia="lv-LV"/>
              </w:rPr>
            </w:pPr>
            <w:r w:rsidRPr="003A084D">
              <w:rPr>
                <w:rFonts w:ascii="Times New Roman" w:eastAsia="Times New Roman" w:hAnsi="Times New Roman"/>
                <w:sz w:val="24"/>
                <w:szCs w:val="24"/>
                <w:lang w:eastAsia="lv-LV"/>
              </w:rPr>
              <w:t>Cita informācija</w:t>
            </w:r>
          </w:p>
        </w:tc>
        <w:tc>
          <w:tcPr>
            <w:tcW w:w="7223" w:type="dxa"/>
          </w:tcPr>
          <w:p w14:paraId="21798B42" w14:textId="77777777" w:rsidR="003A084D" w:rsidRPr="003A084D" w:rsidRDefault="00290DA1" w:rsidP="003A084D">
            <w:pPr>
              <w:widowControl/>
              <w:spacing w:after="0" w:line="240" w:lineRule="auto"/>
              <w:jc w:val="both"/>
              <w:rPr>
                <w:rFonts w:ascii="Times New Roman" w:hAnsi="Times New Roman"/>
                <w:sz w:val="28"/>
                <w:szCs w:val="28"/>
              </w:rPr>
            </w:pPr>
            <w:r w:rsidRPr="003A084D">
              <w:rPr>
                <w:rFonts w:ascii="Times New Roman" w:hAnsi="Times New Roman"/>
                <w:sz w:val="28"/>
                <w:szCs w:val="28"/>
              </w:rPr>
              <w:t>Nav</w:t>
            </w:r>
          </w:p>
        </w:tc>
      </w:tr>
    </w:tbl>
    <w:p w14:paraId="3B182167" w14:textId="77777777" w:rsidR="003A084D" w:rsidRDefault="003A084D" w:rsidP="003A084D">
      <w:pPr>
        <w:widowControl/>
        <w:spacing w:after="0" w:line="240" w:lineRule="auto"/>
        <w:ind w:firstLine="142"/>
        <w:jc w:val="both"/>
        <w:rPr>
          <w:rFonts w:ascii="Times New Roman" w:hAnsi="Times New Roman"/>
          <w:sz w:val="28"/>
          <w:szCs w:val="28"/>
        </w:rPr>
      </w:pPr>
    </w:p>
    <w:p w14:paraId="55E9A356" w14:textId="54181630" w:rsidR="003A084D" w:rsidRPr="003A084D" w:rsidRDefault="00290DA1" w:rsidP="003A084D">
      <w:pPr>
        <w:widowControl/>
        <w:spacing w:after="0" w:line="240" w:lineRule="auto"/>
        <w:ind w:firstLine="142"/>
        <w:jc w:val="both"/>
        <w:rPr>
          <w:rFonts w:ascii="Times New Roman" w:hAnsi="Times New Roman"/>
          <w:sz w:val="28"/>
          <w:szCs w:val="28"/>
        </w:rPr>
      </w:pPr>
      <w:r w:rsidRPr="003A084D">
        <w:rPr>
          <w:rFonts w:ascii="Times New Roman" w:hAnsi="Times New Roman"/>
          <w:sz w:val="28"/>
          <w:szCs w:val="28"/>
        </w:rPr>
        <w:t>Pielikumā:</w:t>
      </w:r>
      <w:r w:rsidRPr="003A084D">
        <w:rPr>
          <w:rFonts w:ascii="Times New Roman" w:hAnsi="Times New Roman"/>
          <w:sz w:val="28"/>
          <w:szCs w:val="28"/>
        </w:rPr>
        <w:tab/>
      </w:r>
    </w:p>
    <w:p w14:paraId="7F2C04A3" w14:textId="77777777"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 xml:space="preserve">Informatīvā ziņojuma “Par valsts piešķirto dotāciju pašvaldībām to vispārējās izglītības iestāžu izglītojamo ēdināšanai, kuras īsteno pamatizglītības programmas, lai bērniem izglītības iestādēs nodrošinātu </w:t>
      </w:r>
      <w:r w:rsidRPr="003A084D">
        <w:rPr>
          <w:rFonts w:ascii="Times New Roman" w:hAnsi="Times New Roman"/>
          <w:sz w:val="28"/>
          <w:szCs w:val="28"/>
        </w:rPr>
        <w:lastRenderedPageBreak/>
        <w:t>kvalitatīvu un uzturvielām bagātu ēdie</w:t>
      </w:r>
      <w:r w:rsidRPr="003A084D">
        <w:rPr>
          <w:rFonts w:ascii="Times New Roman" w:hAnsi="Times New Roman"/>
          <w:sz w:val="28"/>
          <w:szCs w:val="28"/>
        </w:rPr>
        <w:t>nu” projekts uz 21 lpp. (datne: VMzin_180621_brivpusd);</w:t>
      </w:r>
    </w:p>
    <w:p w14:paraId="61DE5635" w14:textId="0E118088"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I</w:t>
      </w:r>
      <w:r>
        <w:rPr>
          <w:rFonts w:ascii="Times New Roman" w:hAnsi="Times New Roman"/>
          <w:sz w:val="28"/>
          <w:szCs w:val="28"/>
        </w:rPr>
        <w:t>nformatīvā ziņojuma pielikums - I</w:t>
      </w:r>
      <w:r w:rsidRPr="003A084D">
        <w:rPr>
          <w:rFonts w:ascii="Times New Roman" w:hAnsi="Times New Roman"/>
          <w:sz w:val="28"/>
          <w:szCs w:val="28"/>
        </w:rPr>
        <w:t>zglītības un zinātnes ministrijas sniegt</w:t>
      </w:r>
      <w:r>
        <w:rPr>
          <w:rFonts w:ascii="Times New Roman" w:hAnsi="Times New Roman"/>
          <w:sz w:val="28"/>
          <w:szCs w:val="28"/>
        </w:rPr>
        <w:t>ie</w:t>
      </w:r>
      <w:r w:rsidRPr="003A084D">
        <w:rPr>
          <w:rFonts w:ascii="Times New Roman" w:hAnsi="Times New Roman"/>
          <w:sz w:val="28"/>
          <w:szCs w:val="28"/>
        </w:rPr>
        <w:t xml:space="preserve"> dati par izglītojamo skaitu un finansējuma aprēķins, atbilstoši ziņojumā rosinātajam: (datne:</w:t>
      </w:r>
      <w:r w:rsidRPr="003A084D">
        <w:t xml:space="preserve"> </w:t>
      </w:r>
      <w:r w:rsidRPr="003A084D">
        <w:rPr>
          <w:rFonts w:ascii="Times New Roman" w:hAnsi="Times New Roman"/>
          <w:sz w:val="28"/>
          <w:szCs w:val="28"/>
        </w:rPr>
        <w:t>VM</w:t>
      </w:r>
      <w:r>
        <w:rPr>
          <w:rFonts w:ascii="Times New Roman" w:hAnsi="Times New Roman"/>
          <w:sz w:val="28"/>
          <w:szCs w:val="28"/>
        </w:rPr>
        <w:t>zin</w:t>
      </w:r>
      <w:r w:rsidRPr="003A084D">
        <w:rPr>
          <w:rFonts w:ascii="Times New Roman" w:hAnsi="Times New Roman"/>
          <w:sz w:val="28"/>
          <w:szCs w:val="28"/>
        </w:rPr>
        <w:t>piel_180621_brivpusd );</w:t>
      </w:r>
    </w:p>
    <w:p w14:paraId="56BADEB8" w14:textId="77777777"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proofErr w:type="spellStart"/>
      <w:r w:rsidRPr="003A084D">
        <w:rPr>
          <w:rFonts w:ascii="Times New Roman" w:hAnsi="Times New Roman"/>
          <w:sz w:val="28"/>
          <w:szCs w:val="28"/>
        </w:rPr>
        <w:t>Protokollēmuma</w:t>
      </w:r>
      <w:proofErr w:type="spellEnd"/>
      <w:r w:rsidRPr="003A084D">
        <w:rPr>
          <w:rFonts w:ascii="Times New Roman" w:hAnsi="Times New Roman"/>
          <w:sz w:val="28"/>
          <w:szCs w:val="28"/>
        </w:rPr>
        <w:t xml:space="preserve"> “Informatīvais ziņojums “Par valsts piešķirto dotāciju pašvaldībām to vispārējās izglītības iestāžu izglītojamo ēdināšanai, kuras īsteno pamatizglītības programmas, lai bērniem izglītības iestādēs nodrošinātu kvalitatīvu un uzturvielām bagāt</w:t>
      </w:r>
      <w:r w:rsidRPr="003A084D">
        <w:rPr>
          <w:rFonts w:ascii="Times New Roman" w:hAnsi="Times New Roman"/>
          <w:sz w:val="28"/>
          <w:szCs w:val="28"/>
        </w:rPr>
        <w:t>u ēdienu”” projekts uz 2 lpp. (datne: VMprot_180621_brivpusd);</w:t>
      </w:r>
    </w:p>
    <w:p w14:paraId="59FF1C46" w14:textId="77777777"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Izziņa par atzinumos sniegtajiem iebildumiem “Informatīvā ziņojuma projekts “Par valsts piešķirto dotāciju pašvaldībām to vispārējās izglītības iestāžu izglītojamo ēdināšanai, kuras īsteno pama</w:t>
      </w:r>
      <w:r w:rsidRPr="003A084D">
        <w:rPr>
          <w:rFonts w:ascii="Times New Roman" w:hAnsi="Times New Roman"/>
          <w:sz w:val="28"/>
          <w:szCs w:val="28"/>
        </w:rPr>
        <w:t>tizglītības programmas, lai bērniem izglītības iestādēs nodrošinātu kvalitatīvu un uzturvielām bagātu ēdienu”” uz 30 lpp. (datne: VMizz_180621_brivpusd);</w:t>
      </w:r>
    </w:p>
    <w:p w14:paraId="4EAB5D48" w14:textId="6C947E33"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Vides aizsardzības un reģionālās attīstības ministrijas 2021.gada 5.maija atzinums Nr.</w:t>
      </w:r>
      <w:r w:rsidRPr="003A084D">
        <w:t xml:space="preserve"> </w:t>
      </w:r>
      <w:r w:rsidRPr="003A084D">
        <w:rPr>
          <w:rFonts w:ascii="Times New Roman" w:hAnsi="Times New Roman"/>
          <w:sz w:val="28"/>
          <w:szCs w:val="28"/>
        </w:rPr>
        <w:t xml:space="preserve">1-22/4297 uz 2 </w:t>
      </w:r>
      <w:r w:rsidRPr="003A084D">
        <w:rPr>
          <w:rFonts w:ascii="Times New Roman" w:hAnsi="Times New Roman"/>
          <w:sz w:val="28"/>
          <w:szCs w:val="28"/>
        </w:rPr>
        <w:t>lpp. (datne: VARAM</w:t>
      </w:r>
      <w:r w:rsidR="00741A26">
        <w:rPr>
          <w:rFonts w:ascii="Times New Roman" w:hAnsi="Times New Roman"/>
          <w:sz w:val="28"/>
          <w:szCs w:val="28"/>
        </w:rPr>
        <w:t>nos05.05.2021-1-22_4297</w:t>
      </w:r>
      <w:r w:rsidRPr="003A084D">
        <w:rPr>
          <w:rFonts w:ascii="Times New Roman" w:hAnsi="Times New Roman"/>
          <w:sz w:val="28"/>
          <w:szCs w:val="28"/>
        </w:rPr>
        <w:t>);</w:t>
      </w:r>
    </w:p>
    <w:p w14:paraId="1F266AF9" w14:textId="231393C3"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Labklājības ministrijas  2021. gada 10. maija atzinums uz 1 lpp</w:t>
      </w:r>
      <w:r w:rsidR="00092CA2">
        <w:rPr>
          <w:rFonts w:ascii="Times New Roman" w:hAnsi="Times New Roman"/>
          <w:sz w:val="28"/>
          <w:szCs w:val="28"/>
        </w:rPr>
        <w:t>.</w:t>
      </w:r>
      <w:r w:rsidRPr="003A084D">
        <w:rPr>
          <w:rFonts w:ascii="Times New Roman" w:hAnsi="Times New Roman"/>
          <w:sz w:val="28"/>
          <w:szCs w:val="28"/>
        </w:rPr>
        <w:t xml:space="preserve"> (datne: LM</w:t>
      </w:r>
      <w:r w:rsidR="00741A26">
        <w:rPr>
          <w:rFonts w:ascii="Times New Roman" w:hAnsi="Times New Roman"/>
          <w:sz w:val="28"/>
          <w:szCs w:val="28"/>
        </w:rPr>
        <w:t>Atz_100521_Informativa_zinojuma_projekts_21-N-6827</w:t>
      </w:r>
      <w:r w:rsidRPr="003A084D">
        <w:rPr>
          <w:rFonts w:ascii="Times New Roman" w:hAnsi="Times New Roman"/>
          <w:sz w:val="28"/>
          <w:szCs w:val="28"/>
        </w:rPr>
        <w:t>);</w:t>
      </w:r>
    </w:p>
    <w:p w14:paraId="1FE2A7CD" w14:textId="01F6537E"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 xml:space="preserve">Izglītības un zinātnes ministrijas 2021. gada 10. maija atzinums Nr. 4-3.2e/21/1769 </w:t>
      </w:r>
      <w:r w:rsidRPr="003A084D">
        <w:rPr>
          <w:rFonts w:ascii="Times New Roman" w:hAnsi="Times New Roman"/>
          <w:sz w:val="28"/>
          <w:szCs w:val="28"/>
        </w:rPr>
        <w:t xml:space="preserve">uz 1 lpp. (datne: </w:t>
      </w:r>
      <w:r w:rsidR="00741A26" w:rsidRPr="00741A26">
        <w:rPr>
          <w:rFonts w:ascii="Times New Roman" w:hAnsi="Times New Roman"/>
          <w:sz w:val="28"/>
          <w:szCs w:val="28"/>
        </w:rPr>
        <w:t>11.05.2021 – 4-3.2e_21_1769 – Par atzinuma sniegšanu</w:t>
      </w:r>
      <w:r w:rsidRPr="003A084D">
        <w:rPr>
          <w:rFonts w:ascii="Times New Roman" w:hAnsi="Times New Roman"/>
          <w:sz w:val="28"/>
          <w:szCs w:val="28"/>
        </w:rPr>
        <w:t>);</w:t>
      </w:r>
    </w:p>
    <w:p w14:paraId="68351F1B" w14:textId="61EDB282"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Latvijas Pašvaldību savienības 2021. gada 17. maija atzinums Nr. 202006/SAN2294/SP505/NOS365 uz 1 lpp. (datne: LPS</w:t>
      </w:r>
      <w:r w:rsidR="00AA5CAE">
        <w:rPr>
          <w:rFonts w:ascii="Times New Roman" w:hAnsi="Times New Roman"/>
          <w:sz w:val="28"/>
          <w:szCs w:val="28"/>
        </w:rPr>
        <w:t>_ID17968_NES</w:t>
      </w:r>
      <w:r w:rsidRPr="003A084D">
        <w:rPr>
          <w:rFonts w:ascii="Times New Roman" w:hAnsi="Times New Roman"/>
          <w:sz w:val="28"/>
          <w:szCs w:val="28"/>
        </w:rPr>
        <w:t>);</w:t>
      </w:r>
    </w:p>
    <w:p w14:paraId="58F72CEB" w14:textId="76E605BC"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 xml:space="preserve">Zemkopības  ministrijas 2021. gada 10. maija </w:t>
      </w:r>
      <w:r w:rsidRPr="003A084D">
        <w:rPr>
          <w:rFonts w:ascii="Times New Roman" w:hAnsi="Times New Roman"/>
          <w:sz w:val="28"/>
          <w:szCs w:val="28"/>
        </w:rPr>
        <w:t>atzinums Nr. 5-3e/913/2021 uz 2 lpp. (datne:</w:t>
      </w:r>
      <w:r w:rsidRPr="003A084D">
        <w:t xml:space="preserve"> </w:t>
      </w:r>
      <w:r w:rsidR="00741A26">
        <w:rPr>
          <w:rFonts w:ascii="Times New Roman" w:hAnsi="Times New Roman"/>
          <w:sz w:val="28"/>
          <w:szCs w:val="28"/>
        </w:rPr>
        <w:t xml:space="preserve">Atzinums par precizētā informatīvā ziņojuma un </w:t>
      </w:r>
      <w:proofErr w:type="spellStart"/>
      <w:r w:rsidR="00741A26">
        <w:rPr>
          <w:rFonts w:ascii="Times New Roman" w:hAnsi="Times New Roman"/>
          <w:sz w:val="28"/>
          <w:szCs w:val="28"/>
        </w:rPr>
        <w:t>protokollēmuma</w:t>
      </w:r>
      <w:proofErr w:type="spellEnd"/>
      <w:r w:rsidR="00741A26">
        <w:rPr>
          <w:rFonts w:ascii="Times New Roman" w:hAnsi="Times New Roman"/>
          <w:sz w:val="28"/>
          <w:szCs w:val="28"/>
        </w:rPr>
        <w:t xml:space="preserve"> projektu</w:t>
      </w:r>
      <w:r w:rsidRPr="003A084D">
        <w:rPr>
          <w:rFonts w:ascii="Times New Roman" w:hAnsi="Times New Roman"/>
          <w:sz w:val="28"/>
          <w:szCs w:val="28"/>
        </w:rPr>
        <w:t>);</w:t>
      </w:r>
    </w:p>
    <w:p w14:paraId="1D83129B" w14:textId="3F48A4DC"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Latvijas Lielo Pilsētu asociācijas 2021. gada 10. maija atzinums uz 4 lpp. (datne: LLPAatz</w:t>
      </w:r>
      <w:r w:rsidR="00AA5CAE">
        <w:rPr>
          <w:rFonts w:ascii="Times New Roman" w:hAnsi="Times New Roman"/>
          <w:sz w:val="28"/>
          <w:szCs w:val="28"/>
        </w:rPr>
        <w:t>_</w:t>
      </w:r>
      <w:r w:rsidRPr="003A084D">
        <w:rPr>
          <w:rFonts w:ascii="Times New Roman" w:hAnsi="Times New Roman"/>
          <w:sz w:val="28"/>
          <w:szCs w:val="28"/>
        </w:rPr>
        <w:t>100521);</w:t>
      </w:r>
    </w:p>
    <w:p w14:paraId="486D98FA" w14:textId="7176EC57"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Finanšu ministrijas 2021.gada 10. maij</w:t>
      </w:r>
      <w:r w:rsidRPr="003A084D">
        <w:rPr>
          <w:rFonts w:ascii="Times New Roman" w:hAnsi="Times New Roman"/>
          <w:sz w:val="28"/>
          <w:szCs w:val="28"/>
        </w:rPr>
        <w:t>a atzinums Nr. 12/A-2/2607 uz 2 lpp. (datne: FM</w:t>
      </w:r>
      <w:r w:rsidR="00B0291E">
        <w:rPr>
          <w:rFonts w:ascii="Times New Roman" w:hAnsi="Times New Roman"/>
          <w:sz w:val="28"/>
          <w:szCs w:val="28"/>
        </w:rPr>
        <w:t>nos_100521_2607</w:t>
      </w:r>
      <w:r w:rsidRPr="003A084D">
        <w:rPr>
          <w:rFonts w:ascii="Times New Roman" w:hAnsi="Times New Roman"/>
          <w:sz w:val="28"/>
          <w:szCs w:val="28"/>
        </w:rPr>
        <w:t>);</w:t>
      </w:r>
    </w:p>
    <w:p w14:paraId="2F929267" w14:textId="543B736F" w:rsid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Izglītības un zinātnes ministrijas 2021. gada 21. maija elektroniskā pasta vēstule uz 1 lpp. (datne: IZMvest</w:t>
      </w:r>
      <w:r w:rsidR="00AA5CAE">
        <w:rPr>
          <w:rFonts w:ascii="Times New Roman" w:hAnsi="Times New Roman"/>
          <w:sz w:val="28"/>
          <w:szCs w:val="28"/>
        </w:rPr>
        <w:t>_</w:t>
      </w:r>
      <w:r w:rsidRPr="003A084D">
        <w:rPr>
          <w:rFonts w:ascii="Times New Roman" w:hAnsi="Times New Roman"/>
          <w:sz w:val="28"/>
          <w:szCs w:val="28"/>
        </w:rPr>
        <w:t>210521)</w:t>
      </w:r>
      <w:r w:rsidR="003C5594">
        <w:rPr>
          <w:rFonts w:ascii="Times New Roman" w:hAnsi="Times New Roman"/>
          <w:sz w:val="28"/>
          <w:szCs w:val="28"/>
        </w:rPr>
        <w:t>;</w:t>
      </w:r>
    </w:p>
    <w:p w14:paraId="448E94C9" w14:textId="29694C8F" w:rsidR="003C5594" w:rsidRDefault="00290DA1" w:rsidP="003A084D">
      <w:pPr>
        <w:widowControl/>
        <w:numPr>
          <w:ilvl w:val="0"/>
          <w:numId w:val="1"/>
        </w:numPr>
        <w:spacing w:after="0" w:line="240" w:lineRule="auto"/>
        <w:contextualSpacing/>
        <w:jc w:val="both"/>
        <w:rPr>
          <w:rFonts w:ascii="Times New Roman" w:hAnsi="Times New Roman"/>
          <w:sz w:val="28"/>
          <w:szCs w:val="28"/>
        </w:rPr>
      </w:pPr>
      <w:r>
        <w:rPr>
          <w:rFonts w:ascii="Times New Roman" w:hAnsi="Times New Roman"/>
          <w:sz w:val="28"/>
          <w:szCs w:val="28"/>
        </w:rPr>
        <w:t>Izglītības un zinātnes ministrijas 2021. gada 21. maija elektroniskā past</w:t>
      </w:r>
      <w:r>
        <w:rPr>
          <w:rFonts w:ascii="Times New Roman" w:hAnsi="Times New Roman"/>
          <w:sz w:val="28"/>
          <w:szCs w:val="28"/>
        </w:rPr>
        <w:t>a vēstules 1.pielikums uz 1 lpp. (IZMvestpiel1_210521);</w:t>
      </w:r>
    </w:p>
    <w:p w14:paraId="47AADE9E" w14:textId="3A0DD73B" w:rsidR="003C5594"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Pr>
          <w:rFonts w:ascii="Times New Roman" w:hAnsi="Times New Roman"/>
          <w:sz w:val="28"/>
          <w:szCs w:val="28"/>
        </w:rPr>
        <w:t>Izglītības un zinātnes ministrijas 2021. gada 21. maija elektroniskā pasta vēstules 2. pielikums uz 21 lpp. (IZMvestpiel2_210521);</w:t>
      </w:r>
    </w:p>
    <w:p w14:paraId="25073C42" w14:textId="06125D7C"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 xml:space="preserve">Zemkopības ministrijas 2021. gada 14. jūnija </w:t>
      </w:r>
      <w:r w:rsidR="007104FD">
        <w:rPr>
          <w:rFonts w:ascii="Times New Roman" w:hAnsi="Times New Roman"/>
          <w:sz w:val="28"/>
          <w:szCs w:val="28"/>
        </w:rPr>
        <w:t xml:space="preserve">elektroniskā pasta </w:t>
      </w:r>
      <w:r w:rsidRPr="003A084D">
        <w:rPr>
          <w:rFonts w:ascii="Times New Roman" w:hAnsi="Times New Roman"/>
          <w:sz w:val="28"/>
          <w:szCs w:val="28"/>
        </w:rPr>
        <w:t>atzin</w:t>
      </w:r>
      <w:r w:rsidRPr="003A084D">
        <w:rPr>
          <w:rFonts w:ascii="Times New Roman" w:hAnsi="Times New Roman"/>
          <w:sz w:val="28"/>
          <w:szCs w:val="28"/>
        </w:rPr>
        <w:t>ums Nr. 5-3e/1185/2021 uz 1 lpp. (datne: ZMatz</w:t>
      </w:r>
      <w:r w:rsidR="00AA5CAE">
        <w:rPr>
          <w:rFonts w:ascii="Times New Roman" w:hAnsi="Times New Roman"/>
          <w:sz w:val="28"/>
          <w:szCs w:val="28"/>
        </w:rPr>
        <w:t>_</w:t>
      </w:r>
      <w:r w:rsidRPr="003A084D">
        <w:rPr>
          <w:rFonts w:ascii="Times New Roman" w:hAnsi="Times New Roman"/>
          <w:sz w:val="28"/>
          <w:szCs w:val="28"/>
        </w:rPr>
        <w:t>140621);</w:t>
      </w:r>
    </w:p>
    <w:p w14:paraId="219F645B" w14:textId="519192BD"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Latvijas Lielo Pilsētu asociācijas 2021. gada 16.jūnija atzinums uz 4 lpp. (datne: LLPAatz</w:t>
      </w:r>
      <w:r w:rsidR="00AA5CAE">
        <w:rPr>
          <w:rFonts w:ascii="Times New Roman" w:hAnsi="Times New Roman"/>
          <w:sz w:val="28"/>
          <w:szCs w:val="28"/>
        </w:rPr>
        <w:t>_</w:t>
      </w:r>
      <w:r w:rsidRPr="003A084D">
        <w:rPr>
          <w:rFonts w:ascii="Times New Roman" w:hAnsi="Times New Roman"/>
          <w:sz w:val="28"/>
          <w:szCs w:val="28"/>
        </w:rPr>
        <w:t>160621);</w:t>
      </w:r>
    </w:p>
    <w:p w14:paraId="7AD9A942" w14:textId="58B7452F"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Finanšu ministrijas 2021.gada 15.jūnija atzinums uz 1 lpp. (datne: FMatz</w:t>
      </w:r>
      <w:r w:rsidR="00AA5CAE">
        <w:rPr>
          <w:rFonts w:ascii="Times New Roman" w:hAnsi="Times New Roman"/>
          <w:sz w:val="28"/>
          <w:szCs w:val="28"/>
        </w:rPr>
        <w:t>_</w:t>
      </w:r>
      <w:r w:rsidRPr="003A084D">
        <w:rPr>
          <w:rFonts w:ascii="Times New Roman" w:hAnsi="Times New Roman"/>
          <w:sz w:val="28"/>
          <w:szCs w:val="28"/>
        </w:rPr>
        <w:t>150621);</w:t>
      </w:r>
    </w:p>
    <w:p w14:paraId="0B3F3DA5" w14:textId="7A55A6EF"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Latvijas Pašvaldīb</w:t>
      </w:r>
      <w:r w:rsidRPr="003A084D">
        <w:rPr>
          <w:rFonts w:ascii="Times New Roman" w:hAnsi="Times New Roman"/>
          <w:sz w:val="28"/>
          <w:szCs w:val="28"/>
        </w:rPr>
        <w:t>u savienības 2021. gada 17. jūnija atzinums Nr. 202006/SAN2294/SP717/NOS458 uz 1 lpp. (datne:</w:t>
      </w:r>
      <w:r w:rsidRPr="003A084D">
        <w:t xml:space="preserve"> </w:t>
      </w:r>
      <w:r w:rsidRPr="003A084D">
        <w:rPr>
          <w:rFonts w:ascii="Times New Roman" w:hAnsi="Times New Roman"/>
          <w:sz w:val="28"/>
          <w:szCs w:val="28"/>
        </w:rPr>
        <w:t>LPS</w:t>
      </w:r>
      <w:r w:rsidR="00B0291E">
        <w:rPr>
          <w:rFonts w:ascii="Times New Roman" w:hAnsi="Times New Roman"/>
          <w:sz w:val="28"/>
          <w:szCs w:val="28"/>
        </w:rPr>
        <w:t>_ID18580_SAS</w:t>
      </w:r>
      <w:r w:rsidRPr="003A084D">
        <w:rPr>
          <w:rFonts w:ascii="Times New Roman" w:hAnsi="Times New Roman"/>
          <w:sz w:val="28"/>
          <w:szCs w:val="28"/>
        </w:rPr>
        <w:t>);</w:t>
      </w:r>
    </w:p>
    <w:p w14:paraId="142C8F60" w14:textId="42F21D3A"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Labklājības ministrijas 2021. gada 16.jūnija atzinums uz 1 lpp. (datne: LM</w:t>
      </w:r>
      <w:r w:rsidR="00B0291E">
        <w:rPr>
          <w:rFonts w:ascii="Times New Roman" w:hAnsi="Times New Roman"/>
          <w:sz w:val="28"/>
          <w:szCs w:val="28"/>
        </w:rPr>
        <w:t>Atz_160621_Informativa_zinojuma_projekts_21-N-8724</w:t>
      </w:r>
      <w:r w:rsidRPr="003A084D">
        <w:rPr>
          <w:rFonts w:ascii="Times New Roman" w:hAnsi="Times New Roman"/>
          <w:sz w:val="28"/>
          <w:szCs w:val="28"/>
        </w:rPr>
        <w:t>);</w:t>
      </w:r>
    </w:p>
    <w:p w14:paraId="0C8524B4" w14:textId="5D582464" w:rsidR="003A084D" w:rsidRPr="003A084D" w:rsidRDefault="00290DA1" w:rsidP="003A084D">
      <w:pPr>
        <w:widowControl/>
        <w:numPr>
          <w:ilvl w:val="0"/>
          <w:numId w:val="1"/>
        </w:numPr>
        <w:spacing w:after="0" w:line="240" w:lineRule="auto"/>
        <w:contextualSpacing/>
        <w:jc w:val="both"/>
        <w:rPr>
          <w:rFonts w:ascii="Times New Roman" w:hAnsi="Times New Roman"/>
          <w:sz w:val="28"/>
          <w:szCs w:val="28"/>
        </w:rPr>
      </w:pPr>
      <w:r w:rsidRPr="003A084D">
        <w:rPr>
          <w:rFonts w:ascii="Times New Roman" w:hAnsi="Times New Roman"/>
          <w:sz w:val="28"/>
          <w:szCs w:val="28"/>
        </w:rPr>
        <w:t>Vides aizsardzības un reģionālās attīstības ministrijas 2021.gada 15.jūnija  atzinums Nr. 1-132/5755 uz 1 lpp. (datne: VARAM</w:t>
      </w:r>
      <w:r w:rsidR="00B0291E">
        <w:rPr>
          <w:rFonts w:ascii="Times New Roman" w:hAnsi="Times New Roman"/>
          <w:sz w:val="28"/>
          <w:szCs w:val="28"/>
        </w:rPr>
        <w:t>nos15.06.2021-1-132_5755</w:t>
      </w:r>
      <w:r w:rsidRPr="003A084D">
        <w:rPr>
          <w:rFonts w:ascii="Times New Roman" w:hAnsi="Times New Roman"/>
          <w:sz w:val="28"/>
          <w:szCs w:val="28"/>
        </w:rPr>
        <w:t>);</w:t>
      </w:r>
    </w:p>
    <w:p w14:paraId="6ADDC429" w14:textId="530933C3" w:rsidR="003A084D" w:rsidRPr="003A084D" w:rsidRDefault="00290DA1" w:rsidP="003A084D">
      <w:pPr>
        <w:widowControl/>
        <w:numPr>
          <w:ilvl w:val="0"/>
          <w:numId w:val="1"/>
        </w:numPr>
        <w:spacing w:after="0" w:line="240" w:lineRule="auto"/>
        <w:contextualSpacing/>
        <w:rPr>
          <w:rFonts w:ascii="Times New Roman" w:hAnsi="Times New Roman"/>
          <w:sz w:val="28"/>
          <w:szCs w:val="28"/>
        </w:rPr>
      </w:pPr>
      <w:r w:rsidRPr="003A084D">
        <w:rPr>
          <w:rFonts w:ascii="Times New Roman" w:hAnsi="Times New Roman"/>
          <w:sz w:val="28"/>
          <w:szCs w:val="28"/>
        </w:rPr>
        <w:t>Izglītības un zinātnes ministrijas 2021. gada 15. jū</w:t>
      </w:r>
      <w:r w:rsidRPr="003A084D">
        <w:rPr>
          <w:rFonts w:ascii="Times New Roman" w:hAnsi="Times New Roman"/>
          <w:sz w:val="28"/>
          <w:szCs w:val="28"/>
        </w:rPr>
        <w:t>nija atzinums Nr.</w:t>
      </w:r>
      <w:r w:rsidRPr="003A084D">
        <w:t xml:space="preserve"> </w:t>
      </w:r>
      <w:r w:rsidRPr="003A084D">
        <w:rPr>
          <w:rFonts w:ascii="Times New Roman" w:hAnsi="Times New Roman"/>
          <w:sz w:val="28"/>
          <w:szCs w:val="28"/>
        </w:rPr>
        <w:t xml:space="preserve">4-3.2e/21/2295 uz 3 lpp. (datne: </w:t>
      </w:r>
      <w:r w:rsidR="00B0291E">
        <w:rPr>
          <w:rFonts w:ascii="Times New Roman" w:hAnsi="Times New Roman"/>
          <w:sz w:val="28"/>
          <w:szCs w:val="28"/>
        </w:rPr>
        <w:t>15.06.2021 – 4-3.2e_21_2295 – Par precizēto informatīvā ziņojuma “Par valsts</w:t>
      </w:r>
      <w:r w:rsidRPr="003A084D">
        <w:rPr>
          <w:rFonts w:ascii="Times New Roman" w:hAnsi="Times New Roman"/>
          <w:sz w:val="28"/>
          <w:szCs w:val="28"/>
        </w:rPr>
        <w:t xml:space="preserve">). </w:t>
      </w:r>
    </w:p>
    <w:p w14:paraId="7121857A" w14:textId="77777777" w:rsidR="006541D3" w:rsidRDefault="006541D3" w:rsidP="00962685">
      <w:pPr>
        <w:spacing w:after="0" w:line="240" w:lineRule="auto"/>
        <w:ind w:firstLine="720"/>
        <w:rPr>
          <w:rFonts w:ascii="Times New Roman" w:hAnsi="Times New Roman"/>
          <w:sz w:val="28"/>
          <w:szCs w:val="28"/>
        </w:rPr>
      </w:pPr>
    </w:p>
    <w:p w14:paraId="7E53C19A" w14:textId="77777777" w:rsidR="006541D3" w:rsidRPr="005A3EEC" w:rsidRDefault="006541D3" w:rsidP="00962685">
      <w:pPr>
        <w:tabs>
          <w:tab w:val="center" w:pos="4678"/>
          <w:tab w:val="right" w:pos="9072"/>
        </w:tabs>
        <w:spacing w:after="0" w:line="240" w:lineRule="auto"/>
        <w:ind w:firstLine="720"/>
        <w:rPr>
          <w:rFonts w:ascii="Times New Roman" w:hAnsi="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134"/>
        <w:gridCol w:w="4251"/>
      </w:tblGrid>
      <w:tr w:rsidR="002D51B2" w14:paraId="7D4600BC" w14:textId="77777777" w:rsidTr="00F24F7D">
        <w:tc>
          <w:tcPr>
            <w:tcW w:w="3686" w:type="dxa"/>
          </w:tcPr>
          <w:p w14:paraId="6E372F92" w14:textId="77777777" w:rsidR="00BE191A" w:rsidRPr="005A3EEC" w:rsidRDefault="00290DA1" w:rsidP="0041608F">
            <w:pPr>
              <w:pStyle w:val="pamattekststabul"/>
              <w:tabs>
                <w:tab w:val="left" w:pos="3969"/>
                <w:tab w:val="left" w:pos="6379"/>
              </w:tabs>
              <w:rPr>
                <w:rFonts w:eastAsia="Calibri"/>
                <w:sz w:val="28"/>
                <w:szCs w:val="28"/>
                <w:lang w:val="lv-LV"/>
              </w:rPr>
            </w:pPr>
            <w:r w:rsidRPr="005A3EEC">
              <w:rPr>
                <w:rFonts w:eastAsia="Calibri"/>
                <w:noProof/>
                <w:sz w:val="28"/>
                <w:szCs w:val="28"/>
                <w:lang w:val="lv-LV"/>
              </w:rPr>
              <w:t>Veselības ministrs</w:t>
            </w:r>
          </w:p>
        </w:tc>
        <w:tc>
          <w:tcPr>
            <w:tcW w:w="1134" w:type="dxa"/>
            <w:vAlign w:val="center"/>
          </w:tcPr>
          <w:p w14:paraId="5628F357" w14:textId="77777777" w:rsidR="00BE191A" w:rsidRPr="005A3EEC" w:rsidRDefault="00290DA1" w:rsidP="0041608F">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14:paraId="7C0C41D2" w14:textId="77777777" w:rsidR="00BE191A" w:rsidRPr="005A3EEC" w:rsidRDefault="00290DA1" w:rsidP="0041608F">
            <w:pPr>
              <w:pStyle w:val="pamattekststabul"/>
              <w:tabs>
                <w:tab w:val="left" w:pos="3969"/>
                <w:tab w:val="left" w:pos="6379"/>
              </w:tabs>
              <w:jc w:val="right"/>
              <w:rPr>
                <w:rFonts w:eastAsia="Calibri"/>
                <w:sz w:val="28"/>
                <w:szCs w:val="28"/>
                <w:lang w:val="lv-LV"/>
              </w:rPr>
            </w:pPr>
            <w:r w:rsidRPr="005A3EEC">
              <w:rPr>
                <w:rFonts w:eastAsia="Calibri"/>
                <w:noProof/>
                <w:sz w:val="28"/>
                <w:szCs w:val="28"/>
                <w:lang w:val="lv-LV"/>
              </w:rPr>
              <w:t>Daniels Pavļuts</w:t>
            </w:r>
          </w:p>
        </w:tc>
      </w:tr>
    </w:tbl>
    <w:p w14:paraId="0197186C" w14:textId="77777777" w:rsidR="00BE191A" w:rsidRPr="005A3EEC" w:rsidRDefault="00BE191A" w:rsidP="00BE191A">
      <w:pPr>
        <w:spacing w:after="0"/>
        <w:rPr>
          <w:rFonts w:ascii="Times New Roman" w:hAnsi="Times New Roman"/>
          <w:sz w:val="28"/>
          <w:szCs w:val="28"/>
        </w:rPr>
      </w:pPr>
    </w:p>
    <w:p w14:paraId="1C909EE9" w14:textId="77777777" w:rsidR="00BE191A" w:rsidRPr="005A3EEC" w:rsidRDefault="00BE191A" w:rsidP="00BE191A">
      <w:pPr>
        <w:spacing w:after="0"/>
        <w:rPr>
          <w:rFonts w:ascii="Times New Roman" w:hAnsi="Times New Roman"/>
          <w:sz w:val="28"/>
          <w:szCs w:val="28"/>
        </w:rPr>
      </w:pPr>
    </w:p>
    <w:p w14:paraId="732D028C" w14:textId="77777777" w:rsidR="00BE191A" w:rsidRPr="005A3EEC" w:rsidRDefault="00BE191A" w:rsidP="00BE191A">
      <w:pPr>
        <w:spacing w:after="0"/>
        <w:rPr>
          <w:rFonts w:ascii="Times New Roman" w:hAnsi="Times New Roman"/>
          <w:sz w:val="28"/>
          <w:szCs w:val="28"/>
        </w:rPr>
      </w:pPr>
    </w:p>
    <w:p w14:paraId="20C79927" w14:textId="77777777" w:rsidR="00BE191A" w:rsidRPr="005A3EEC" w:rsidRDefault="00BE191A" w:rsidP="00BE191A">
      <w:pPr>
        <w:spacing w:after="0"/>
        <w:rPr>
          <w:rFonts w:ascii="Times New Roman" w:hAnsi="Times New Roman"/>
          <w:sz w:val="28"/>
          <w:szCs w:val="28"/>
        </w:rPr>
      </w:pPr>
    </w:p>
    <w:p w14:paraId="244B38C6" w14:textId="77777777" w:rsidR="00BE191A" w:rsidRDefault="00BE191A" w:rsidP="00EA1868">
      <w:pPr>
        <w:widowControl/>
        <w:spacing w:after="0"/>
        <w:rPr>
          <w:rFonts w:ascii="Times New Roman" w:hAnsi="Times New Roman"/>
          <w:sz w:val="28"/>
          <w:szCs w:val="28"/>
        </w:rPr>
      </w:pPr>
    </w:p>
    <w:p w14:paraId="74CDC1F8" w14:textId="77777777" w:rsidR="00F610B8" w:rsidRDefault="00F610B8" w:rsidP="00EA1868">
      <w:pPr>
        <w:widowControl/>
        <w:spacing w:after="0"/>
        <w:rPr>
          <w:rFonts w:ascii="Times New Roman" w:hAnsi="Times New Roman"/>
          <w:sz w:val="28"/>
          <w:szCs w:val="28"/>
        </w:rPr>
      </w:pPr>
    </w:p>
    <w:p w14:paraId="14973039" w14:textId="77777777" w:rsidR="00F610B8" w:rsidRDefault="00F610B8" w:rsidP="00EA1868">
      <w:pPr>
        <w:widowControl/>
        <w:spacing w:after="0"/>
        <w:rPr>
          <w:rFonts w:ascii="Times New Roman" w:hAnsi="Times New Roman"/>
          <w:sz w:val="28"/>
          <w:szCs w:val="28"/>
        </w:rPr>
      </w:pPr>
    </w:p>
    <w:p w14:paraId="0721A831" w14:textId="77777777" w:rsidR="00F610B8" w:rsidRDefault="00F610B8" w:rsidP="00EA1868">
      <w:pPr>
        <w:widowControl/>
        <w:spacing w:after="0"/>
        <w:rPr>
          <w:rFonts w:ascii="Times New Roman" w:hAnsi="Times New Roman"/>
          <w:sz w:val="28"/>
          <w:szCs w:val="28"/>
        </w:rPr>
      </w:pPr>
    </w:p>
    <w:p w14:paraId="313E1D18" w14:textId="77777777" w:rsidR="00F610B8" w:rsidRDefault="00F610B8" w:rsidP="00EA1868">
      <w:pPr>
        <w:widowControl/>
        <w:spacing w:after="0"/>
        <w:rPr>
          <w:rFonts w:ascii="Times New Roman" w:hAnsi="Times New Roman"/>
          <w:sz w:val="28"/>
          <w:szCs w:val="28"/>
        </w:rPr>
      </w:pPr>
    </w:p>
    <w:p w14:paraId="36EEEB86" w14:textId="77777777" w:rsidR="00F610B8" w:rsidRDefault="00F610B8" w:rsidP="00EA1868">
      <w:pPr>
        <w:widowControl/>
        <w:spacing w:after="0"/>
        <w:rPr>
          <w:rFonts w:ascii="Times New Roman" w:hAnsi="Times New Roman"/>
          <w:sz w:val="28"/>
          <w:szCs w:val="28"/>
        </w:rPr>
      </w:pPr>
    </w:p>
    <w:p w14:paraId="06CE4A4D" w14:textId="77777777" w:rsidR="00F610B8" w:rsidRDefault="00F610B8" w:rsidP="00EA1868">
      <w:pPr>
        <w:widowControl/>
        <w:spacing w:after="0"/>
        <w:rPr>
          <w:rFonts w:ascii="Times New Roman" w:hAnsi="Times New Roman"/>
          <w:sz w:val="28"/>
          <w:szCs w:val="28"/>
        </w:rPr>
      </w:pPr>
    </w:p>
    <w:p w14:paraId="33051E8D" w14:textId="77777777" w:rsidR="00F610B8" w:rsidRDefault="00F610B8" w:rsidP="00EA1868">
      <w:pPr>
        <w:widowControl/>
        <w:spacing w:after="0"/>
        <w:rPr>
          <w:rFonts w:ascii="Times New Roman" w:hAnsi="Times New Roman"/>
          <w:sz w:val="28"/>
          <w:szCs w:val="28"/>
        </w:rPr>
      </w:pPr>
    </w:p>
    <w:p w14:paraId="6671D200" w14:textId="77777777" w:rsidR="00F24F7D" w:rsidRDefault="00F24F7D" w:rsidP="00EA1868">
      <w:pPr>
        <w:widowControl/>
        <w:spacing w:after="0"/>
        <w:rPr>
          <w:rFonts w:ascii="Times New Roman" w:hAnsi="Times New Roman"/>
          <w:sz w:val="28"/>
          <w:szCs w:val="28"/>
        </w:rPr>
      </w:pPr>
    </w:p>
    <w:p w14:paraId="37922E7B" w14:textId="77777777" w:rsidR="00F610B8" w:rsidRDefault="00F610B8" w:rsidP="00EA1868">
      <w:pPr>
        <w:widowControl/>
        <w:spacing w:after="0"/>
        <w:rPr>
          <w:rFonts w:ascii="Times New Roman" w:hAnsi="Times New Roman"/>
          <w:sz w:val="28"/>
          <w:szCs w:val="28"/>
        </w:rPr>
      </w:pPr>
    </w:p>
    <w:p w14:paraId="7E0DEE69" w14:textId="77777777" w:rsidR="00BE191A" w:rsidRPr="005A3EEC" w:rsidRDefault="00BE191A" w:rsidP="00EA1868">
      <w:pPr>
        <w:spacing w:after="0"/>
        <w:rPr>
          <w:rFonts w:ascii="Times New Roman" w:hAnsi="Times New Roman"/>
          <w:sz w:val="28"/>
          <w:szCs w:val="28"/>
        </w:rPr>
      </w:pPr>
    </w:p>
    <w:p w14:paraId="77802827" w14:textId="27C650D3" w:rsidR="00BE191A" w:rsidRPr="005A3EEC" w:rsidRDefault="00290DA1" w:rsidP="00EA1868">
      <w:pPr>
        <w:pStyle w:val="pamattekststabul"/>
        <w:spacing w:before="0" w:beforeAutospacing="0" w:after="0" w:afterAutospacing="0"/>
        <w:rPr>
          <w:lang w:val="lv-LV"/>
        </w:rPr>
      </w:pPr>
      <w:r w:rsidRPr="005A3EEC">
        <w:rPr>
          <w:noProof/>
          <w:lang w:val="lv-LV"/>
        </w:rPr>
        <w:t>Ceruka</w:t>
      </w:r>
      <w:r w:rsidRPr="005A3EEC">
        <w:rPr>
          <w:lang w:val="lv-LV"/>
        </w:rPr>
        <w:t xml:space="preserve">  </w:t>
      </w:r>
      <w:r w:rsidRPr="005A3EEC">
        <w:rPr>
          <w:noProof/>
          <w:lang w:val="lv-LV"/>
        </w:rPr>
        <w:t>67876075</w:t>
      </w:r>
    </w:p>
    <w:p w14:paraId="0A9163AC" w14:textId="77777777" w:rsidR="009A146B" w:rsidRPr="005A3EEC" w:rsidRDefault="00290DA1" w:rsidP="00EA1868">
      <w:pPr>
        <w:tabs>
          <w:tab w:val="right" w:pos="9356"/>
        </w:tabs>
        <w:spacing w:after="0"/>
        <w:rPr>
          <w:rFonts w:ascii="Times New Roman" w:hAnsi="Times New Roman"/>
          <w:sz w:val="24"/>
          <w:szCs w:val="24"/>
        </w:rPr>
      </w:pPr>
      <w:r w:rsidRPr="003756FE">
        <w:rPr>
          <w:rFonts w:ascii="Times New Roman" w:hAnsi="Times New Roman"/>
          <w:noProof/>
          <w:sz w:val="24"/>
          <w:szCs w:val="24"/>
        </w:rPr>
        <w:t>maija.ceruka@vm.gov.lv</w:t>
      </w:r>
    </w:p>
    <w:sectPr w:rsidR="009A146B" w:rsidRPr="005A3EEC" w:rsidSect="005862AD">
      <w:headerReference w:type="default" r:id="rId9"/>
      <w:footerReference w:type="default" r:id="rId10"/>
      <w:headerReference w:type="first" r:id="rId11"/>
      <w:footerReference w:type="first" r:id="rId12"/>
      <w:pgSz w:w="11906" w:h="16838" w:code="9"/>
      <w:pgMar w:top="1418" w:right="1134"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B264C" w14:textId="77777777" w:rsidR="00000000" w:rsidRDefault="00290DA1">
      <w:pPr>
        <w:spacing w:after="0" w:line="240" w:lineRule="auto"/>
      </w:pPr>
      <w:r>
        <w:separator/>
      </w:r>
    </w:p>
  </w:endnote>
  <w:endnote w:type="continuationSeparator" w:id="0">
    <w:p w14:paraId="72F78FEC" w14:textId="77777777" w:rsidR="00000000" w:rsidRDefault="00290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C0C35" w14:textId="0B3F25B3" w:rsidR="005E06C4" w:rsidRDefault="00290DA1" w:rsidP="00F24F7D">
    <w:pPr>
      <w:pStyle w:val="Footer"/>
      <w:jc w:val="center"/>
      <w:rPr>
        <w:rFonts w:ascii="Times New Roman" w:hAnsi="Times New Roman"/>
      </w:rPr>
    </w:pPr>
    <w:r w:rsidRPr="009D36CB">
      <w:rPr>
        <w:rFonts w:ascii="Times New Roman" w:hAnsi="Times New Roman"/>
      </w:rPr>
      <w:t>*Dokuments ir parakstīts ar drošu elektronisko parakstu un satur laika zīmog</w:t>
    </w:r>
    <w:r w:rsidR="00F24F7D">
      <w:rPr>
        <w:rFonts w:ascii="Times New Roman" w:hAnsi="Times New Roman"/>
      </w:rPr>
      <w:t>u</w:t>
    </w:r>
  </w:p>
  <w:p w14:paraId="1095FAE1" w14:textId="5CAA2370" w:rsidR="003A084D" w:rsidRDefault="00290DA1" w:rsidP="003A084D">
    <w:pPr>
      <w:pStyle w:val="Footer"/>
      <w:rPr>
        <w:rFonts w:ascii="Times New Roman" w:hAnsi="Times New Roman"/>
      </w:rPr>
    </w:pPr>
    <w:r>
      <w:rPr>
        <w:rFonts w:ascii="Times New Roman" w:hAnsi="Times New Roman"/>
      </w:rPr>
      <w:t>VMpav_180621_brivpusd</w:t>
    </w:r>
  </w:p>
  <w:p w14:paraId="4BDD1077" w14:textId="77777777" w:rsidR="00F24F7D" w:rsidRPr="009D36CB" w:rsidRDefault="00F24F7D">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863C" w14:textId="3B589B01" w:rsidR="00092CA2" w:rsidRDefault="00290DA1" w:rsidP="00092CA2">
    <w:pPr>
      <w:pStyle w:val="Footer"/>
      <w:jc w:val="center"/>
      <w:rPr>
        <w:rFonts w:ascii="Times New Roman" w:hAnsi="Times New Roman"/>
      </w:rPr>
    </w:pPr>
    <w:r w:rsidRPr="006541D3">
      <w:rPr>
        <w:rFonts w:ascii="Times New Roman" w:hAnsi="Times New Roman"/>
      </w:rPr>
      <w:t xml:space="preserve">*Dokuments ir parakstīts ar drošu elektronisko parakstu un satur laika </w:t>
    </w:r>
    <w:r w:rsidRPr="006541D3">
      <w:rPr>
        <w:rFonts w:ascii="Times New Roman" w:hAnsi="Times New Roman"/>
      </w:rPr>
      <w:t>zīmogu</w:t>
    </w:r>
  </w:p>
  <w:p w14:paraId="148CDA83" w14:textId="07F41F12" w:rsidR="00EA1868" w:rsidRPr="006541D3" w:rsidRDefault="00290DA1" w:rsidP="00092CA2">
    <w:pPr>
      <w:pStyle w:val="Footer"/>
      <w:rPr>
        <w:rFonts w:ascii="Times New Roman" w:hAnsi="Times New Roman"/>
      </w:rPr>
    </w:pPr>
    <w:r w:rsidRPr="00092CA2">
      <w:rPr>
        <w:rFonts w:ascii="Times New Roman" w:hAnsi="Times New Roman"/>
      </w:rPr>
      <w:t>VMpav_180621_brivpusd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D946D" w14:textId="77777777" w:rsidR="00000000" w:rsidRDefault="00290DA1">
      <w:pPr>
        <w:spacing w:after="0" w:line="240" w:lineRule="auto"/>
      </w:pPr>
      <w:r>
        <w:separator/>
      </w:r>
    </w:p>
  </w:footnote>
  <w:footnote w:type="continuationSeparator" w:id="0">
    <w:p w14:paraId="75FB7D8A" w14:textId="77777777" w:rsidR="00000000" w:rsidRDefault="00290D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06839458"/>
      <w:docPartObj>
        <w:docPartGallery w:val="Page Numbers (Top of Page)"/>
        <w:docPartUnique/>
      </w:docPartObj>
    </w:sdtPr>
    <w:sdtEndPr/>
    <w:sdtContent>
      <w:p w14:paraId="3714134D" w14:textId="77777777" w:rsidR="005E06C4" w:rsidRPr="00126258" w:rsidRDefault="00290DA1">
        <w:pPr>
          <w:pStyle w:val="Header"/>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4</w:t>
        </w:r>
        <w:r w:rsidRPr="00126258">
          <w:rPr>
            <w:rFonts w:ascii="Times New Roman" w:hAnsi="Times New Roman"/>
            <w:sz w:val="24"/>
            <w:szCs w:val="24"/>
          </w:rPr>
          <w:fldChar w:fldCharType="end"/>
        </w:r>
      </w:p>
    </w:sdtContent>
  </w:sdt>
  <w:p w14:paraId="18355049" w14:textId="77777777" w:rsidR="005E06C4" w:rsidRDefault="005E06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22BE" w14:textId="77777777" w:rsidR="007261FB" w:rsidRPr="007261FB" w:rsidRDefault="007261FB" w:rsidP="007261FB">
    <w:pPr>
      <w:pStyle w:val="Header"/>
      <w:tabs>
        <w:tab w:val="clear" w:pos="4153"/>
        <w:tab w:val="clear" w:pos="8306"/>
        <w:tab w:val="left" w:pos="8145"/>
      </w:tabs>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6C262EF8"/>
    <w:multiLevelType w:val="hybridMultilevel"/>
    <w:tmpl w:val="FA22B17C"/>
    <w:lvl w:ilvl="0" w:tplc="E72056B0">
      <w:start w:val="1"/>
      <w:numFmt w:val="decimal"/>
      <w:lvlText w:val="%1."/>
      <w:lvlJc w:val="left"/>
      <w:pPr>
        <w:ind w:left="862" w:hanging="720"/>
      </w:pPr>
      <w:rPr>
        <w:rFonts w:hint="default"/>
      </w:rPr>
    </w:lvl>
    <w:lvl w:ilvl="1" w:tplc="0242DF80" w:tentative="1">
      <w:start w:val="1"/>
      <w:numFmt w:val="lowerLetter"/>
      <w:lvlText w:val="%2."/>
      <w:lvlJc w:val="left"/>
      <w:pPr>
        <w:ind w:left="1222" w:hanging="360"/>
      </w:pPr>
    </w:lvl>
    <w:lvl w:ilvl="2" w:tplc="BD54F484" w:tentative="1">
      <w:start w:val="1"/>
      <w:numFmt w:val="lowerRoman"/>
      <w:lvlText w:val="%3."/>
      <w:lvlJc w:val="right"/>
      <w:pPr>
        <w:ind w:left="1942" w:hanging="180"/>
      </w:pPr>
    </w:lvl>
    <w:lvl w:ilvl="3" w:tplc="EB76AD08" w:tentative="1">
      <w:start w:val="1"/>
      <w:numFmt w:val="decimal"/>
      <w:lvlText w:val="%4."/>
      <w:lvlJc w:val="left"/>
      <w:pPr>
        <w:ind w:left="2662" w:hanging="360"/>
      </w:pPr>
    </w:lvl>
    <w:lvl w:ilvl="4" w:tplc="9BF20E70" w:tentative="1">
      <w:start w:val="1"/>
      <w:numFmt w:val="lowerLetter"/>
      <w:lvlText w:val="%5."/>
      <w:lvlJc w:val="left"/>
      <w:pPr>
        <w:ind w:left="3382" w:hanging="360"/>
      </w:pPr>
    </w:lvl>
    <w:lvl w:ilvl="5" w:tplc="32F2C004" w:tentative="1">
      <w:start w:val="1"/>
      <w:numFmt w:val="lowerRoman"/>
      <w:lvlText w:val="%6."/>
      <w:lvlJc w:val="right"/>
      <w:pPr>
        <w:ind w:left="4102" w:hanging="180"/>
      </w:pPr>
    </w:lvl>
    <w:lvl w:ilvl="6" w:tplc="FA426860" w:tentative="1">
      <w:start w:val="1"/>
      <w:numFmt w:val="decimal"/>
      <w:lvlText w:val="%7."/>
      <w:lvlJc w:val="left"/>
      <w:pPr>
        <w:ind w:left="4822" w:hanging="360"/>
      </w:pPr>
    </w:lvl>
    <w:lvl w:ilvl="7" w:tplc="949473FA" w:tentative="1">
      <w:start w:val="1"/>
      <w:numFmt w:val="lowerLetter"/>
      <w:lvlText w:val="%8."/>
      <w:lvlJc w:val="left"/>
      <w:pPr>
        <w:ind w:left="5542" w:hanging="360"/>
      </w:pPr>
    </w:lvl>
    <w:lvl w:ilvl="8" w:tplc="A9BE7E0C"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527F"/>
    <w:rsid w:val="000115D2"/>
    <w:rsid w:val="000256CA"/>
    <w:rsid w:val="00026358"/>
    <w:rsid w:val="00026646"/>
    <w:rsid w:val="00032602"/>
    <w:rsid w:val="0004599D"/>
    <w:rsid w:val="00050A7F"/>
    <w:rsid w:val="00056D94"/>
    <w:rsid w:val="00071EA6"/>
    <w:rsid w:val="000726A8"/>
    <w:rsid w:val="00076969"/>
    <w:rsid w:val="00076AA3"/>
    <w:rsid w:val="00084361"/>
    <w:rsid w:val="00091DD9"/>
    <w:rsid w:val="00092CA2"/>
    <w:rsid w:val="00097F9D"/>
    <w:rsid w:val="000A1011"/>
    <w:rsid w:val="000A61F3"/>
    <w:rsid w:val="000B12AC"/>
    <w:rsid w:val="000B7899"/>
    <w:rsid w:val="000D2AB9"/>
    <w:rsid w:val="000D3DF7"/>
    <w:rsid w:val="000D49B5"/>
    <w:rsid w:val="000D54E3"/>
    <w:rsid w:val="000E1E20"/>
    <w:rsid w:val="000E429F"/>
    <w:rsid w:val="000F377C"/>
    <w:rsid w:val="000F4E7C"/>
    <w:rsid w:val="00104654"/>
    <w:rsid w:val="00110E85"/>
    <w:rsid w:val="00123CBF"/>
    <w:rsid w:val="00126258"/>
    <w:rsid w:val="00127A26"/>
    <w:rsid w:val="001321DF"/>
    <w:rsid w:val="00134E5B"/>
    <w:rsid w:val="001545B7"/>
    <w:rsid w:val="001553D6"/>
    <w:rsid w:val="00160DFB"/>
    <w:rsid w:val="001632CE"/>
    <w:rsid w:val="00166EC1"/>
    <w:rsid w:val="00172A3B"/>
    <w:rsid w:val="001753BE"/>
    <w:rsid w:val="00177683"/>
    <w:rsid w:val="00177E78"/>
    <w:rsid w:val="00184599"/>
    <w:rsid w:val="00191A1D"/>
    <w:rsid w:val="00196A44"/>
    <w:rsid w:val="001A31B8"/>
    <w:rsid w:val="001B16E2"/>
    <w:rsid w:val="001B554A"/>
    <w:rsid w:val="001B59E0"/>
    <w:rsid w:val="001C43FE"/>
    <w:rsid w:val="001C517B"/>
    <w:rsid w:val="001D0AF0"/>
    <w:rsid w:val="001D4BC8"/>
    <w:rsid w:val="001D5B70"/>
    <w:rsid w:val="001D5D10"/>
    <w:rsid w:val="001E50A0"/>
    <w:rsid w:val="001E51DF"/>
    <w:rsid w:val="00201BF0"/>
    <w:rsid w:val="0020352E"/>
    <w:rsid w:val="002057F9"/>
    <w:rsid w:val="00212DB7"/>
    <w:rsid w:val="00225057"/>
    <w:rsid w:val="00225EB8"/>
    <w:rsid w:val="00233A18"/>
    <w:rsid w:val="002409C9"/>
    <w:rsid w:val="0025235E"/>
    <w:rsid w:val="00255074"/>
    <w:rsid w:val="00256676"/>
    <w:rsid w:val="002778B0"/>
    <w:rsid w:val="00290DA1"/>
    <w:rsid w:val="002930BF"/>
    <w:rsid w:val="00293BD5"/>
    <w:rsid w:val="002A3540"/>
    <w:rsid w:val="002A4619"/>
    <w:rsid w:val="002A661C"/>
    <w:rsid w:val="002B6E80"/>
    <w:rsid w:val="002D51B2"/>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5797"/>
    <w:rsid w:val="00364BC5"/>
    <w:rsid w:val="00370D43"/>
    <w:rsid w:val="00373E81"/>
    <w:rsid w:val="003756FE"/>
    <w:rsid w:val="003768FB"/>
    <w:rsid w:val="00377916"/>
    <w:rsid w:val="00380B22"/>
    <w:rsid w:val="00383773"/>
    <w:rsid w:val="0038672B"/>
    <w:rsid w:val="003905F7"/>
    <w:rsid w:val="00392DA3"/>
    <w:rsid w:val="003966CF"/>
    <w:rsid w:val="003A084D"/>
    <w:rsid w:val="003A335B"/>
    <w:rsid w:val="003A5A3B"/>
    <w:rsid w:val="003B5DA1"/>
    <w:rsid w:val="003C1784"/>
    <w:rsid w:val="003C5594"/>
    <w:rsid w:val="003C5F22"/>
    <w:rsid w:val="003D1F57"/>
    <w:rsid w:val="003D7430"/>
    <w:rsid w:val="003E29F0"/>
    <w:rsid w:val="003E6052"/>
    <w:rsid w:val="003F169F"/>
    <w:rsid w:val="004022F1"/>
    <w:rsid w:val="00415AAA"/>
    <w:rsid w:val="0041608F"/>
    <w:rsid w:val="00424025"/>
    <w:rsid w:val="0043271F"/>
    <w:rsid w:val="004458A7"/>
    <w:rsid w:val="00445D62"/>
    <w:rsid w:val="00453587"/>
    <w:rsid w:val="00461490"/>
    <w:rsid w:val="00466BEC"/>
    <w:rsid w:val="004818CE"/>
    <w:rsid w:val="00485F41"/>
    <w:rsid w:val="004918FE"/>
    <w:rsid w:val="0049705D"/>
    <w:rsid w:val="004A0A94"/>
    <w:rsid w:val="004A4D7F"/>
    <w:rsid w:val="004A6461"/>
    <w:rsid w:val="004A6D08"/>
    <w:rsid w:val="004A7518"/>
    <w:rsid w:val="004C2657"/>
    <w:rsid w:val="004C2BA4"/>
    <w:rsid w:val="004C6F24"/>
    <w:rsid w:val="004C7FBA"/>
    <w:rsid w:val="004D6F51"/>
    <w:rsid w:val="004E0D7A"/>
    <w:rsid w:val="004E4165"/>
    <w:rsid w:val="004E77A8"/>
    <w:rsid w:val="004F4A94"/>
    <w:rsid w:val="00501CD6"/>
    <w:rsid w:val="005071F0"/>
    <w:rsid w:val="005072B3"/>
    <w:rsid w:val="00511A94"/>
    <w:rsid w:val="00512AD5"/>
    <w:rsid w:val="005135F3"/>
    <w:rsid w:val="005145DF"/>
    <w:rsid w:val="00517361"/>
    <w:rsid w:val="00520536"/>
    <w:rsid w:val="005220EB"/>
    <w:rsid w:val="005237B9"/>
    <w:rsid w:val="00530A31"/>
    <w:rsid w:val="00536C2A"/>
    <w:rsid w:val="00544557"/>
    <w:rsid w:val="00546AE2"/>
    <w:rsid w:val="005521B6"/>
    <w:rsid w:val="0055335A"/>
    <w:rsid w:val="00556D5B"/>
    <w:rsid w:val="00564153"/>
    <w:rsid w:val="0056510C"/>
    <w:rsid w:val="00580FC9"/>
    <w:rsid w:val="00583B09"/>
    <w:rsid w:val="005862AD"/>
    <w:rsid w:val="005A2340"/>
    <w:rsid w:val="005A3DE9"/>
    <w:rsid w:val="005A3EEC"/>
    <w:rsid w:val="005A7FDF"/>
    <w:rsid w:val="005B325A"/>
    <w:rsid w:val="005C0AF2"/>
    <w:rsid w:val="005C6E0E"/>
    <w:rsid w:val="005D2A31"/>
    <w:rsid w:val="005D64BA"/>
    <w:rsid w:val="005D7801"/>
    <w:rsid w:val="005E06C4"/>
    <w:rsid w:val="005F6F12"/>
    <w:rsid w:val="005F7A3C"/>
    <w:rsid w:val="00610F9D"/>
    <w:rsid w:val="00611A31"/>
    <w:rsid w:val="006151E9"/>
    <w:rsid w:val="006158EA"/>
    <w:rsid w:val="006160EE"/>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B30C2"/>
    <w:rsid w:val="006C1779"/>
    <w:rsid w:val="006E1E5C"/>
    <w:rsid w:val="006E490F"/>
    <w:rsid w:val="006E53D9"/>
    <w:rsid w:val="006E7DC0"/>
    <w:rsid w:val="006F49E4"/>
    <w:rsid w:val="006F5C7C"/>
    <w:rsid w:val="006F7FAF"/>
    <w:rsid w:val="00701264"/>
    <w:rsid w:val="00707D30"/>
    <w:rsid w:val="007104FD"/>
    <w:rsid w:val="00711948"/>
    <w:rsid w:val="00713E4E"/>
    <w:rsid w:val="00721E7C"/>
    <w:rsid w:val="007261FB"/>
    <w:rsid w:val="00726A56"/>
    <w:rsid w:val="007342C6"/>
    <w:rsid w:val="00741042"/>
    <w:rsid w:val="00741A26"/>
    <w:rsid w:val="00742194"/>
    <w:rsid w:val="00751683"/>
    <w:rsid w:val="007519B1"/>
    <w:rsid w:val="00757DC8"/>
    <w:rsid w:val="007607FC"/>
    <w:rsid w:val="00761795"/>
    <w:rsid w:val="00761C34"/>
    <w:rsid w:val="00762185"/>
    <w:rsid w:val="0077604D"/>
    <w:rsid w:val="00781538"/>
    <w:rsid w:val="00783304"/>
    <w:rsid w:val="00783CF8"/>
    <w:rsid w:val="00784403"/>
    <w:rsid w:val="0078454E"/>
    <w:rsid w:val="0079117E"/>
    <w:rsid w:val="00791445"/>
    <w:rsid w:val="00797AD2"/>
    <w:rsid w:val="007B2188"/>
    <w:rsid w:val="007B5B7D"/>
    <w:rsid w:val="007B7359"/>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140DE"/>
    <w:rsid w:val="008155FB"/>
    <w:rsid w:val="00821385"/>
    <w:rsid w:val="0082465B"/>
    <w:rsid w:val="008321A4"/>
    <w:rsid w:val="0084694B"/>
    <w:rsid w:val="008471C1"/>
    <w:rsid w:val="00851B24"/>
    <w:rsid w:val="00854FF6"/>
    <w:rsid w:val="008616C4"/>
    <w:rsid w:val="008674A1"/>
    <w:rsid w:val="00873D99"/>
    <w:rsid w:val="00876647"/>
    <w:rsid w:val="00880F53"/>
    <w:rsid w:val="00883CBA"/>
    <w:rsid w:val="00884273"/>
    <w:rsid w:val="008878F9"/>
    <w:rsid w:val="00890F13"/>
    <w:rsid w:val="00896C39"/>
    <w:rsid w:val="008A04D0"/>
    <w:rsid w:val="008B259C"/>
    <w:rsid w:val="008B47BA"/>
    <w:rsid w:val="008B53DC"/>
    <w:rsid w:val="008C5F6C"/>
    <w:rsid w:val="008C7292"/>
    <w:rsid w:val="008D0193"/>
    <w:rsid w:val="008D18D6"/>
    <w:rsid w:val="008E3A8E"/>
    <w:rsid w:val="008F3E94"/>
    <w:rsid w:val="008F70C3"/>
    <w:rsid w:val="00902CA9"/>
    <w:rsid w:val="0091364A"/>
    <w:rsid w:val="009202C1"/>
    <w:rsid w:val="00923055"/>
    <w:rsid w:val="00925A9A"/>
    <w:rsid w:val="00926F46"/>
    <w:rsid w:val="00927820"/>
    <w:rsid w:val="0095437C"/>
    <w:rsid w:val="00960B85"/>
    <w:rsid w:val="00962685"/>
    <w:rsid w:val="00964904"/>
    <w:rsid w:val="00966689"/>
    <w:rsid w:val="00970D6E"/>
    <w:rsid w:val="00971791"/>
    <w:rsid w:val="00972621"/>
    <w:rsid w:val="009757DD"/>
    <w:rsid w:val="009767E8"/>
    <w:rsid w:val="00977201"/>
    <w:rsid w:val="00977886"/>
    <w:rsid w:val="00996D43"/>
    <w:rsid w:val="0099716F"/>
    <w:rsid w:val="009A030D"/>
    <w:rsid w:val="009A146B"/>
    <w:rsid w:val="009A4F10"/>
    <w:rsid w:val="009A4FFF"/>
    <w:rsid w:val="009A76CE"/>
    <w:rsid w:val="009B0FA0"/>
    <w:rsid w:val="009B17E7"/>
    <w:rsid w:val="009B47B9"/>
    <w:rsid w:val="009B5445"/>
    <w:rsid w:val="009B5CA7"/>
    <w:rsid w:val="009C01B8"/>
    <w:rsid w:val="009C68F1"/>
    <w:rsid w:val="009D36CB"/>
    <w:rsid w:val="009D48DA"/>
    <w:rsid w:val="009D5CA0"/>
    <w:rsid w:val="009E18DC"/>
    <w:rsid w:val="009E4D02"/>
    <w:rsid w:val="009F02C5"/>
    <w:rsid w:val="009F194F"/>
    <w:rsid w:val="00A04A07"/>
    <w:rsid w:val="00A06E6A"/>
    <w:rsid w:val="00A11284"/>
    <w:rsid w:val="00A20BAF"/>
    <w:rsid w:val="00A35B7B"/>
    <w:rsid w:val="00A36317"/>
    <w:rsid w:val="00A477D6"/>
    <w:rsid w:val="00A47AB2"/>
    <w:rsid w:val="00A47C5D"/>
    <w:rsid w:val="00A64F41"/>
    <w:rsid w:val="00A673E6"/>
    <w:rsid w:val="00A72C84"/>
    <w:rsid w:val="00A74B06"/>
    <w:rsid w:val="00A756E7"/>
    <w:rsid w:val="00A757DC"/>
    <w:rsid w:val="00A9636F"/>
    <w:rsid w:val="00A9639A"/>
    <w:rsid w:val="00AA4C3C"/>
    <w:rsid w:val="00AA5CAE"/>
    <w:rsid w:val="00AB124F"/>
    <w:rsid w:val="00AB350C"/>
    <w:rsid w:val="00AB7C19"/>
    <w:rsid w:val="00AC0627"/>
    <w:rsid w:val="00AE0974"/>
    <w:rsid w:val="00AE4FFA"/>
    <w:rsid w:val="00AE642B"/>
    <w:rsid w:val="00AF0347"/>
    <w:rsid w:val="00AF6D7C"/>
    <w:rsid w:val="00B0037C"/>
    <w:rsid w:val="00B0291E"/>
    <w:rsid w:val="00B14D75"/>
    <w:rsid w:val="00B20901"/>
    <w:rsid w:val="00B37546"/>
    <w:rsid w:val="00B41855"/>
    <w:rsid w:val="00B45FF9"/>
    <w:rsid w:val="00B61591"/>
    <w:rsid w:val="00B7320B"/>
    <w:rsid w:val="00B7575D"/>
    <w:rsid w:val="00B77AB5"/>
    <w:rsid w:val="00B8084E"/>
    <w:rsid w:val="00B8104F"/>
    <w:rsid w:val="00B853A6"/>
    <w:rsid w:val="00B92DD6"/>
    <w:rsid w:val="00B9342E"/>
    <w:rsid w:val="00BA5A8A"/>
    <w:rsid w:val="00BB120E"/>
    <w:rsid w:val="00BB16EA"/>
    <w:rsid w:val="00BB18EA"/>
    <w:rsid w:val="00BB2022"/>
    <w:rsid w:val="00BD73D9"/>
    <w:rsid w:val="00BE191A"/>
    <w:rsid w:val="00BE3EB8"/>
    <w:rsid w:val="00BE5647"/>
    <w:rsid w:val="00BF781D"/>
    <w:rsid w:val="00C01B12"/>
    <w:rsid w:val="00C03EE4"/>
    <w:rsid w:val="00C05679"/>
    <w:rsid w:val="00C36C93"/>
    <w:rsid w:val="00C40E72"/>
    <w:rsid w:val="00C43A00"/>
    <w:rsid w:val="00C50C6A"/>
    <w:rsid w:val="00C67C69"/>
    <w:rsid w:val="00C86E4C"/>
    <w:rsid w:val="00C870DA"/>
    <w:rsid w:val="00C9274C"/>
    <w:rsid w:val="00C94355"/>
    <w:rsid w:val="00C9789F"/>
    <w:rsid w:val="00CA0787"/>
    <w:rsid w:val="00CA6EE9"/>
    <w:rsid w:val="00CB110D"/>
    <w:rsid w:val="00CC344E"/>
    <w:rsid w:val="00CC4FD3"/>
    <w:rsid w:val="00CC51FE"/>
    <w:rsid w:val="00CD4D6D"/>
    <w:rsid w:val="00CD6AD2"/>
    <w:rsid w:val="00CE112B"/>
    <w:rsid w:val="00CE3CC5"/>
    <w:rsid w:val="00CF1EB0"/>
    <w:rsid w:val="00CF4425"/>
    <w:rsid w:val="00D0758B"/>
    <w:rsid w:val="00D10C6B"/>
    <w:rsid w:val="00D12888"/>
    <w:rsid w:val="00D13CC5"/>
    <w:rsid w:val="00D14571"/>
    <w:rsid w:val="00D15161"/>
    <w:rsid w:val="00D20E32"/>
    <w:rsid w:val="00D25D57"/>
    <w:rsid w:val="00D34B6E"/>
    <w:rsid w:val="00D45F38"/>
    <w:rsid w:val="00D54D31"/>
    <w:rsid w:val="00D63A87"/>
    <w:rsid w:val="00D63CBB"/>
    <w:rsid w:val="00D63D80"/>
    <w:rsid w:val="00D64340"/>
    <w:rsid w:val="00D658A2"/>
    <w:rsid w:val="00D677D1"/>
    <w:rsid w:val="00D74FD3"/>
    <w:rsid w:val="00D824C3"/>
    <w:rsid w:val="00D86BA7"/>
    <w:rsid w:val="00D92B69"/>
    <w:rsid w:val="00D93B6A"/>
    <w:rsid w:val="00D94A5D"/>
    <w:rsid w:val="00D96676"/>
    <w:rsid w:val="00DA0538"/>
    <w:rsid w:val="00DB0190"/>
    <w:rsid w:val="00DB6B7A"/>
    <w:rsid w:val="00DB6E26"/>
    <w:rsid w:val="00DC00FB"/>
    <w:rsid w:val="00DC1BBD"/>
    <w:rsid w:val="00DC3F42"/>
    <w:rsid w:val="00DD276E"/>
    <w:rsid w:val="00DD57E5"/>
    <w:rsid w:val="00DD5F14"/>
    <w:rsid w:val="00DE11DF"/>
    <w:rsid w:val="00DE496B"/>
    <w:rsid w:val="00DE4E02"/>
    <w:rsid w:val="00DE6296"/>
    <w:rsid w:val="00DE6DEE"/>
    <w:rsid w:val="00DF0DD0"/>
    <w:rsid w:val="00DF4E96"/>
    <w:rsid w:val="00DF5B66"/>
    <w:rsid w:val="00DF6F03"/>
    <w:rsid w:val="00DF7751"/>
    <w:rsid w:val="00E07D7B"/>
    <w:rsid w:val="00E25B43"/>
    <w:rsid w:val="00E26658"/>
    <w:rsid w:val="00E31FFF"/>
    <w:rsid w:val="00E36D8E"/>
    <w:rsid w:val="00E37AC7"/>
    <w:rsid w:val="00E4412B"/>
    <w:rsid w:val="00E649F6"/>
    <w:rsid w:val="00E65763"/>
    <w:rsid w:val="00E71132"/>
    <w:rsid w:val="00E72448"/>
    <w:rsid w:val="00E74099"/>
    <w:rsid w:val="00E76981"/>
    <w:rsid w:val="00E8323E"/>
    <w:rsid w:val="00E861B9"/>
    <w:rsid w:val="00E90EB5"/>
    <w:rsid w:val="00E93E37"/>
    <w:rsid w:val="00E9757D"/>
    <w:rsid w:val="00EA0C80"/>
    <w:rsid w:val="00EA15BA"/>
    <w:rsid w:val="00EA1868"/>
    <w:rsid w:val="00EA2882"/>
    <w:rsid w:val="00EA364B"/>
    <w:rsid w:val="00EA4B3C"/>
    <w:rsid w:val="00EA65E2"/>
    <w:rsid w:val="00EA6699"/>
    <w:rsid w:val="00EB061B"/>
    <w:rsid w:val="00EB2F06"/>
    <w:rsid w:val="00EB30CE"/>
    <w:rsid w:val="00EC1FE8"/>
    <w:rsid w:val="00EC7B25"/>
    <w:rsid w:val="00EF48C5"/>
    <w:rsid w:val="00F03BB7"/>
    <w:rsid w:val="00F06569"/>
    <w:rsid w:val="00F13BE8"/>
    <w:rsid w:val="00F14F1B"/>
    <w:rsid w:val="00F159C3"/>
    <w:rsid w:val="00F17D57"/>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65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3365"/>
  <w15:docId w15:val="{1106CF34-F9DA-44B0-958D-F5A83FA88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74"/>
    <w:pPr>
      <w:widowControl w:val="0"/>
    </w:pPr>
    <w:rPr>
      <w:rFonts w:ascii="Calibri" w:eastAsia="Calibri" w:hAnsi="Calibri" w:cs="Times New Roman"/>
    </w:rPr>
  </w:style>
  <w:style w:type="paragraph" w:styleId="Heading1">
    <w:name w:val="heading 1"/>
    <w:basedOn w:val="Normal"/>
    <w:next w:val="Normal"/>
    <w:link w:val="Heading1Char"/>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53A6"/>
    <w:pPr>
      <w:spacing w:after="0" w:line="240" w:lineRule="auto"/>
    </w:pPr>
  </w:style>
  <w:style w:type="character" w:customStyle="1" w:styleId="Heading1Char">
    <w:name w:val="Heading 1 Char"/>
    <w:basedOn w:val="DefaultParagraphFont"/>
    <w:link w:val="Heading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51683"/>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5074"/>
    <w:rPr>
      <w:rFonts w:ascii="Tahoma" w:eastAsia="Calibri" w:hAnsi="Tahoma" w:cs="Tahoma"/>
      <w:sz w:val="16"/>
      <w:szCs w:val="16"/>
    </w:rPr>
  </w:style>
  <w:style w:type="paragraph" w:styleId="Header">
    <w:name w:val="header"/>
    <w:basedOn w:val="Normal"/>
    <w:link w:val="HeaderChar"/>
    <w:uiPriority w:val="99"/>
    <w:unhideWhenUsed/>
    <w:rsid w:val="00F7088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0880"/>
    <w:rPr>
      <w:rFonts w:ascii="Calibri" w:eastAsia="Calibri" w:hAnsi="Calibri" w:cs="Times New Roman"/>
    </w:rPr>
  </w:style>
  <w:style w:type="paragraph" w:styleId="Footer">
    <w:name w:val="footer"/>
    <w:basedOn w:val="Normal"/>
    <w:link w:val="FooterChar"/>
    <w:uiPriority w:val="99"/>
    <w:unhideWhenUsed/>
    <w:rsid w:val="00F7088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0880"/>
    <w:rPr>
      <w:rFonts w:ascii="Calibri" w:eastAsia="Calibri" w:hAnsi="Calibri" w:cs="Times New Roman"/>
    </w:rPr>
  </w:style>
  <w:style w:type="paragraph" w:customStyle="1" w:styleId="pamattekststabul">
    <w:name w:val="pamattekststabul"/>
    <w:basedOn w:val="Normal"/>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TableNormal"/>
    <w:next w:val="TableGrid"/>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FB856-34B8-4D90-8B04-A26333E06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4471</Words>
  <Characters>2550</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Veselības ministrija</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outsource</dc:creator>
  <cp:lastModifiedBy>Zaiga Šulca</cp:lastModifiedBy>
  <cp:revision>2</cp:revision>
  <cp:lastPrinted>2015-07-10T08:13:00Z</cp:lastPrinted>
  <dcterms:created xsi:type="dcterms:W3CDTF">2021-06-27T19:54:00Z</dcterms:created>
  <dcterms:modified xsi:type="dcterms:W3CDTF">2021-06-27T19:54:00Z</dcterms:modified>
</cp:coreProperties>
</file>