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7D8" w:rsidRDefault="001877D8" w:rsidP="001877D8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Natālija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Pīlipa</w:t>
      </w:r>
      <w:proofErr w:type="spellEnd"/>
      <w:r>
        <w:rPr>
          <w:rFonts w:eastAsia="Times New Roman"/>
          <w:lang w:val="en-US" w:eastAsia="lv-LV"/>
        </w:rPr>
        <w:t xml:space="preserve"> &lt;Natalija.Pilipa@tm.gov.lv&gt;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September 8, 2021 3:39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TM KANCELEJA &lt;pasts@tm.gov.lv&gt;; Ilze Margeviča &lt;Ilze.Margevica@em.gov.lv&gt;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"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2006.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25. </w:t>
      </w:r>
      <w:proofErr w:type="spellStart"/>
      <w:r>
        <w:rPr>
          <w:rFonts w:eastAsia="Times New Roman"/>
          <w:lang w:val="en-US" w:eastAsia="lv-LV"/>
        </w:rPr>
        <w:t>aprīļa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noteikumos</w:t>
      </w:r>
      <w:proofErr w:type="spellEnd"/>
      <w:r>
        <w:rPr>
          <w:rFonts w:eastAsia="Times New Roman"/>
          <w:lang w:val="en-US" w:eastAsia="lv-LV"/>
        </w:rPr>
        <w:t xml:space="preserve"> Nr. 319 "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hidroelektrostaciju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hidrotehnisko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būvju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valdītāja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civiltiesiskās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atbildības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obligāto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apdrošināšanu</w:t>
      </w:r>
      <w:proofErr w:type="spellEnd"/>
      <w:r>
        <w:rPr>
          <w:rFonts w:eastAsia="Times New Roman"/>
          <w:lang w:val="en-US" w:eastAsia="lv-LV"/>
        </w:rPr>
        <w:t>" (VSS-578</w:t>
      </w:r>
    </w:p>
    <w:p w:rsidR="001877D8" w:rsidRDefault="001877D8" w:rsidP="001877D8"/>
    <w:p w:rsidR="001877D8" w:rsidRDefault="001877D8" w:rsidP="001877D8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INFORMĀCIJAI: E-pasta vēstules sūtītājs ir ārējais adresāts.</w:t>
      </w:r>
    </w:p>
    <w:p w:rsidR="001877D8" w:rsidRDefault="001877D8" w:rsidP="001877D8">
      <w:pPr>
        <w:jc w:val="both"/>
        <w:rPr>
          <w:lang/>
        </w:rPr>
      </w:pPr>
      <w:r>
        <w:t>Tieslietu ministrija saskaņā ar Ekonomikas ministrijas 2021. gada 2. septembra elektroniskā pasta vēstuli Nr. </w:t>
      </w:r>
      <w:r>
        <w:rPr>
          <w:lang/>
        </w:rPr>
        <w:t>3.3-8/2021/6478N</w:t>
      </w:r>
      <w:r>
        <w:t xml:space="preserve"> ir izskatījusi precizēto Ministru kabineta noteikumu projektu </w:t>
      </w:r>
      <w:r>
        <w:rPr>
          <w:lang/>
        </w:rPr>
        <w:t>"</w:t>
      </w:r>
      <w:r>
        <w:t xml:space="preserve">Grozījumi Ministru kabineta 2006. gada 25. aprīļa noteikumos Nr. 319 </w:t>
      </w:r>
      <w:r>
        <w:rPr>
          <w:lang/>
        </w:rPr>
        <w:t>"</w:t>
      </w:r>
      <w:r>
        <w:t>Noteikumi par hidroelektrostaciju hidrotehnisko būvju valdītāja civiltiesiskās atbildības obligāto apdrošināšanu</w:t>
      </w:r>
      <w:r>
        <w:rPr>
          <w:lang/>
        </w:rPr>
        <w:t>""</w:t>
      </w:r>
      <w:r>
        <w:t xml:space="preserve"> (VSS-578; turpmāk – projekts) un atbalsta projekta tālāku virzību bez iebildumiem.</w:t>
      </w:r>
    </w:p>
    <w:p w:rsidR="001877D8" w:rsidRDefault="001877D8" w:rsidP="001877D8"/>
    <w:p w:rsidR="001877D8" w:rsidRDefault="001877D8" w:rsidP="001877D8">
      <w:pPr>
        <w:rPr>
          <w:lang/>
        </w:rPr>
      </w:pPr>
      <w:r>
        <w:rPr>
          <w:noProof/>
          <w:lang/>
        </w:rPr>
        <w:drawing>
          <wp:inline distT="0" distB="0" distL="0" distR="0">
            <wp:extent cx="3708400" cy="1511300"/>
            <wp:effectExtent l="0" t="0" r="635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D8" w:rsidRDefault="001877D8" w:rsidP="001877D8">
      <w:pPr>
        <w:rPr>
          <w:rFonts w:eastAsia="Times New Roman"/>
          <w:lang w:eastAsia="lv-LV"/>
        </w:rPr>
      </w:pPr>
    </w:p>
    <w:p w:rsidR="0025009D" w:rsidRDefault="001877D8" w:rsidP="001877D8"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  <w:bookmarkStart w:id="1" w:name="_GoBack"/>
      <w:bookmarkEnd w:id="0"/>
      <w:bookmarkEnd w:id="1"/>
    </w:p>
    <w:sectPr w:rsidR="002500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D8"/>
    <w:rsid w:val="001877D8"/>
    <w:rsid w:val="0025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B8A50-E473-41C9-95D6-0213E7A4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7D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77D8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2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7A4C7.9F3FBA8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952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Rasa</dc:creator>
  <cp:keywords/>
  <dc:description/>
  <cp:lastModifiedBy>Ilze Rasa</cp:lastModifiedBy>
  <cp:revision>1</cp:revision>
  <dcterms:created xsi:type="dcterms:W3CDTF">2021-10-25T11:14:00Z</dcterms:created>
  <dcterms:modified xsi:type="dcterms:W3CDTF">2021-10-25T11:15:00Z</dcterms:modified>
</cp:coreProperties>
</file>