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2005. gada 25. janvāra noteikumos Nr. 62 "Zivsaimniecības konsultatīvās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Zivsaimniecības konsultatīvā padome (turpmāk — padome) ir konsul­tatīva un koordinējoša institūcija, kuras darbības mērķis ir iesaistīt valsts institūcijas, kā arī zivsaimniecības nozares nevalstiskās un profesionālās organizācijas zivsaim­niecības politikas veidošanā un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pirmo punktu, kas paredz izteikt jaunā redakcijā Ministru kabineta 2005. gada 25. janvāra noteikumu Nr. 62 "Zivsaimniecības konsultatīvās padomes nolikums", ņemot vērā, ka redakcionāli 1. punkts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noteikumu 1. punkts nav saskaņojams ar  Lauksaimniecības un lauku attīstības likuma 12. panta trešajā daļā paredzēto regulējumu, proti, ka Zivsaimniecības konsultatīvā padome ir konsultatīva un koordinējoša institūcija, kuras mērķis ir </w:t>
            </w:r>
            <w:r w:rsidR="00000000" w:rsidRPr="00000000" w:rsidDel="00000000">
              <w:rPr>
                <w:u w:val="single"/>
                <w:rtl w:val="0"/>
              </w:rPr>
              <w:t xml:space="preserve">veidot līdzsvarotu zivsaimniecības attīstības politiku un saskaņot valsts un nevalstisko organizāciju viedokļus par zivsaimniecības politikas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pa vienam pārstāvim no biedrības "Latvijas Zivrūpnieku savienība", biedrības "Kurzemes Zvejnieku asociācija", biedrības "Latvijas Vēžu un zivju audzētāju asociācija", biedrības "Latvijas Zivju audzētāju asociācija", biedrības "Ziemeļkurzemes zivsaimnieku apvienība", biedrības "Rīgas šprotes", biedrības "Nacionālās zvejniecības ražotāju organizācija", biedrības "Latvijas Lauku forums", biedrības "Lauksaimnieku organizāciju sadarbības padome" un biedrības "Kuivižu zvejnieku apvienība"."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paredz papildināt Ministru kabineta 2005. gada 25. janvāra noteikumus Nr. 62 "Zivsaimniecības konsultatīvās padomes nolikums" ar 6.3.3. apakšpunktu. Ņemot vērā, ka noteikumos jau ir 6.3.3. apakšpunkts un pēc būtības projekts paredz papildināt noteikumu 6.3.3. apakšpunktu ar jaunu konsultatīvās padomes pārstāvi, lūdzam precizēt projektu un papildināt 6.3.3. apakšpunktu ar attiecīgās biedrības pārstāvi vai arī izteikt jaunā redakcijā 6.3.3.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pa vienam pārstāvim no biedrības "Latvijas Zivrūpnieku savienība", biedrības "Kurzemes Zvejnieku asociācija", biedrības "Latvijas Vēžu un zivju audzētāju asociācija", biedrības "Latvijas Zivju audzētāju asociācija", biedrības "Ziemeļkurzemes zivsaimnieku apvienība", biedrības "Rīgas šprotes", biedrības "Nacionālās zvejniecības ražotāju organizācija", biedrības "Latvijas Lauku forums", biedrības "Lauksaimnieku organizāciju sadarbības padome" un biedrības "Kuivižu zvejnieku apvienība"."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1.1.apakšpunkta nepieciešamību, ņemot vērā, ka tajā piedāvātā 1.punkta redakcija neatšķiras no pašreiz spēkā esošās 1.punkta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6.3.3.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1.2.apakšpunkta ievaddaļu, ņemot vērā, ka spēkā esošajos noteikumos jau ir 6.3.3.apakšpunkts.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6.3.3.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spēkā esošajos noteikumos jau ir 6.3.3.apakšpunkts, tad noteikumu projekta 1.punkta ievaddaļā ir jāpiedāvā to izteikt jaunā redakcijā (nevis papildināt ar 6.3.3.apakšpunktu).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aizpildīt MInistru kabineta sēdes protokollēmuma projektu, jo tas ir jāaizpilda visiem projektiem (Valsts kancelejas izstrādātie protokolu paraugi ir pieejami TAP portāla Palīdzības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Pieņemt iesniegto rīkojuma 22-TA-3553: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Pieņemt iesniegto rīkojuma 22-TA-3553: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pa vienam pārstāvim no biedrības "Latvijas Zivrūpnieku savienība", biedrības "Kurzemes Zvejnieku asociācija", biedrības "Latvijas Vēžu un zivju audzētāju asociācija", biedrības "Latvijas Zivju audzētāju asociācija", biedrības "Ziemeļkurzemes zivsaimnieku apvienība", biedrības "Rīgas šprotes", biedrības "Nacionālās zvejniecības ražotāju organizācija", biedrības "Latvijas Lauku forums", biedrības "Lauksaimnieku organizāciju sadarbības padome" un biedrības "Kuivižu zvejnieku apvienība"."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Ministru kabineta 2005. gada 25. janvāra noteikumus Nr. 62 "Zivsaimniecības konsultatīvās padomes nolikums" ar 6.3.3. apakšpunktu. Atkārtoti ierosinām precizēt projektu, ņemot vērā, ka noteikumos jau ir 6.3.3. apakšpunkts un pēc būtības projekts paredz papildināt noteikumu 6.3.3. apakšpunktu ar jaunu konsultatīvās padomes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pa vienam pārstāvim no biedrības "Latvijas Zivrūpnieku savienība", biedrības "Kurzemes Zvejnieku asociācija", biedrības "Latvijas Vēžu un zivju audzētāju asociācija", biedrības "Latvijas Zivju audzētāju asociācija", biedrības "Ziemeļkurzemes zivsaimnieku apvienība", biedrības "Rīgas šprotes", biedrības "Nacionālās zvejniecības ražotāju organizācija", biedrības "Latvijas Lauku forums", biedrības "Lauksaimnieku organizāciju sadarbības padome" un biedrības "Kuivižu zvejnieku apvienība"."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22-TA-3553</w:t>
    </w:r>
    <w:r>
      <w:br/>
    </w:r>
    <w:r w:rsidR="00000000" w:rsidRPr="00000000" w:rsidDel="00000000">
      <w:rPr>
        <w:rtl w:val="0"/>
      </w:rPr>
      <w:t xml:space="preserve">09.02.2023. 13.46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22-TA-3553</w:t>
    </w:r>
    <w:r>
      <w:br/>
    </w:r>
    <w:r w:rsidR="00000000" w:rsidRPr="00000000" w:rsidDel="00000000">
      <w:rPr>
        <w:rtl w:val="0"/>
      </w:rPr>
      <w:t xml:space="preserve">09.02.2023. 13.46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Izziņa_22-TA-3553.docx</dc:title>
</cp:coreProperties>
</file>

<file path=docProps/custom.xml><?xml version="1.0" encoding="utf-8"?>
<Properties xmlns="http://schemas.openxmlformats.org/officeDocument/2006/custom-properties" xmlns:vt="http://schemas.openxmlformats.org/officeDocument/2006/docPropsVTypes"/>
</file>