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401" w:rsidRDefault="00511401" w:rsidP="00511401">
      <w:pPr>
        <w:rPr>
          <w:rFonts w:eastAsia="Times New Roman"/>
          <w:lang w:val="en-US" w:eastAsia="lv-LV"/>
        </w:rPr>
      </w:pPr>
      <w:r>
        <w:rPr>
          <w:rFonts w:eastAsia="Times New Roman"/>
          <w:b/>
          <w:bCs/>
          <w:lang w:val="en-US" w:eastAsia="lv-LV"/>
        </w:rPr>
        <w:t>From:</w:t>
      </w:r>
      <w:r>
        <w:rPr>
          <w:rFonts w:eastAsia="Times New Roman"/>
          <w:lang w:val="en-US" w:eastAsia="lv-LV"/>
        </w:rPr>
        <w:t xml:space="preserve"> Lelde </w:t>
      </w:r>
      <w:proofErr w:type="spellStart"/>
      <w:r>
        <w:rPr>
          <w:rFonts w:eastAsia="Times New Roman"/>
          <w:lang w:val="en-US" w:eastAsia="lv-LV"/>
        </w:rPr>
        <w:t>Lagzdiņa</w:t>
      </w:r>
      <w:proofErr w:type="spellEnd"/>
      <w:r>
        <w:rPr>
          <w:rFonts w:eastAsia="Times New Roman"/>
          <w:lang w:val="en-US" w:eastAsia="lv-LV"/>
        </w:rPr>
        <w:t xml:space="preserve"> [mailto:lelde.lagzdina@fm.gov.lv]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January 4, 2022 2:15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IZM &lt;pasts@izm.gov.lv&gt;; Laura Vikšere &lt;Laura.Viksere@izm.gov.lv&gt;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Elīna Remeiķe &lt;elina.remeike@fm.gov.lv&gt;; Līga </w:t>
      </w:r>
      <w:proofErr w:type="spellStart"/>
      <w:r>
        <w:rPr>
          <w:rFonts w:eastAsia="Times New Roman"/>
          <w:lang w:val="en-US" w:eastAsia="lv-LV"/>
        </w:rPr>
        <w:t>Šulca</w:t>
      </w:r>
      <w:proofErr w:type="spellEnd"/>
      <w:r>
        <w:rPr>
          <w:rFonts w:eastAsia="Times New Roman"/>
          <w:lang w:val="en-US" w:eastAsia="lv-LV"/>
        </w:rPr>
        <w:t xml:space="preserve"> &lt;liga.sulca@fm.gov.lv&gt;; </w:t>
      </w:r>
      <w:proofErr w:type="spellStart"/>
      <w:r>
        <w:rPr>
          <w:rFonts w:eastAsia="Times New Roman"/>
          <w:lang w:val="en-US" w:eastAsia="lv-LV"/>
        </w:rPr>
        <w:t>Anželika</w:t>
      </w:r>
      <w:proofErr w:type="spellEnd"/>
      <w:r>
        <w:rPr>
          <w:rFonts w:eastAsia="Times New Roman"/>
          <w:lang w:val="en-US" w:eastAsia="lv-LV"/>
        </w:rPr>
        <w:t xml:space="preserve"> </w:t>
      </w:r>
      <w:proofErr w:type="spellStart"/>
      <w:r>
        <w:rPr>
          <w:rFonts w:eastAsia="Times New Roman"/>
          <w:lang w:val="en-US" w:eastAsia="lv-LV"/>
        </w:rPr>
        <w:t>Osipova</w:t>
      </w:r>
      <w:proofErr w:type="spellEnd"/>
      <w:r>
        <w:rPr>
          <w:rFonts w:eastAsia="Times New Roman"/>
          <w:lang w:val="en-US" w:eastAsia="lv-LV"/>
        </w:rPr>
        <w:t xml:space="preserve"> &lt;anzelika.osipova@fm.gov.lv&gt;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informatīvā</w:t>
      </w:r>
      <w:proofErr w:type="spellEnd"/>
      <w:r>
        <w:rPr>
          <w:rFonts w:eastAsia="Times New Roman"/>
          <w:lang w:val="en-US" w:eastAsia="lv-LV"/>
        </w:rPr>
        <w:t xml:space="preserve"> </w:t>
      </w:r>
      <w:proofErr w:type="spellStart"/>
      <w:r>
        <w:rPr>
          <w:rFonts w:eastAsia="Times New Roman"/>
          <w:lang w:val="en-US" w:eastAsia="lv-LV"/>
        </w:rPr>
        <w:t>ziņojuma</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(VSS-29)</w:t>
      </w:r>
    </w:p>
    <w:p w:rsidR="00511401" w:rsidRDefault="00511401" w:rsidP="00511401"/>
    <w:p w:rsidR="00511401" w:rsidRDefault="00511401" w:rsidP="00511401">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511401" w:rsidRDefault="00511401" w:rsidP="00511401">
      <w:pPr>
        <w:rPr>
          <w:rFonts w:ascii="Times New Roman" w:eastAsia="Times New Roman" w:hAnsi="Times New Roman" w:cs="Times New Roman"/>
          <w:sz w:val="24"/>
          <w:szCs w:val="24"/>
          <w:lang w:eastAsia="lv-LV"/>
        </w:rPr>
      </w:pPr>
    </w:p>
    <w:p w:rsidR="00511401" w:rsidRDefault="00511401" w:rsidP="00511401">
      <w:pPr>
        <w:jc w:val="right"/>
        <w:rPr>
          <w:b/>
          <w:bCs/>
          <w:lang w:eastAsia="lv-LV"/>
        </w:rPr>
      </w:pPr>
      <w:r>
        <w:rPr>
          <w:b/>
          <w:bCs/>
        </w:rPr>
        <w:t>Izglītības un zinātnes ministrijai</w:t>
      </w:r>
    </w:p>
    <w:p w:rsidR="00511401" w:rsidRDefault="00511401" w:rsidP="00511401">
      <w:pPr>
        <w:rPr>
          <w:i/>
          <w:iCs/>
        </w:rPr>
      </w:pPr>
      <w:r>
        <w:rPr>
          <w:i/>
          <w:iCs/>
        </w:rPr>
        <w:t xml:space="preserve">Par atkārtoti precizēto informatīvo ziņojumu </w:t>
      </w:r>
    </w:p>
    <w:p w:rsidR="00511401" w:rsidRDefault="00511401" w:rsidP="00511401">
      <w:pPr>
        <w:rPr>
          <w:i/>
          <w:iCs/>
        </w:rPr>
      </w:pPr>
      <w:r>
        <w:rPr>
          <w:i/>
          <w:iCs/>
        </w:rPr>
        <w:t>"Par absolventu monitoringa sistēmas izveidi profesionālajā izglītībā"</w:t>
      </w:r>
    </w:p>
    <w:p w:rsidR="00511401" w:rsidRDefault="00511401" w:rsidP="00511401">
      <w:pPr>
        <w:rPr>
          <w:i/>
          <w:iCs/>
        </w:rPr>
      </w:pPr>
    </w:p>
    <w:p w:rsidR="00511401" w:rsidRDefault="00511401" w:rsidP="00511401">
      <w:pPr>
        <w:ind w:firstLine="720"/>
        <w:jc w:val="both"/>
      </w:pPr>
      <w:r>
        <w:t xml:space="preserve">Finanšu ministrija savas kompetences ietvaros izskatīja Izglītības un zinātnes ministrijas atkārtoti precizēto informatīvo ziņojumu "Par absolventu monitoringa sistēmas izveidi profesionālajā izglītībā", tam pievienoto Ministru kabineta sēdes </w:t>
      </w:r>
      <w:proofErr w:type="spellStart"/>
      <w:r>
        <w:t>protokollēmuma</w:t>
      </w:r>
      <w:proofErr w:type="spellEnd"/>
      <w:r>
        <w:t xml:space="preserve"> projektu, izziņu par atzinumos sniegtajiem iebildumiem un neiebilst tā tālākai virzībai, ja tiek ņemts vērā tālāk minētais.</w:t>
      </w:r>
    </w:p>
    <w:p w:rsidR="00511401" w:rsidRDefault="00511401" w:rsidP="00511401">
      <w:pPr>
        <w:ind w:firstLine="720"/>
      </w:pPr>
      <w:r>
        <w:t xml:space="preserve">Uzskatām, ka informatīvā ziņojuma 4.2.sadaļā “Absolventu monitoringa izveides ietekme uz valsts budžetu” (20.lpp) jāsvītro rindkopa par 2022.gada budžeta sagatavošanas laikā iesniegto prioritārā pasākuma pieteikumu, ņemot vērā tālāk sniegto informāciju un arī Ministru kabineta sēdes </w:t>
      </w:r>
      <w:proofErr w:type="spellStart"/>
      <w:r>
        <w:t>protokollēmuma</w:t>
      </w:r>
      <w:proofErr w:type="spellEnd"/>
      <w:r>
        <w:t xml:space="preserve"> projektā paredzēto, ka jautājumu par papildu finansējumu paredzēts skatīt 2023.gada valsts budžeta sagatavošanas procesā. Vienlaikus lūdzam pārskatīt un nepieciešamības gadījumā precizēt pielikumā Nr.2 “Nepieciešamais finansējums augstākās izglītības un profesionālās izglītības absolventu datu apstrādei” sniegto aprēķinu, jo šobrīd 1 stundas izmaksas un patērētās stundas neveido noradītās izmaksas konkrētajai amata vietai.   </w:t>
      </w:r>
    </w:p>
    <w:p w:rsidR="00511401" w:rsidRDefault="00511401" w:rsidP="00511401"/>
    <w:p w:rsidR="00511401" w:rsidRDefault="00511401" w:rsidP="00511401">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Elīna Remeiķe</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Izglītības, zinātnes, kultūras, sporta finansēšanas nodaļas vecākā eksperte</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elina.remeike@fm.gov.lv</w:t>
        </w:r>
      </w:hyperlink>
      <w:r>
        <w:rPr>
          <w:rFonts w:ascii="Franklin Gothic Book" w:hAnsi="Franklin Gothic Book"/>
          <w:color w:val="1F497D"/>
          <w:sz w:val="16"/>
          <w:szCs w:val="16"/>
        </w:rPr>
        <w:br/>
      </w:r>
      <w:r>
        <w:rPr>
          <w:rFonts w:ascii="Franklin Gothic Book" w:hAnsi="Franklin Gothic Book"/>
          <w:color w:val="767573"/>
          <w:sz w:val="16"/>
          <w:szCs w:val="16"/>
        </w:rPr>
        <w:t>Tālr.: 67095499</w:t>
      </w:r>
      <w:r>
        <w:rPr>
          <w:rFonts w:ascii="Franklin Gothic Book" w:hAnsi="Franklin Gothic Book"/>
          <w:color w:val="767573"/>
          <w:sz w:val="16"/>
          <w:szCs w:val="16"/>
        </w:rPr>
        <w:br/>
      </w:r>
      <w:r>
        <w:rPr>
          <w:rFonts w:ascii="Franklin Gothic Book" w:hAnsi="Franklin Gothic Book"/>
          <w:noProof/>
          <w:color w:val="767573"/>
          <w:sz w:val="16"/>
          <w:szCs w:val="16"/>
          <w:lang w:eastAsia="lv-LV"/>
        </w:rPr>
        <w:drawing>
          <wp:inline distT="0" distB="0" distL="0" distR="0">
            <wp:extent cx="152400" cy="152400"/>
            <wp:effectExtent l="0" t="0" r="0" b="0"/>
            <wp:docPr id="3" name="Picture 3" descr="cid:image001.png@01D80174.900F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80174.900F854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rsidR="00511401" w:rsidRDefault="00511401" w:rsidP="00511401"/>
    <w:p w:rsidR="00511401" w:rsidRDefault="00511401" w:rsidP="00511401">
      <w:pPr>
        <w:rPr>
          <w:rFonts w:ascii="Franklin Gothic Book" w:hAnsi="Franklin Gothic Book"/>
          <w:color w:val="1F497D"/>
          <w:sz w:val="16"/>
          <w:szCs w:val="16"/>
        </w:rPr>
      </w:pPr>
      <w:proofErr w:type="spellStart"/>
      <w:r>
        <w:rPr>
          <w:rFonts w:ascii="Franklin Gothic Medium" w:hAnsi="Franklin Gothic Medium"/>
          <w:b/>
          <w:bCs/>
          <w:color w:val="1F497D"/>
          <w:sz w:val="20"/>
          <w:szCs w:val="20"/>
        </w:rPr>
        <w:t>Anželika</w:t>
      </w:r>
      <w:proofErr w:type="spellEnd"/>
      <w:r>
        <w:rPr>
          <w:rFonts w:ascii="Franklin Gothic Medium" w:hAnsi="Franklin Gothic Medium"/>
          <w:b/>
          <w:bCs/>
          <w:color w:val="1F497D"/>
          <w:sz w:val="20"/>
          <w:szCs w:val="20"/>
        </w:rPr>
        <w:t xml:space="preserve"> </w:t>
      </w:r>
      <w:proofErr w:type="spellStart"/>
      <w:r>
        <w:rPr>
          <w:rFonts w:ascii="Franklin Gothic Medium" w:hAnsi="Franklin Gothic Medium"/>
          <w:b/>
          <w:bCs/>
          <w:color w:val="1F497D"/>
          <w:sz w:val="20"/>
          <w:szCs w:val="20"/>
        </w:rPr>
        <w:t>Osipova</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Varas, valdības dienestu un tautsaimniecības finansēšanas nodaļas vadītāja vietniece</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olor w:val="1F497D"/>
            <w:sz w:val="16"/>
            <w:szCs w:val="16"/>
          </w:rPr>
          <w:t>anzelika.osipova@fm.gov.lv</w:t>
        </w:r>
      </w:hyperlink>
      <w:r>
        <w:rPr>
          <w:rFonts w:ascii="Franklin Gothic Book" w:hAnsi="Franklin Gothic Book"/>
          <w:color w:val="1F497D"/>
          <w:sz w:val="16"/>
          <w:szCs w:val="16"/>
        </w:rPr>
        <w:br/>
      </w:r>
      <w:r>
        <w:rPr>
          <w:rFonts w:ascii="Franklin Gothic Book" w:hAnsi="Franklin Gothic Book"/>
          <w:color w:val="767573"/>
          <w:sz w:val="16"/>
          <w:szCs w:val="16"/>
        </w:rPr>
        <w:t>Tālr.: 67095450</w:t>
      </w:r>
      <w:r>
        <w:rPr>
          <w:rFonts w:ascii="Franklin Gothic Book" w:hAnsi="Franklin Gothic Book"/>
          <w:color w:val="767573"/>
          <w:sz w:val="16"/>
          <w:szCs w:val="16"/>
        </w:rPr>
        <w:br/>
      </w:r>
      <w:r>
        <w:rPr>
          <w:rFonts w:ascii="Franklin Gothic Book" w:hAnsi="Franklin Gothic Book"/>
          <w:noProof/>
          <w:color w:val="767573"/>
          <w:sz w:val="16"/>
          <w:szCs w:val="16"/>
          <w:lang w:eastAsia="lv-LV"/>
        </w:rPr>
        <w:drawing>
          <wp:inline distT="0" distB="0" distL="0" distR="0">
            <wp:extent cx="152400" cy="152400"/>
            <wp:effectExtent l="0" t="0" r="0" b="0"/>
            <wp:docPr id="2" name="Picture 2" descr="cid:image001.png@01D80174.900F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80174.900F854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history="1">
        <w:r>
          <w:rPr>
            <w:rStyle w:val="Hyperlink"/>
            <w:rFonts w:ascii="Franklin Gothic Book" w:hAnsi="Franklin Gothic Book"/>
            <w:color w:val="1F497D"/>
            <w:sz w:val="16"/>
            <w:szCs w:val="16"/>
          </w:rPr>
          <w:t>Sazinies MS Teams</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0"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1"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7550" cy="723900"/>
            <wp:effectExtent l="0" t="0" r="6350" b="0"/>
            <wp:docPr id="1" name="Picture 1" descr="cid:image003.jpg@01D80174.900F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80174.900F854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p>
    <w:p w:rsidR="00F7039A" w:rsidRDefault="00F7039A">
      <w:bookmarkStart w:id="0" w:name="_GoBack"/>
      <w:bookmarkEnd w:id="0"/>
    </w:p>
    <w:sectPr w:rsidR="00F7039A" w:rsidSect="00B9704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401"/>
    <w:rsid w:val="003F69B1"/>
    <w:rsid w:val="00511401"/>
    <w:rsid w:val="00734E2C"/>
    <w:rsid w:val="007B678A"/>
    <w:rsid w:val="00B9704C"/>
    <w:rsid w:val="00F7039A"/>
    <w:rsid w:val="00FB14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E31E2-1F35-45F9-9784-EFC337C0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4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1401"/>
    <w:rPr>
      <w:color w:val="0563C1"/>
      <w:u w:val="single"/>
    </w:rPr>
  </w:style>
  <w:style w:type="character" w:styleId="Strong">
    <w:name w:val="Strong"/>
    <w:basedOn w:val="DefaultParagraphFont"/>
    <w:uiPriority w:val="22"/>
    <w:qFormat/>
    <w:rsid w:val="00511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6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nzelika.osipova@fm.gov.lv" TargetMode="External"/><Relationship Id="rId13" Type="http://schemas.openxmlformats.org/officeDocument/2006/relationships/image" Target="cid:image003.jpg@01D80174.900F8540" TargetMode="External"/><Relationship Id="rId3" Type="http://schemas.openxmlformats.org/officeDocument/2006/relationships/webSettings" Target="webSettings.xml"/><Relationship Id="rId7" Type="http://schemas.openxmlformats.org/officeDocument/2006/relationships/hyperlink" Target="sip:elina.remeike@fm.gov.lv" TargetMode="Externa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80174.900F8540" TargetMode="External"/><Relationship Id="rId11" Type="http://schemas.openxmlformats.org/officeDocument/2006/relationships/hyperlink" Target="pasts@fm.gov.lv"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www.fm.gov.lv" TargetMode="External"/><Relationship Id="rId4" Type="http://schemas.openxmlformats.org/officeDocument/2006/relationships/hyperlink" Target="mailto:%20elina.remeike@fm.gov.lv" TargetMode="External"/><Relationship Id="rId9" Type="http://schemas.openxmlformats.org/officeDocument/2006/relationships/hyperlink" Target="sip:anzelika.osipova@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1578</Words>
  <Characters>901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Vikšere</dc:creator>
  <cp:keywords/>
  <dc:description/>
  <cp:lastModifiedBy>Laura Vikšere</cp:lastModifiedBy>
  <cp:revision>1</cp:revision>
  <dcterms:created xsi:type="dcterms:W3CDTF">2022-05-03T11:08:00Z</dcterms:created>
  <dcterms:modified xsi:type="dcterms:W3CDTF">2022-05-03T11:08:00Z</dcterms:modified>
</cp:coreProperties>
</file>