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25-TA-1890: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30. jūlija rīkojumā Nr. 635 "Par Valsts izglītības attīstības aģentūras pārveidošanu un Valsts izglītības satura centra un Jaunatnes starptautisko programmu aģentūras likvidāciju"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16:31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30. jūlija rīkojumā Nr. 635 "Par Valsts izglītības attīstības aģentūras pārveidošanu un Valsts izglītības satura centra un Jaunatnes starptautisko programmu aģentūras likvidāciju" (Latvijas Vēstnesis, 2024, 148.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(LJP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ir izskatījusi sagatavoto Rīkojuma (grozījumu) projektu un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LJP iesniedza priekšlikumu attiecībā uz 24-TA-2574: Noteikumu projekts Valsts izglītības attīstības aģentūras nolikumu, kurā tika norādīts, ka  “atsaucoties uz 2024.gada 9.oktobra Jaunatnes konsultatīvās padomes sēdes protokolu, kurā minēts, ka jaunatnes vārds būs nosaukumā, lūdzam veikt nepieciešamos grozījumus, papildinot aiz vārdiem “Valsts izglītības” ar vārdiem “un jaunatnes”.” Attiecībā uz minēto LJP priekšlikumu tika sniegta šāda atbilde “ņemot vērā to, ka ministrija līdz 2025. gada 1. septembrim izstrādās grozījumus jau spēkā esošajā tiesību aktā “Valsts izglītības attīstības centra nolikums”, attiecīgi papildinot jaunās iestādes funkcijas un uzdevumus ar tām jaunās iestādes funkcijām un uzdevumiem, kas pēc Jaunatnes starptautisko programmu aģentūras likvidācijas tiks nodotas jaunajai iestādei, jaunās iestādes nosaukumu plānots mainīt reorganizācijas otrajā posmā. Anotācijā iekļauts skaidrojums: “Attiecīgi, ņemot vērā to, ka jaunās iestādes darbības mērķis tiks papildināts ar valsts politikas jaunatnes jomā īstenošanu tieši reorganizācijas otrajā posmā, jaunās iestādes nosaukumu plānots mainīt reorganizācijas otrajā posmā (nevis pirmajā posmā vai abos posmos) (tai skaitā, lai nenotiktu atkārtota jaunās iestādes nosaukuma maiņa īsā laika periodā, lai neveidojas lielākas administratīvās izmaksas saistībā ar dokumentu un vizuālās identitātes materiālu, kas saistīti ar jaunās iestādes identitāti, sagatavošanu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š.g. 12.augustā Izglītības un zinātnes ministrijas mājas lapā tika publicēta preses relīze “Uzsākta sabiedriskā apspriešana par VIAA un JSPA apvienošanu”, kur skaidrots, ka “no 2027. gada 1. janvāra plānots apvienot Valsts izglītības attīstības aģentūru (VIAA) un Jaunatnes starptautisko programmu aģentūru (JSPA), izveidojot jaunu valsts  iestādi – Valsts izglītības un jaunatnes aģentūru (VIJA). Jaunā aģentūra ietvers līdzšinējās VIAA funkcijas un īstenos arī jaunatnes politiku, kļūstot par vadošo sadarbības partneri pašvaldībām un nevalstiskajām organizācijām darbā ar jaunatni. Lai uzsvērtu jaunatnes jomas nozīmi, jaunās iestādes nosaukumā būs ietverts vārds “jaunatne”.”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25-TA-1890 Grozījumi Ministru kabineta 2024. gada 30. jūlija rīkojumā Nr. 635 "Par Valsts izglītības attīstības aģentūras pārveidošanu un Valsts izglītības satura centra un Jaunatnes starptautisko programmu aģentūras likvidāciju" anotācijā minēts, ka "reorganizācijas procesa laikā ir konstatēts, ka Valsts izglītības attīstības aģentūras nosaukuma maiņa rada lielu administratīvo un finansiālo slogu. Ņemot vērā pašlaik notiekošo izdevumu pārskatīšanu valsts pārvaldē, kā arī administratīvā sloga mazināšanas politiku Valsts izglītības attīstības aģentūras nosaukums netiek mainīts.”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vienlaikus izprotot izdevumu pārskatīšanu valsts pārvaldē, vēlamies norādīt,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svarīgi nodrošināt konsekvenci starp apliecinājumu, kas ticis izteikts jomai un procesa turpmāko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otrkārt, jebkuras šādas būtiskas izmaiņas ir nepieciešamas pārrunāt ar jomu, lai sniegtu atbilstošu skaidrojumu un drošinātu pilnvērtīgu dialogu ar jomā iesaistītajiem, tāpēc aicinām izskatīt minēto jautājumu Jaunatnes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treškārt, LJP atkārtoti uzsver un šobrīd uztur savu pozīciju, ka būtiski saglabāt jaunatnes politikas atšķirīgo identitāti gan nosaukumā, gan starp citām jaunās aģentūras atbildības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iebildums ir izvērtēts un atkārtoti secināts, ka Valsts izglītības attīstības aģentūras nosaukuma maiņa rada lielu administratīvo un finansiālo slogu. Ņemot vērā pašlaik notiekošo izdevumu pārskatīšanu valsts pārvaldē, kā arī administratīvā sloga mazināšanas politiku rīkojuma projektā ietvertais risinājums, kas paredz nemainīt Valsts izglītības attīstības aģentūras nosaukumu, ir finansiāli pamatots.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30. jūlija rīkojumā Nr. 635 "Par Valsts izglītības attīstības aģentūras pārveidošanu un Valsts izglītības satura centra un Jaunatnes starptautisko programmu aģentūras likvidāciju" (Latvijas Vēstnesis, 2024, 148.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2027. gada 1. janvāri likvidēt Izglītības un zinātnes ministrijas padotībā esošo valsts pārvaldes iestādi – Jaunatnes starptautisko programmu aģentūru – un nodot Jaunatnes starptautisko programmu aģentūras funkcijas un uzdevumus Valsts izglītības attīstības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(turpmāk – IZM) resora grāmatvedības centralizācija un pāreja uz Valsts pārvaldes pakalpojumu centru (turpmāk – VPC), kā arī ar to saistītās darbības un aktivitātes tiek īstenotas 2.1.2.1.i. investīcijas projekta “Valsts pārvaldes vienota valsts finanšu resursu plānošana un pārvaldības grāmatvedības pakalpojumu nodrošinājums, vienotās resursu vadības ieviešana” (turpmāk – Projekts) ietvaros un finansētas no Atveseļošanās fonda (turpmāk – 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Projekta īstenošanu 2025. gadā un nosakot pārņemamo iestāžu tvērumu, aktivitātes, darbus un termiņus, tika ņemts vērā </w:t>
            </w:r>
            <w:r w:rsidR="00000000" w:rsidRPr="00000000" w:rsidDel="00000000">
              <w:rPr>
                <w:b w:val="1"/>
                <w:rtl w:val="0"/>
              </w:rPr>
              <w:t xml:space="preserve">Ministru kabineta 2024. gada 30. jūlija rīkojums Nr. 635 “Par Valsts izglītības attīstības aģentūras pārveidošanu un Valsts izglītības satura centra un Jaunatnes starptautisko programmu aģentūras likvidāciju”</w:t>
            </w:r>
            <w:r w:rsidR="00000000" w:rsidRPr="00000000" w:rsidDel="00000000">
              <w:rPr>
                <w:rtl w:val="0"/>
              </w:rPr>
              <w:t xml:space="preserve"> (turpmāk – MK rīkojums Nr. 635), kas paredz, ka </w:t>
            </w:r>
            <w:r w:rsidR="00000000" w:rsidRPr="00000000" w:rsidDel="00000000">
              <w:rPr>
                <w:b w:val="1"/>
                <w:rtl w:val="0"/>
              </w:rPr>
              <w:t xml:space="preserve">Jaunatnes starptautisko programmu aģentūra </w:t>
            </w:r>
            <w:r w:rsidR="00000000" w:rsidRPr="00000000" w:rsidDel="00000000">
              <w:rPr>
                <w:rtl w:val="0"/>
              </w:rPr>
              <w:t xml:space="preserve">tiek likvidēta ar </w:t>
            </w:r>
            <w:r w:rsidR="00000000" w:rsidRPr="00000000" w:rsidDel="00000000">
              <w:rPr>
                <w:b w:val="1"/>
                <w:rtl w:val="0"/>
              </w:rPr>
              <w:t xml:space="preserve">2026. gada 1. janvāri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 635, Projekta ietvaros jau ir veikti konfigurācijas un datu migrācijas darbi, paredzot </w:t>
            </w:r>
            <w:r w:rsidR="00000000" w:rsidRPr="00000000" w:rsidDel="00000000">
              <w:rPr>
                <w:b w:val="1"/>
                <w:rtl w:val="0"/>
              </w:rPr>
              <w:t xml:space="preserve">Jaunatnes starptautisko programmu aģentūras</w:t>
            </w:r>
            <w:r w:rsidR="00000000" w:rsidRPr="00000000" w:rsidDel="00000000">
              <w:rPr>
                <w:rtl w:val="0"/>
              </w:rPr>
              <w:t xml:space="preserve"> un </w:t>
            </w:r>
            <w:r w:rsidR="00000000" w:rsidRPr="00000000" w:rsidDel="00000000">
              <w:rPr>
                <w:b w:val="1"/>
                <w:rtl w:val="0"/>
              </w:rPr>
              <w:t xml:space="preserve">Valsts izglītības attīstības aģentūras</w:t>
            </w:r>
            <w:r w:rsidR="00000000" w:rsidRPr="00000000" w:rsidDel="00000000">
              <w:rPr>
                <w:rtl w:val="0"/>
              </w:rPr>
              <w:t xml:space="preserve"> apvienošanu vienā iestādē. Valsts kase neiebilst pret reorganizācijas īstenošanu, taču ar šobrīd virzītajiem grozījumiem MK rīkojumā Nr. 635, kurā tiek noteikts garāks reorganizācijas īstenošanas termiņš, nevis saglabāts iepriekšējais, kas rada būtiskas sekas Projekta īstenošanai un AF finansējuma attiecināšanai.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Jaunatnes starptautisko programmu aģentūras reorganizācijas pārcelšana par vienu gadu</w:t>
            </w:r>
            <w:r w:rsidR="00000000" w:rsidRPr="00000000" w:rsidDel="00000000">
              <w:rPr>
                <w:rtl w:val="0"/>
              </w:rPr>
              <w:t xml:space="preserve"> rada būtiskas negatīvas sekas Projekta īstenošanai,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Nav attiecināmi</w:t>
            </w:r>
            <w:r w:rsidR="00000000" w:rsidRPr="00000000" w:rsidDel="00000000">
              <w:rPr>
                <w:rtl w:val="0"/>
              </w:rPr>
              <w:t xml:space="preserve"> jau līdz šim veiktie darbi, kas finansēti no AF līdzekļiem, tādējādi šīs izmaksas būs jāsedz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Īsā termiņā (divu mēnešu laikā) </w:t>
            </w:r>
            <w:r w:rsidR="00000000" w:rsidRPr="00000000" w:rsidDel="00000000">
              <w:rPr>
                <w:rtl w:val="0"/>
              </w:rPr>
              <w:t xml:space="preserve">būtu jāveic jauna konfigurācija un datu migrācija, izveidojot atsevišķu iestādi, ko </w:t>
            </w:r>
            <w:r w:rsidR="00000000" w:rsidRPr="00000000" w:rsidDel="00000000">
              <w:rPr>
                <w:b w:val="1"/>
                <w:rtl w:val="0"/>
              </w:rPr>
              <w:t xml:space="preserve">nebūs iespējams finansēt</w:t>
            </w:r>
            <w:r w:rsidR="00000000" w:rsidRPr="00000000" w:rsidDel="00000000">
              <w:rPr>
                <w:rtl w:val="0"/>
              </w:rPr>
              <w:t xml:space="preserve"> no 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būs nepieciešami papildu valsts budžeta līdzekļi un cilvēkresursi gan iestādes, gan Valsts kases pusē, lai nodrošinātu atkārtotu datu migrāciju uz jaunizveidoto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īstenošana noslēdzas </w:t>
            </w:r>
            <w:r w:rsidR="00000000" w:rsidRPr="00000000" w:rsidDel="00000000">
              <w:rPr>
                <w:b w:val="1"/>
                <w:rtl w:val="0"/>
              </w:rPr>
              <w:t xml:space="preserve">2026. gada 31. maijā</w:t>
            </w:r>
            <w:r w:rsidR="00000000" w:rsidRPr="00000000" w:rsidDel="00000000">
              <w:rPr>
                <w:rtl w:val="0"/>
              </w:rPr>
              <w:t xml:space="preserve">, pēc šī termiņa </w:t>
            </w:r>
            <w:r w:rsidR="00000000" w:rsidRPr="00000000" w:rsidDel="00000000">
              <w:rPr>
                <w:b w:val="1"/>
                <w:rtl w:val="0"/>
              </w:rPr>
              <w:t xml:space="preserve">vairs nebūs pieejams projekta finansējums</w:t>
            </w:r>
            <w:r w:rsidR="00000000" w:rsidRPr="00000000" w:rsidDel="00000000">
              <w:rPr>
                <w:rtl w:val="0"/>
              </w:rPr>
              <w:t xml:space="preserve">, lai segtu atkārtotas datu migrācijas izmaksas.  Līdz ar to, ja tiek virzīti grozījumi, kas paredz </w:t>
            </w:r>
            <w:r w:rsidR="00000000" w:rsidRPr="00000000" w:rsidDel="00000000">
              <w:rPr>
                <w:b w:val="1"/>
                <w:rtl w:val="0"/>
              </w:rPr>
              <w:t xml:space="preserve">Jaunatnes starptautisko programmu aģentūras likvidāciju ar 2027. gada 1. janvāri, Izglītības un zinātnes ministrijai tās esošo līdzekļu ietvaros ir jāparedz finansējums</w:t>
            </w:r>
            <w:r w:rsidR="00000000" w:rsidRPr="00000000" w:rsidDel="00000000">
              <w:rPr>
                <w:rtl w:val="0"/>
              </w:rPr>
              <w:t xml:space="preserve"> aktivitāšu nodrošināšanai pārejai uz VPC (tostarp konfigurācijas, datu migrācijas un citu ar to saistīto aktivitāšu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paskaidro, ka līdz 31.12.2025. Valsts izglītības attīstības aģentūra un Jaunatnes starptautisko programmu aģentūra veiks nepieciešamās darbības, lai nodrošinātu datu sakārtošanu un nodalīšanu pie pārejas uz Valsts kases Vienoto pakalpojumu centru abu iestāžu instancēs, un sadarbosies ar ministriju un Valsts kasi ar mērķi, lai rastu iespējami labāko tehnisko risinājumu, centralizējot Jaunatnes starptautisko programmu aģentūras grāmatvedības uzskaites funkciju Valsts kases Vienotajā pakalpojumu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ministrija norāda, ka Jaunatnes starptautisko programmu aģentūras likvidācijas plānā tiks paredzēta ministrijas un Valsts kases sadarbība nepieciešamo aktivitāšu nodrošināšanai pārejai uz Valsts kases Vienoto pakalpojumu centru, tostarp sistēmas konfigurācijas, datu migrācijas un citu ar to saistīto aktivitāšu veikšanai, nepieciešamības gadījumā rodot tam finansējumu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2027. gada 1. janvāri likvidēt Izglītības un zinātnes ministrijas padotībā esošo valsts pārvaldes iestādi – Jaunatnes starptautisko programmu aģentūru – un nodot Jaunatnes starptautisko programmu aģentūras funkcijas un uzdevumus Valsts izglītības attīstības aģentūrai;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"Grozījumi Ministru kabineta 2024. gada 30. jūlija rīkojumā Nr. 635 "Par Valsts izglītības attīstības aģentūras pārveidošanu un Valsts izglītības satura centra un Jaunatnes starptautisko programmu aģentūras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rīkojuma grozījumos paredzētā termiņa pagarinājumu, kas saistāms ar vairāku izglītības resora aģentūru likvidāciju, taču vienlaikus uztur iepriekš izteiktos iebildumus, ka aģentūru likvidācijā ir jāņem vērā šī procesa ekonomiskais un sabiedriskais ieguvums no veicamajiem procesiem, īpaši ņemot vērā valdības iepriekš noteiktās prioritātes birokrātijas mazināšanā un izdevumu mazināšanā. Līdz ar to darba devēji aicina pirms faktiskās likvidācijas darbības nodrošināt veicamo rīcību izvērtēšanu, īpaši iesaistot sociālos un sabiedrības partnerus, kas ilgstoši ir bijuši minēto aģentūru sadarbības partneri, lai mazinātu riskus funkciju un saistību procesā nelietderīgu vai ekonomiski nepamatotu risinājumu ieviešanu. Līdz ar to lūdzam papildināt protokollēmumu ar punktu, kas paredz likvidācijas laika un rīcības plānu (t.sk., arī starptautisko akreditācijas prasību izpildes) izstrādi un konsultācijas ar sociālajiem partneriem.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protokollēmumu ar 2.punktu "Izglītības un zinātnes ministrijai iesaistot nozares partnerus līdz 2026.gada 1.februārim izstrādāt Jaunatnes starptautisko programmu aģentūras likvidācijas un saistību pārņemšanas laika plānu un ekonomiskās lietderības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situācijas, problēmu un risinājumu apraksts tika iekļauts Ministru kabineta 2024. gada 30. jūlija rīkojuma Nr. 635 "Par Valsts izglītības attīstības aģentūras pārveidošanu un Valsts izglītības satura centra un Jaunatnes starptautisko programmu aģentūras likvidāciju" anotācijā (ex-ante). Savukārt, šobrīd nepieciešamo grozījumu pamatojums un izvērtējums ir iekļauts šā rīkojuma projekta anotācijā (ex-ante).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"Grozījumi Ministru kabineta 2024. gada 30. jūlija rīkojumā Nr. 635 "Par Valsts izglītības attīstības aģentūras pārveidošanu un Valsts izglītības satura centra un Jaunatnes starptautisko programmu aģentūras likvidāciju""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02.09.2025. 10:15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30. jūlija rīkojumā Nr. 635 "Par Valsts izglītības attīstības aģentūras pārveidošanu un Valsts izglītības satura centra un Jaunatnes starptautisko programmu aģentūras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nevar piekrist šī tiesību akta projekta izziņā norādītajam, ka informācija par Valsts izglītības attīstības aģentūras pārveidošanas un Valsts izglītības satura centra un Jaunatnes starptautisko programmu aģentūras likvidācijas ietekmi uz ekonomiku un tautsaimniecību ir pieejama MK rīkojuma Nr. 635 anotācijā (ex-ante) un fiskālās ietekmes izvērtējums, veicot tālāko reorganizācijas procesu,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pārcelt Jaunatnes starptautisko programmu aģentūras likvidācijas datumu uz 2027. gada 1. janvāri, tad aicinām attiecīgi izvērtēt un papildināt anotācijā izvērtējumu saistībā ar ietekmi uz valsts budžetu, kā arī norādot, vai ir sasniegti  pirmajai reorganizācijas fāzei izvirzītie fiskālie mērķi - vakanču samazinājums, iestādes izmaksu samazinājums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atkārtoti norāda, ka sagatavotais rīkojuma projekts attiecas uz Jaunatnes starptautisko programmu aģentūras likvidācijas datumu, nevis likvidācijas izvērtējumu pēc būtības. Tāpat norādām, ka rīkojuma projekts pēc būtības neskar jautājumu, kas attiecas uz Valsts izglītības satura centra likvidāciju un Valsts izglītības attīstības aģentūras pārveidošanu, kas jau ir notikusi saskaņā ar Ministru kabineta pieņemto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30. jūlija rīkojumā Nr. 635 "Par Valsts izglītības attīstības aģentūras pārveidošanu un Valsts izglītības satura centra un Jaunatnes starptautisko programmu aģentūras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4. jūlija rīkojumu Nr. 404 "Par konceptuālo ziņojumu "Par vienotā pakalpojumu centra izveidi valsts pārvaldē"" un Ministru kabineta 2023. gada 28. jūnija rīkojumu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 Valsts kase ir uzsākusi darbus pie centrālās resursu vadības sistēmas konfigurēšanas un datu migrācijas 2025.gadā no Atveseļošanās fonda (turpmāk - AF) līdzekļiem. Saskaņā ar Izglītības un zinātnes ministrijas šobrīd virzīto lēmumu tiek radīta situācija, ka dati jāmigrē divreiz – 2025.gadā no esošā grāmatvedības risinājuma uz centralizēto grāmatvedības risinājumu kā Jaunatnes starptautisko programmu aģentūrai un 2026.gadā atkāroti jāmigrē uz jauno izveidoto iestādi – Valsts izglītības un jaunatnes aģentūru. Šāda pieeja rada būtiskus riskus, jo otrajai migrācijai nav paredzēti nepieciešamie resursi - finanšu un cilvēkresursi. Vienlaikus, saskaņā ar šobrīd virzīto lēmumu tiek radīti riski uz AF finansējuma attiecināšanai (t.i., riski uz ilgtspējas nosacījuma ievērošanu projektos), jo šobrīd visas aktivitātes tiek veiktas, finansējot tās no AF.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Izglītības un zinātnes ministrija vērš uzmanību, ka jautājums par iespējamu papildus finansējuma nepieciešamību (no izteiktā iebilduma nav viennozīmīgi secināms, ka trūkstošais finansējums nav rodams projekta finansējuma ietvaros) grāmatvedības centralizācijas projekta aktivitāšu īstenošanai nedrīkst kavēt konceptuālu Ministru kabineta lēmumu par valsts pārvaldes reorganizāciju izpildi. Iepriekš minētais īpaši jāskata kontekstā ar pašlaik notiekošo izdevumu pārskatīšanu valsts pārvaldē, kas skar arī tiešās pārvaldes institucionālo sistēmu. Jautājums par papildu finansējumu, ja tāds būs nepieciešams, ir risināms brīdī, kad ir zināms noteikts tā apmērs un tiek īstenotas faktiskās darbības attiecībā uz datu migrāciju. Vēršam uzmanību, ka arī Ministru kabineta 2023. gada 28. jūnija rīkojuma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 1. pielikumā vairākkārtīgi tiek uzsvērts, ka īstenotā projekta gaita ir atkarīga no daudzu tajā iesaistīto pušu sadarbības kapacitātes un nepieciešamo slodžu apmērs var mainīties. Tāpat tiek norādīts, ka ieguvumā un slodžu samazinājumā ir būtiski ņemt vērā resoru darbību izmaiņas un resora biznesa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12.08.2025. 14:28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30. jūlija rīkojumā Nr. 635 "Par Valsts izglītības attīstības aģentūras pārveidošanu un Valsts izglītības satura centra un Jaunatnes starptautisko programmu aģentūras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norāda, ka attiecībā uz Valsts izglītības attīstības aģentūras funkcijām Cilvēkkapitāla attīstības padomē ir bijusi diskusija par iespējamu funkciju pārdali publiskajā pārvaldē. Darba devēji neatbalsta iestāžu pārveidošanu, kamēr nav pieņemti starpnozaru lēmumi par funkciju turpmāku īstenošanu vismaz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izvērtējot pēc būtības īstenoto funkciju apjomu izglītības nozarē, izslēdzot funkcijas, kurām nav ilgtspējīga valsts budžeta finansējuma un garantējot to izpildi pēc būtības. Ar šo skaidrojam, ka esošā situācija, ka iestāžu pienākumos tiek iekļautas funkcijas, kurām nav valsts budžeta finansējuma (tikai fondu investīcijas), rodas situācija, ka netiek izvērtēta šo funkciju īstenošanas lietderība un līdz ar to - arī pašas iestādes uzturēšanas efektivitāte. Šo aspektu darba devēji norādīja arī Valsts izglītības attīstības aģentūras nolikuma saskaņošanas procesā, kura laikā būtiski tika paplašināts tās veicamo funkciju apjoms, taču pašu funkciju izpildei pēc būtības nav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iestāžu apvienošanas procesā darba devēji saskata risku, ka nepietiekama finansējuma apstākļos, iestāde vēl vairāk nespēs efektīvi realizēt savas funkcijas, t.sk., tai pieejamais finansējums var tikt pārdalīts vēl plašāku funkciju īstenošanai, samazinot citu funkciju izpildi. Piemēram, darba devēji jau ilgstoši saskaras ar situāciju, ka Valsts izglītības attīstības aģentūra nav izstrādājusi un virzījusi apstiprināšanai profesionālo kvalifikācijas prasību izstrādes risinājumu (likumdevēja deleģējums Profesionālās izglītības likumā noteica termiņu 2023.gada 31.maijā). Šobrīd, radot situāciju, ka turpināsies iestāžu administratīvā procesa pārmaiņas, tās faktiski tiek paralizētas tām uzticēto funkciju īstenošanai, kuru dēļ iestādes ir izveidotas un tiek finansētas. Līdz ar to, ja nav būtisku identificētu sabiedrības ieguvumu, iestāžu reorganizācija vai apvienošana nav īstenojama kā pašmērķis, īpaši pievienojot funkcijas iestādei, kurai šobrīd ir uzdoto deleģēto pienākumu neizpildīti uzdevumi.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norāda, ka ar sagatavoto rīkojuma projektu tiktu tehniski grozītas normas, kas paredz Jaunatnes starptautisko programmu aģentūras (turpmāk - JSPA) likvidācijas termiņu. Rīkojuma projekts pēc būtības neskar Ministru kabineta pieņemto lēmumu par JSPA likvidāciju un neparedz šo pieņemto lēmumu pārskatīt saturiski.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problēmu un risinājumu apraksts tika iekļauts Ministru kabineta 2024. gada 30. jūlija rīkojuma Nr. 635 "Par Valsts izglītības attīstības aģentūras pārveidošanu un Valsts izglītības satura centra un Jaunatnes starptautisko programmu aģentūras likvidāciju" (turpmāk - MK rīkojums Nr. 635) anotācijā (ex-ante).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konfederācijā norāda, tiesību akta anotācijā norādīts, ka lēmumam nav ietekmes uz ekonomiku un tautsaimniecību. Ņemot vērā iepriekš publiski sniegto informāciju par iestāžu apvienošanu izmaksu optimizācijas nolūkos un pēc tam Saeimas komisijās ministrijas sniegto informāciju, ka faktiski sākotnējais mērķis nav sasniegts, lūdzam papildināt anotāciju skaidrojot faktiskos ieguvumus sabiedrībai iestāžu apvienošanas procesā, kā arī lēmuma ietekmi uz izmaksu iespējamu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izglītības attīstības aģentūras pārveidošanas un Valsts izglītības satura centra un Jaunatnes starptautisko programmu aģentūras likvidācijas ietekmi uz ekonomiku un tautsaimniecību ir pieejama MK rīkojuma Nr. 635 anotācijā (ex-ante).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30. jūlija rīkojumā Nr. 635 "Par Valsts izglītības attīstības aģentūras pārveidošanu un Valsts izglītības satura centra un Jaunatnes starptautisko programmu aģentūras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(LJP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LJP ir izskatījusi sagatavoto Rīkojuma projektu un izsaka šādus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ietekme un ietaupījumi. LJP aicina sniegt skaidru un detalizētu jaunās aģentūras budžeta sadalījuma pārskatu, kas ļautu izvērtēt reorganizācijas fiskālo ietekmi. Lūdzam sniegt strukturētu plānoto ietaupījumu sadalījumu, ar skaidru norādi uz jomām, kurās šie ietaupījumi tiks sasniegti – piemēram, personāla skaita optimizācija vai administratīvo izdevumu samazinājums, izmaksu un ieguvumu analīze, kurā iekļauti prognozētie ietaupījumi no administratīvo izmaksu mazināšanas, kā arī salīdzinājums ar iespējamām jaunām izmaksām, kas varētu rasties reorganizācijas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Jaunatnei paredzētais finansējums. Izsakām bažas, ka JSPA līdzekļi jaunatnei varētu tikt iekļauti vispārējā izglītības budžetā, kurā ir daudzas citas konkurējošas vajadzības. LJP vēlas precizēt, kādi konkrēti juridiski vai budžeta mehānismi tiks ieviesti, lai nodrošinātu, ka šie līdzekļi paliek atvēlēti jaunatnei. [https://eur-lex.europa.eu/legal-content/EN/TXT/?uri=comnat:COM_2025_0549_FIN]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Jaunatnes politikas atšķirīgā identitāte. LJP norāda, ka ir svarīgi skaidri nošķirt jaunatnes politiku no citām jaunās aģentūras atbildības jomām. Lai gan mēs atzinīgi vērtējam jauno nosaukumu, kurā iekļauts vārds “jaunatne”, LJP izsaka bažas, ka bez atsevišķas un skaidri definētas struktūras uzmanība jaunatnei varētu mazināties, tāpēc lūdzam skaidrot, kādi konkrēti organizatoriski un stratēģiski pasākumi tiks īstenoti, lai nodrošinātu, ka jaunatnes politika paliks atsevišķa un redzama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sniegt informāciju, vai reorganizācijas process varētu ietekmēt ES fondu un Erasmus finansējuma pārvaldību, un kādi aizsardzības pasākumi ir ieviesti, lai novērstu jebkādu traucējumu vai finansējuma zaudējumu jaunatnes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LJP aicina sniegt skaidrojumu par to, vai ir veikta visaptveroša funkciju analīze, lai noteiktu jaunās apvienotās aģentūras vajadzības un kapacitāti? Ja jā, kādi bija galvenie secinājumi attiecībā uz cilvēkresursiem un institucionālo kapacitāti, lai nodrošinātu efektīvu atbildības jomu pārvaldību un nepieļautu zināšanu vai kvalitātes zudumu? Kā arī, cik daudz jaunatnes jomas speciālistu no JSPA turpinās darbu jaunajā struktūrā un vai plānots samazināt štata vietas? Vai paredzētas kādas izmaiņas darbinieku skaitā ņemot vērā to, ka Eiropas Solidaritātes korpuss sākot ar 2027.gadu būs zem Erasmus+ programmas. Vienlaikus būtiski skaidrot, kā jaunā struktūra praktiski uzlabos efektivitāti un samazinās birokrātiju. Tāpat aicinām definēt konkrētus veiktspējas rādītājus (KPI), kas tiks izmantoti periodiskai jaunās struktūras efektivitātes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iestāžu reorganizācijas apsvērumiem, veiktajiem izvērtējumiem un ietekmēm skatāma MK rīkojuma Nr. 635 anotācijā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tikai uz JSPA likvidācijas termiņu (un ar to saistīto tiesību aktu sagatavošanas un iesniegšanas termiņu) un jaunās aģentūras nosaukumu. Tas neparedz pārskatīt ar MK rīkojumu Nr.635 pieņemtos lēmumus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Jaunatnes starptautisko programmu aģentūras likvidācija ietekmēs noslēgtos līgumus starp Centrālo finanšu un līgumu aģentūru un Jaunatnes starptautisko programmu aģentūru Eiropas Savienības fondu 2021.-2027. gada plānošanas perioda ietvaros (Projekts: Nr. 4.2.3.4/1/24/I/001 "PROTI un DARI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 (ex-ante).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līdz 2024. gada 1. decembrim –, kurus nepieciešams mainīt saistībā ar šā rīkojuma </w:t>
            </w:r>
            <w:r w:rsidR="00000000" w:rsidRPr="00000000" w:rsidDel="00000000">
              <w:rPr>
                <w:rtl w:val="0"/>
              </w:rPr>
              <w:t xml:space="preserve">1.1.</w:t>
            </w:r>
            <w:r w:rsidR="00000000" w:rsidRPr="00000000" w:rsidDel="00000000">
              <w:rPr>
                <w:rtl w:val="0"/>
              </w:rPr>
              <w:t xml:space="preserve"> apakšpunktā</w:t>
            </w:r>
            <w:r w:rsidR="00000000" w:rsidRPr="00000000" w:rsidDel="00000000">
              <w:rPr>
                <w:rtl w:val="0"/>
              </w:rPr>
              <w:t xml:space="preserve"> minēto Valsts izglītības satura centra likvidāciju un Valsts izglītības attīstības aģentūras pārveidošanu;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2. punktā izteiktajā Ministru kabineta 2024. gada 30. jūlija rīkojuma Nr. 635 "Par Valsts izglītības attīstības aģentūras pārveidošanu un Valsts izglītības satura centra un Jaunatnes starptautisko programmu aģentūras likvidāciju" (turpmāk – MKR Nr. 635) 1.3. apakšpunktā minēto termiņu, aicinām pārskatīt MKR Nr. 635 6.1. apakšpunktā minēto termiņu saistīto tiesību aktu projektu izstrādei, attiecīgi to pagarinot,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šobrīd termiņu pagarināt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līdz 2024. gada 1. decembrim –, kurus nepieciešams mainīt saistībā ar šā rīkojuma </w:t>
            </w:r>
            <w:r w:rsidR="00000000" w:rsidRPr="00000000" w:rsidDel="00000000">
              <w:rPr>
                <w:rtl w:val="0"/>
              </w:rPr>
              <w:t xml:space="preserve">1.1.</w:t>
            </w:r>
            <w:r w:rsidR="00000000" w:rsidRPr="00000000" w:rsidDel="00000000">
              <w:rPr>
                <w:rtl w:val="0"/>
              </w:rPr>
              <w:t xml:space="preserve"> apakšpunktā</w:t>
            </w:r>
            <w:r w:rsidR="00000000" w:rsidRPr="00000000" w:rsidDel="00000000">
              <w:rPr>
                <w:rtl w:val="0"/>
              </w:rPr>
              <w:t xml:space="preserve"> minēto Valsts izglītības satura centra likvidāciju un Valsts izglītības attīstības aģentūras pārveidošanu;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līdz 2026. gada 1. septembrim –, kurus nepieciešams mainīt saistībā ar šā rīkojuma </w:t>
            </w:r>
            <w:r w:rsidR="00000000" w:rsidRPr="00000000" w:rsidDel="00000000">
              <w:rPr>
                <w:rtl w:val="0"/>
              </w:rPr>
              <w:t xml:space="preserve">1.2.</w:t>
            </w:r>
            <w:r w:rsidR="00000000" w:rsidRPr="00000000" w:rsidDel="00000000">
              <w:rPr>
                <w:rtl w:val="0"/>
              </w:rPr>
              <w:t xml:space="preserve"> apakšpunktā</w:t>
            </w:r>
            <w:r w:rsidR="00000000" w:rsidRPr="00000000" w:rsidDel="00000000">
              <w:rPr>
                <w:rtl w:val="0"/>
              </w:rPr>
              <w:t xml:space="preserve"> minēto Jaunatnes starptautisko programmu aģentūras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grozījumu projektā norādītais termiņš "līdz 2026.gada 1.septembrim" ir reāli izpildāms, ņemot vērā, ka tiesību akta projekts vēl ir jāskata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šobrīd garāku termiņu noteikt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līdz 2026. gada 1. septembrim –, kurus nepieciešams mainīt saistībā ar šā rīkojuma </w:t>
            </w:r>
            <w:r w:rsidR="00000000" w:rsidRPr="00000000" w:rsidDel="00000000">
              <w:rPr>
                <w:rtl w:val="0"/>
              </w:rPr>
              <w:t xml:space="preserve">1.2.</w:t>
            </w:r>
            <w:r w:rsidR="00000000" w:rsidRPr="00000000" w:rsidDel="00000000">
              <w:rPr>
                <w:rtl w:val="0"/>
              </w:rPr>
              <w:t xml:space="preserve"> apakšpunktā</w:t>
            </w:r>
            <w:r w:rsidR="00000000" w:rsidRPr="00000000" w:rsidDel="00000000">
              <w:rPr>
                <w:rtl w:val="0"/>
              </w:rPr>
              <w:t xml:space="preserve"> minēto Jaunatnes starptautisko programmu aģentūras likvidāciju.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25-TA-1890</w:t>
    </w:r>
    <w:r>
      <w:br/>
    </w:r>
    <w:r w:rsidR="00000000" w:rsidRPr="00000000" w:rsidDel="00000000">
      <w:rPr>
        <w:rtl w:val="0"/>
      </w:rPr>
      <w:t xml:space="preserve">09.11.2025. 19.05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25-TA-1890</w:t>
    </w:r>
    <w:r>
      <w:br/>
    </w:r>
    <w:r w:rsidR="00000000" w:rsidRPr="00000000" w:rsidDel="00000000">
      <w:rPr>
        <w:rtl w:val="0"/>
      </w:rPr>
      <w:t xml:space="preserve">09.11.2025. 19.05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Izziņa_25-TA-1890.docx</dc:title>
</cp:coreProperties>
</file>

<file path=docProps/custom.xml><?xml version="1.0" encoding="utf-8"?>
<Properties xmlns="http://schemas.openxmlformats.org/officeDocument/2006/custom-properties" xmlns:vt="http://schemas.openxmlformats.org/officeDocument/2006/docPropsVTypes"/>
</file>