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23-TA-2352: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Kārtība, kādā nodrošināma izglītojamo drošība Pulkveža Oskara Kalpaka profesionālās vidusskolas rīkotajās nodarbībās un pasākumos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Noteikumos lietotie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1.punktu precizēt atbilstoši Ministru kabineta 2009.gada 3.februāra noteikumu Nr.108 "Normatīvo aktu projektu sagatavošanas noteikumi" 100.punktam, kas noteic, ka noteikumu projekta pirmajā punktā secīgi raksta vārdus "noteikumi nosaka" un likumā noteikto pilnvarojumu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lietotie termini: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Pasākums – Izglītības iestādes plānots un organizēts sabiedrībai pieejams svētku, piemiņas, izklaides, sporta vai atpūtas pasākums publiskā vietā neatkarīgi no īpašuma piederības;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projekta 1.2.apakšpunktā minētais pasākums ir domāts kā pasākums Publisku izklaides un svētku pasākumu drošības likuma izpratnē. Ja tā ir, tad vēršam uzmanību, ka šādu pasākumu organizēšanā un norisē jāņem vērā Publisku izklaides un svētku pasākumu drošības likuma regulējums. Noteikumu projektā var tikt paredzētas papildu drošības prasības, ņemot vērā pasākumu specifiku, tomēr tās nevar būt pretrunā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pārskatīt projektu un to nepieciešamības gadījumā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Pasākums – patriotisks pasākums (valsts svētki, atzīmējamā un atceres diena u. c.), dažāda mēroga sporta sacensības un spēles, militarizētas sacensības, šķēršļu joslas un starptautiskajā pasākumu plānā iekļauts pasākums, kuru organizē, pamatojoties uz izglītības iestādes direktora apstiprinātu pasākumu plānu;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 iepazīstina ārstniecības personu ar nodarbības un pasākuma drošības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redakciju, norādot projektā norādītās ārstniecības personas nodarbinātību un ieteicams arī specialitāti.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definēt ārstniecības personu – šo noteikumu ietvaros ārstniecības personas nodarbinātībai nav būtiskas nozīmes.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ja nodarbībā vai pasākumā tiek nodrošināta ārstniecības personas klātbūtne, to iepazīstina ar nodarbības un pasākuma drošības noteikumiem;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atbild par nepieciešamā medicīniskā atbalsta organizēšanu nodarbības vai pasākuma laikā, kā arī par sakaru uzturēšanu ar ārstniecības personu;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redakciju, norādot projektā norādītās ārstniecības personas nodarbinātību un ieteicams arī specialitāti.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definēt ārstniecības personu – šo noteikumu ietvaros ārstniecības personas nodarbinātībai nav būtiskas nozīmes.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20.8. atbild par nepieciešamā medicīniskā atbalsta organizēšanu nodarbības vai pasākuma laikā, kā arī par sakaru uzturēšanu ar ārstniecības personu, kuras klātbūtne tiek nodrošināta nodarbībā vai pasākumā;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Nodarbībā vai pasākumā, kurā izmanto mazkalibra ieročus, medicīniskās palīdzības sniegšanu nodrošina ārstniecības persona (ārsta palīgs).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redakciju, norādot projektā norādītās ārstniecības personas nodarbinātību.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definēt ārstniecības personu – šo noteikumu ietvaros ārstniecības personas nodarbinātībai nav būtiskas nozīmes.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Nodarbībā vai pasākumā, kurā izmanto C vai D kategorijas ieročus, medicīniskās palīdzības sniegšanu nodrošina ārstniecības persona (ārsta palīgs).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Nodarbībā vai pasākumā, kurā izmanto kaujas ieročus, medicīniskās palīdzības sniegšanu nodrošina Neatliekamās medicīniskās palīdzības ārsta palīga brigāde.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redakciju, izmantojot vienotu pieeju un terminoloģiju ar ārstniecības jomu regulējošo normatīvo regulējumu, galvenokārt Ministru kabineta 2009.gada 20.janvāra noteikumiem Nr.60 "Noteikumi par obligātajām prasībām ārstniecības iestādēm un to struktūrvienībām", un kā prasību nodarbībā vai pasākumā, kurā izmanto kaujas ieročus, medicīniskās palīdzības sniegšanu nodrošināt Neatliekamās medicīniskās palīdzības iestādes neatliekamās medicīniskās palīdzības brigādei.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sniegt anotācijā informāciju par Neatliekamās medicīniskās palīdzības iestādes neatliekamās medicīniskās palīdzības brigādes piesaistes nodrošināšanu, tajā skaitā, vai minēto brigāžu piesaiste plānota kā izglītības iestādes apmaksāts pakalpojums.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Nodarbībā vai pasākumā, kurā izmanto A vai B kategorijas ieročus, medicīniskās palīdzības sniegšanu nodrošina Neatliekamās medicīniskās palīdzības brigāde.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jaunu punktu, nodrošinot noteikuma projekta sasaisti ar Ministru kabineta 2023.gada 22.augusta noteikumiem Nr.474 "Kārtība, kādā nodrošināma izglītojamo profilaktiskā veselības aprūpe, pirmā palīdzība un drošība izglītības iestādēs un to organizētajos pasākumos", kas nosaka vispārīgo kārtību, kādā nodrošināma izglītojamo profilaktiskā veselības aprūpe, pirmā palīdzība un drošība izglītības iestādēs un to organizētajos pasākumos, papildinot arī anotāciju ar šo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Patreiz Ministru kabineta 2023.gada 22.augusta noteikumi Nr.474 "Kārtība, kādā nodrošināma izglītojamo profilaktiskā veselības aprūpe, pirmā palīdzība un drošība izglītības iestādēs un to organizētajos pasākumos" nosaka vispārējo kārtību, kādā nodrošināma izglītojamo profilaktiskā veselības aprūpe, pirmā palīdzība un drošība izglītības iestādēs un to organizētajos pasākumos. Tomēr, ņemot vērā, ka Izglītības iestādes izglītības programmā ietvertas augstas un paaugstinātas bīstamības nodarbības, ir nepieciešami speciāli pielāgoti papildu noteikumi, kas nosaka kārtību, kādā tiek nodrošināta drošība Izglītības rīkotajās nodarbībās un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6.2. un 6.3.sadaļu par sabiedrības līdzdalības organizēšanu un tās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noteikumi ietver šauru personu loku, kā arī nepieciešama to sekmīga un laicīga virzība uz priekšu, saskaņā ar kontroles uzdevumu Nr. 21-UZ-394, kā arī faktu, ka Pulkveža Oskara Kalpaka profesionālā vidusskola jau veic savu darbību, tajā skaitā, jomās kuras tiek regulētas šajā Ministru kabineta noteikumu projektā, Ministru kabineta noteikumu projekts netiek izsludināts sabiedrības līdzdalībai (publiskajai apspriešanai).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ņemot vērā, ka projektā paredzētais regulējums ietekmē publisko pārvaldi (konkrēto skolu) un var radīt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izpildei paredzamās provizoriskās izmaksas ir 2000 eiro, kuras veidos Neatliekamās medicīniskās palīdzības iestādes neatliekamās medicīniskās palīdzības brigādes nodrošināšana nodarbībā vai pasākumā, kurā tiks izmantoti kaujas ieroči. Projekta izpildi Aizsardzības ministrija (Pulkveža Oskara Kalpaka profesionālās vidusskola) nodrošinās tai piešķirto budžeta līdzekļu ietvaros no valsts budžeta apakšprogrammas 22.12.00. “Nacionālo bruņoto spēku uzturēšana”.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Nodarbība – Pulkveža Oskara Kalpaka profesionālās vidusskolas (turpmāk – Izglītības iestāde) direktora noteiktās profesionālo priekšmetu nodarbības, kurās tiek veikta praktiskā apmācība;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vārda </w:t>
            </w:r>
            <w:r w:rsidR="00000000" w:rsidRPr="00000000" w:rsidDel="00000000">
              <w:rPr>
                <w:i w:val="1"/>
                <w:rtl w:val="0"/>
              </w:rPr>
              <w:t xml:space="preserve">praktiskā apmācība</w:t>
            </w:r>
            <w:r w:rsidR="00000000" w:rsidRPr="00000000" w:rsidDel="00000000">
              <w:rPr>
                <w:rtl w:val="0"/>
              </w:rPr>
              <w:t xml:space="preserve"> vietā lietot praktiskās mācības.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Nodarbība – Pulkveža Oskara Kalpaka profesionālās vidusskolas (turpmāk – Izglītības iestāde) direktora noteiktās profesionālo priekšmetu nodarbības, kurās tiek veiktas praktiskās mācības;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Nodarbība – Pulkveža Oskara Kalpaka profesionālās vidusskolas (turpmāk – Izglītības iestāde) direktora noteiktās profesionālo priekšmetu nodarbības, kurās tiek veiktas praktiskās mācības;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Nodarbība – Pulkveža Oskara Kalpaka profesionālās vidusskolas (turpmāk – Izglītības iestāde) direktora noteiktās profesionālo priekšmetu nodarbības, kurās tiek veikta praktiskā apmācība;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vārdus "praktiskā apmācība" aizstāt ar vārdiem "praktiskās mācības" atbilstoši izglītības jomu reglamentējošos aktos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Nodarbība – Pulkveža Oskara Kalpaka profesionālās vidusskolas (turpmāk – Izglītības iestāde) direktora noteiktās profesionālo priekšmetu nodarbības, kurās tiek veiktas praktiskās mācības;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Drošības noteikumi – Izglītības iestādes izstrādāti drošības prasību noteikumi katrai nodarbībai vai pasākumam atbilstoši mācību programmai;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vārdus "mācību programmai" aizstāt ar vārdiem "izglītības programmai" atbilstoši izglītības jomu reglamentējošos aktos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Drošības noteikumi – Izglītības iestādes izstrādāti drošības prasību noteikumi katrai nodarbībai vai pasākumam atbilstoši izglītības programmai;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Nodarbības vai pasākuma vadītājs – pilngadīga fiziskā persona, kas plāno un organizē nodarbību vai pasākumu, un ir ar specifikai atbilstošu kvalifikāciju;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vārdu "kvalifikāciju" aizstāt ar vārdiem "izglītību un profesionālo kvalifikāciju" atbilstoši izglītības jomu reglamentējošos aktos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ir precizēts.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Nodarbības vai pasākuma vadītājs – pilngadīga fiziskā persona, kas plāno un organizē nodarbību vai pasākumu, un ir ar specifikai atbilstošu aizsardzības ministra noteiktu kvalifikāciju;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iestādes izglītojamo kvalifikācijas prakses laikā, ja tā tiek organizēta kāda no Nacionālo bruņoto spēku (turpmāk – NBS) poligoniem, tiek piemēroti NBS apmācību drošības noteikumi, kas nosaka kārtību, kādā NBS plāno, organizē un kontrolē paaugstinātas un augstas bīstamības nodarbības.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"kāda no Nacionālo bruņoto spēku" ar "kādā no Nacionālo bruņoto spēku".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iestādes izglītojamo kvalifikācijas prakses laikā, ja tā tiek organizēta kādā no Nacionālo bruņoto spēku (turpmāk – NBS) poligoniem, tiek piemēroti NBS apmācību drošības noteikumi, kas nosaka kārtību, kādā NBS plāno, organizē un kontrolē paaugstinātas un augstas bīstamības nodarbības.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iestādes izglītojamo kvalifikācijas prakses laikā, ja tā tiek organizēta kādā no Nacionālo bruņoto spēku (turpmāk – NBS) poligoniem, tiek piemēroti NBS apmācību drošības noteikumi, kas nosaka kārtību, kādā NBS plāno, organizē un kontrolē paaugstinātas un augstas bīstamības nodarbības.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iestādes izglītojamo kvalifikācijas prakses laikā, ja tā tiek organizēta kāda no Nacionālo bruņoto spēku (turpmāk – NBS) poligoniem, tiek piemēroti NBS apmācību drošības noteikumi, kas nosaka kārtību, kādā NBS plāno, organizē un kontrolē paaugstinātas un augstas bīstamības nodarbības.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vārdus "NBS apmācību" aizstāt ar vārdiem "NBS mācību" atbilstoši izglītības jomu reglamentējošos aktos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iestādes izglītojamo kvalifikācijas prakses laikā, ja tā tiek organizēta kāda no Nacionālo bruņoto spēku (turpmāk – NBS) poligoniem, tiek piemēroti NBS mācību drošības noteikumi, kas nosaka kārtību, kādā NBS plāno, organizē un kontrolē paaugstinātas un augstas bīstamības nodarbības.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veidota pamatojoties uz Nacionālo bruņoto spēku iekšējo noteikumu nosaukumu, kuri tiks piemēroti Izglītības iestādes izglītojamo kvalifikācijas prakses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iestādes izglītojamo kvalifikācijas prakses laikā, ja tā tiek organizēta kādā no Nacionālo bruņoto spēku (turpmāk – NBS) poligoniem, tiek piemēroti NBS apmācību drošības noteikumi, kas nosaka kārtību, kādā NBS plāno, organizē un kontrolē paaugstinātas un augstas bīstamības nodarbības.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Nodarbības vai pasākumus organizē atbilstoši tiem apstiprinātam plānam.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redakciju, lai tā būtu saprotama.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12. punkts nosaka, ka nodarbības vai pasākumi tiek organizēta atbilstoši apstiprinātam plānam. To, kas tiek ietverts minētajā plānā nosaka Ministru kabineta noteikumu 2.4. punkts, proti, nodarbības vai pasākuma plāns ir dokuments ar nodarbības vai pasākuma darbībām un to secību. Līdz ar ko, kopsakarā, tiek atbilstoši norādītajam izteikta redakcija. Turklāt, minētais punkts ir identisks jau esošiem Ministru kabineta noteikumiem, tas ir, Ministru kabineta 2022. gada 5. jūlija noteikumu Nr.392 "Drošības noteikumi Jaunsardzes centra organizētajās nodarbībās un pasākumos" 13.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Nodarbības vai pasākumus organizē atbilstoši tiem apstiprinātam plānam.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Nodarbības vai pasākuma vadītājs organizē un vada nodarbību vai pasākumu, kā arī atbild par drošības noteikumu ievērošanu. Paaugstinātas vai augstas bīstamības nodarbības vai pasākuma vadītājam ir aizsardzības ministra noteikta kvalifikācija.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vārdu "kvalifikācija" aizstāt ar vārdiem "izglītība un profesionālā kvalifikācija" atbilstoši izglītības jomu reglamentējošos aktos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ņemts analoģiski Ministru kabineta 2022. gada 5. jūlija noteikumu Nr. 392 "Drošības noteikumi Jaunsardzes centra organizētajās nodarbībās un pasākumos" 14. punktam, kas nosaka, ka nodarbības vai pasākuma vadītājs organizē un vada nodarbību vai pasākumu, kā arī atbild par drošības noteikumu ievērošanu nodarbībā vai pasākumā. Paaugstinātas vai augstas bīstamības nodarbības vai pasākuma vadītājam ir aizsardzības ministra noteiktā kvalifikācija.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Nodarbības vai pasākuma vadītājs organizē un vada nodarbību vai pasākumu, kā arī atbild par drošības noteikumu ievērošanu. Paaugstinātas vai augstas bīstamības nodarbības vai pasākuma vadītājam ir aizsardzības ministra noteikta kvalifikācija.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drīkst pildīt drošības kontroliera pienākumus nodarbībā vai pasākumā, kurā, veicot riska izvērtēšanu, viens vai vairāki vērtējamie faktori attiecībā uz laikapstākļiem ir novērtēti ar paaugstināta riska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- 21.05.2024.)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pieturzīmi 17.1. apakšpunkta beigās.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drīkst pildīt drošības kontroliera pienākumus nodarbībā vai pasākumā, kurā, veicot riska izvērtēšanu, viens vai vairāki vērtējamie faktori attiecībā uz laikapstākļiem ir novērtēti ar paaugstināta riska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drīkst pildīt drošības kontroliera pienākumus nodarbībā vai pasākumā, kurā, veicot riska izvērtēšanu, viens vai vairāki vērtējamie faktori attiecībā uz laikapstākļiem ir novērtēti ar paaugstināta riska līmeni;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Nodarbības vai pasākuma vadītājs nodarbības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18.punkta ievaddaļa nebūtu jāprecizē, norādot, ka nodarbības vai pasākuma vadītājs nodarbības </w:t>
            </w:r>
            <w:r w:rsidR="00000000" w:rsidRPr="00000000" w:rsidDel="00000000">
              <w:rPr>
                <w:u w:val="single"/>
                <w:rtl w:val="0"/>
              </w:rPr>
              <w:t xml:space="preserve">vai pasākuma</w:t>
            </w:r>
            <w:r w:rsidR="00000000" w:rsidRPr="00000000" w:rsidDel="00000000">
              <w:rPr>
                <w:rtl w:val="0"/>
              </w:rPr>
              <w:t xml:space="preserve"> laikā veic tālāk noteiktās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Nodarbības vai pasākuma vadītājs nodarbības vai pasākuma laikā veic tālāk noteiktās darbības: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31.4. izglītojamais, kurš apzinās, ka nav pietiekami apmācīts kādā jomā, nekavējoties ziņo par to nodarbības un pasākuma vadītājam.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31.4.apakšpunktu izcelt kā atsevišķu punktu, jo tas neiederas 31.punkta uzskatījumā.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noteikumu projekta 27.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23-TA-2352</w:t>
    </w:r>
    <w:r>
      <w:br/>
    </w:r>
    <w:r w:rsidR="00000000" w:rsidRPr="00000000" w:rsidDel="00000000">
      <w:rPr>
        <w:rtl w:val="0"/>
      </w:rPr>
      <w:t xml:space="preserve">25.06.2024. 21.26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23-TA-2352</w:t>
    </w:r>
    <w:r>
      <w:br/>
    </w:r>
    <w:r w:rsidR="00000000" w:rsidRPr="00000000" w:rsidDel="00000000">
      <w:rPr>
        <w:rtl w:val="0"/>
      </w:rPr>
      <w:t xml:space="preserve">25.06.2024. 21.26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Izziņa_23-TA-2352.docx</dc:title>
</cp:coreProperties>
</file>

<file path=docProps/custom.xml><?xml version="1.0" encoding="utf-8"?>
<Properties xmlns="http://schemas.openxmlformats.org/officeDocument/2006/custom-properties" xmlns:vt="http://schemas.openxmlformats.org/officeDocument/2006/docPropsVTypes"/>
</file>