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25-TA-1311: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likumā "Par piesārņojumu"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06.10.2025. 15:03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- 09.10.2025.)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atbilstoši likumprojektā "Grozījumi likumā "Par piesārņojumu"" (turpmāk – likumprojekts) paredzētajam grozījumam likuma "Par piesārņojumu" (turpmāk – likums) 28. panta ceturtā daļa noteiks, ka Valsts vides dienests, izsniedzot atļauju piesārņojošas darbības veikšanai, kurai saskaņā ar normatīvajiem aktiem ir nepieciešams ietekmes uz vidi novērtējums, izvērtē un ņem vērā ietekmes uz vidi novērtējuma ziņojumu un </w:t>
            </w:r>
            <w:r w:rsidR="00000000" w:rsidRPr="00000000" w:rsidDel="00000000">
              <w:rPr>
                <w:u w:val="single"/>
                <w:rtl w:val="0"/>
              </w:rPr>
              <w:t xml:space="preserve">ievēro atzinumā izvirzītās prasības par ietekmes uz vidi novērtējuma ziņojumu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 apakšsadaļā ir norādīts, ka </w:t>
            </w:r>
            <w:r w:rsidR="00000000" w:rsidRPr="00000000" w:rsidDel="00000000">
              <w:rPr>
                <w:u w:val="single"/>
                <w:rtl w:val="0"/>
              </w:rPr>
              <w:t xml:space="preserve">būs tikai viena iestāde (proti, Valsts vides dienests), kura nodrošinās gan ietekmes uz vidi novērtējuma ziņojuma sagatavošanu, gan attiecīgās atļaujas izsniegšanu, bet nav norādīts, kas sniegs atzinumu par ietekmes uz vidi novērtējuma ziņojumu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atkārtoti lūdzam papildināt likumprojekta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 apakšsadaļā ietverto informāciju, norādot, </w:t>
            </w:r>
            <w:r w:rsidR="00000000" w:rsidRPr="00000000" w:rsidDel="00000000">
              <w:rPr>
                <w:u w:val="single"/>
                <w:rtl w:val="0"/>
              </w:rPr>
              <w:t xml:space="preserve">kas sniegs likuma 28. panta ceturtajā daļā minēto atzinumu</w:t>
            </w:r>
            <w:r w:rsidR="00000000" w:rsidRPr="00000000" w:rsidDel="00000000">
              <w:rPr>
                <w:rtl w:val="0"/>
              </w:rPr>
              <w:t xml:space="preserve"> vai precizēt likuma 28. panta ceturtajā daļā paredzēto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12.08.2025. 15:01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piesārņojumu"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(IK Juriste DP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paredz Klimata un enerģētikas ministrijai (KEM) plašākas funkcijas. Taču KEM ir tieši atbildīga par enerģētikas politikas veicināšanu, kas var radīt interešu konfliktu – tā vienlaikus būs gan atbildīga par atjaunojamās enerģijas projektu attīstības veicināšanu, gan arī par sabiedrības interešu līdzsvarošanu vides jautājumos. Šāds risinājums rada kolīziju starp ekonomiskajām un vides interesēm, jo nav iespējams nodrošināt pietiekamu institucionālo neatkarību lēmumu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Satversmes 115. pants valstij nosaka pienākumu, aizsargāt vidi un nodrošināt iedzīvotājiem tiesības dzīvot labvēlīgā vidē. Šis pienākums prasa prioritizēt vides aizsardzību, nevis subordinēt to saimnieciskās politikas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10. pants citstarp nosaka, ka iestādes darbībai jābūt objektīvai un jānodrošina sabiedrības interešu ievērošana. Ja vienā institūcijā koncentrējas pretēji pienākumi (projekta veicināšana un tā izvērtēšana), objektivitātes princips nav ievērots.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var palikt atbildīga par politikas izstrādi un enerģētikas attīstības veicināšanu, bet piesārņojuma uzraudzības un sabiedrības interešu aizsardzības funkcijas nepieciešams saglabāt neatkarīgā, profesionāli kopetentā institūcijā.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Apstrīdēšanu nedrīkst koncentrēt tajā pašā iestādē, kas lēmumu pieņēmusi (Valsts vides dienests), Nepieciešams  noteikt, ka apstrīdēšana notiek neatkarīgā institūcijā vai ministrijā, kurai nav tiešas intereses attīstīt enerģētikas projektus, piem., saglabāj īpašu neatkarīgu Vides biroju.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pilnveidotu valsts pārvaldes institucionālo sistēmu un nodrošinātu tās darbības efektivitāti, optimizāciju un birokrātijas mazināšanu, Enerģētikas un vides aģentūra tiek likvidēta, pievienojot to Valsts vides dienestam, saskaņā ar Ministru kabineta 2025. gada 26. augusta  rīkojumu Nr. 533 “Par Enerģētikas un vides aģentūras pievienošanu Valsts vides dienestam” un ievērojot Valsts pārvaldes iekārtas likuma 15. panta ceturtās daļas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vēlas informēt, ka Valsts pārvaldes iekārtas likuma 10. pantā ir nostiprināti galvenie valsts pārvaldes darbības principi, un īpaši uzsver principus - "valsts pārvalde darbojas sabiedrības interesēs, ir pakļauta likumam un tiesībām" un  "īstenojot valsts pārvaldes funkcijas, tai nav savu interešu". Tāpēc administratīvā akta apstrīdēšanas gadījumā jebkuram lēmumam  – neatkarīgi no tā, vai to pieņemtu Enerģētikas un vides aģentūra vai Valsts vides dienests – jāatbilst normatīvajiem aktiem.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piesārņojumu"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piesārņojumu"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(Drosme darīt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 par  likumprojekta grozījumiem likumā "Par piesārņojumu" (25-TA-1311)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Vispārīgās 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un piedāvātajos grozījumos ir paredzēts būtiski mainīt vides pārraudzības un kontroles institucionālo kārtību, nododot Enerģētikas un vides aģentūras kompetences Valsts vides dienestam (VVD).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šāda pieeja rada nopietnus riskus tiesiskumam, sabiedrības līdzdalībai un efektīvai vides aizsardzībai. Pašreizējā redakcijā likumprojekts neatbilst Satversmes 115. pantā nostiprinātajām ikviena tiesībām uz labvēlīgu vidi un rada draudus tiesiskās paļāvības principam, labas pārvaldības principam un objektivitātes principam.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Vides politikas pārvaldības problēmas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vides aizsardzības politikas izstrāde un ieviešana praktiski ir nodota Klimata un enerģētikas ministrijas (KEM) pārziņā. Tomēr nevienas ministrijas nolikumā (tostarp KEM nolikumā) nav noteikta skaidra atbildība par valsts vides politikas īstenošanu un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Prakse rāda, ka KEM prioritizē enerģētikas sektora attīstību, nereti enerģētikas intereses nostādot augstāk par vides aizsardzības interesēm. Šāds pieejas veids ir pretrunā sabiedrības interešu aizsardzībai un valsts ilgtspējīgas attīstības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Varas un funkciju centralizācijas riski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plašu VVD kompetenču paplašināšanu, tajā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-atļauju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-tehnisko noteikumu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-ietekmes uz vidi novērtējuma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-apstrīdēšanas procedūru izskatīšanu.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funkciju centralizācija vienas iestādes ietvaros rada būtiskus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Samazinās caurskatāmība – lēmumu pieņemšana vienas institūcijas iekšienē apgrūtina sabiedrības un neatkarīgo ekspertu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Zūd objektivitāte – ja VVD ģenerāldirektors izskata sūdzības par paša iestādes pieņemtajiem lēmumiem, tiek pārkāpts tiesības uz taisnīgu procesu un objektivitātes princips (“pats par sevi izskata pārsūdzību”).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Pārslodze – VVD jau šobrīd veic plašu uzdevumu spektru. Papildu funkciju nodošana būtiski samazinās uzraudzības kvalitāti un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neatbilst labas pārvaldības principam, kas nostiprināts Valsts pārvaldes iekārtas likuma 10.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Ietekme uz vides aizsardzību un sabiedrības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grozījumu pieņemšanas VVD ģenerāldirektoram būs tiesības vienpersoniski pārskatīt sūdzības par VVD lēmumiem plašā jautājumu lokā, tostarp: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-atkritumu apsaimniekošanas atļaujas;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-pārrobežu atkritumu sūtījumi;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dzīļu izmantošanas licences un to atcelšana;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-administratīvie pārkāpumi zemes dzīļu izmantošanas un ogļūdeņražu ieguves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-videi nodarītā kaitējuma novēršanas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-ekomarķējuma un vides vadības sistēmu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-ietekmes uz vidi novērtējuma procedūras;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-rūpniecisko avāriju riska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-degvielas uzpildes staciju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-tehniskie noteikumi vidi ietekmējošām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-radiācijas drošības, ūdens apsaimniekošanas un īpaši aizsargājamo teritoriju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-SEG atļaujas degvielas un kurināmā tirdzniecībai.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centralizācija padara VVD ietekmējamu un rada risku, ka lēmumu kvalitāte kritīsies, ņemot vērā pārmērīgo uzdevumu apjomu. Pastāv reāla iespēja, ka tiks pieņemti un īstenoti neatgriezeniski lēmumi (piemēram, par atkritumu poligoniem, pārstrādes rūpnīcām u. tml.) bez pietiekamas ārējas kontroles un neatkarīgas izvērtēšanas.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tiešā veidā apdraud Satversmes 115. pantā noteiktās tiesības uz labvēlīgu vidi un sabiedrības tiesības uz informāciju un līdzdalību, kas nostiprinātas arī Orhūsas konvencijā.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uzskatām, ka likumprojekta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neatbilst Satversmei un labas pārvaldības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rada būtisku varas koncentrāciju vienas iestādes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apdraud vīdes aizsardzības kvalitāti un sabiedrības tiesības uz taisnīgu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palielina korupcijas un interešu konflikta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likumprojekta grozījumu pieņemšanu un aicinām Saeimu un Ministru kabinetu veikt papildu izvērtējumu, iesaistot neatkarīgus vides ekspertus, sabiedrību un nevalstiskās organizācijas, lai nodrošinātu tiesiski pamatotu un ilgtspējīgu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pilnveidotu valsts pārvaldes institucionālo sistēmu un nodrošinātu tās darbības efektivitāti, optimizāciju un birokrātijas mazināšanu, Enerģētikas un vides aģentūra tiek likvidēta, pievienojot to Valsts vides dienestam, saskaņā ar Ministru kabineta 2025. gada 26. augusta  rīkojumu Nr. 533 “Par Enerģētikas un vides aģentūras pievienošanu Valsts vides dienestam” un ievērojot Valsts pārvaldes iekārtas likuma 15. panta ceturtās daļas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vēlas informēt, ka Valsts pārvaldes iekārtas likuma 10. pantā ir nostiprināti galvenie valsts pārvaldes darbības principi, un īpaši uzsver principus - "valsts pārvalde darbojas sabiedrības interesēs, ir pakļauta likumam un tiesībām" un  "īstenojot valsts pārvaldes funkcijas, tai nav savu interešu". Tāpēc administratīvā akta apstrīdēšanas gadījumā jebkuram lēmumam  – neatkarīgi no tā, vai to pieņemtu Enerģētikas un vides aģentūra vai Valsts vides dienests – jāatbilst normatīvajiem aktiem.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piesārņojumu"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piesārņojumu"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(Drosme darīt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 par  likumprojekta grozījumiem likumā "Par piesārņojumu" (25-TA-1311)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Vispārīgās 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un piedāvātajos grozījumos ir paredzēts būtiski mainīt vides pārraudzības un kontroles institucionālo kārtību, nododot Enerģētikas un vides aģentūras kompetences Valsts vides dienestam (VVD).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šāda pieeja rada nopietnus riskus tiesiskumam, sabiedrības līdzdalībai un efektīvai vides aizsardzībai. Pašreizējā redakcijā likumprojekts neatbilst Satversmes 115. pantā nostiprinātajām ikviena tiesībām uz labvēlīgu vidi un rada draudus tiesiskās paļāvības principam, labas pārvaldības principam un objektivitātes principam.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Vides politikas pārvaldības problēmas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vides aizsardzības politikas izstrāde un ieviešana praktiski ir nodota Klimata un enerģētikas ministrijas (KEM) pārziņā. Tomēr nevienas ministrijas nolikumā (tostarp KEM nolikumā) nav noteikta skaidra atbildība par valsts vides politikas īstenošanu un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Prakse rāda, ka KEM prioritizē enerģētikas sektora attīstību, nereti enerģētikas intereses nostādot augstāk par vides aizsardzības interesēm. Šāds pieejas veids ir pretrunā sabiedrības interešu aizsardzībai un valsts ilgtspējīgas attīstības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Varas un funkciju centralizācijas riski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plašu VVD kompetenču paplašināšanu, tajā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-atļauju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-tehnisko noteikumu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-ietekmes uz vidi novērtējuma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-apstrīdēšanas procedūru izskatīšanu.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funkciju centralizācija vienas iestādes ietvaros rada būtiskus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Samazinās caurskatāmība – lēmumu pieņemšana vienas institūcijas iekšienē apgrūtina sabiedrības un neatkarīgo ekspertu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Zūd objektivitāte – ja VVD ģenerāldirektors izskata sūdzības par paša iestādes pieņemtajiem lēmumiem, tiek pārkāpts tiesības uz taisnīgu procesu un objektivitātes princips (“pats par sevi izskata pārsūdzību”).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Pārslodze – VVD jau šobrīd veic plašu uzdevumu spektru. Papildu funkciju nodošana būtiski samazinās uzraudzības kvalitāti un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neatbilst labas pārvaldības principam, kas nostiprināts Valsts pārvaldes iekārtas likuma 10.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Ietekme uz vides aizsardzību un sabiedrības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grozījumu pieņemšanas VVD ģenerāldirektoram būs tiesības vienpersoniski pārskatīt sūdzības par VVD lēmumiem plašā jautājumu lokā, tostarp: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-atkritumu apsaimniekošanas atļaujas;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-pārrobežu atkritumu sūtījumi;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dzīļu izmantošanas licences un to atcelšana;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-administratīvie pārkāpumi zemes dzīļu izmantošanas un ogļūdeņražu ieguves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-videi nodarītā kaitējuma novēršanas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-ekomarķējuma un vides vadības sistēmu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-ietekmes uz vidi novērtējuma procedūras;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-rūpniecisko avāriju riska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-degvielas uzpildes staciju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-tehniskie noteikumi vidi ietekmējošām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-radiācijas drošības, ūdens apsaimniekošanas un īpaši aizsargājamo teritoriju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-SEG atļaujas degvielas un kurināmā tirdzniecībai.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centralizācija padara VVD ietekmējamu un rada risku, ka lēmumu kvalitāte kritīsies, ņemot vērā pārmērīgo uzdevumu apjomu. Pastāv reāla iespēja, ka tiks pieņemti un īstenoti neatgriezeniski lēmumi (piemēram, par atkritumu poligoniem, pārstrādes rūpnīcām u. tml.) bez pietiekamas ārējas kontroles un neatkarīgas izvērtēšanas.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tiešā veidā apdraud Satversmes 115. pantā noteiktās tiesības uz labvēlīgu vidi un sabiedrības tiesības uz informāciju un līdzdalību, kas nostiprinātas arī Orhūsas konvencijā.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uzskatām, ka likumprojekta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neatbilst Satversmei un labas pārvaldības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rada būtisku varas koncentrāciju vienas iestādes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apdraud vīdes aizsardzības kvalitāti un sabiedrības tiesības uz taisnīgu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palielina korupcijas un interešu konflikta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likumprojekta grozījumu pieņemšanu un aicinām Saeimu un Ministru kabinetu veikt papildu izvērtējumu, iesaistot neatkarīgus vides ekspertus, sabiedrību un nevalstiskās organizācijas, lai nodrošinātu tiesiski pamatotu un ilgtspējīgu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pilnveidotu valsts pārvaldes institucionālo sistēmu un nodrošinātu tās darbības efektivitāti, optimizāciju un birokrātijas mazināšanu, Enerģētikas un vides aģentūra tiek likvidēta, pievienojot to Valsts vides dienestam, saskaņā ar Ministru kabineta 2025. gada 26. augusta  rīkojumu Nr. 533 “Par Enerģētikas un vides aģentūras pievienošanu Valsts vides dienestam” un ievērojot Valsts pārvaldes iekārtas likuma 15. panta ceturtās daļas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vēlas informēt, ka Valsts pārvaldes iekārtas likuma 10. pantā ir nostiprināti galvenie valsts pārvaldes darbības principi, un īpaši uzsver principus - "valsts pārvalde darbojas sabiedrības interesēs, ir pakļauta likumam un tiesībām" un  "īstenojot valsts pārvaldes funkcijas, tai nav savu interešu". Tāpēc administratīvā akta apstrīdēšanas gadījumā jebkuram lēmumam  – neatkarīgi no tā, vai to pieņemtu Enerģētikas un vides aģentūra vai Valsts vides dienests – jāatbilst normatīvajiem aktiem.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piesārņojumu"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piesārņojumu"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(Mēs Ēdolei - 26.08.2025.)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 ir praktiski nodota KEM pārziņā, bet likumiski vides aizsardzība vairs nav nevienas ministrijas pārziņā, jo nevienai ministrijai (t.sk. KEM) nolikumā nav pienākums rūpēties par vides politikas ieviešanu un nodrošināšanu valstī. Vērojot KEM darbību, ir izprotams, kāpēc KEM neaizstāv vides intereses, gluži pretēji - KEM enerģētiku nostāda pāri vides interesēm.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paredz visas Enerģētikas un vides aģentūras kompetences nodot Valsts vides dienestam (VVD). Plānotā kārtība ar grozījumiem 25-TA-1311 izraisa varas centralizācijas riskus un apdraud tiesiskumu, sabiedrības līdzdalību un efektīvu vides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Varas centralizācija vienas iestādes ietvaros,  padara lēmumu pieņemšanu ātrāku, tomēr tas nav samērīgi ar normatīvā akta pamatmērķi, jo vienlaikus lēmumu pieņemšana nav caurskatāma. Koncentrēta uzraudzība, lēmumu pieņemšana un apstrīdēšana vienas iestādes ietvaros, ņemot vērā, ka vides pārraudzība ir viena no vissvarīgākajām jomām valsts pārvaldē, nešaubīgi pierāda, ka sabiedrībai rodas aizskārums, ja vides pārraudzība, lēmumu pieņemšana un apstrīdēšana ir  koncentrēta vienas iestādes ietvaros. Minētais liecina par acīmredzamu un būtisku demokrātijas un tiesiskuma pamatu apdraudējumu.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jau tagad veic plašu uzdevumu izpildi. Papildus funkciju pildīšana samazinās uzraudzības kvalitāti kā tādu. Objektivitātes tiesību princips, ja grozījumus pieņems, viennozīmīgi, nebūs ievērots.  VVD ģenerāldirektors pats izskata sūdzības par VVD lēmumiem (“pats par sevi izskata pārsūdzību”).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vairāku KEM virzītu Grozījumu (saistībā ar vides aizsardzību) pieņemšanas VVD ģenerāldirektors vienā personā pārskatīs apstrīdēšanas iesniegumus par pieņemtajiem VVD lēmumiem attiecībā uz: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atkritumu apsaimniekošanas atļaujām;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elektrisko un elektronisko iekārtu pārrobežu sūtījumiem;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dzīļu izmantošanas ierobežošanu vai apturēšanu,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zemes dzīļu izmantošanas licences atcelšanu;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administratīvajiem pārkāpumiem zemes dzīļu izmantošanas jomā, kas ietvers arī pārkāpumus ogļūdeņražu meklēšanas, izpētes un ieguves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atbildīgās personas noteikšanu par izdarīto kaitējumu videi;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videi nodarītā kaitējuma novēršanu, t.sk. par preventīvajiem, neatliekamajiem vai sanācijas pasākumiem kaitējuma videi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ekomarķējuma un vides vadības un audita sistēmas pārraudzību;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ietekmes uz vidi novērtējuma procedūras ievērošanā;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ietekmes uz vidi novērtējuma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VVD izdotajiem vai atteiktajiem tehniskajiem noteikumiem vidi ietekmējošas darbības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stratēģiskā ietekmes uz vidi novērtējuma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rūpniecisko avāriju riska novērtēšanā;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degvielas uzpildes staciju kontrolē;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Vides, ģeoloģijas un meteoroloģijas centra izdotajiem administratīvajiem aktiem, kas attiecas uz darbībā ar ķīmiskām vielām vai maisījumiem, tai skaitā biocīdiem;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Radiācijas drošības centra izdotajiem lēmumiem;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Ūdens apsaimniekošanas likuma 13.panta otrajā daļā un 14.panta trešajā daļā minēto pasākumu noteikšanu, kā arī atļauju izsniegšanu vai atļaujas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transformācijas (zemes lietošanas kategorijas maiņas) atļaujām īpaši aizsargājamās teritorijās (likuma "Par īpaši aizsargājamām dabas teritorijām"  38.1 panta grozījumi 25-TA-1883);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SEG atļaujas degvielas un kurināmā tirdzniecībai, t.sk. degvielas ilgtspējas ziņošana ES, monitorings un verifikācija.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Centralizācija vienā iestādē padara VVD ietekmējamu, pastāv bažas par lēmumu kvalitāti lielā apjoma dēļ. Tā rezultātā var tikt nepamanītas un nepietiekami izvērtētas dažādas  ietekmes uz vidi un cilvēkiem, kā rezultā var tikt pieņemti un realizēti neatgriezeniski lēmumi bez objektīvas ārējas kontroles. Savukārt, tas novestu pie nelabvēlīgas ietekmes uz vidi un, iespējams, pie vides degradācijas, tādējādi tiktu aizskartas ikviena tiesības uz labvēlīgu vidi, kas noteiktas Latvijas Republikas Satversmes 115.pantā.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EVAs integrēšanu VVD.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pilnveidotu valsts pārvaldes institucionālo sistēmu un nodrošinātu tās darbības efektivitāti, optimizāciju un birokrātijas mazināšanu, Enerģētikas un vides aģentūra tiek likvidēta, pievienojot to Valsts vides dienestam, saskaņā ar Ministru kabineta 2025. gada 26. augusta  rīkojumu Nr. 533 “Par Enerģētikas un vides aģentūras pievienošanu Valsts vides dienestam” un ievērojot Valsts pārvaldes iekārtas likuma 15. panta ceturtās daļas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vēlas informēt, ka Valsts pārvaldes iekārtas likuma 10. pantā ir nostiprināti galvenie valsts pārvaldes darbības principi, un īpaši uzsver principus - "valsts pārvalde darbojas sabiedrības interesēs, ir pakļauta likumam un tiesībām" un  "īstenojot valsts pārvaldes funkcijas, tai nav savu interešu". Tāpēc administratīvā akta apstrīdēšanas gadījumā jebkuram lēmumam  – neatkarīgi no tā, vai to pieņemtu Enerģētikas un vides aģentūra vai Valsts vides dienests – jāatbilst normatīvajiem aktiem.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piesārņojumu"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piesārņojumu"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(LDF - 14.08.2025.)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Dabas fonds (turpmāk – LDF) ir iepazinies ar ierosinātajiem grozījumiem un izsaka sekojošus </w:t>
            </w:r>
            <w:r w:rsidR="00000000" w:rsidRPr="00000000" w:rsidDel="00000000">
              <w:rPr>
                <w:b w:val="1"/>
                <w:rtl w:val="0"/>
              </w:rPr>
              <w:t xml:space="preserve">iebildumus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Par grozījumiem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LDF uzturētajiem iebildumiem rīkojuma projektā "Par Enerģētikas un vides aģentūras pievienošanu Valsts vides dienestam" (25-TA-1300), kas ir normatīvais akts, uz kura pamata tiek izstrādāti augstāk minēto likumu grozījumi. Tajā ir norādīts, ka LDF neatbalsta Enerģētikas un vides aģentūras (EVA) pievienošanu Valsts vides dienestam (VVD) Klimata un enerģētikas ministrijas (KEM) piedāvātajā formātā. Bez skaidras apvienotās iestādes struktūras un funkciju plāna, kas skaidrotu un apliecinātu, kā tiks nodrošināta abu iestāžu pretrunīgo funkciju izpildes objektivitāte (pat, ja iestāžu apvienošana saskanētu ar labas pārvaldības principiem), LDF neatbalsta arī grozījumus saistītajos likumos, kas paredz abu iestāžu un to pilnvaru apvienošanu.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Par EVA pārsūdzības procesu nodošanu VVD ģenerāldirektora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Norādam uz administratīvo slogu, ko šāda kompetences pārcelšana radītu VVD ģenerāldrektora pienākumu izpildei, turklāt lēmumu par apstrīdējumu izvērtējumiem atstātu vienai personai. Šobrīdējais KEM piedāvātais modelis rada bažas par pilnvērtīgu pārsūdzības procesa nodrošināšanu, kas var radīt riskus, ka VVD ģenerāldirektora lēmumi tiks biežāk pārsūdzēti tiesā. Posmā no 2020. gada līdz 2024. gadam Vides pārraudzības valsts birojs (Šobrīd – EVA) izdeva 340 administratīvos aktus par apstrīdētajiem vides institūciju (VVD un DAP) izdotajiem administratīvajiem aktiem. Ir paredzams, ka apstrīdējumu izvērtējumiem, par kuriem atbildēs iestādes ģenerāldirektors, būs nepieciešams būtisks administratīvais resurss. Ir nepieciešams skaidrot, kādu administratīvo resursu ir paredzēts šai funkcijai atvēlēt un kā tiks nodrošināta izvērtētāju strukturālā neatkarība.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pilnveidotu valsts pārvaldes institucionālo sistēmu un nodrošinātu tās darbības efektivitāti, optimizāciju un birokrātijas mazināšanu, Enerģētikas un vides aģentūra tiek likvidēta, pievienojot to Valsts vides dienestam, saskaņā ar Ministru kabineta 2025. gada 26. augusta  rīkojumu Nr. 533 “Par Enerģētikas un vides aģentūras pievienošanu Valsts vides dienestam” un ievērojot Valsts pārvaldes iekārtas likuma 15. panta ceturtās daļas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vēlas informēt, ka Valsts pārvaldes iekārtas likuma 10. pantā ir nostiprināti galvenie valsts pārvaldes darbības principi, un īpaši uzsver principus - "valsts pārvalde darbojas sabiedrības interesēs, ir pakļauta likumam un tiesībām" un  "īstenojot valsts pārvaldes funkcijas, tai nav savu interešu". Tāpēc administratīvā akta apstrīdēšanas gadījumā jebkuram lēmumam  – neatkarīgi no tā, vai to pieņemtu Enerģētikas un vides aģentūra vai Valsts vides dienests – jāatbilst normatīvajiem aktiem.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piesārņojumu"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"Grozījumi likumā "Par piesārņojumu"" sākotnējās ietekmes </w:t>
            </w:r>
            <w:r w:rsidR="00000000" w:rsidRPr="00000000" w:rsidDel="00000000">
              <w:rPr>
                <w:i w:val="1"/>
                <w:rtl w:val="0"/>
              </w:rPr>
              <w:t xml:space="preserve">(ex-ante)</w:t>
            </w:r>
            <w:r w:rsidR="00000000" w:rsidRPr="00000000" w:rsidDel="00000000">
              <w:rPr>
                <w:rtl w:val="0"/>
              </w:rPr>
              <w:t xml:space="preserve"> novērtējuma ziņojuma (anotācijas) 1.3. apakšsadaļā ietverto informāciju, norādot, kas sniegs likuma "Par piesārņojumu" 28. panta ceturtajā daļā minēto atzinumu, vai precizēt likuma "Par piesārņojumu" 28. panta ceturtajā daļā paredzēto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25-TA-1311</w:t>
    </w:r>
    <w:r>
      <w:br/>
    </w:r>
    <w:r w:rsidR="00000000" w:rsidRPr="00000000" w:rsidDel="00000000">
      <w:rPr>
        <w:rtl w:val="0"/>
      </w:rPr>
      <w:t xml:space="preserve">05.03.2026. 16.31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25-TA-1311</w:t>
    </w:r>
    <w:r>
      <w:br/>
    </w:r>
    <w:r w:rsidR="00000000" w:rsidRPr="00000000" w:rsidDel="00000000">
      <w:rPr>
        <w:rtl w:val="0"/>
      </w:rPr>
      <w:t xml:space="preserve">05.03.2026. 16.31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Izziņa_25-TA-1311.docx</dc:title>
</cp:coreProperties>
</file>

<file path=docProps/custom.xml><?xml version="1.0" encoding="utf-8"?>
<Properties xmlns="http://schemas.openxmlformats.org/officeDocument/2006/custom-properties" xmlns:vt="http://schemas.openxmlformats.org/officeDocument/2006/docPropsVTypes"/>
</file>