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BDBF" w14:textId="6C795216" w:rsidR="00CD15D0" w:rsidRPr="00FE730B" w:rsidRDefault="00CD15D0" w:rsidP="00CD15D0">
      <w:pPr>
        <w:rPr>
          <w:szCs w:val="24"/>
        </w:rPr>
      </w:pPr>
      <w:r w:rsidRPr="00FE730B">
        <w:rPr>
          <w:szCs w:val="24"/>
        </w:rPr>
        <w:t xml:space="preserve">Uz </w:t>
      </w:r>
      <w:r w:rsidR="009513E5">
        <w:rPr>
          <w:szCs w:val="24"/>
        </w:rPr>
        <w:t>1</w:t>
      </w:r>
      <w:r w:rsidR="000F5B6F">
        <w:rPr>
          <w:szCs w:val="24"/>
        </w:rPr>
        <w:t>3</w:t>
      </w:r>
      <w:r w:rsidRPr="00FE730B">
        <w:rPr>
          <w:szCs w:val="24"/>
        </w:rPr>
        <w:t>.</w:t>
      </w:r>
      <w:r w:rsidR="00417757">
        <w:rPr>
          <w:szCs w:val="24"/>
        </w:rPr>
        <w:t>0</w:t>
      </w:r>
      <w:r w:rsidR="000F5B6F">
        <w:rPr>
          <w:szCs w:val="24"/>
        </w:rPr>
        <w:t>5</w:t>
      </w:r>
      <w:r w:rsidRPr="00FE730B">
        <w:rPr>
          <w:szCs w:val="24"/>
        </w:rPr>
        <w:t>.202</w:t>
      </w:r>
      <w:r w:rsidR="00417757">
        <w:rPr>
          <w:szCs w:val="24"/>
        </w:rPr>
        <w:t>1</w:t>
      </w:r>
      <w:r w:rsidRPr="00FE730B">
        <w:rPr>
          <w:szCs w:val="24"/>
        </w:rPr>
        <w:t xml:space="preserve">. VSS </w:t>
      </w:r>
      <w:r w:rsidR="00E773F3" w:rsidRPr="00FE730B">
        <w:rPr>
          <w:szCs w:val="24"/>
        </w:rPr>
        <w:t xml:space="preserve">prot. </w:t>
      </w:r>
      <w:r w:rsidRPr="00FE730B">
        <w:rPr>
          <w:szCs w:val="24"/>
        </w:rPr>
        <w:t>Nr. </w:t>
      </w:r>
      <w:r w:rsidR="009513E5">
        <w:rPr>
          <w:szCs w:val="24"/>
        </w:rPr>
        <w:t>1</w:t>
      </w:r>
      <w:r w:rsidR="000F5B6F">
        <w:rPr>
          <w:szCs w:val="24"/>
        </w:rPr>
        <w:t>8</w:t>
      </w:r>
      <w:r w:rsidR="00C1771A">
        <w:rPr>
          <w:szCs w:val="24"/>
        </w:rPr>
        <w:t xml:space="preserve"> </w:t>
      </w:r>
      <w:r w:rsidR="000F5B6F">
        <w:rPr>
          <w:szCs w:val="24"/>
        </w:rPr>
        <w:t>40</w:t>
      </w:r>
      <w:r w:rsidRPr="00FE730B">
        <w:rPr>
          <w:szCs w:val="24"/>
        </w:rPr>
        <w:t>. § (VSS-</w:t>
      </w:r>
      <w:r w:rsidR="000F5B6F">
        <w:rPr>
          <w:szCs w:val="24"/>
        </w:rPr>
        <w:t>429</w:t>
      </w:r>
      <w:r w:rsidRPr="00FE730B">
        <w:rPr>
          <w:szCs w:val="24"/>
        </w:rPr>
        <w:t>)</w:t>
      </w:r>
    </w:p>
    <w:p w14:paraId="16E9F38A" w14:textId="77777777" w:rsidR="002C7E56" w:rsidRPr="007A0D45" w:rsidRDefault="002C7E56" w:rsidP="002C7E56">
      <w:pPr>
        <w:jc w:val="left"/>
        <w:rPr>
          <w:sz w:val="26"/>
          <w:szCs w:val="26"/>
        </w:rPr>
      </w:pPr>
    </w:p>
    <w:p w14:paraId="4CFD0A2D" w14:textId="5E323F08" w:rsidR="00530DAD" w:rsidRPr="007A0D45" w:rsidRDefault="009513E5" w:rsidP="00530DAD">
      <w:pPr>
        <w:ind w:firstLine="720"/>
        <w:jc w:val="right"/>
        <w:rPr>
          <w:b/>
          <w:sz w:val="26"/>
          <w:szCs w:val="26"/>
        </w:rPr>
      </w:pPr>
      <w:r w:rsidRPr="007A0D45">
        <w:rPr>
          <w:b/>
          <w:sz w:val="26"/>
          <w:szCs w:val="26"/>
        </w:rPr>
        <w:t>Zemkopības</w:t>
      </w:r>
      <w:r w:rsidR="007E16D7" w:rsidRPr="007A0D45">
        <w:rPr>
          <w:b/>
          <w:sz w:val="26"/>
          <w:szCs w:val="26"/>
        </w:rPr>
        <w:t xml:space="preserve"> </w:t>
      </w:r>
      <w:r w:rsidR="00530DAD" w:rsidRPr="007A0D45">
        <w:rPr>
          <w:b/>
          <w:sz w:val="26"/>
          <w:szCs w:val="26"/>
        </w:rPr>
        <w:t>ministrijai</w:t>
      </w:r>
    </w:p>
    <w:p w14:paraId="227C4521" w14:textId="77777777" w:rsidR="00530DAD" w:rsidRPr="007A0D45" w:rsidRDefault="00530DAD" w:rsidP="00530DAD">
      <w:pPr>
        <w:jc w:val="right"/>
        <w:rPr>
          <w:i/>
          <w:iCs/>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tblGrid>
      <w:tr w:rsidR="00E81A0F" w:rsidRPr="007A0D45" w14:paraId="5E4C1099" w14:textId="77777777" w:rsidTr="00530DAD">
        <w:trPr>
          <w:trHeight w:val="387"/>
        </w:trPr>
        <w:tc>
          <w:tcPr>
            <w:tcW w:w="4810" w:type="dxa"/>
          </w:tcPr>
          <w:p w14:paraId="1474C23B" w14:textId="1B9A80C1" w:rsidR="00530DAD" w:rsidRPr="007A0D45" w:rsidRDefault="00530DAD" w:rsidP="00B902B4">
            <w:pPr>
              <w:pStyle w:val="Kjene"/>
              <w:rPr>
                <w:i/>
                <w:iCs/>
                <w:sz w:val="26"/>
                <w:szCs w:val="26"/>
              </w:rPr>
            </w:pPr>
            <w:r w:rsidRPr="007A0D45">
              <w:rPr>
                <w:i/>
                <w:iCs/>
                <w:sz w:val="26"/>
                <w:szCs w:val="26"/>
              </w:rPr>
              <w:t xml:space="preserve">Par </w:t>
            </w:r>
            <w:r w:rsidR="00B30E35" w:rsidRPr="007A0D45">
              <w:rPr>
                <w:i/>
                <w:iCs/>
                <w:sz w:val="26"/>
                <w:szCs w:val="26"/>
              </w:rPr>
              <w:t>Ministru kabineta noteikumu</w:t>
            </w:r>
            <w:r w:rsidR="00AC4AA4" w:rsidRPr="007A0D45">
              <w:rPr>
                <w:i/>
                <w:iCs/>
                <w:sz w:val="26"/>
                <w:szCs w:val="26"/>
              </w:rPr>
              <w:t xml:space="preserve"> projektu "</w:t>
            </w:r>
            <w:r w:rsidR="000F5B6F" w:rsidRPr="007A0D45">
              <w:rPr>
                <w:i/>
                <w:iCs/>
                <w:sz w:val="26"/>
                <w:szCs w:val="26"/>
              </w:rPr>
              <w:t>Nacionālā meža monitoringa n</w:t>
            </w:r>
            <w:r w:rsidR="00AC4AA4" w:rsidRPr="007A0D45">
              <w:rPr>
                <w:i/>
                <w:iCs/>
                <w:sz w:val="26"/>
                <w:szCs w:val="26"/>
              </w:rPr>
              <w:t>oteikumi"</w:t>
            </w:r>
          </w:p>
        </w:tc>
      </w:tr>
    </w:tbl>
    <w:p w14:paraId="101DE05A" w14:textId="77777777" w:rsidR="00C1771A" w:rsidRPr="007A0D45" w:rsidRDefault="00C1771A" w:rsidP="00E81A0F">
      <w:pPr>
        <w:pStyle w:val="Paraststmeklis"/>
        <w:spacing w:before="0" w:after="0"/>
        <w:ind w:right="13"/>
        <w:jc w:val="both"/>
        <w:rPr>
          <w:sz w:val="26"/>
          <w:szCs w:val="26"/>
        </w:rPr>
      </w:pPr>
    </w:p>
    <w:p w14:paraId="2D955194" w14:textId="66ED03FC" w:rsidR="00ED737E" w:rsidRPr="007A0D45" w:rsidRDefault="00530DAD" w:rsidP="00ED737E">
      <w:pPr>
        <w:pStyle w:val="Paraststmeklis"/>
        <w:spacing w:before="0" w:after="0"/>
        <w:ind w:right="13" w:firstLine="720"/>
        <w:jc w:val="both"/>
        <w:rPr>
          <w:sz w:val="26"/>
          <w:szCs w:val="26"/>
        </w:rPr>
      </w:pPr>
      <w:r w:rsidRPr="007A0D45">
        <w:rPr>
          <w:sz w:val="26"/>
          <w:szCs w:val="26"/>
        </w:rPr>
        <w:t xml:space="preserve">Tieslietu ministrija ir izskatījusi </w:t>
      </w:r>
      <w:r w:rsidR="00B355B5" w:rsidRPr="007A0D45">
        <w:rPr>
          <w:sz w:val="26"/>
          <w:szCs w:val="26"/>
        </w:rPr>
        <w:t>Zemkopības</w:t>
      </w:r>
      <w:r w:rsidR="00B643ED" w:rsidRPr="007A0D45">
        <w:rPr>
          <w:sz w:val="26"/>
          <w:szCs w:val="26"/>
        </w:rPr>
        <w:t xml:space="preserve"> </w:t>
      </w:r>
      <w:r w:rsidRPr="007A0D45">
        <w:rPr>
          <w:sz w:val="26"/>
          <w:szCs w:val="26"/>
        </w:rPr>
        <w:t xml:space="preserve">ministrijas sagatavoto </w:t>
      </w:r>
      <w:bookmarkStart w:id="0" w:name="_Hlk61964733"/>
      <w:r w:rsidR="00B30E35" w:rsidRPr="007A0D45">
        <w:rPr>
          <w:sz w:val="26"/>
          <w:szCs w:val="26"/>
        </w:rPr>
        <w:t xml:space="preserve">Ministru kabineta noteikumu </w:t>
      </w:r>
      <w:r w:rsidR="00D43E14" w:rsidRPr="007A0D45">
        <w:rPr>
          <w:sz w:val="26"/>
          <w:szCs w:val="26"/>
        </w:rPr>
        <w:t>projektu</w:t>
      </w:r>
      <w:r w:rsidR="00B355B5" w:rsidRPr="007A0D45">
        <w:rPr>
          <w:sz w:val="26"/>
          <w:szCs w:val="26"/>
        </w:rPr>
        <w:t xml:space="preserve"> "N</w:t>
      </w:r>
      <w:r w:rsidR="001113CF" w:rsidRPr="007A0D45">
        <w:rPr>
          <w:sz w:val="26"/>
          <w:szCs w:val="26"/>
        </w:rPr>
        <w:t>acionālā meža monitoringa n</w:t>
      </w:r>
      <w:r w:rsidR="00B355B5" w:rsidRPr="007A0D45">
        <w:rPr>
          <w:sz w:val="26"/>
          <w:szCs w:val="26"/>
        </w:rPr>
        <w:t>oteikumi</w:t>
      </w:r>
      <w:bookmarkStart w:id="1" w:name="_Hlk52201910"/>
      <w:bookmarkEnd w:id="0"/>
      <w:r w:rsidR="00B355B5" w:rsidRPr="007A0D45">
        <w:rPr>
          <w:sz w:val="26"/>
          <w:szCs w:val="26"/>
        </w:rPr>
        <w:t>"</w:t>
      </w:r>
      <w:r w:rsidR="007361DA" w:rsidRPr="007A0D45">
        <w:rPr>
          <w:sz w:val="26"/>
          <w:szCs w:val="26"/>
        </w:rPr>
        <w:t xml:space="preserve"> </w:t>
      </w:r>
      <w:bookmarkEnd w:id="1"/>
      <w:r w:rsidRPr="007A0D45">
        <w:rPr>
          <w:sz w:val="26"/>
          <w:szCs w:val="26"/>
        </w:rPr>
        <w:t>(turpmāk</w:t>
      </w:r>
      <w:r w:rsidR="00616616" w:rsidRPr="007A0D45">
        <w:rPr>
          <w:sz w:val="26"/>
          <w:szCs w:val="26"/>
        </w:rPr>
        <w:t xml:space="preserve"> </w:t>
      </w:r>
      <w:r w:rsidRPr="007A0D45">
        <w:rPr>
          <w:sz w:val="26"/>
          <w:szCs w:val="26"/>
        </w:rPr>
        <w:t>– projekts) un atbalsta projekta virzību</w:t>
      </w:r>
      <w:r w:rsidR="00347BCD" w:rsidRPr="007A0D45">
        <w:rPr>
          <w:sz w:val="26"/>
          <w:szCs w:val="26"/>
        </w:rPr>
        <w:t>, izsakot šādu</w:t>
      </w:r>
      <w:r w:rsidR="0037211D" w:rsidRPr="007A0D45">
        <w:rPr>
          <w:sz w:val="26"/>
          <w:szCs w:val="26"/>
        </w:rPr>
        <w:t>s</w:t>
      </w:r>
      <w:r w:rsidRPr="007A0D45">
        <w:rPr>
          <w:sz w:val="26"/>
          <w:szCs w:val="26"/>
        </w:rPr>
        <w:t xml:space="preserve"> iebildum</w:t>
      </w:r>
      <w:r w:rsidR="00347BCD" w:rsidRPr="007A0D45">
        <w:rPr>
          <w:sz w:val="26"/>
          <w:szCs w:val="26"/>
        </w:rPr>
        <w:t>u</w:t>
      </w:r>
      <w:r w:rsidR="0037211D" w:rsidRPr="007A0D45">
        <w:rPr>
          <w:sz w:val="26"/>
          <w:szCs w:val="26"/>
        </w:rPr>
        <w:t>s</w:t>
      </w:r>
      <w:r w:rsidR="00347BCD" w:rsidRPr="007A0D45">
        <w:rPr>
          <w:sz w:val="26"/>
          <w:szCs w:val="26"/>
        </w:rPr>
        <w:t>:</w:t>
      </w:r>
    </w:p>
    <w:p w14:paraId="143C0800" w14:textId="77777777" w:rsidR="00C37EF9" w:rsidRPr="007A0D45" w:rsidRDefault="00E557DC" w:rsidP="00C37EF9">
      <w:pPr>
        <w:pStyle w:val="Bezatstarpm"/>
        <w:ind w:firstLine="720"/>
        <w:rPr>
          <w:sz w:val="26"/>
          <w:szCs w:val="26"/>
          <w:lang w:eastAsia="lv-LV"/>
        </w:rPr>
      </w:pPr>
      <w:r w:rsidRPr="007A0D45">
        <w:rPr>
          <w:sz w:val="26"/>
          <w:szCs w:val="26"/>
        </w:rPr>
        <w:t>1.</w:t>
      </w:r>
      <w:r w:rsidR="003A2BDB" w:rsidRPr="007A0D45">
        <w:rPr>
          <w:sz w:val="26"/>
          <w:szCs w:val="26"/>
        </w:rPr>
        <w:t> </w:t>
      </w:r>
      <w:r w:rsidR="00C37EF9" w:rsidRPr="007A0D45">
        <w:rPr>
          <w:sz w:val="26"/>
          <w:szCs w:val="26"/>
        </w:rPr>
        <w:t>Vēršam uzmanību uz to, ka Informācijas atklātības likuma 5. panta pirmā daļa noteic, ka i</w:t>
      </w:r>
      <w:r w:rsidR="00C37EF9" w:rsidRPr="007A0D45">
        <w:rPr>
          <w:sz w:val="26"/>
          <w:szCs w:val="26"/>
          <w:lang w:eastAsia="lv-LV"/>
        </w:rPr>
        <w:t>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p>
    <w:p w14:paraId="235456B8" w14:textId="176C2228" w:rsidR="00C37EF9" w:rsidRPr="007A0D45" w:rsidRDefault="00C37EF9" w:rsidP="007A0D45">
      <w:pPr>
        <w:pStyle w:val="Bezatstarpm"/>
        <w:ind w:firstLine="720"/>
        <w:rPr>
          <w:sz w:val="26"/>
          <w:szCs w:val="26"/>
          <w:lang w:eastAsia="lv-LV"/>
        </w:rPr>
      </w:pPr>
      <w:r w:rsidRPr="007A0D45">
        <w:rPr>
          <w:sz w:val="26"/>
          <w:szCs w:val="26"/>
          <w:lang w:eastAsia="lv-LV"/>
        </w:rPr>
        <w:t>Savukārt Informācijas atklātības likuma 5. panta otrā daļa noteic, ka par ierobežotas pieejamības informāciju uzskatāma informācija: 1) kurai šāds statuss noteikts ar likumu; 2) kas paredzēta un noteikta iestādes iekšējai lietošanai; 3) kas ir komercnoslēpums, izņemot gadījumus, kad ir noslēgts iepirkuma līgums saskaņā ar Publisko iepirkumu likumu vai cita veida līgums par rīcību ar valsts vai pašvaldības finanšu līdzekļiem un mantu; 4) par fiziskās personas privāto dzīvi;</w:t>
      </w:r>
      <w:r w:rsidR="007A0D45">
        <w:rPr>
          <w:sz w:val="26"/>
          <w:szCs w:val="26"/>
          <w:lang w:eastAsia="lv-LV"/>
        </w:rPr>
        <w:t xml:space="preserve"> </w:t>
      </w:r>
      <w:r w:rsidRPr="007A0D45">
        <w:rPr>
          <w:sz w:val="26"/>
          <w:szCs w:val="26"/>
          <w:lang w:eastAsia="lv-LV"/>
        </w:rPr>
        <w:t>5)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 6) dienesta vajadzībām; 7) kas ir Ziemeļatlantijas līguma organizācijas vai Eiropas Savienības informācija, kura apzīmēta attiecīgi kā "NATO UNCLASSIFIED" vai "LIMITE".</w:t>
      </w:r>
    </w:p>
    <w:p w14:paraId="08E3811E" w14:textId="40A91712" w:rsidR="00C37EF9" w:rsidRPr="007A0D45" w:rsidRDefault="00C37EF9" w:rsidP="00C37EF9">
      <w:pPr>
        <w:pStyle w:val="Bezatstarpm"/>
        <w:ind w:firstLine="720"/>
        <w:rPr>
          <w:sz w:val="26"/>
          <w:szCs w:val="26"/>
          <w:lang w:eastAsia="lv-LV"/>
        </w:rPr>
      </w:pPr>
      <w:r w:rsidRPr="007A0D45">
        <w:rPr>
          <w:sz w:val="26"/>
          <w:szCs w:val="26"/>
          <w:lang w:eastAsia="lv-LV"/>
        </w:rPr>
        <w:t>No Meža likumā paredzētā regulējuma neizriet, ka projekta 4. punktā ietvertajai informācijai ir noteikts ierobežotas pieejamības informācijas statuss</w:t>
      </w:r>
      <w:r w:rsidR="00D83951" w:rsidRPr="007A0D45">
        <w:rPr>
          <w:sz w:val="26"/>
          <w:szCs w:val="26"/>
          <w:lang w:eastAsia="lv-LV"/>
        </w:rPr>
        <w:t>.</w:t>
      </w:r>
      <w:r w:rsidRPr="007A0D45">
        <w:rPr>
          <w:sz w:val="26"/>
          <w:szCs w:val="26"/>
          <w:lang w:eastAsia="lv-LV"/>
        </w:rPr>
        <w:t xml:space="preserve"> Ievērojot minēto, lūdzam izvērtēt projekta 4. punktā paredzēto regulējumu un precizēt to.</w:t>
      </w:r>
    </w:p>
    <w:p w14:paraId="2937B4F5" w14:textId="2A3DDC9D" w:rsidR="00450A66" w:rsidRPr="007A0D45" w:rsidRDefault="00C37EF9" w:rsidP="00450A66">
      <w:pPr>
        <w:pStyle w:val="Bezatstarpm"/>
        <w:ind w:firstLine="720"/>
        <w:rPr>
          <w:rFonts w:cstheme="minorHAnsi"/>
          <w:sz w:val="26"/>
          <w:szCs w:val="26"/>
        </w:rPr>
      </w:pPr>
      <w:r w:rsidRPr="007A0D45">
        <w:rPr>
          <w:sz w:val="26"/>
          <w:szCs w:val="26"/>
        </w:rPr>
        <w:t>2. </w:t>
      </w:r>
      <w:r w:rsidR="009D0713" w:rsidRPr="007A0D45">
        <w:rPr>
          <w:sz w:val="26"/>
          <w:szCs w:val="26"/>
          <w:shd w:val="clear" w:color="auto" w:fill="FFFFFF"/>
        </w:rPr>
        <w:t>Projekt</w:t>
      </w:r>
      <w:r w:rsidR="00450A66" w:rsidRPr="007A0D45">
        <w:rPr>
          <w:sz w:val="26"/>
          <w:szCs w:val="26"/>
          <w:shd w:val="clear" w:color="auto" w:fill="FFFFFF"/>
        </w:rPr>
        <w:t xml:space="preserve">a </w:t>
      </w:r>
      <w:r w:rsidR="00756DF9" w:rsidRPr="007A0D45">
        <w:rPr>
          <w:sz w:val="26"/>
          <w:szCs w:val="26"/>
          <w:shd w:val="clear" w:color="auto" w:fill="FFFFFF"/>
        </w:rPr>
        <w:t>5</w:t>
      </w:r>
      <w:r w:rsidR="00450A66" w:rsidRPr="007A0D45">
        <w:rPr>
          <w:sz w:val="26"/>
          <w:szCs w:val="26"/>
          <w:shd w:val="clear" w:color="auto" w:fill="FFFFFF"/>
        </w:rPr>
        <w:t>. punkts noteic, ka meža resursu monitoringa parauglaukumus ierīko visā valsts teritorijā neatkarīgi no nekustamā īpašuma piederības, parauglaukumi dabā nav vizuāli identificējami, un to ierīkošana nerada saimnieciskās darbības ierobežojumus. Vēršam uzmanību uz to, ka, ierīkojot mež</w:t>
      </w:r>
      <w:r w:rsidR="00756DF9" w:rsidRPr="007A0D45">
        <w:rPr>
          <w:sz w:val="26"/>
          <w:szCs w:val="26"/>
          <w:shd w:val="clear" w:color="auto" w:fill="FFFFFF"/>
        </w:rPr>
        <w:t>a</w:t>
      </w:r>
      <w:r w:rsidR="00450A66" w:rsidRPr="007A0D45">
        <w:rPr>
          <w:sz w:val="26"/>
          <w:szCs w:val="26"/>
          <w:shd w:val="clear" w:color="auto" w:fill="FFFFFF"/>
        </w:rPr>
        <w:t xml:space="preserve"> resursu monitoringa parauglaukumus, var tikt aizskartas Latvijas Republikas Satversmes 105. pantā noteiktās</w:t>
      </w:r>
      <w:r w:rsidR="00756DF9" w:rsidRPr="007A0D45">
        <w:rPr>
          <w:sz w:val="26"/>
          <w:szCs w:val="26"/>
          <w:shd w:val="clear" w:color="auto" w:fill="FFFFFF"/>
        </w:rPr>
        <w:t xml:space="preserve"> </w:t>
      </w:r>
      <w:r w:rsidR="00450A66" w:rsidRPr="007A0D45">
        <w:rPr>
          <w:sz w:val="26"/>
          <w:szCs w:val="26"/>
          <w:shd w:val="clear" w:color="auto" w:fill="FFFFFF"/>
        </w:rPr>
        <w:t xml:space="preserve">personas tiesības uz </w:t>
      </w:r>
      <w:r w:rsidR="00450A66" w:rsidRPr="007A0D45">
        <w:rPr>
          <w:sz w:val="26"/>
          <w:szCs w:val="26"/>
          <w:shd w:val="clear" w:color="auto" w:fill="FFFFFF"/>
        </w:rPr>
        <w:lastRenderedPageBreak/>
        <w:t>īpašumu. Satversmes tiesa ir norādījusi, ka</w:t>
      </w:r>
      <w:r w:rsidR="00756DF9" w:rsidRPr="007A0D45">
        <w:rPr>
          <w:sz w:val="26"/>
          <w:szCs w:val="26"/>
          <w:shd w:val="clear" w:color="auto" w:fill="FFFFFF"/>
        </w:rPr>
        <w:t>,</w:t>
      </w:r>
      <w:r w:rsidR="00450A66" w:rsidRPr="007A0D45">
        <w:rPr>
          <w:sz w:val="26"/>
          <w:szCs w:val="26"/>
          <w:shd w:val="clear" w:color="auto" w:fill="FFFFFF"/>
        </w:rPr>
        <w:t xml:space="preserve"> </w:t>
      </w:r>
      <w:r w:rsidR="00450A66" w:rsidRPr="007A0D45">
        <w:rPr>
          <w:rFonts w:cstheme="minorHAnsi"/>
          <w:sz w:val="26"/>
          <w:szCs w:val="26"/>
          <w:u w:val="single"/>
        </w:rPr>
        <w:t>l</w:t>
      </w:r>
      <w:r w:rsidR="00450A66" w:rsidRPr="007A0D45">
        <w:rPr>
          <w:rFonts w:cstheme="minorHAnsi"/>
          <w:sz w:val="26"/>
          <w:szCs w:val="26"/>
          <w:u w:val="single"/>
          <w:shd w:val="clear" w:color="auto" w:fill="FFFFFF"/>
        </w:rPr>
        <w:t>ai noteiktu, vai ierobežojums ir attaisnojams, jāpārbauda, vai: 1) tas ir noteikts ar likumu; 2) tam ir leģitīms mērķis; 3) tas ir samērīgs</w:t>
      </w:r>
      <w:r w:rsidR="00450A66" w:rsidRPr="007A0D45">
        <w:rPr>
          <w:rFonts w:cstheme="minorHAnsi"/>
          <w:sz w:val="26"/>
          <w:szCs w:val="26"/>
          <w:shd w:val="clear" w:color="auto" w:fill="FFFFFF"/>
        </w:rPr>
        <w:t xml:space="preserve"> (</w:t>
      </w:r>
      <w:r w:rsidR="00450A66" w:rsidRPr="007A0D45">
        <w:rPr>
          <w:rFonts w:cstheme="minorHAnsi"/>
          <w:i/>
          <w:iCs/>
          <w:sz w:val="26"/>
          <w:szCs w:val="26"/>
          <w:shd w:val="clear" w:color="auto" w:fill="FFFFFF"/>
        </w:rPr>
        <w:t>skat., piemēram,</w:t>
      </w:r>
      <w:r w:rsidR="00450A66" w:rsidRPr="007A0D45">
        <w:rPr>
          <w:rFonts w:cstheme="minorHAnsi"/>
          <w:sz w:val="26"/>
          <w:szCs w:val="26"/>
        </w:rPr>
        <w:t xml:space="preserve"> </w:t>
      </w:r>
      <w:r w:rsidR="00450A66" w:rsidRPr="007A0D45">
        <w:rPr>
          <w:rFonts w:cstheme="minorHAnsi"/>
          <w:i/>
          <w:iCs/>
          <w:sz w:val="26"/>
          <w:szCs w:val="26"/>
        </w:rPr>
        <w:t xml:space="preserve">Satversmes tiesas 2020. gada 11. jūnija sprieduma lietā Nr. 2019-12-01 30. punktu, </w:t>
      </w:r>
      <w:r w:rsidR="00450A66" w:rsidRPr="007A0D45">
        <w:rPr>
          <w:rFonts w:cstheme="minorHAnsi"/>
          <w:i/>
          <w:iCs/>
          <w:sz w:val="26"/>
          <w:szCs w:val="26"/>
          <w:shd w:val="clear" w:color="auto" w:fill="FFFFFF"/>
        </w:rPr>
        <w:t>Satversmes tiesas 2019. gada 24. oktobra sprieduma lietā Nr. 2018-23-03 13. punktu</w:t>
      </w:r>
      <w:r w:rsidR="00450A66" w:rsidRPr="007A0D45">
        <w:rPr>
          <w:rFonts w:cstheme="minorHAnsi"/>
          <w:sz w:val="26"/>
          <w:szCs w:val="26"/>
        </w:rPr>
        <w:t>).</w:t>
      </w:r>
    </w:p>
    <w:p w14:paraId="44D73799" w14:textId="1A674B3B" w:rsidR="00450A66" w:rsidRPr="007A0D45" w:rsidRDefault="00450A66" w:rsidP="00450A66">
      <w:pPr>
        <w:pStyle w:val="Bezatstarpm"/>
        <w:ind w:firstLine="720"/>
        <w:rPr>
          <w:sz w:val="26"/>
          <w:szCs w:val="26"/>
        </w:rPr>
      </w:pPr>
      <w:r w:rsidRPr="007A0D45">
        <w:rPr>
          <w:sz w:val="26"/>
          <w:szCs w:val="26"/>
        </w:rPr>
        <w:t xml:space="preserve">Ievērojot minēto, lūdzam izvērtēt projekta </w:t>
      </w:r>
      <w:r w:rsidR="00756DF9" w:rsidRPr="007A0D45">
        <w:rPr>
          <w:sz w:val="26"/>
          <w:szCs w:val="26"/>
        </w:rPr>
        <w:t>5</w:t>
      </w:r>
      <w:r w:rsidRPr="007A0D45">
        <w:rPr>
          <w:sz w:val="26"/>
          <w:szCs w:val="26"/>
        </w:rPr>
        <w:t xml:space="preserve">. punktā paredzēto regulējumu un precizēt to, kā arī papildināt projekta sākotnējās </w:t>
      </w:r>
      <w:r w:rsidRPr="007A0D45">
        <w:rPr>
          <w:i/>
          <w:sz w:val="26"/>
          <w:szCs w:val="26"/>
        </w:rPr>
        <w:t>(</w:t>
      </w:r>
      <w:proofErr w:type="spellStart"/>
      <w:r w:rsidRPr="007A0D45">
        <w:rPr>
          <w:i/>
          <w:sz w:val="26"/>
          <w:szCs w:val="26"/>
        </w:rPr>
        <w:t>ex-ante)</w:t>
      </w:r>
      <w:proofErr w:type="spellEnd"/>
      <w:r w:rsidRPr="007A0D45">
        <w:rPr>
          <w:sz w:val="26"/>
          <w:szCs w:val="26"/>
        </w:rPr>
        <w:t xml:space="preserve"> ietekmes novērtējuma ziņojuma (turpmāk – anotācija) I sadaļas 2. punktu ar atbilstošu skaidrojumu.</w:t>
      </w:r>
    </w:p>
    <w:p w14:paraId="384F49CD" w14:textId="7789598D" w:rsidR="00D83951" w:rsidRPr="007A0D45" w:rsidRDefault="00D83951" w:rsidP="00D83951">
      <w:pPr>
        <w:pStyle w:val="Bezatstarpm"/>
        <w:ind w:firstLine="720"/>
        <w:rPr>
          <w:rFonts w:cstheme="minorHAnsi"/>
          <w:sz w:val="26"/>
          <w:szCs w:val="26"/>
        </w:rPr>
      </w:pPr>
      <w:r w:rsidRPr="007A0D45">
        <w:rPr>
          <w:sz w:val="26"/>
          <w:szCs w:val="26"/>
        </w:rPr>
        <w:t>3</w:t>
      </w:r>
      <w:r w:rsidR="00450A66" w:rsidRPr="007A0D45">
        <w:rPr>
          <w:sz w:val="26"/>
          <w:szCs w:val="26"/>
        </w:rPr>
        <w:t>. </w:t>
      </w:r>
      <w:r w:rsidRPr="007A0D45">
        <w:rPr>
          <w:sz w:val="26"/>
          <w:szCs w:val="26"/>
        </w:rPr>
        <w:t>V</w:t>
      </w:r>
      <w:r w:rsidRPr="007A0D45">
        <w:rPr>
          <w:rFonts w:cstheme="minorHAnsi"/>
          <w:sz w:val="26"/>
          <w:szCs w:val="26"/>
          <w:shd w:val="clear" w:color="auto" w:fill="FFFFFF"/>
        </w:rPr>
        <w:t xml:space="preserve">ēršam uzmanību </w:t>
      </w:r>
      <w:r w:rsidRPr="007A0D45">
        <w:rPr>
          <w:rFonts w:cstheme="minorHAnsi"/>
          <w:sz w:val="26"/>
          <w:szCs w:val="26"/>
        </w:rPr>
        <w:t xml:space="preserve">uz to, ka Ministru kabinets ārējo normatīvo aktu var izdot tikai tādā gadījumā, ja likumdevējs likumā formulējis pilnvarojumu šāda akta izdošanai un noteicis pilnvarojuma robežas </w:t>
      </w:r>
      <w:r w:rsidRPr="007A0D45">
        <w:rPr>
          <w:rFonts w:cstheme="minorHAnsi"/>
          <w:i/>
          <w:iCs/>
          <w:sz w:val="26"/>
          <w:szCs w:val="26"/>
        </w:rPr>
        <w:t>(skat. Satversmes tiesas 2017. gada 29. jūnija sprieduma lietā Nr. 2016-23-03 16. punktu)</w:t>
      </w:r>
      <w:r w:rsidRPr="007A0D45">
        <w:rPr>
          <w:rFonts w:cstheme="minorHAnsi"/>
          <w:sz w:val="26"/>
          <w:szCs w:val="26"/>
        </w:rPr>
        <w:t>. Turklāt Ministru kabineta noteikumu saturam jāatbilst likumdevēja noteiktajam pilnvarojumam Ministru kabinetam.</w:t>
      </w:r>
    </w:p>
    <w:p w14:paraId="54CF09C0" w14:textId="77777777" w:rsidR="00D83951" w:rsidRPr="007A0D45" w:rsidRDefault="00D83951" w:rsidP="00D83951">
      <w:pPr>
        <w:pStyle w:val="Bezatstarpm"/>
        <w:ind w:firstLine="720"/>
        <w:rPr>
          <w:rFonts w:cstheme="minorHAnsi"/>
          <w:sz w:val="26"/>
          <w:szCs w:val="26"/>
          <w:shd w:val="clear" w:color="auto" w:fill="FFFFFF"/>
        </w:rPr>
      </w:pPr>
      <w:r w:rsidRPr="007A0D45">
        <w:rPr>
          <w:rFonts w:cstheme="minorHAnsi"/>
          <w:sz w:val="26"/>
          <w:szCs w:val="26"/>
        </w:rPr>
        <w:t>Jēdziens "kārtība" nozīmē norises īstenošanas veidu vai darbības organizāciju (</w:t>
      </w:r>
      <w:r w:rsidRPr="007A0D45">
        <w:rPr>
          <w:rFonts w:cstheme="minorHAnsi"/>
          <w:i/>
          <w:iCs/>
          <w:sz w:val="26"/>
          <w:szCs w:val="26"/>
        </w:rPr>
        <w:t>skat., piemēram, Satversmes tiesas 2012. gada 2. maija sprieduma lietā Nr. 2011-17-03 13.3. apakšpunktu</w:t>
      </w:r>
      <w:r w:rsidRPr="007A0D45">
        <w:rPr>
          <w:rFonts w:cstheme="minorHAnsi"/>
          <w:sz w:val="26"/>
          <w:szCs w:val="26"/>
        </w:rPr>
        <w:t>). Atsevišķos gadījumos Ministru kabineta noteikumu saturu var veidot arī materiālās normas, taču tām jābūt pieņemtām, pamatojoties uz nepārprotamu likumdevēja pilnvarojumu (</w:t>
      </w:r>
      <w:r w:rsidRPr="007A0D45">
        <w:rPr>
          <w:rFonts w:cstheme="minorHAnsi"/>
          <w:i/>
          <w:iCs/>
          <w:sz w:val="26"/>
          <w:szCs w:val="26"/>
        </w:rPr>
        <w:t>skat., piemēram, Satversmes tiesas 2018. gada 18. oktobra sprieduma lietā Nr. 2017-33-03 14. punktu</w:t>
      </w:r>
      <w:r w:rsidRPr="007A0D45">
        <w:rPr>
          <w:rFonts w:cstheme="minorHAnsi"/>
          <w:sz w:val="26"/>
          <w:szCs w:val="26"/>
        </w:rPr>
        <w:t>).</w:t>
      </w:r>
    </w:p>
    <w:p w14:paraId="25B5E125" w14:textId="22C9C525" w:rsidR="00D83951" w:rsidRPr="007A0D45" w:rsidRDefault="00D83951" w:rsidP="00D83951">
      <w:pPr>
        <w:pStyle w:val="Bezatstarpm"/>
        <w:ind w:firstLine="720"/>
        <w:rPr>
          <w:rFonts w:cstheme="minorHAnsi"/>
          <w:sz w:val="26"/>
          <w:szCs w:val="26"/>
          <w:shd w:val="clear" w:color="auto" w:fill="FFFFFF"/>
        </w:rPr>
      </w:pPr>
      <w:r w:rsidRPr="007A0D45">
        <w:rPr>
          <w:rFonts w:cstheme="minorHAnsi"/>
          <w:sz w:val="26"/>
          <w:szCs w:val="26"/>
          <w:shd w:val="clear" w:color="auto" w:fill="FFFFFF"/>
        </w:rPr>
        <w:t xml:space="preserve">Ievērojot minēto, kā arī to, ka nav skaidrs, no kuras Meža likuma normas izriet pilnvarojums Ministru kabinetam noteikt projekta 9. punktā </w:t>
      </w:r>
      <w:r w:rsidR="007A0D45">
        <w:rPr>
          <w:rFonts w:cstheme="minorHAnsi"/>
          <w:sz w:val="26"/>
          <w:szCs w:val="26"/>
          <w:shd w:val="clear" w:color="auto" w:fill="FFFFFF"/>
        </w:rPr>
        <w:t>paredzētos</w:t>
      </w:r>
      <w:r w:rsidRPr="007A0D45">
        <w:rPr>
          <w:rFonts w:cstheme="minorHAnsi"/>
          <w:sz w:val="26"/>
          <w:szCs w:val="26"/>
          <w:shd w:val="clear" w:color="auto" w:fill="FFFFFF"/>
        </w:rPr>
        <w:t xml:space="preserve"> aizliegumus, lūdzam izvērtēt projek</w:t>
      </w:r>
      <w:r w:rsidR="007A0D45">
        <w:rPr>
          <w:rFonts w:cstheme="minorHAnsi"/>
          <w:sz w:val="26"/>
          <w:szCs w:val="26"/>
          <w:shd w:val="clear" w:color="auto" w:fill="FFFFFF"/>
        </w:rPr>
        <w:t>ta 9. punk</w:t>
      </w:r>
      <w:r w:rsidRPr="007A0D45">
        <w:rPr>
          <w:rFonts w:cstheme="minorHAnsi"/>
          <w:sz w:val="26"/>
          <w:szCs w:val="26"/>
          <w:shd w:val="clear" w:color="auto" w:fill="FFFFFF"/>
        </w:rPr>
        <w:t>tā paredzēto regulējumu un attiecīgi precizēt to, kā arī papildināt</w:t>
      </w:r>
      <w:bookmarkStart w:id="2" w:name="_Hlk61964683"/>
      <w:r w:rsidRPr="007A0D45">
        <w:rPr>
          <w:rFonts w:cstheme="minorHAnsi"/>
          <w:sz w:val="26"/>
          <w:szCs w:val="26"/>
        </w:rPr>
        <w:t xml:space="preserve"> anotācijas I sadaļas 2. punktu a</w:t>
      </w:r>
      <w:bookmarkEnd w:id="2"/>
      <w:r w:rsidRPr="007A0D45">
        <w:rPr>
          <w:rFonts w:cstheme="minorHAnsi"/>
          <w:sz w:val="26"/>
          <w:szCs w:val="26"/>
          <w:shd w:val="clear" w:color="auto" w:fill="FFFFFF"/>
        </w:rPr>
        <w:t>r atbilstošu skaidrojumu.</w:t>
      </w:r>
    </w:p>
    <w:p w14:paraId="2F746B5C" w14:textId="2E05008D" w:rsidR="00B44026" w:rsidRPr="007A0D45" w:rsidRDefault="00D83951" w:rsidP="001E1C06">
      <w:pPr>
        <w:pStyle w:val="Bezatstarpm"/>
        <w:ind w:firstLine="720"/>
        <w:rPr>
          <w:sz w:val="26"/>
          <w:szCs w:val="26"/>
          <w:shd w:val="clear" w:color="auto" w:fill="FFFFFF"/>
        </w:rPr>
      </w:pPr>
      <w:r w:rsidRPr="007A0D45">
        <w:rPr>
          <w:sz w:val="26"/>
          <w:szCs w:val="26"/>
        </w:rPr>
        <w:t>4. </w:t>
      </w:r>
      <w:r w:rsidR="001E1C06" w:rsidRPr="007A0D45">
        <w:rPr>
          <w:sz w:val="26"/>
          <w:szCs w:val="26"/>
        </w:rPr>
        <w:t>Projekta 12. punkts noteic, ka L</w:t>
      </w:r>
      <w:r w:rsidR="001E1C06" w:rsidRPr="007A0D45">
        <w:rPr>
          <w:sz w:val="26"/>
          <w:szCs w:val="26"/>
          <w:shd w:val="clear" w:color="auto" w:fill="FFFFFF"/>
        </w:rPr>
        <w:t xml:space="preserve">atvijas Valsts mežzinātnes institūts "Silava" (turpmāk – institūts) izstrādā un apstiprina monitoringa metodiku, iepriekš to saskaņojot ar zemkopības ministru. Ievērojot, ka nav skaidrs, kas ir iepriekš minētā metodika, </w:t>
      </w:r>
      <w:r w:rsidR="00756DF9" w:rsidRPr="007A0D45">
        <w:rPr>
          <w:sz w:val="26"/>
          <w:szCs w:val="26"/>
          <w:shd w:val="clear" w:color="auto" w:fill="FFFFFF"/>
        </w:rPr>
        <w:t>kam tā būs saistoša</w:t>
      </w:r>
      <w:r w:rsidR="001E1C06" w:rsidRPr="007A0D45">
        <w:rPr>
          <w:sz w:val="26"/>
          <w:szCs w:val="26"/>
          <w:shd w:val="clear" w:color="auto" w:fill="FFFFFF"/>
        </w:rPr>
        <w:t xml:space="preserve"> u.tml., lūdzam papildināt anotācijas I sadaļas 2. punktu ar skaidrojumu par projekta 12. punktā paredz</w:t>
      </w:r>
      <w:r w:rsidR="00B44026" w:rsidRPr="007A0D45">
        <w:rPr>
          <w:sz w:val="26"/>
          <w:szCs w:val="26"/>
          <w:shd w:val="clear" w:color="auto" w:fill="FFFFFF"/>
        </w:rPr>
        <w:t>ē</w:t>
      </w:r>
      <w:r w:rsidR="001E1C06" w:rsidRPr="007A0D45">
        <w:rPr>
          <w:sz w:val="26"/>
          <w:szCs w:val="26"/>
          <w:shd w:val="clear" w:color="auto" w:fill="FFFFFF"/>
        </w:rPr>
        <w:t>to regulējumu.</w:t>
      </w:r>
    </w:p>
    <w:p w14:paraId="538211A1" w14:textId="6E4F66F8" w:rsidR="001E1C06" w:rsidRPr="007A0D45" w:rsidRDefault="00B44026" w:rsidP="001E1C06">
      <w:pPr>
        <w:pStyle w:val="Bezatstarpm"/>
        <w:ind w:firstLine="720"/>
        <w:rPr>
          <w:sz w:val="26"/>
          <w:szCs w:val="26"/>
          <w:shd w:val="clear" w:color="auto" w:fill="FFFFFF"/>
        </w:rPr>
      </w:pPr>
      <w:r w:rsidRPr="007A0D45">
        <w:rPr>
          <w:sz w:val="26"/>
          <w:szCs w:val="26"/>
          <w:shd w:val="clear" w:color="auto" w:fill="FFFFFF"/>
        </w:rPr>
        <w:t>Vienlaikus vēršam uzmanību uz to, ka atbilstoši projekta 1. punktā minētajam ar saīsinājumu "monitorings" saprot nacionālo meža monitoringu. Savukārt no projekta 17. punktā paredzētā regulējuma izriet, ka projekta 12. punktā minēt</w:t>
      </w:r>
      <w:r w:rsidR="00B10087" w:rsidRPr="007A0D45">
        <w:rPr>
          <w:sz w:val="26"/>
          <w:szCs w:val="26"/>
          <w:shd w:val="clear" w:color="auto" w:fill="FFFFFF"/>
        </w:rPr>
        <w:t xml:space="preserve">ā metodika </w:t>
      </w:r>
      <w:r w:rsidR="001A7844" w:rsidRPr="007A0D45">
        <w:rPr>
          <w:sz w:val="26"/>
          <w:szCs w:val="26"/>
          <w:shd w:val="clear" w:color="auto" w:fill="FFFFFF"/>
        </w:rPr>
        <w:t xml:space="preserve">attiecas arī uz </w:t>
      </w:r>
      <w:r w:rsidR="00756DF9" w:rsidRPr="007A0D45">
        <w:rPr>
          <w:sz w:val="26"/>
          <w:szCs w:val="26"/>
          <w:shd w:val="clear" w:color="auto" w:fill="FFFFFF"/>
        </w:rPr>
        <w:t>projekta 2.3. un 2.4. apakšpunktā minēt</w:t>
      </w:r>
      <w:r w:rsidR="001A7844" w:rsidRPr="007A0D45">
        <w:rPr>
          <w:sz w:val="26"/>
          <w:szCs w:val="26"/>
          <w:shd w:val="clear" w:color="auto" w:fill="FFFFFF"/>
        </w:rPr>
        <w:t>o</w:t>
      </w:r>
      <w:r w:rsidR="00756DF9" w:rsidRPr="007A0D45">
        <w:rPr>
          <w:sz w:val="26"/>
          <w:szCs w:val="26"/>
          <w:shd w:val="clear" w:color="auto" w:fill="FFFFFF"/>
        </w:rPr>
        <w:t xml:space="preserve"> attiecīg</w:t>
      </w:r>
      <w:r w:rsidR="001A7844" w:rsidRPr="007A0D45">
        <w:rPr>
          <w:sz w:val="26"/>
          <w:szCs w:val="26"/>
          <w:shd w:val="clear" w:color="auto" w:fill="FFFFFF"/>
        </w:rPr>
        <w:t>o</w:t>
      </w:r>
      <w:r w:rsidR="00756DF9" w:rsidRPr="007A0D45">
        <w:rPr>
          <w:sz w:val="26"/>
          <w:szCs w:val="26"/>
          <w:shd w:val="clear" w:color="auto" w:fill="FFFFFF"/>
        </w:rPr>
        <w:t xml:space="preserve"> monitoring</w:t>
      </w:r>
      <w:r w:rsidR="001A7844" w:rsidRPr="007A0D45">
        <w:rPr>
          <w:sz w:val="26"/>
          <w:szCs w:val="26"/>
          <w:shd w:val="clear" w:color="auto" w:fill="FFFFFF"/>
        </w:rPr>
        <w:t xml:space="preserve">u. Līdz ar to nav skaidrs, cik un kādas metodikas tiks izstrādātas. Turklāt projektā </w:t>
      </w:r>
      <w:r w:rsidR="002A5F05" w:rsidRPr="007A0D45">
        <w:rPr>
          <w:sz w:val="26"/>
          <w:szCs w:val="26"/>
          <w:shd w:val="clear" w:color="auto" w:fill="FFFFFF"/>
        </w:rPr>
        <w:t xml:space="preserve">paredzētā </w:t>
      </w:r>
      <w:r w:rsidR="001A7844" w:rsidRPr="007A0D45">
        <w:rPr>
          <w:sz w:val="26"/>
          <w:szCs w:val="26"/>
          <w:shd w:val="clear" w:color="auto" w:fill="FFFFFF"/>
        </w:rPr>
        <w:t>saīsinājuma "</w:t>
      </w:r>
      <w:r w:rsidRPr="007A0D45">
        <w:rPr>
          <w:sz w:val="26"/>
          <w:szCs w:val="26"/>
          <w:shd w:val="clear" w:color="auto" w:fill="FFFFFF"/>
        </w:rPr>
        <w:t>monitorings</w:t>
      </w:r>
      <w:r w:rsidR="001A7844" w:rsidRPr="007A0D45">
        <w:rPr>
          <w:sz w:val="26"/>
          <w:szCs w:val="26"/>
          <w:shd w:val="clear" w:color="auto" w:fill="FFFFFF"/>
        </w:rPr>
        <w:t>" lietošana ir neskaidra</w:t>
      </w:r>
      <w:r w:rsidRPr="007A0D45">
        <w:rPr>
          <w:sz w:val="26"/>
          <w:szCs w:val="26"/>
          <w:shd w:val="clear" w:color="auto" w:fill="FFFFFF"/>
        </w:rPr>
        <w:t xml:space="preserve">. Ievērojot minēto, lūdzam izvērtēt projektā </w:t>
      </w:r>
      <w:r w:rsidR="002A5F05" w:rsidRPr="007A0D45">
        <w:rPr>
          <w:sz w:val="26"/>
          <w:szCs w:val="26"/>
          <w:shd w:val="clear" w:color="auto" w:fill="FFFFFF"/>
        </w:rPr>
        <w:t>paredzētā</w:t>
      </w:r>
      <w:r w:rsidRPr="007A0D45">
        <w:rPr>
          <w:sz w:val="26"/>
          <w:szCs w:val="26"/>
          <w:shd w:val="clear" w:color="auto" w:fill="FFFFFF"/>
        </w:rPr>
        <w:t xml:space="preserve"> saīsinājuma "monitorings" lietošanu un </w:t>
      </w:r>
      <w:r w:rsidR="00756DF9" w:rsidRPr="007A0D45">
        <w:rPr>
          <w:sz w:val="26"/>
          <w:szCs w:val="26"/>
          <w:shd w:val="clear" w:color="auto" w:fill="FFFFFF"/>
        </w:rPr>
        <w:t>attiecīgi p</w:t>
      </w:r>
      <w:r w:rsidRPr="007A0D45">
        <w:rPr>
          <w:sz w:val="26"/>
          <w:szCs w:val="26"/>
          <w:shd w:val="clear" w:color="auto" w:fill="FFFFFF"/>
        </w:rPr>
        <w:t>recizēt projektu.</w:t>
      </w:r>
    </w:p>
    <w:p w14:paraId="2E47997E" w14:textId="7D00BFAA" w:rsidR="00AC562D" w:rsidRPr="007A0D45" w:rsidRDefault="00D83951" w:rsidP="00D63B90">
      <w:pPr>
        <w:pStyle w:val="Paraststmeklis"/>
        <w:spacing w:before="0" w:after="0"/>
        <w:ind w:right="13" w:firstLine="720"/>
        <w:jc w:val="both"/>
        <w:rPr>
          <w:sz w:val="26"/>
          <w:szCs w:val="26"/>
        </w:rPr>
      </w:pPr>
      <w:r w:rsidRPr="007A0D45">
        <w:rPr>
          <w:sz w:val="26"/>
          <w:szCs w:val="26"/>
        </w:rPr>
        <w:t>5</w:t>
      </w:r>
      <w:r w:rsidR="00DB14EE" w:rsidRPr="007A0D45">
        <w:rPr>
          <w:sz w:val="26"/>
          <w:szCs w:val="26"/>
        </w:rPr>
        <w:t>. </w:t>
      </w:r>
      <w:r w:rsidR="00AC562D" w:rsidRPr="007A0D45">
        <w:rPr>
          <w:sz w:val="26"/>
          <w:szCs w:val="26"/>
          <w:bdr w:val="none" w:sz="0" w:space="0" w:color="auto" w:frame="1"/>
          <w:shd w:val="clear" w:color="auto" w:fill="FFFFFF"/>
        </w:rPr>
        <w:t>Ministru kabineta 2009. gada 3. februāra noteikumu Nr. 108 "Normatīvo aktu projektu sagatavošanas noteikumu" 3.1. apakšpunkts noteic, ka normatīvā akta projektā neietver normas, kas ir deklaratīvas. Ievērojot minēto, lūdzam svītrot projekta 13. punktu.</w:t>
      </w:r>
    </w:p>
    <w:p w14:paraId="25479883" w14:textId="14B3CE14" w:rsidR="00D63B90" w:rsidRPr="007A0D45" w:rsidRDefault="00D63B90" w:rsidP="00D63B90">
      <w:pPr>
        <w:pStyle w:val="Paraststmeklis"/>
        <w:spacing w:before="0" w:after="0"/>
        <w:ind w:right="13" w:firstLine="720"/>
        <w:jc w:val="both"/>
        <w:rPr>
          <w:sz w:val="26"/>
          <w:szCs w:val="26"/>
        </w:rPr>
      </w:pPr>
      <w:r w:rsidRPr="007A0D45">
        <w:rPr>
          <w:sz w:val="26"/>
          <w:szCs w:val="26"/>
        </w:rPr>
        <w:t>Vienlaikus izsakām šādus priekšlikumus:</w:t>
      </w:r>
    </w:p>
    <w:p w14:paraId="6E91CE97" w14:textId="4659E637" w:rsidR="00756DF9" w:rsidRPr="007A0D45" w:rsidRDefault="00D63B90" w:rsidP="00B44026">
      <w:pPr>
        <w:pStyle w:val="Bezatstarpm"/>
        <w:ind w:firstLine="720"/>
        <w:rPr>
          <w:sz w:val="26"/>
          <w:szCs w:val="26"/>
        </w:rPr>
      </w:pPr>
      <w:r w:rsidRPr="007A0D45">
        <w:rPr>
          <w:sz w:val="26"/>
          <w:szCs w:val="26"/>
        </w:rPr>
        <w:t>1. </w:t>
      </w:r>
      <w:r w:rsidR="00756DF9" w:rsidRPr="007A0D45">
        <w:rPr>
          <w:sz w:val="26"/>
          <w:szCs w:val="26"/>
        </w:rPr>
        <w:t>Vēršam uzmanību uz to, ka, piemēram, projekta 5. punktā ir minēti meža resursu monitoringa parauglaukumi, bet, piemēram, projekta 4. punktā ir minēti parauglaukumi</w:t>
      </w:r>
      <w:r w:rsidR="0030589A" w:rsidRPr="007A0D45">
        <w:rPr>
          <w:sz w:val="26"/>
          <w:szCs w:val="26"/>
        </w:rPr>
        <w:t xml:space="preserve">, tādēļ </w:t>
      </w:r>
      <w:r w:rsidR="00756DF9" w:rsidRPr="007A0D45">
        <w:rPr>
          <w:sz w:val="26"/>
          <w:szCs w:val="26"/>
        </w:rPr>
        <w:t xml:space="preserve">nav skaidrs, kas tie ir. Ievērojot minēto, lūdzam izvērtēt projektā </w:t>
      </w:r>
      <w:r w:rsidR="002A5F05" w:rsidRPr="007A0D45">
        <w:rPr>
          <w:sz w:val="26"/>
          <w:szCs w:val="26"/>
        </w:rPr>
        <w:t>paredzēt</w:t>
      </w:r>
      <w:r w:rsidR="001A7844" w:rsidRPr="007A0D45">
        <w:rPr>
          <w:sz w:val="26"/>
          <w:szCs w:val="26"/>
        </w:rPr>
        <w:t xml:space="preserve">ā </w:t>
      </w:r>
      <w:r w:rsidR="00756DF9" w:rsidRPr="007A0D45">
        <w:rPr>
          <w:sz w:val="26"/>
          <w:szCs w:val="26"/>
        </w:rPr>
        <w:t xml:space="preserve">termina "parauglaukumi" lietošanu </w:t>
      </w:r>
      <w:r w:rsidR="0030589A" w:rsidRPr="007A0D45">
        <w:rPr>
          <w:sz w:val="26"/>
          <w:szCs w:val="26"/>
        </w:rPr>
        <w:t>un attiecīgi precizēt projektu.</w:t>
      </w:r>
    </w:p>
    <w:p w14:paraId="3226B315" w14:textId="5D3AFF31" w:rsidR="00B44026" w:rsidRPr="007A0D45" w:rsidRDefault="00756DF9" w:rsidP="00B44026">
      <w:pPr>
        <w:pStyle w:val="Bezatstarpm"/>
        <w:ind w:firstLine="720"/>
        <w:rPr>
          <w:sz w:val="26"/>
          <w:szCs w:val="26"/>
          <w:shd w:val="clear" w:color="auto" w:fill="FFFFFF"/>
        </w:rPr>
      </w:pPr>
      <w:r w:rsidRPr="007A0D45">
        <w:rPr>
          <w:sz w:val="26"/>
          <w:szCs w:val="26"/>
        </w:rPr>
        <w:t>2. </w:t>
      </w:r>
      <w:r w:rsidR="00B44026" w:rsidRPr="007A0D45">
        <w:rPr>
          <w:sz w:val="26"/>
          <w:szCs w:val="26"/>
          <w:shd w:val="clear" w:color="auto" w:fill="FFFFFF"/>
        </w:rPr>
        <w:t>Ievērojot, ka tiesību normas nepieciešams izstrādāt skaidras un nepārprotamas, lūdzam precizēt projekta 14.2. apakšpunktā minētos vārdus "tā noteikto laika grafiku", jo nav viennozīmīgi skaidrs, vai tas ir institūta noteikta</w:t>
      </w:r>
      <w:r w:rsidR="0030589A" w:rsidRPr="007A0D45">
        <w:rPr>
          <w:sz w:val="26"/>
          <w:szCs w:val="26"/>
          <w:shd w:val="clear" w:color="auto" w:fill="FFFFFF"/>
        </w:rPr>
        <w:t>i</w:t>
      </w:r>
      <w:r w:rsidR="00B44026" w:rsidRPr="007A0D45">
        <w:rPr>
          <w:sz w:val="26"/>
          <w:szCs w:val="26"/>
          <w:shd w:val="clear" w:color="auto" w:fill="FFFFFF"/>
        </w:rPr>
        <w:t>s laika grafiks, vai arī kāda cita noteiktais laika grafiks.</w:t>
      </w:r>
    </w:p>
    <w:p w14:paraId="2396386F" w14:textId="1F8C886F" w:rsidR="00D63B90" w:rsidRPr="007A0D45" w:rsidRDefault="0030589A" w:rsidP="00D63B90">
      <w:pPr>
        <w:pStyle w:val="Bezatstarpm"/>
        <w:ind w:firstLine="720"/>
        <w:rPr>
          <w:sz w:val="26"/>
          <w:szCs w:val="26"/>
        </w:rPr>
      </w:pPr>
      <w:r w:rsidRPr="007A0D45">
        <w:rPr>
          <w:sz w:val="26"/>
          <w:szCs w:val="26"/>
        </w:rPr>
        <w:t>3</w:t>
      </w:r>
      <w:r w:rsidR="00B663CE" w:rsidRPr="007A0D45">
        <w:rPr>
          <w:sz w:val="26"/>
          <w:szCs w:val="26"/>
        </w:rPr>
        <w:t>.</w:t>
      </w:r>
      <w:r w:rsidR="00D63B90" w:rsidRPr="007A0D45">
        <w:rPr>
          <w:sz w:val="26"/>
          <w:szCs w:val="26"/>
        </w:rPr>
        <w:t> Vēršam uzmanību uz to, ka Meža likuma 29.</w:t>
      </w:r>
      <w:r w:rsidR="00D63B90" w:rsidRPr="007A0D45">
        <w:rPr>
          <w:sz w:val="26"/>
          <w:szCs w:val="26"/>
          <w:vertAlign w:val="superscript"/>
        </w:rPr>
        <w:t>1</w:t>
      </w:r>
      <w:r w:rsidR="00D63B90" w:rsidRPr="007A0D45">
        <w:rPr>
          <w:sz w:val="26"/>
          <w:szCs w:val="26"/>
        </w:rPr>
        <w:t xml:space="preserve"> panta pirmā daļa noteic, ka </w:t>
      </w:r>
      <w:r w:rsidR="00D63B90" w:rsidRPr="007A0D45">
        <w:rPr>
          <w:sz w:val="26"/>
          <w:szCs w:val="26"/>
          <w:shd w:val="clear" w:color="auto" w:fill="FFFFFF"/>
        </w:rPr>
        <w:t xml:space="preserve">institūts </w:t>
      </w:r>
      <w:r w:rsidR="00D63B90" w:rsidRPr="007A0D45">
        <w:rPr>
          <w:sz w:val="26"/>
          <w:szCs w:val="26"/>
          <w:shd w:val="clear" w:color="auto" w:fill="FFFFFF"/>
        </w:rPr>
        <w:lastRenderedPageBreak/>
        <w:t>visā valsts teritorijā veic nacionālo meža monitoringu. Savukārt</w:t>
      </w:r>
      <w:r w:rsidR="00231282" w:rsidRPr="007A0D45">
        <w:rPr>
          <w:sz w:val="26"/>
          <w:szCs w:val="26"/>
          <w:shd w:val="clear" w:color="auto" w:fill="FFFFFF"/>
        </w:rPr>
        <w:t xml:space="preserve"> Ministru kabineta 2012. gada 3. aprīļa noteikumu Nr. 238 "Nacionālā meža monitoringa noteikumi" </w:t>
      </w:r>
      <w:r w:rsidR="00D63B90" w:rsidRPr="007A0D45">
        <w:rPr>
          <w:sz w:val="26"/>
          <w:szCs w:val="26"/>
          <w:shd w:val="clear" w:color="auto" w:fill="FFFFFF"/>
        </w:rPr>
        <w:t xml:space="preserve">2. punkta ievaddaļa noteic, ka, īstenojot </w:t>
      </w:r>
      <w:r w:rsidRPr="007A0D45">
        <w:rPr>
          <w:sz w:val="26"/>
          <w:szCs w:val="26"/>
          <w:shd w:val="clear" w:color="auto" w:fill="FFFFFF"/>
        </w:rPr>
        <w:t>n</w:t>
      </w:r>
      <w:r w:rsidR="00231282" w:rsidRPr="007A0D45">
        <w:rPr>
          <w:sz w:val="26"/>
          <w:szCs w:val="26"/>
          <w:shd w:val="clear" w:color="auto" w:fill="FFFFFF"/>
        </w:rPr>
        <w:t xml:space="preserve">acionālā meža </w:t>
      </w:r>
      <w:r w:rsidR="00D63B90" w:rsidRPr="007A0D45">
        <w:rPr>
          <w:sz w:val="26"/>
          <w:szCs w:val="26"/>
          <w:shd w:val="clear" w:color="auto" w:fill="FFFFFF"/>
        </w:rPr>
        <w:t>monitoringu, institūts veic</w:t>
      </w:r>
      <w:r w:rsidR="00231282" w:rsidRPr="007A0D45">
        <w:rPr>
          <w:sz w:val="26"/>
          <w:szCs w:val="26"/>
          <w:shd w:val="clear" w:color="auto" w:fill="FFFFFF"/>
        </w:rPr>
        <w:t xml:space="preserve"> attiecīgo monitoringu.</w:t>
      </w:r>
      <w:r w:rsidR="00B44026" w:rsidRPr="007A0D45">
        <w:rPr>
          <w:sz w:val="26"/>
          <w:szCs w:val="26"/>
          <w:shd w:val="clear" w:color="auto" w:fill="FFFFFF"/>
        </w:rPr>
        <w:t xml:space="preserve"> Ievērojot minēto</w:t>
      </w:r>
      <w:r w:rsidR="00D63B90" w:rsidRPr="007A0D45">
        <w:rPr>
          <w:sz w:val="26"/>
          <w:szCs w:val="26"/>
          <w:shd w:val="clear" w:color="auto" w:fill="FFFFFF"/>
        </w:rPr>
        <w:t>, lūdzam precizēt anotācijas I sadaļas 2. punkta pirmajā rindkopā ietverto informāciju.</w:t>
      </w:r>
    </w:p>
    <w:p w14:paraId="488A4B56" w14:textId="7C78EED1" w:rsidR="00D63B90" w:rsidRPr="007A0D45" w:rsidRDefault="00D63B90" w:rsidP="00D63B90">
      <w:pPr>
        <w:rPr>
          <w:sz w:val="26"/>
          <w:szCs w:val="26"/>
        </w:rPr>
      </w:pPr>
    </w:p>
    <w:p w14:paraId="7A6AD10A" w14:textId="6EE264F7" w:rsidR="00A54809" w:rsidRPr="007A0D45" w:rsidRDefault="00A54809" w:rsidP="00853EC1">
      <w:pPr>
        <w:rPr>
          <w:sz w:val="26"/>
          <w:szCs w:val="26"/>
          <w:lang w:eastAsia="lv-LV"/>
        </w:rPr>
      </w:pPr>
    </w:p>
    <w:p w14:paraId="409DE19F" w14:textId="18191D57" w:rsidR="00530DAD" w:rsidRPr="007A0D45" w:rsidRDefault="00530DAD" w:rsidP="00530DAD">
      <w:pPr>
        <w:tabs>
          <w:tab w:val="left" w:pos="993"/>
        </w:tabs>
        <w:rPr>
          <w:sz w:val="26"/>
          <w:szCs w:val="26"/>
        </w:rPr>
      </w:pPr>
      <w:r w:rsidRPr="007A0D45">
        <w:rPr>
          <w:sz w:val="26"/>
          <w:szCs w:val="26"/>
        </w:rPr>
        <w:t>Valsts sekretāra vietnie</w:t>
      </w:r>
      <w:r w:rsidR="00F33125" w:rsidRPr="007A0D45">
        <w:rPr>
          <w:sz w:val="26"/>
          <w:szCs w:val="26"/>
        </w:rPr>
        <w:t>ce</w:t>
      </w:r>
    </w:p>
    <w:p w14:paraId="135FA5CF" w14:textId="3358948E" w:rsidR="00530DAD" w:rsidRPr="007A0D45" w:rsidRDefault="00530DAD" w:rsidP="003870E8">
      <w:pPr>
        <w:tabs>
          <w:tab w:val="left" w:pos="993"/>
          <w:tab w:val="left" w:pos="7797"/>
        </w:tabs>
        <w:rPr>
          <w:sz w:val="26"/>
          <w:szCs w:val="26"/>
        </w:rPr>
      </w:pPr>
      <w:r w:rsidRPr="007A0D45">
        <w:rPr>
          <w:sz w:val="26"/>
          <w:szCs w:val="26"/>
        </w:rPr>
        <w:t>tiesību politikas jautājumos</w:t>
      </w:r>
      <w:r w:rsidRPr="007A0D45">
        <w:rPr>
          <w:sz w:val="26"/>
          <w:szCs w:val="26"/>
        </w:rPr>
        <w:tab/>
      </w:r>
      <w:r w:rsidR="00F33125" w:rsidRPr="007A0D45">
        <w:rPr>
          <w:sz w:val="26"/>
          <w:szCs w:val="26"/>
        </w:rPr>
        <w:t xml:space="preserve">Laila </w:t>
      </w:r>
      <w:proofErr w:type="spellStart"/>
      <w:r w:rsidR="00F33125" w:rsidRPr="007A0D45">
        <w:rPr>
          <w:sz w:val="26"/>
          <w:szCs w:val="26"/>
        </w:rPr>
        <w:t>Medin</w:t>
      </w:r>
      <w:r w:rsidR="00224461" w:rsidRPr="007A0D45">
        <w:rPr>
          <w:sz w:val="26"/>
          <w:szCs w:val="26"/>
        </w:rPr>
        <w:t>a</w:t>
      </w:r>
      <w:proofErr w:type="spellEnd"/>
    </w:p>
    <w:p w14:paraId="6A85EE92" w14:textId="77777777" w:rsidR="003870E8" w:rsidRPr="007A0D45" w:rsidRDefault="003870E8" w:rsidP="003870E8">
      <w:pPr>
        <w:tabs>
          <w:tab w:val="left" w:pos="993"/>
          <w:tab w:val="left" w:pos="7797"/>
        </w:tabs>
        <w:rPr>
          <w:sz w:val="26"/>
          <w:szCs w:val="26"/>
        </w:rPr>
      </w:pPr>
    </w:p>
    <w:p w14:paraId="5768BC42" w14:textId="77777777" w:rsidR="00530DAD" w:rsidRPr="007A0D45" w:rsidRDefault="00530DAD" w:rsidP="00530DAD">
      <w:pPr>
        <w:rPr>
          <w:sz w:val="26"/>
          <w:szCs w:val="26"/>
        </w:rPr>
      </w:pPr>
    </w:p>
    <w:p w14:paraId="680B0372" w14:textId="77777777" w:rsidR="00530DAD" w:rsidRPr="00A040CE" w:rsidRDefault="00530DAD" w:rsidP="00530DAD">
      <w:pPr>
        <w:rPr>
          <w:sz w:val="20"/>
          <w:szCs w:val="20"/>
        </w:rPr>
      </w:pPr>
      <w:r w:rsidRPr="00A040CE">
        <w:rPr>
          <w:sz w:val="20"/>
          <w:szCs w:val="20"/>
        </w:rPr>
        <w:t>I. Māliņa</w:t>
      </w:r>
    </w:p>
    <w:p w14:paraId="09901398" w14:textId="77777777" w:rsidR="00530DAD" w:rsidRPr="00A040CE" w:rsidRDefault="00530DAD" w:rsidP="00530DAD">
      <w:pPr>
        <w:rPr>
          <w:sz w:val="20"/>
          <w:szCs w:val="20"/>
        </w:rPr>
      </w:pPr>
      <w:r w:rsidRPr="00A040CE">
        <w:rPr>
          <w:sz w:val="20"/>
          <w:szCs w:val="20"/>
        </w:rPr>
        <w:t>Valststiesību departamenta</w:t>
      </w:r>
    </w:p>
    <w:p w14:paraId="774C6643" w14:textId="77777777" w:rsidR="00530DAD" w:rsidRPr="00A040CE" w:rsidRDefault="00530DAD" w:rsidP="00530DAD">
      <w:pPr>
        <w:rPr>
          <w:sz w:val="20"/>
          <w:szCs w:val="20"/>
        </w:rPr>
      </w:pPr>
      <w:r w:rsidRPr="00A040CE">
        <w:rPr>
          <w:sz w:val="20"/>
          <w:szCs w:val="20"/>
        </w:rPr>
        <w:t>Administratīvo tiesību nodaļas juriste</w:t>
      </w:r>
    </w:p>
    <w:p w14:paraId="1930F8C7" w14:textId="7D733712" w:rsidR="00737C46" w:rsidRPr="00A040CE" w:rsidRDefault="00530DAD" w:rsidP="00AB6D5C">
      <w:pPr>
        <w:rPr>
          <w:sz w:val="20"/>
          <w:szCs w:val="20"/>
        </w:rPr>
      </w:pPr>
      <w:r w:rsidRPr="00A040CE">
        <w:rPr>
          <w:sz w:val="20"/>
          <w:szCs w:val="20"/>
        </w:rPr>
        <w:t>67036910, Ilze.Malina@tm.gov.l</w:t>
      </w:r>
      <w:r w:rsidR="00B03DF9" w:rsidRPr="00A040CE">
        <w:rPr>
          <w:sz w:val="20"/>
          <w:szCs w:val="20"/>
        </w:rPr>
        <w:t>v</w:t>
      </w:r>
    </w:p>
    <w:sectPr w:rsidR="00737C46" w:rsidRPr="00A040CE" w:rsidSect="00115505">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FE90" w14:textId="77777777" w:rsidR="00385E0C" w:rsidRDefault="00385E0C">
      <w:r>
        <w:separator/>
      </w:r>
    </w:p>
  </w:endnote>
  <w:endnote w:type="continuationSeparator" w:id="0">
    <w:p w14:paraId="03A2B4C1" w14:textId="77777777" w:rsidR="00385E0C" w:rsidRDefault="0038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BA"/>
    <w:family w:val="roman"/>
    <w:pitch w:val="variable"/>
    <w:sig w:usb0="E0000AFF" w:usb1="500078FF" w:usb2="00000021" w:usb3="00000000" w:csb0="000001BF" w:csb1="00000000"/>
  </w:font>
  <w:font w:name="Noto Sans CJK SC">
    <w:altName w:val="Noto Sans"/>
    <w:charset w:val="00"/>
    <w:family w:val="auto"/>
    <w:pitch w:val="default"/>
  </w:font>
  <w:font w:name="Arial">
    <w:panose1 w:val="020B0604020202020204"/>
    <w:charset w:val="BA"/>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DB4F" w14:textId="574D2F08" w:rsidR="00E773F3" w:rsidRPr="00744669" w:rsidRDefault="00E773F3" w:rsidP="00D811C1">
    <w:pPr>
      <w:pStyle w:val="Kjene"/>
      <w:rPr>
        <w:sz w:val="20"/>
        <w:szCs w:val="20"/>
      </w:rPr>
    </w:pPr>
    <w:r w:rsidRPr="00744669">
      <w:rPr>
        <w:sz w:val="20"/>
        <w:szCs w:val="20"/>
      </w:rPr>
      <w:t>TMAtz_</w:t>
    </w:r>
    <w:r w:rsidR="00AC4AA4">
      <w:rPr>
        <w:sz w:val="20"/>
        <w:szCs w:val="20"/>
      </w:rPr>
      <w:t>1</w:t>
    </w:r>
    <w:r w:rsidR="001113CF">
      <w:rPr>
        <w:sz w:val="20"/>
        <w:szCs w:val="20"/>
      </w:rPr>
      <w:t>4</w:t>
    </w:r>
    <w:r w:rsidR="00AC4AA4">
      <w:rPr>
        <w:sz w:val="20"/>
        <w:szCs w:val="20"/>
      </w:rPr>
      <w:t>0</w:t>
    </w:r>
    <w:r w:rsidR="001113CF">
      <w:rPr>
        <w:sz w:val="20"/>
        <w:szCs w:val="20"/>
      </w:rPr>
      <w:t>6</w:t>
    </w:r>
    <w:r w:rsidRPr="00744669">
      <w:rPr>
        <w:sz w:val="20"/>
        <w:szCs w:val="20"/>
      </w:rPr>
      <w:t>2</w:t>
    </w:r>
    <w:r w:rsidR="004D20B5">
      <w:rPr>
        <w:sz w:val="20"/>
        <w:szCs w:val="20"/>
      </w:rPr>
      <w:t>1</w:t>
    </w:r>
    <w:r w:rsidRPr="00744669">
      <w:rPr>
        <w:sz w:val="20"/>
        <w:szCs w:val="20"/>
      </w:rPr>
      <w:t>_</w:t>
    </w:r>
    <w:r w:rsidR="00AC4AA4">
      <w:rPr>
        <w:sz w:val="20"/>
        <w:szCs w:val="20"/>
      </w:rPr>
      <w:t>Z</w:t>
    </w:r>
    <w:r w:rsidRPr="00744669">
      <w:rPr>
        <w:sz w:val="20"/>
        <w:szCs w:val="20"/>
      </w:rPr>
      <w:t>M_VSS-</w:t>
    </w:r>
    <w:r w:rsidR="001113CF">
      <w:rPr>
        <w:sz w:val="20"/>
        <w:szCs w:val="20"/>
      </w:rPr>
      <w:t>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0F3C" w14:textId="794A6118" w:rsidR="00E773F3" w:rsidRPr="00744669" w:rsidRDefault="00E773F3">
    <w:pPr>
      <w:pStyle w:val="Kjene"/>
      <w:rPr>
        <w:sz w:val="20"/>
        <w:szCs w:val="20"/>
      </w:rPr>
    </w:pPr>
    <w:r w:rsidRPr="00744669">
      <w:rPr>
        <w:sz w:val="20"/>
        <w:szCs w:val="20"/>
      </w:rPr>
      <w:t>TMAtz_</w:t>
    </w:r>
    <w:r w:rsidR="001113CF">
      <w:rPr>
        <w:sz w:val="20"/>
        <w:szCs w:val="20"/>
      </w:rPr>
      <w:t>1406</w:t>
    </w:r>
    <w:r w:rsidRPr="00744669">
      <w:rPr>
        <w:sz w:val="20"/>
        <w:szCs w:val="20"/>
      </w:rPr>
      <w:t>2</w:t>
    </w:r>
    <w:r w:rsidR="004D20B5">
      <w:rPr>
        <w:sz w:val="20"/>
        <w:szCs w:val="20"/>
      </w:rPr>
      <w:t>1</w:t>
    </w:r>
    <w:r w:rsidRPr="00744669">
      <w:rPr>
        <w:sz w:val="20"/>
        <w:szCs w:val="20"/>
      </w:rPr>
      <w:t>_</w:t>
    </w:r>
    <w:r w:rsidR="00AC4AA4">
      <w:rPr>
        <w:sz w:val="20"/>
        <w:szCs w:val="20"/>
      </w:rPr>
      <w:t>Z</w:t>
    </w:r>
    <w:r w:rsidRPr="00744669">
      <w:rPr>
        <w:sz w:val="20"/>
        <w:szCs w:val="20"/>
      </w:rPr>
      <w:t>M_VSS-</w:t>
    </w:r>
    <w:r w:rsidR="001113CF">
      <w:rPr>
        <w:sz w:val="20"/>
        <w:szCs w:val="20"/>
      </w:rPr>
      <w:t>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E85C" w14:textId="77777777" w:rsidR="00385E0C" w:rsidRDefault="00385E0C">
      <w:r>
        <w:separator/>
      </w:r>
    </w:p>
  </w:footnote>
  <w:footnote w:type="continuationSeparator" w:id="0">
    <w:p w14:paraId="72E957FA" w14:textId="77777777" w:rsidR="00385E0C" w:rsidRDefault="0038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14:paraId="0A5A58F8" w14:textId="77777777" w:rsidR="00E773F3" w:rsidRDefault="00E773F3">
        <w:pPr>
          <w:pStyle w:val="Galvene"/>
          <w:jc w:val="center"/>
        </w:pPr>
        <w:r>
          <w:fldChar w:fldCharType="begin"/>
        </w:r>
        <w:r>
          <w:instrText>PAGE   \* MERGEFORMAT</w:instrText>
        </w:r>
        <w:r>
          <w:fldChar w:fldCharType="separate"/>
        </w:r>
        <w:r>
          <w:rPr>
            <w:noProof/>
          </w:rPr>
          <w:t>2</w:t>
        </w:r>
        <w:r>
          <w:fldChar w:fldCharType="end"/>
        </w:r>
      </w:p>
    </w:sdtContent>
  </w:sdt>
  <w:p w14:paraId="0A5A58F9" w14:textId="77777777" w:rsidR="00E773F3" w:rsidRDefault="00E773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58FA" w14:textId="77777777" w:rsidR="00E773F3" w:rsidRDefault="00E773F3" w:rsidP="00A34ACB">
    <w:pPr>
      <w:pStyle w:val="Galvene"/>
    </w:pPr>
  </w:p>
  <w:p w14:paraId="0A5A58FB" w14:textId="77777777" w:rsidR="00E773F3" w:rsidRDefault="00E773F3" w:rsidP="00A34ACB">
    <w:pPr>
      <w:pStyle w:val="Galvene"/>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E773F3" w:rsidRDefault="00E773F3" w:rsidP="00A34ACB">
    <w:pPr>
      <w:pStyle w:val="Galvene"/>
    </w:pPr>
  </w:p>
  <w:p w14:paraId="0A5A58FD" w14:textId="77777777" w:rsidR="00E773F3" w:rsidRDefault="00E773F3" w:rsidP="00A34ACB">
    <w:pPr>
      <w:pStyle w:val="Galvene"/>
    </w:pPr>
  </w:p>
  <w:p w14:paraId="0A5A58FE" w14:textId="77777777" w:rsidR="00E773F3" w:rsidRDefault="00E773F3" w:rsidP="00A34ACB">
    <w:pPr>
      <w:pStyle w:val="Galvene"/>
    </w:pPr>
  </w:p>
  <w:p w14:paraId="0A5A58FF" w14:textId="77777777" w:rsidR="00E773F3" w:rsidRDefault="00E773F3" w:rsidP="00A34ACB">
    <w:pPr>
      <w:pStyle w:val="Galvene"/>
    </w:pPr>
  </w:p>
  <w:p w14:paraId="0A5A5900" w14:textId="77777777" w:rsidR="00E773F3" w:rsidRDefault="00E773F3" w:rsidP="00A34ACB">
    <w:pPr>
      <w:pStyle w:val="Galvene"/>
    </w:pPr>
  </w:p>
  <w:p w14:paraId="0A5A5901" w14:textId="77777777" w:rsidR="00E773F3" w:rsidRDefault="00E773F3" w:rsidP="00A34ACB">
    <w:pPr>
      <w:pStyle w:val="Galvene"/>
    </w:pPr>
  </w:p>
  <w:p w14:paraId="0A5A5902" w14:textId="77777777" w:rsidR="00E773F3" w:rsidRDefault="00E773F3" w:rsidP="00A34ACB">
    <w:pPr>
      <w:pStyle w:val="Galvene"/>
    </w:pPr>
  </w:p>
  <w:p w14:paraId="0A5A5903" w14:textId="77777777" w:rsidR="00E773F3" w:rsidRDefault="00E773F3" w:rsidP="00A34ACB">
    <w:pPr>
      <w:pStyle w:val="Galvene"/>
    </w:pPr>
  </w:p>
  <w:p w14:paraId="0A5A5904" w14:textId="77777777" w:rsidR="00E773F3" w:rsidRPr="00815277" w:rsidRDefault="00E773F3" w:rsidP="00A34ACB">
    <w:pPr>
      <w:pStyle w:val="Galvene"/>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0A5A5913" w14:textId="77777777" w:rsidR="00E773F3" w:rsidRPr="006C6018" w:rsidRDefault="00E773F3" w:rsidP="00A34ACB">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E773F3" w:rsidP="00A34ACB" w:rsidRDefault="00E773F3" w14:paraId="0A5A5912"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E773F3" w:rsidP="00A34ACB" w:rsidRDefault="00E773F3" w14:paraId="0A5A5913" w14:textId="77777777">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21C3AEBD">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0A5A5905" w14:textId="77777777" w:rsidR="00E773F3" w:rsidRPr="00C836FF" w:rsidRDefault="00E773F3" w:rsidP="00AB4E8A">
    <w:pPr>
      <w:jc w:val="center"/>
      <w:rPr>
        <w:szCs w:val="24"/>
      </w:rPr>
    </w:pPr>
    <w:r w:rsidRPr="00C836FF">
      <w:rPr>
        <w:szCs w:val="24"/>
      </w:rPr>
      <w:t>Rīgā</w:t>
    </w:r>
  </w:p>
  <w:p w14:paraId="0A5A5906" w14:textId="77777777" w:rsidR="00E773F3" w:rsidRPr="00C836FF" w:rsidRDefault="00E773F3" w:rsidP="00AB4E8A">
    <w:pPr>
      <w:jc w:val="center"/>
      <w:rPr>
        <w:szCs w:val="24"/>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773F3" w14:paraId="0A5A590A" w14:textId="77777777" w:rsidTr="00B902B4">
      <w:tc>
        <w:tcPr>
          <w:tcW w:w="1810" w:type="dxa"/>
        </w:tcPr>
        <w:p w14:paraId="0A5A5907" w14:textId="77777777" w:rsidR="00E773F3" w:rsidRDefault="00E773F3" w:rsidP="00E11DA3">
          <w:pPr>
            <w:pStyle w:val="Galvene"/>
            <w:jc w:val="center"/>
            <w:rPr>
              <w:szCs w:val="24"/>
            </w:rPr>
          </w:pPr>
          <w:r>
            <w:t>14.06.2021</w:t>
          </w:r>
        </w:p>
      </w:tc>
      <w:tc>
        <w:tcPr>
          <w:tcW w:w="420" w:type="dxa"/>
          <w:tcBorders>
            <w:bottom w:val="nil"/>
          </w:tcBorders>
        </w:tcPr>
        <w:p w14:paraId="0A5A5908" w14:textId="77777777" w:rsidR="00E773F3" w:rsidRDefault="00E773F3" w:rsidP="00E11DA3">
          <w:pPr>
            <w:pStyle w:val="Galvene"/>
            <w:rPr>
              <w:szCs w:val="24"/>
            </w:rPr>
          </w:pPr>
          <w:r>
            <w:rPr>
              <w:szCs w:val="24"/>
            </w:rPr>
            <w:t xml:space="preserve"> Nr.</w:t>
          </w:r>
        </w:p>
      </w:tc>
      <w:tc>
        <w:tcPr>
          <w:tcW w:w="1890" w:type="dxa"/>
        </w:tcPr>
        <w:p w14:paraId="0A5A5909" w14:textId="77777777" w:rsidR="00E773F3" w:rsidRDefault="00E773F3" w:rsidP="00E11DA3">
          <w:pPr>
            <w:pStyle w:val="Galvene"/>
            <w:jc w:val="center"/>
            <w:rPr>
              <w:szCs w:val="24"/>
            </w:rPr>
          </w:pPr>
          <w:r>
            <w:t>1-9.1/677</w:t>
          </w:r>
        </w:p>
      </w:tc>
    </w:tr>
  </w:tbl>
  <w:p w14:paraId="0A5A590B" w14:textId="77777777" w:rsidR="00E773F3" w:rsidRPr="00C836FF" w:rsidRDefault="00E773F3"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877262"/>
    <w:multiLevelType w:val="hybridMultilevel"/>
    <w:tmpl w:val="31223388"/>
    <w:lvl w:ilvl="0" w:tplc="4C640338">
      <w:start w:val="1"/>
      <w:numFmt w:val="decimal"/>
      <w:lvlText w:val="%1."/>
      <w:lvlJc w:val="left"/>
      <w:pPr>
        <w:ind w:left="1080" w:hanging="360"/>
      </w:pPr>
      <w:rPr>
        <w:rFonts w:hint="default"/>
        <w:color w:val="auto"/>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5324713"/>
    <w:multiLevelType w:val="hybridMultilevel"/>
    <w:tmpl w:val="49FCB526"/>
    <w:lvl w:ilvl="0" w:tplc="AE36C5DE">
      <w:start w:val="1"/>
      <w:numFmt w:val="decimal"/>
      <w:lvlText w:val="%1."/>
      <w:lvlJc w:val="left"/>
      <w:pPr>
        <w:ind w:left="1353"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A160507"/>
    <w:multiLevelType w:val="multilevel"/>
    <w:tmpl w:val="19DECE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5EB04EE5"/>
    <w:multiLevelType w:val="hybridMultilevel"/>
    <w:tmpl w:val="E48C5D78"/>
    <w:lvl w:ilvl="0" w:tplc="AEB838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8264541"/>
    <w:multiLevelType w:val="hybridMultilevel"/>
    <w:tmpl w:val="8ADA5F48"/>
    <w:lvl w:ilvl="0" w:tplc="C6D095D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75307B33"/>
    <w:multiLevelType w:val="multilevel"/>
    <w:tmpl w:val="711A8D4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15:restartNumberingAfterBreak="0">
    <w:nsid w:val="79602CCC"/>
    <w:multiLevelType w:val="multilevel"/>
    <w:tmpl w:val="892A93B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15:restartNumberingAfterBreak="0">
    <w:nsid w:val="7E0021EC"/>
    <w:multiLevelType w:val="multilevel"/>
    <w:tmpl w:val="0C988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07C5"/>
    <w:rsid w:val="00011787"/>
    <w:rsid w:val="00012C04"/>
    <w:rsid w:val="0001444D"/>
    <w:rsid w:val="00020D5F"/>
    <w:rsid w:val="000269C0"/>
    <w:rsid w:val="00030349"/>
    <w:rsid w:val="000322A4"/>
    <w:rsid w:val="00034555"/>
    <w:rsid w:val="0004499E"/>
    <w:rsid w:val="00050888"/>
    <w:rsid w:val="00055EF1"/>
    <w:rsid w:val="000560EB"/>
    <w:rsid w:val="000579D7"/>
    <w:rsid w:val="00064623"/>
    <w:rsid w:val="00070CD1"/>
    <w:rsid w:val="000735BB"/>
    <w:rsid w:val="00077BE5"/>
    <w:rsid w:val="00082D45"/>
    <w:rsid w:val="0008498F"/>
    <w:rsid w:val="00091ABD"/>
    <w:rsid w:val="00092557"/>
    <w:rsid w:val="00092CA9"/>
    <w:rsid w:val="0009639D"/>
    <w:rsid w:val="00096EC7"/>
    <w:rsid w:val="000973F1"/>
    <w:rsid w:val="000A5660"/>
    <w:rsid w:val="000A5781"/>
    <w:rsid w:val="000B043E"/>
    <w:rsid w:val="000B523C"/>
    <w:rsid w:val="000B576D"/>
    <w:rsid w:val="000C02AF"/>
    <w:rsid w:val="000C7264"/>
    <w:rsid w:val="000D2F1C"/>
    <w:rsid w:val="000D4B8C"/>
    <w:rsid w:val="000D55C0"/>
    <w:rsid w:val="000E0626"/>
    <w:rsid w:val="000E466A"/>
    <w:rsid w:val="000E4B93"/>
    <w:rsid w:val="000E7F03"/>
    <w:rsid w:val="000F3C64"/>
    <w:rsid w:val="000F5080"/>
    <w:rsid w:val="000F5B6F"/>
    <w:rsid w:val="000F7512"/>
    <w:rsid w:val="0010130E"/>
    <w:rsid w:val="00105E2F"/>
    <w:rsid w:val="00106F70"/>
    <w:rsid w:val="00107A50"/>
    <w:rsid w:val="00110333"/>
    <w:rsid w:val="001110D8"/>
    <w:rsid w:val="001113CF"/>
    <w:rsid w:val="00115505"/>
    <w:rsid w:val="0011723C"/>
    <w:rsid w:val="00124173"/>
    <w:rsid w:val="001251BF"/>
    <w:rsid w:val="0013417A"/>
    <w:rsid w:val="00134726"/>
    <w:rsid w:val="001363D0"/>
    <w:rsid w:val="00142A3D"/>
    <w:rsid w:val="00143F27"/>
    <w:rsid w:val="001446BB"/>
    <w:rsid w:val="0014692A"/>
    <w:rsid w:val="00154A9A"/>
    <w:rsid w:val="00156775"/>
    <w:rsid w:val="00164D96"/>
    <w:rsid w:val="00170106"/>
    <w:rsid w:val="00180CF5"/>
    <w:rsid w:val="00181C8D"/>
    <w:rsid w:val="001834B0"/>
    <w:rsid w:val="00184AA3"/>
    <w:rsid w:val="001917DA"/>
    <w:rsid w:val="0019326D"/>
    <w:rsid w:val="0019486D"/>
    <w:rsid w:val="001A5EE2"/>
    <w:rsid w:val="001A7844"/>
    <w:rsid w:val="001B1903"/>
    <w:rsid w:val="001B677F"/>
    <w:rsid w:val="001B7497"/>
    <w:rsid w:val="001C17D4"/>
    <w:rsid w:val="001C503C"/>
    <w:rsid w:val="001D3500"/>
    <w:rsid w:val="001D4A04"/>
    <w:rsid w:val="001D5BF5"/>
    <w:rsid w:val="001D76B8"/>
    <w:rsid w:val="001D7FE3"/>
    <w:rsid w:val="001E1C06"/>
    <w:rsid w:val="001E42B4"/>
    <w:rsid w:val="001E7824"/>
    <w:rsid w:val="001E79DD"/>
    <w:rsid w:val="001F11D2"/>
    <w:rsid w:val="001F2A60"/>
    <w:rsid w:val="001F40D4"/>
    <w:rsid w:val="00204254"/>
    <w:rsid w:val="00210A75"/>
    <w:rsid w:val="00210AA9"/>
    <w:rsid w:val="00210CAB"/>
    <w:rsid w:val="00211F1D"/>
    <w:rsid w:val="00214F48"/>
    <w:rsid w:val="00221545"/>
    <w:rsid w:val="00224461"/>
    <w:rsid w:val="00226404"/>
    <w:rsid w:val="00231282"/>
    <w:rsid w:val="002314D5"/>
    <w:rsid w:val="00235DC9"/>
    <w:rsid w:val="002411FE"/>
    <w:rsid w:val="00241601"/>
    <w:rsid w:val="00241B52"/>
    <w:rsid w:val="00243D15"/>
    <w:rsid w:val="00247941"/>
    <w:rsid w:val="002517DF"/>
    <w:rsid w:val="00253C38"/>
    <w:rsid w:val="00256FD0"/>
    <w:rsid w:val="00257467"/>
    <w:rsid w:val="00263458"/>
    <w:rsid w:val="00266FF8"/>
    <w:rsid w:val="00273E98"/>
    <w:rsid w:val="00275B9E"/>
    <w:rsid w:val="002764AA"/>
    <w:rsid w:val="00280C81"/>
    <w:rsid w:val="00281BC5"/>
    <w:rsid w:val="0028332A"/>
    <w:rsid w:val="002840DA"/>
    <w:rsid w:val="002A1924"/>
    <w:rsid w:val="002A407D"/>
    <w:rsid w:val="002A459D"/>
    <w:rsid w:val="002A4ED8"/>
    <w:rsid w:val="002A5D2F"/>
    <w:rsid w:val="002A5F05"/>
    <w:rsid w:val="002B14CC"/>
    <w:rsid w:val="002B208F"/>
    <w:rsid w:val="002B20BA"/>
    <w:rsid w:val="002B23FE"/>
    <w:rsid w:val="002B2D7D"/>
    <w:rsid w:val="002B3077"/>
    <w:rsid w:val="002B64DF"/>
    <w:rsid w:val="002C7E56"/>
    <w:rsid w:val="002D1364"/>
    <w:rsid w:val="002D28A8"/>
    <w:rsid w:val="002D32D4"/>
    <w:rsid w:val="002D6BA2"/>
    <w:rsid w:val="002E1474"/>
    <w:rsid w:val="002E1721"/>
    <w:rsid w:val="002E1EBE"/>
    <w:rsid w:val="002E5746"/>
    <w:rsid w:val="002F7AFF"/>
    <w:rsid w:val="002F7DF8"/>
    <w:rsid w:val="0030267D"/>
    <w:rsid w:val="00305804"/>
    <w:rsid w:val="0030589A"/>
    <w:rsid w:val="003130CF"/>
    <w:rsid w:val="0031500F"/>
    <w:rsid w:val="003173C8"/>
    <w:rsid w:val="00320FF0"/>
    <w:rsid w:val="00335032"/>
    <w:rsid w:val="00347BCD"/>
    <w:rsid w:val="00355806"/>
    <w:rsid w:val="00363524"/>
    <w:rsid w:val="00364488"/>
    <w:rsid w:val="0036633A"/>
    <w:rsid w:val="00366ED0"/>
    <w:rsid w:val="0037211D"/>
    <w:rsid w:val="003833CA"/>
    <w:rsid w:val="00385E0C"/>
    <w:rsid w:val="003870E8"/>
    <w:rsid w:val="003A2BDB"/>
    <w:rsid w:val="003B1679"/>
    <w:rsid w:val="003C225E"/>
    <w:rsid w:val="003C2EA2"/>
    <w:rsid w:val="003C4A5D"/>
    <w:rsid w:val="003E0AD1"/>
    <w:rsid w:val="003E29AC"/>
    <w:rsid w:val="003E307C"/>
    <w:rsid w:val="003E498E"/>
    <w:rsid w:val="003F2997"/>
    <w:rsid w:val="003F75DF"/>
    <w:rsid w:val="004014AA"/>
    <w:rsid w:val="00413618"/>
    <w:rsid w:val="00417620"/>
    <w:rsid w:val="00417757"/>
    <w:rsid w:val="004177EC"/>
    <w:rsid w:val="00423155"/>
    <w:rsid w:val="00427EC9"/>
    <w:rsid w:val="00441F52"/>
    <w:rsid w:val="004427EE"/>
    <w:rsid w:val="00444350"/>
    <w:rsid w:val="004468DA"/>
    <w:rsid w:val="00450A66"/>
    <w:rsid w:val="00451C41"/>
    <w:rsid w:val="004529A0"/>
    <w:rsid w:val="00462F9D"/>
    <w:rsid w:val="00463C38"/>
    <w:rsid w:val="004673D8"/>
    <w:rsid w:val="00475378"/>
    <w:rsid w:val="0048040A"/>
    <w:rsid w:val="00483709"/>
    <w:rsid w:val="00493308"/>
    <w:rsid w:val="00495830"/>
    <w:rsid w:val="004A30A0"/>
    <w:rsid w:val="004A3DBE"/>
    <w:rsid w:val="004B6204"/>
    <w:rsid w:val="004B6217"/>
    <w:rsid w:val="004C006F"/>
    <w:rsid w:val="004C3C12"/>
    <w:rsid w:val="004C536B"/>
    <w:rsid w:val="004C6EBC"/>
    <w:rsid w:val="004C7F4E"/>
    <w:rsid w:val="004D0788"/>
    <w:rsid w:val="004D20B5"/>
    <w:rsid w:val="004D4F9C"/>
    <w:rsid w:val="004D69B3"/>
    <w:rsid w:val="004D7184"/>
    <w:rsid w:val="004E010F"/>
    <w:rsid w:val="004E151D"/>
    <w:rsid w:val="004E7D94"/>
    <w:rsid w:val="004F3CA3"/>
    <w:rsid w:val="004F4033"/>
    <w:rsid w:val="004F4242"/>
    <w:rsid w:val="004F7D45"/>
    <w:rsid w:val="005011A7"/>
    <w:rsid w:val="00502369"/>
    <w:rsid w:val="00502990"/>
    <w:rsid w:val="00503D79"/>
    <w:rsid w:val="00503E2A"/>
    <w:rsid w:val="0050450D"/>
    <w:rsid w:val="00507A87"/>
    <w:rsid w:val="005177EC"/>
    <w:rsid w:val="00525BAE"/>
    <w:rsid w:val="005270FE"/>
    <w:rsid w:val="00530DAD"/>
    <w:rsid w:val="00531831"/>
    <w:rsid w:val="00535564"/>
    <w:rsid w:val="00536C11"/>
    <w:rsid w:val="00536D1B"/>
    <w:rsid w:val="0054178A"/>
    <w:rsid w:val="0054223C"/>
    <w:rsid w:val="0054346C"/>
    <w:rsid w:val="00556981"/>
    <w:rsid w:val="00560552"/>
    <w:rsid w:val="005620F4"/>
    <w:rsid w:val="0056343A"/>
    <w:rsid w:val="00566467"/>
    <w:rsid w:val="00574496"/>
    <w:rsid w:val="00582E3E"/>
    <w:rsid w:val="005939C8"/>
    <w:rsid w:val="00595931"/>
    <w:rsid w:val="005A6BA6"/>
    <w:rsid w:val="005B09CB"/>
    <w:rsid w:val="005B22A2"/>
    <w:rsid w:val="005B297E"/>
    <w:rsid w:val="005B47D5"/>
    <w:rsid w:val="005B7192"/>
    <w:rsid w:val="005B7988"/>
    <w:rsid w:val="005C3ED3"/>
    <w:rsid w:val="005E4FAF"/>
    <w:rsid w:val="005E672B"/>
    <w:rsid w:val="005F13C0"/>
    <w:rsid w:val="005F7625"/>
    <w:rsid w:val="00601BB6"/>
    <w:rsid w:val="00602713"/>
    <w:rsid w:val="00603BC0"/>
    <w:rsid w:val="0060606A"/>
    <w:rsid w:val="00606B25"/>
    <w:rsid w:val="006071EA"/>
    <w:rsid w:val="0061152B"/>
    <w:rsid w:val="00612D14"/>
    <w:rsid w:val="00613A3A"/>
    <w:rsid w:val="006145B0"/>
    <w:rsid w:val="0061575C"/>
    <w:rsid w:val="00616616"/>
    <w:rsid w:val="00617CC2"/>
    <w:rsid w:val="00622CCC"/>
    <w:rsid w:val="00622D04"/>
    <w:rsid w:val="006327A4"/>
    <w:rsid w:val="00636B93"/>
    <w:rsid w:val="00643258"/>
    <w:rsid w:val="00643E73"/>
    <w:rsid w:val="0064418F"/>
    <w:rsid w:val="00646573"/>
    <w:rsid w:val="00647AC4"/>
    <w:rsid w:val="00647D23"/>
    <w:rsid w:val="0065404E"/>
    <w:rsid w:val="00654A0B"/>
    <w:rsid w:val="0065585B"/>
    <w:rsid w:val="00657DFB"/>
    <w:rsid w:val="00657F36"/>
    <w:rsid w:val="00663599"/>
    <w:rsid w:val="0066379C"/>
    <w:rsid w:val="00663C3A"/>
    <w:rsid w:val="0067253B"/>
    <w:rsid w:val="00672ED6"/>
    <w:rsid w:val="00682C4B"/>
    <w:rsid w:val="006865AA"/>
    <w:rsid w:val="006921E0"/>
    <w:rsid w:val="006A26FF"/>
    <w:rsid w:val="006A34DE"/>
    <w:rsid w:val="006A6EDF"/>
    <w:rsid w:val="006B0D0D"/>
    <w:rsid w:val="006B75A4"/>
    <w:rsid w:val="006B76EA"/>
    <w:rsid w:val="006C0C5E"/>
    <w:rsid w:val="006C1639"/>
    <w:rsid w:val="006C43AE"/>
    <w:rsid w:val="006C49E0"/>
    <w:rsid w:val="006C6018"/>
    <w:rsid w:val="006C64E1"/>
    <w:rsid w:val="006C7603"/>
    <w:rsid w:val="006D3A6A"/>
    <w:rsid w:val="006D5DFB"/>
    <w:rsid w:val="006D793D"/>
    <w:rsid w:val="006E2468"/>
    <w:rsid w:val="006E28B7"/>
    <w:rsid w:val="006E65AA"/>
    <w:rsid w:val="006F2F57"/>
    <w:rsid w:val="006F4853"/>
    <w:rsid w:val="00717A6E"/>
    <w:rsid w:val="007244C6"/>
    <w:rsid w:val="00724680"/>
    <w:rsid w:val="00726E06"/>
    <w:rsid w:val="00733BBB"/>
    <w:rsid w:val="00733FF1"/>
    <w:rsid w:val="007361DA"/>
    <w:rsid w:val="00737C46"/>
    <w:rsid w:val="00743357"/>
    <w:rsid w:val="007444DF"/>
    <w:rsid w:val="00744669"/>
    <w:rsid w:val="00744CBC"/>
    <w:rsid w:val="00747CCB"/>
    <w:rsid w:val="007542D8"/>
    <w:rsid w:val="00756DF9"/>
    <w:rsid w:val="0075708B"/>
    <w:rsid w:val="00757658"/>
    <w:rsid w:val="0076004E"/>
    <w:rsid w:val="00760BD1"/>
    <w:rsid w:val="007650A7"/>
    <w:rsid w:val="007667B6"/>
    <w:rsid w:val="007704BD"/>
    <w:rsid w:val="00780AD4"/>
    <w:rsid w:val="00786D3E"/>
    <w:rsid w:val="00791D56"/>
    <w:rsid w:val="007955DF"/>
    <w:rsid w:val="00797744"/>
    <w:rsid w:val="007A0D45"/>
    <w:rsid w:val="007A0FF1"/>
    <w:rsid w:val="007A693A"/>
    <w:rsid w:val="007A7089"/>
    <w:rsid w:val="007B19FA"/>
    <w:rsid w:val="007B2F48"/>
    <w:rsid w:val="007B3740"/>
    <w:rsid w:val="007B3BA5"/>
    <w:rsid w:val="007B48EC"/>
    <w:rsid w:val="007B57FB"/>
    <w:rsid w:val="007C4793"/>
    <w:rsid w:val="007C52CE"/>
    <w:rsid w:val="007D08B5"/>
    <w:rsid w:val="007D2706"/>
    <w:rsid w:val="007D3556"/>
    <w:rsid w:val="007D59D8"/>
    <w:rsid w:val="007D6738"/>
    <w:rsid w:val="007E0D0E"/>
    <w:rsid w:val="007E16D7"/>
    <w:rsid w:val="007E4D1F"/>
    <w:rsid w:val="007E655D"/>
    <w:rsid w:val="007F1048"/>
    <w:rsid w:val="007F3E06"/>
    <w:rsid w:val="007F486E"/>
    <w:rsid w:val="00805014"/>
    <w:rsid w:val="0081026A"/>
    <w:rsid w:val="00815277"/>
    <w:rsid w:val="00816499"/>
    <w:rsid w:val="00817A9C"/>
    <w:rsid w:val="00820966"/>
    <w:rsid w:val="00830970"/>
    <w:rsid w:val="0083400F"/>
    <w:rsid w:val="00835034"/>
    <w:rsid w:val="00844C28"/>
    <w:rsid w:val="00853EC1"/>
    <w:rsid w:val="0085687D"/>
    <w:rsid w:val="00860689"/>
    <w:rsid w:val="0086263E"/>
    <w:rsid w:val="0086586F"/>
    <w:rsid w:val="00872600"/>
    <w:rsid w:val="0087450D"/>
    <w:rsid w:val="00874719"/>
    <w:rsid w:val="00876657"/>
    <w:rsid w:val="00876C21"/>
    <w:rsid w:val="00877DF9"/>
    <w:rsid w:val="00883533"/>
    <w:rsid w:val="008870EC"/>
    <w:rsid w:val="0089099C"/>
    <w:rsid w:val="008926AB"/>
    <w:rsid w:val="008968B3"/>
    <w:rsid w:val="0089785F"/>
    <w:rsid w:val="008978E7"/>
    <w:rsid w:val="008A02E1"/>
    <w:rsid w:val="008A1188"/>
    <w:rsid w:val="008A2674"/>
    <w:rsid w:val="008A679D"/>
    <w:rsid w:val="008A7C27"/>
    <w:rsid w:val="008B13C0"/>
    <w:rsid w:val="008B2497"/>
    <w:rsid w:val="008B46CB"/>
    <w:rsid w:val="008B5512"/>
    <w:rsid w:val="008B6955"/>
    <w:rsid w:val="008B753A"/>
    <w:rsid w:val="008B7787"/>
    <w:rsid w:val="008B7ED0"/>
    <w:rsid w:val="008C1B09"/>
    <w:rsid w:val="008C3820"/>
    <w:rsid w:val="008C3F67"/>
    <w:rsid w:val="008C52D6"/>
    <w:rsid w:val="008C5B39"/>
    <w:rsid w:val="008D07F9"/>
    <w:rsid w:val="008D33F5"/>
    <w:rsid w:val="008E13AC"/>
    <w:rsid w:val="008E3CED"/>
    <w:rsid w:val="008E6339"/>
    <w:rsid w:val="008F0EAF"/>
    <w:rsid w:val="008F4E12"/>
    <w:rsid w:val="008F60C7"/>
    <w:rsid w:val="008F776D"/>
    <w:rsid w:val="008F7DC3"/>
    <w:rsid w:val="00900D52"/>
    <w:rsid w:val="00913634"/>
    <w:rsid w:val="009223FF"/>
    <w:rsid w:val="00925C86"/>
    <w:rsid w:val="00926B80"/>
    <w:rsid w:val="00932AE6"/>
    <w:rsid w:val="00933B4F"/>
    <w:rsid w:val="00933E02"/>
    <w:rsid w:val="009376FB"/>
    <w:rsid w:val="0094541E"/>
    <w:rsid w:val="009513E5"/>
    <w:rsid w:val="00954D5A"/>
    <w:rsid w:val="009550E8"/>
    <w:rsid w:val="00955D39"/>
    <w:rsid w:val="00956149"/>
    <w:rsid w:val="0096342D"/>
    <w:rsid w:val="0096575A"/>
    <w:rsid w:val="00970C90"/>
    <w:rsid w:val="00975CCE"/>
    <w:rsid w:val="00976C69"/>
    <w:rsid w:val="00977BB1"/>
    <w:rsid w:val="00981D44"/>
    <w:rsid w:val="0098495D"/>
    <w:rsid w:val="009964DE"/>
    <w:rsid w:val="009969D2"/>
    <w:rsid w:val="009977B0"/>
    <w:rsid w:val="009A6E98"/>
    <w:rsid w:val="009B1D16"/>
    <w:rsid w:val="009B393D"/>
    <w:rsid w:val="009C1089"/>
    <w:rsid w:val="009C2B7B"/>
    <w:rsid w:val="009C42F3"/>
    <w:rsid w:val="009C47D7"/>
    <w:rsid w:val="009C7B20"/>
    <w:rsid w:val="009D0713"/>
    <w:rsid w:val="009D20DF"/>
    <w:rsid w:val="009D21CD"/>
    <w:rsid w:val="009D6B6A"/>
    <w:rsid w:val="009E1C88"/>
    <w:rsid w:val="009E3C41"/>
    <w:rsid w:val="009E3F06"/>
    <w:rsid w:val="009E4F85"/>
    <w:rsid w:val="009E5705"/>
    <w:rsid w:val="009E7D8B"/>
    <w:rsid w:val="009F0FDA"/>
    <w:rsid w:val="009F37E5"/>
    <w:rsid w:val="009F5558"/>
    <w:rsid w:val="009F5AD8"/>
    <w:rsid w:val="00A003AC"/>
    <w:rsid w:val="00A020AB"/>
    <w:rsid w:val="00A038EA"/>
    <w:rsid w:val="00A040CE"/>
    <w:rsid w:val="00A10577"/>
    <w:rsid w:val="00A12902"/>
    <w:rsid w:val="00A14E24"/>
    <w:rsid w:val="00A16FC7"/>
    <w:rsid w:val="00A20921"/>
    <w:rsid w:val="00A31038"/>
    <w:rsid w:val="00A3362F"/>
    <w:rsid w:val="00A33926"/>
    <w:rsid w:val="00A34ACB"/>
    <w:rsid w:val="00A35345"/>
    <w:rsid w:val="00A40585"/>
    <w:rsid w:val="00A42759"/>
    <w:rsid w:val="00A42AC8"/>
    <w:rsid w:val="00A51115"/>
    <w:rsid w:val="00A54809"/>
    <w:rsid w:val="00A575D3"/>
    <w:rsid w:val="00A57883"/>
    <w:rsid w:val="00A624F0"/>
    <w:rsid w:val="00A64E7D"/>
    <w:rsid w:val="00A760AD"/>
    <w:rsid w:val="00A77F7F"/>
    <w:rsid w:val="00A80D9F"/>
    <w:rsid w:val="00A8341B"/>
    <w:rsid w:val="00A8485E"/>
    <w:rsid w:val="00A90066"/>
    <w:rsid w:val="00A933C3"/>
    <w:rsid w:val="00A960DE"/>
    <w:rsid w:val="00AA02AE"/>
    <w:rsid w:val="00AA3E5D"/>
    <w:rsid w:val="00AA5CCA"/>
    <w:rsid w:val="00AB4E8A"/>
    <w:rsid w:val="00AB6D5C"/>
    <w:rsid w:val="00AC270F"/>
    <w:rsid w:val="00AC2B0B"/>
    <w:rsid w:val="00AC4AA4"/>
    <w:rsid w:val="00AC562D"/>
    <w:rsid w:val="00AC5EA8"/>
    <w:rsid w:val="00AC7937"/>
    <w:rsid w:val="00AD359B"/>
    <w:rsid w:val="00AD3F2D"/>
    <w:rsid w:val="00AD44E8"/>
    <w:rsid w:val="00AD7F1D"/>
    <w:rsid w:val="00AE36A5"/>
    <w:rsid w:val="00AE3FFE"/>
    <w:rsid w:val="00AF10A5"/>
    <w:rsid w:val="00AF32D0"/>
    <w:rsid w:val="00AF3AE8"/>
    <w:rsid w:val="00B0040E"/>
    <w:rsid w:val="00B00C40"/>
    <w:rsid w:val="00B02A8D"/>
    <w:rsid w:val="00B03DF9"/>
    <w:rsid w:val="00B10087"/>
    <w:rsid w:val="00B12F05"/>
    <w:rsid w:val="00B14EEA"/>
    <w:rsid w:val="00B21C27"/>
    <w:rsid w:val="00B30E35"/>
    <w:rsid w:val="00B355B5"/>
    <w:rsid w:val="00B3719D"/>
    <w:rsid w:val="00B44026"/>
    <w:rsid w:val="00B46714"/>
    <w:rsid w:val="00B54B25"/>
    <w:rsid w:val="00B608C5"/>
    <w:rsid w:val="00B643ED"/>
    <w:rsid w:val="00B663CE"/>
    <w:rsid w:val="00B67742"/>
    <w:rsid w:val="00B71F34"/>
    <w:rsid w:val="00B73640"/>
    <w:rsid w:val="00B74808"/>
    <w:rsid w:val="00B7564D"/>
    <w:rsid w:val="00B80424"/>
    <w:rsid w:val="00B902B4"/>
    <w:rsid w:val="00B913B8"/>
    <w:rsid w:val="00B94C2B"/>
    <w:rsid w:val="00BA183D"/>
    <w:rsid w:val="00BA2026"/>
    <w:rsid w:val="00BA33AC"/>
    <w:rsid w:val="00BA4869"/>
    <w:rsid w:val="00BB087F"/>
    <w:rsid w:val="00BC2A1E"/>
    <w:rsid w:val="00BC4C31"/>
    <w:rsid w:val="00BC72D9"/>
    <w:rsid w:val="00BD6082"/>
    <w:rsid w:val="00BE603F"/>
    <w:rsid w:val="00BF0B83"/>
    <w:rsid w:val="00BF3D4C"/>
    <w:rsid w:val="00BF6C47"/>
    <w:rsid w:val="00C02576"/>
    <w:rsid w:val="00C030AF"/>
    <w:rsid w:val="00C04896"/>
    <w:rsid w:val="00C10410"/>
    <w:rsid w:val="00C1771A"/>
    <w:rsid w:val="00C23EE1"/>
    <w:rsid w:val="00C255D9"/>
    <w:rsid w:val="00C33638"/>
    <w:rsid w:val="00C37EF9"/>
    <w:rsid w:val="00C4320B"/>
    <w:rsid w:val="00C441CA"/>
    <w:rsid w:val="00C45B28"/>
    <w:rsid w:val="00C468E4"/>
    <w:rsid w:val="00C47F57"/>
    <w:rsid w:val="00C543C9"/>
    <w:rsid w:val="00C57EEF"/>
    <w:rsid w:val="00C57FFD"/>
    <w:rsid w:val="00C8124F"/>
    <w:rsid w:val="00C83276"/>
    <w:rsid w:val="00C8336B"/>
    <w:rsid w:val="00C836FF"/>
    <w:rsid w:val="00C9052A"/>
    <w:rsid w:val="00C91F51"/>
    <w:rsid w:val="00C92DDD"/>
    <w:rsid w:val="00C94470"/>
    <w:rsid w:val="00C95D3B"/>
    <w:rsid w:val="00C96CA1"/>
    <w:rsid w:val="00C96D11"/>
    <w:rsid w:val="00CA0E84"/>
    <w:rsid w:val="00CA1C66"/>
    <w:rsid w:val="00CA299E"/>
    <w:rsid w:val="00CA5B0D"/>
    <w:rsid w:val="00CA6814"/>
    <w:rsid w:val="00CB2C09"/>
    <w:rsid w:val="00CC1D07"/>
    <w:rsid w:val="00CC2E0A"/>
    <w:rsid w:val="00CC4286"/>
    <w:rsid w:val="00CC6FCC"/>
    <w:rsid w:val="00CD15D0"/>
    <w:rsid w:val="00CD23AC"/>
    <w:rsid w:val="00CD454D"/>
    <w:rsid w:val="00CD7457"/>
    <w:rsid w:val="00CE36F9"/>
    <w:rsid w:val="00CF0967"/>
    <w:rsid w:val="00CF60BE"/>
    <w:rsid w:val="00CF7050"/>
    <w:rsid w:val="00D02EB6"/>
    <w:rsid w:val="00D20C04"/>
    <w:rsid w:val="00D217F2"/>
    <w:rsid w:val="00D21FA6"/>
    <w:rsid w:val="00D22EF2"/>
    <w:rsid w:val="00D35566"/>
    <w:rsid w:val="00D37D0F"/>
    <w:rsid w:val="00D43E14"/>
    <w:rsid w:val="00D5059F"/>
    <w:rsid w:val="00D51CAA"/>
    <w:rsid w:val="00D55B4B"/>
    <w:rsid w:val="00D60671"/>
    <w:rsid w:val="00D62D43"/>
    <w:rsid w:val="00D63B90"/>
    <w:rsid w:val="00D7290E"/>
    <w:rsid w:val="00D811C1"/>
    <w:rsid w:val="00D8313B"/>
    <w:rsid w:val="00D83625"/>
    <w:rsid w:val="00D83951"/>
    <w:rsid w:val="00D83B2E"/>
    <w:rsid w:val="00D9160C"/>
    <w:rsid w:val="00D9327B"/>
    <w:rsid w:val="00D93CFB"/>
    <w:rsid w:val="00D941BD"/>
    <w:rsid w:val="00D96C8F"/>
    <w:rsid w:val="00D96F89"/>
    <w:rsid w:val="00D97E74"/>
    <w:rsid w:val="00DA0BC3"/>
    <w:rsid w:val="00DA27F6"/>
    <w:rsid w:val="00DA5A40"/>
    <w:rsid w:val="00DA78C0"/>
    <w:rsid w:val="00DB0783"/>
    <w:rsid w:val="00DB14EE"/>
    <w:rsid w:val="00DB225F"/>
    <w:rsid w:val="00DB3C8E"/>
    <w:rsid w:val="00DB6286"/>
    <w:rsid w:val="00DD2F54"/>
    <w:rsid w:val="00DD313C"/>
    <w:rsid w:val="00DD3E09"/>
    <w:rsid w:val="00DD5499"/>
    <w:rsid w:val="00DD6014"/>
    <w:rsid w:val="00DD6D72"/>
    <w:rsid w:val="00DD6E3A"/>
    <w:rsid w:val="00DE162C"/>
    <w:rsid w:val="00DE338A"/>
    <w:rsid w:val="00DE4697"/>
    <w:rsid w:val="00DE686F"/>
    <w:rsid w:val="00DF4CED"/>
    <w:rsid w:val="00DF7177"/>
    <w:rsid w:val="00E044EE"/>
    <w:rsid w:val="00E1082F"/>
    <w:rsid w:val="00E11DA3"/>
    <w:rsid w:val="00E13CAC"/>
    <w:rsid w:val="00E213CA"/>
    <w:rsid w:val="00E2314F"/>
    <w:rsid w:val="00E23D2A"/>
    <w:rsid w:val="00E300F1"/>
    <w:rsid w:val="00E32C97"/>
    <w:rsid w:val="00E365CE"/>
    <w:rsid w:val="00E40434"/>
    <w:rsid w:val="00E441C9"/>
    <w:rsid w:val="00E44743"/>
    <w:rsid w:val="00E45833"/>
    <w:rsid w:val="00E5012C"/>
    <w:rsid w:val="00E557DC"/>
    <w:rsid w:val="00E560FB"/>
    <w:rsid w:val="00E57AF8"/>
    <w:rsid w:val="00E7233A"/>
    <w:rsid w:val="00E75719"/>
    <w:rsid w:val="00E76296"/>
    <w:rsid w:val="00E773F3"/>
    <w:rsid w:val="00E8069E"/>
    <w:rsid w:val="00E81A0F"/>
    <w:rsid w:val="00E820CA"/>
    <w:rsid w:val="00E927BA"/>
    <w:rsid w:val="00E95D3A"/>
    <w:rsid w:val="00E96B8C"/>
    <w:rsid w:val="00EA1E87"/>
    <w:rsid w:val="00EA21F3"/>
    <w:rsid w:val="00EA5389"/>
    <w:rsid w:val="00EB5F95"/>
    <w:rsid w:val="00EC3533"/>
    <w:rsid w:val="00ED4BB2"/>
    <w:rsid w:val="00ED4F94"/>
    <w:rsid w:val="00ED737E"/>
    <w:rsid w:val="00EE4BBA"/>
    <w:rsid w:val="00EE5670"/>
    <w:rsid w:val="00EE651A"/>
    <w:rsid w:val="00EF0F71"/>
    <w:rsid w:val="00EF74BF"/>
    <w:rsid w:val="00F01301"/>
    <w:rsid w:val="00F01E8B"/>
    <w:rsid w:val="00F02E2D"/>
    <w:rsid w:val="00F06974"/>
    <w:rsid w:val="00F20797"/>
    <w:rsid w:val="00F23449"/>
    <w:rsid w:val="00F241D5"/>
    <w:rsid w:val="00F2446B"/>
    <w:rsid w:val="00F24B26"/>
    <w:rsid w:val="00F30E73"/>
    <w:rsid w:val="00F33125"/>
    <w:rsid w:val="00F3678B"/>
    <w:rsid w:val="00F37988"/>
    <w:rsid w:val="00F473B5"/>
    <w:rsid w:val="00F60586"/>
    <w:rsid w:val="00F60EA1"/>
    <w:rsid w:val="00F65794"/>
    <w:rsid w:val="00F65D23"/>
    <w:rsid w:val="00F6716C"/>
    <w:rsid w:val="00F7569D"/>
    <w:rsid w:val="00F80C0B"/>
    <w:rsid w:val="00F811F0"/>
    <w:rsid w:val="00F86A70"/>
    <w:rsid w:val="00FA00BC"/>
    <w:rsid w:val="00FA113E"/>
    <w:rsid w:val="00FA2489"/>
    <w:rsid w:val="00FA5C4B"/>
    <w:rsid w:val="00FA7CC3"/>
    <w:rsid w:val="00FB483B"/>
    <w:rsid w:val="00FB7A26"/>
    <w:rsid w:val="00FB7E9B"/>
    <w:rsid w:val="00FC2A20"/>
    <w:rsid w:val="00FC34BE"/>
    <w:rsid w:val="00FC64F6"/>
    <w:rsid w:val="00FD09DA"/>
    <w:rsid w:val="00FD32A3"/>
    <w:rsid w:val="00FD39D5"/>
    <w:rsid w:val="00FD6122"/>
    <w:rsid w:val="00FD6909"/>
    <w:rsid w:val="00FE2BD8"/>
    <w:rsid w:val="00FE7007"/>
    <w:rsid w:val="00FE730B"/>
    <w:rsid w:val="00FF2514"/>
    <w:rsid w:val="00FF7DD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paragraph" w:styleId="Virsraksts3">
    <w:name w:val="heading 3"/>
    <w:basedOn w:val="Parasts"/>
    <w:link w:val="Virsraksts3Rakstz"/>
    <w:uiPriority w:val="9"/>
    <w:qFormat/>
    <w:rsid w:val="00A040CE"/>
    <w:pPr>
      <w:widowControl/>
      <w:spacing w:before="100" w:beforeAutospacing="1" w:after="100" w:afterAutospacing="1"/>
      <w:jc w:val="left"/>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530DAD"/>
    <w:pPr>
      <w:widowControl/>
      <w:spacing w:before="75" w:after="75"/>
      <w:jc w:val="left"/>
    </w:pPr>
    <w:rPr>
      <w:rFonts w:eastAsia="Times New Roman"/>
      <w:szCs w:val="24"/>
      <w:lang w:eastAsia="lv-LV"/>
    </w:rPr>
  </w:style>
  <w:style w:type="paragraph" w:customStyle="1" w:styleId="labojumupamats1">
    <w:name w:val="labojumu_pamats1"/>
    <w:basedOn w:val="Parasts"/>
    <w:rsid w:val="00DA5A40"/>
    <w:pPr>
      <w:widowControl/>
      <w:spacing w:before="45" w:line="360" w:lineRule="auto"/>
      <w:ind w:firstLine="300"/>
      <w:jc w:val="left"/>
    </w:pPr>
    <w:rPr>
      <w:rFonts w:eastAsia="Times New Roman"/>
      <w:i/>
      <w:iCs/>
      <w:color w:val="414142"/>
      <w:sz w:val="20"/>
      <w:szCs w:val="20"/>
      <w:lang w:eastAsia="lv-LV"/>
    </w:rPr>
  </w:style>
  <w:style w:type="paragraph" w:styleId="Sarakstarindkopa">
    <w:name w:val="List Paragraph"/>
    <w:basedOn w:val="Parasts"/>
    <w:uiPriority w:val="34"/>
    <w:qFormat/>
    <w:rsid w:val="00D5059F"/>
    <w:pPr>
      <w:ind w:left="720"/>
      <w:contextualSpacing/>
    </w:pPr>
  </w:style>
  <w:style w:type="character" w:styleId="Neatrisintapieminana">
    <w:name w:val="Unresolved Mention"/>
    <w:basedOn w:val="Noklusjumarindkopasfonts"/>
    <w:uiPriority w:val="99"/>
    <w:semiHidden/>
    <w:unhideWhenUsed/>
    <w:rsid w:val="006C49E0"/>
    <w:rPr>
      <w:color w:val="605E5C"/>
      <w:shd w:val="clear" w:color="auto" w:fill="E1DFDD"/>
    </w:rPr>
  </w:style>
  <w:style w:type="paragraph" w:styleId="Vresteksts">
    <w:name w:val="footnote text"/>
    <w:basedOn w:val="Parasts"/>
    <w:link w:val="VrestekstsRakstz"/>
    <w:uiPriority w:val="99"/>
    <w:semiHidden/>
    <w:unhideWhenUsed/>
    <w:rsid w:val="00603BC0"/>
    <w:pPr>
      <w:jc w:val="left"/>
    </w:pPr>
    <w:rPr>
      <w:sz w:val="20"/>
      <w:szCs w:val="20"/>
      <w:lang w:val="en-US"/>
    </w:rPr>
  </w:style>
  <w:style w:type="character" w:customStyle="1" w:styleId="VrestekstsRakstz">
    <w:name w:val="Vēres teksts Rakstz."/>
    <w:basedOn w:val="Noklusjumarindkopasfonts"/>
    <w:link w:val="Vresteksts"/>
    <w:uiPriority w:val="99"/>
    <w:semiHidden/>
    <w:rsid w:val="00603BC0"/>
    <w:rPr>
      <w:rFonts w:ascii="Times New Roman" w:hAnsi="Times New Roman"/>
      <w:lang w:val="en-US" w:eastAsia="en-US"/>
    </w:rPr>
  </w:style>
  <w:style w:type="character" w:styleId="Vresatsauce">
    <w:name w:val="footnote reference"/>
    <w:basedOn w:val="Noklusjumarindkopasfonts"/>
    <w:uiPriority w:val="99"/>
    <w:semiHidden/>
    <w:unhideWhenUsed/>
    <w:rsid w:val="00603BC0"/>
    <w:rPr>
      <w:vertAlign w:val="superscript"/>
    </w:rPr>
  </w:style>
  <w:style w:type="paragraph" w:customStyle="1" w:styleId="naiskr">
    <w:name w:val="naiskr"/>
    <w:basedOn w:val="Parasts"/>
    <w:rsid w:val="00FD39D5"/>
    <w:pPr>
      <w:widowControl/>
      <w:spacing w:before="100" w:beforeAutospacing="1" w:after="100" w:afterAutospacing="1"/>
      <w:jc w:val="left"/>
    </w:pPr>
    <w:rPr>
      <w:rFonts w:eastAsia="Times New Roman"/>
      <w:szCs w:val="24"/>
      <w:lang w:eastAsia="lv-LV"/>
    </w:rPr>
  </w:style>
  <w:style w:type="paragraph" w:customStyle="1" w:styleId="Paraststmeklis1">
    <w:name w:val="Parasts (tīmeklis)1"/>
    <w:basedOn w:val="Parasts"/>
    <w:rsid w:val="00E557DC"/>
    <w:pPr>
      <w:widowControl/>
      <w:spacing w:before="100" w:beforeAutospacing="1" w:after="100" w:afterAutospacing="1"/>
      <w:jc w:val="left"/>
    </w:pPr>
    <w:rPr>
      <w:rFonts w:eastAsia="Times New Roman"/>
      <w:szCs w:val="24"/>
      <w:lang w:eastAsia="lv-LV"/>
    </w:rPr>
  </w:style>
  <w:style w:type="paragraph" w:customStyle="1" w:styleId="Parasts1">
    <w:name w:val="Parasts1"/>
    <w:rsid w:val="00647AC4"/>
    <w:pPr>
      <w:jc w:val="both"/>
    </w:pPr>
    <w:rPr>
      <w:rFonts w:eastAsia="SimSun"/>
      <w:sz w:val="24"/>
      <w:szCs w:val="24"/>
    </w:rPr>
  </w:style>
  <w:style w:type="paragraph" w:customStyle="1" w:styleId="Sarakstarindkopa1">
    <w:name w:val="Saraksta rindkopa1"/>
    <w:basedOn w:val="Parasts"/>
    <w:rsid w:val="00064623"/>
    <w:pPr>
      <w:widowControl/>
      <w:spacing w:before="100" w:beforeAutospacing="1" w:after="100" w:afterAutospacing="1" w:line="256" w:lineRule="auto"/>
      <w:contextualSpacing/>
      <w:jc w:val="left"/>
    </w:pPr>
    <w:rPr>
      <w:rFonts w:ascii="Calibri" w:eastAsia="Times New Roman" w:hAnsi="Calibri"/>
      <w:szCs w:val="24"/>
      <w:lang w:eastAsia="lv-LV"/>
    </w:rPr>
  </w:style>
  <w:style w:type="paragraph" w:customStyle="1" w:styleId="Parasts2">
    <w:name w:val="Parasts2"/>
    <w:rsid w:val="00064623"/>
    <w:pPr>
      <w:spacing w:before="100" w:beforeAutospacing="1" w:after="100" w:afterAutospacing="1" w:line="256" w:lineRule="auto"/>
    </w:pPr>
    <w:rPr>
      <w:rFonts w:eastAsia="Times New Roman"/>
      <w:sz w:val="24"/>
      <w:szCs w:val="24"/>
    </w:rPr>
  </w:style>
  <w:style w:type="paragraph" w:customStyle="1" w:styleId="tv213">
    <w:name w:val="tv213"/>
    <w:basedOn w:val="Parasts"/>
    <w:rsid w:val="003F2997"/>
    <w:pPr>
      <w:widowControl/>
      <w:spacing w:before="100" w:beforeAutospacing="1" w:after="100" w:afterAutospacing="1"/>
      <w:jc w:val="left"/>
    </w:pPr>
    <w:rPr>
      <w:rFonts w:eastAsia="Times New Roman"/>
      <w:szCs w:val="24"/>
      <w:lang w:eastAsia="lv-LV"/>
    </w:rPr>
  </w:style>
  <w:style w:type="paragraph" w:customStyle="1" w:styleId="Sarakstarindkopa2">
    <w:name w:val="Saraksta rindkopa2"/>
    <w:basedOn w:val="Parasts"/>
    <w:rsid w:val="00F80C0B"/>
    <w:pPr>
      <w:spacing w:before="100" w:beforeAutospacing="1" w:after="100" w:afterAutospacing="1"/>
      <w:contextualSpacing/>
    </w:pPr>
    <w:rPr>
      <w:szCs w:val="24"/>
      <w:lang w:eastAsia="lv-LV"/>
    </w:rPr>
  </w:style>
  <w:style w:type="paragraph" w:customStyle="1" w:styleId="western">
    <w:name w:val="western"/>
    <w:basedOn w:val="Parasts"/>
    <w:rsid w:val="00475378"/>
    <w:pPr>
      <w:widowControl/>
      <w:spacing w:before="100" w:beforeAutospacing="1" w:after="142" w:line="276" w:lineRule="auto"/>
      <w:jc w:val="left"/>
    </w:pPr>
    <w:rPr>
      <w:rFonts w:eastAsia="Times New Roman"/>
      <w:color w:val="000000"/>
      <w:szCs w:val="24"/>
      <w:lang w:eastAsia="lv-LV"/>
    </w:rPr>
  </w:style>
  <w:style w:type="paragraph" w:customStyle="1" w:styleId="Parasts3">
    <w:name w:val="Parasts3"/>
    <w:rsid w:val="002840DA"/>
    <w:rPr>
      <w:rFonts w:ascii="Times New Roman" w:eastAsia="Times New Roman" w:hAnsi="Times New Roman"/>
      <w:sz w:val="24"/>
      <w:szCs w:val="24"/>
    </w:rPr>
  </w:style>
  <w:style w:type="paragraph" w:customStyle="1" w:styleId="Parasts4">
    <w:name w:val="Parasts4"/>
    <w:rsid w:val="009C7B20"/>
    <w:rPr>
      <w:rFonts w:ascii="Liberation Serif" w:eastAsia="Noto Sans CJK SC" w:hAnsi="Liberation Serif" w:cs="Liberation Serif"/>
      <w:sz w:val="24"/>
      <w:szCs w:val="24"/>
    </w:rPr>
  </w:style>
  <w:style w:type="paragraph" w:customStyle="1" w:styleId="Parasts5">
    <w:name w:val="Parasts5"/>
    <w:rsid w:val="00A42759"/>
    <w:pPr>
      <w:spacing w:before="100" w:beforeAutospacing="1" w:after="100" w:afterAutospacing="1" w:line="256" w:lineRule="auto"/>
    </w:pPr>
    <w:rPr>
      <w:rFonts w:eastAsia="Times New Roman"/>
      <w:sz w:val="24"/>
      <w:szCs w:val="24"/>
    </w:rPr>
  </w:style>
  <w:style w:type="paragraph" w:customStyle="1" w:styleId="Sarakstarindkopa3">
    <w:name w:val="Saraksta rindkopa3"/>
    <w:basedOn w:val="Parasts"/>
    <w:rsid w:val="00657DFB"/>
    <w:pPr>
      <w:widowControl/>
      <w:spacing w:before="100" w:beforeAutospacing="1" w:after="100" w:afterAutospacing="1"/>
      <w:contextualSpacing/>
      <w:jc w:val="left"/>
    </w:pPr>
    <w:rPr>
      <w:rFonts w:eastAsia="Times New Roman"/>
      <w:szCs w:val="24"/>
      <w:lang w:eastAsia="lv-LV"/>
    </w:rPr>
  </w:style>
  <w:style w:type="paragraph" w:customStyle="1" w:styleId="Parasts6">
    <w:name w:val="Parasts6"/>
    <w:rsid w:val="00791D56"/>
    <w:pPr>
      <w:widowControl w:val="0"/>
      <w:jc w:val="both"/>
    </w:pPr>
    <w:rPr>
      <w:rFonts w:ascii="Times New Roman" w:hAnsi="Times New Roman"/>
      <w:sz w:val="24"/>
      <w:szCs w:val="24"/>
    </w:rPr>
  </w:style>
  <w:style w:type="paragraph" w:customStyle="1" w:styleId="Parasts7">
    <w:name w:val="Parasts7"/>
    <w:rsid w:val="00EA21F3"/>
    <w:pPr>
      <w:spacing w:before="100" w:beforeAutospacing="1" w:after="100" w:afterAutospacing="1" w:line="256" w:lineRule="auto"/>
    </w:pPr>
    <w:rPr>
      <w:rFonts w:eastAsia="Times New Roman" w:cs="Arial"/>
      <w:sz w:val="24"/>
      <w:szCs w:val="24"/>
    </w:rPr>
  </w:style>
  <w:style w:type="paragraph" w:customStyle="1" w:styleId="Parasts8">
    <w:name w:val="Parasts8"/>
    <w:rsid w:val="00BA2026"/>
    <w:pPr>
      <w:spacing w:before="100" w:beforeAutospacing="1" w:after="100" w:afterAutospacing="1" w:line="273" w:lineRule="auto"/>
    </w:pPr>
    <w:rPr>
      <w:rFonts w:eastAsia="Times New Roman"/>
      <w:sz w:val="24"/>
      <w:szCs w:val="24"/>
    </w:rPr>
  </w:style>
  <w:style w:type="paragraph" w:customStyle="1" w:styleId="Parasts9">
    <w:name w:val="Parasts9"/>
    <w:rsid w:val="007D59D8"/>
    <w:pPr>
      <w:spacing w:before="100" w:beforeAutospacing="1" w:after="100" w:afterAutospacing="1" w:line="256" w:lineRule="auto"/>
    </w:pPr>
    <w:rPr>
      <w:rFonts w:eastAsia="Times New Roman" w:cs="DokChampa"/>
      <w:sz w:val="24"/>
      <w:szCs w:val="24"/>
    </w:rPr>
  </w:style>
  <w:style w:type="paragraph" w:customStyle="1" w:styleId="Parasts10">
    <w:name w:val="Parasts10"/>
    <w:rsid w:val="004427EE"/>
    <w:rPr>
      <w:rFonts w:ascii="Times New Roman" w:eastAsia="Times New Roman" w:hAnsi="Times New Roman"/>
      <w:sz w:val="24"/>
      <w:szCs w:val="24"/>
    </w:rPr>
  </w:style>
  <w:style w:type="paragraph" w:styleId="Beiguvresteksts">
    <w:name w:val="endnote text"/>
    <w:basedOn w:val="Parasts"/>
    <w:link w:val="BeiguvrestekstsRakstz"/>
    <w:uiPriority w:val="99"/>
    <w:semiHidden/>
    <w:unhideWhenUsed/>
    <w:rsid w:val="001363D0"/>
    <w:rPr>
      <w:sz w:val="20"/>
      <w:szCs w:val="20"/>
    </w:rPr>
  </w:style>
  <w:style w:type="character" w:customStyle="1" w:styleId="BeiguvrestekstsRakstz">
    <w:name w:val="Beigu vēres teksts Rakstz."/>
    <w:basedOn w:val="Noklusjumarindkopasfonts"/>
    <w:link w:val="Beiguvresteksts"/>
    <w:uiPriority w:val="99"/>
    <w:semiHidden/>
    <w:rsid w:val="001363D0"/>
    <w:rPr>
      <w:rFonts w:ascii="Times New Roman" w:hAnsi="Times New Roman"/>
      <w:lang w:eastAsia="en-US"/>
    </w:rPr>
  </w:style>
  <w:style w:type="character" w:styleId="Beiguvresatsauce">
    <w:name w:val="endnote reference"/>
    <w:basedOn w:val="Noklusjumarindkopasfonts"/>
    <w:uiPriority w:val="99"/>
    <w:semiHidden/>
    <w:unhideWhenUsed/>
    <w:rsid w:val="001363D0"/>
    <w:rPr>
      <w:vertAlign w:val="superscript"/>
    </w:rPr>
  </w:style>
  <w:style w:type="paragraph" w:customStyle="1" w:styleId="Parasts11">
    <w:name w:val="Parasts11"/>
    <w:rsid w:val="0066379C"/>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Parasts"/>
    <w:rsid w:val="00CE36F9"/>
    <w:pPr>
      <w:widowControl/>
      <w:spacing w:before="100" w:beforeAutospacing="1" w:after="100" w:afterAutospacing="1"/>
      <w:jc w:val="left"/>
    </w:pPr>
    <w:rPr>
      <w:rFonts w:eastAsia="Times New Roman"/>
      <w:szCs w:val="24"/>
      <w:lang w:eastAsia="lv-LV"/>
    </w:rPr>
  </w:style>
  <w:style w:type="paragraph" w:customStyle="1" w:styleId="xmsonospacing">
    <w:name w:val="x_msonospacing"/>
    <w:basedOn w:val="Parasts"/>
    <w:rsid w:val="00CE36F9"/>
    <w:pPr>
      <w:widowControl/>
      <w:spacing w:before="100" w:beforeAutospacing="1" w:after="100" w:afterAutospacing="1"/>
      <w:jc w:val="left"/>
    </w:pPr>
    <w:rPr>
      <w:rFonts w:eastAsia="Times New Roman"/>
      <w:szCs w:val="24"/>
      <w:lang w:eastAsia="lv-LV"/>
    </w:rPr>
  </w:style>
  <w:style w:type="character" w:styleId="Komentraatsauce">
    <w:name w:val="annotation reference"/>
    <w:basedOn w:val="Noklusjumarindkopasfonts"/>
    <w:uiPriority w:val="99"/>
    <w:semiHidden/>
    <w:unhideWhenUsed/>
    <w:rsid w:val="009C1089"/>
    <w:rPr>
      <w:sz w:val="16"/>
      <w:szCs w:val="16"/>
    </w:rPr>
  </w:style>
  <w:style w:type="paragraph" w:styleId="Komentrateksts">
    <w:name w:val="annotation text"/>
    <w:basedOn w:val="Parasts"/>
    <w:link w:val="KomentratekstsRakstz"/>
    <w:uiPriority w:val="99"/>
    <w:semiHidden/>
    <w:unhideWhenUsed/>
    <w:rsid w:val="009C1089"/>
    <w:rPr>
      <w:sz w:val="20"/>
      <w:szCs w:val="20"/>
    </w:rPr>
  </w:style>
  <w:style w:type="character" w:customStyle="1" w:styleId="KomentratekstsRakstz">
    <w:name w:val="Komentāra teksts Rakstz."/>
    <w:basedOn w:val="Noklusjumarindkopasfonts"/>
    <w:link w:val="Komentrateksts"/>
    <w:uiPriority w:val="99"/>
    <w:semiHidden/>
    <w:rsid w:val="009C1089"/>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9C1089"/>
    <w:rPr>
      <w:b/>
      <w:bCs/>
    </w:rPr>
  </w:style>
  <w:style w:type="character" w:customStyle="1" w:styleId="KomentratmaRakstz">
    <w:name w:val="Komentāra tēma Rakstz."/>
    <w:basedOn w:val="KomentratekstsRakstz"/>
    <w:link w:val="Komentratma"/>
    <w:uiPriority w:val="99"/>
    <w:semiHidden/>
    <w:rsid w:val="009C1089"/>
    <w:rPr>
      <w:rFonts w:ascii="Times New Roman" w:hAnsi="Times New Roman"/>
      <w:b/>
      <w:bCs/>
      <w:lang w:eastAsia="en-US"/>
    </w:rPr>
  </w:style>
  <w:style w:type="paragraph" w:customStyle="1" w:styleId="Parasts12">
    <w:name w:val="Parasts12"/>
    <w:rsid w:val="00853EC1"/>
    <w:pPr>
      <w:suppressAutoHyphens/>
      <w:spacing w:before="100" w:beforeAutospacing="1" w:after="100" w:afterAutospacing="1"/>
      <w:textAlignment w:val="baseline"/>
    </w:pPr>
    <w:rPr>
      <w:rFonts w:ascii="Times New Roman" w:hAnsi="Times New Roman"/>
      <w:sz w:val="24"/>
      <w:szCs w:val="24"/>
    </w:rPr>
  </w:style>
  <w:style w:type="paragraph" w:customStyle="1" w:styleId="Sarakstarindkopa4">
    <w:name w:val="Saraksta rindkopa4"/>
    <w:basedOn w:val="Parasts"/>
    <w:rsid w:val="002E5746"/>
    <w:pPr>
      <w:widowControl/>
      <w:suppressAutoHyphens/>
      <w:spacing w:before="100" w:beforeAutospacing="1" w:after="100" w:afterAutospacing="1"/>
      <w:contextualSpacing/>
      <w:jc w:val="left"/>
      <w:textAlignment w:val="baseline"/>
    </w:pPr>
    <w:rPr>
      <w:szCs w:val="24"/>
      <w:lang w:eastAsia="lv-LV"/>
    </w:rPr>
  </w:style>
  <w:style w:type="character" w:customStyle="1" w:styleId="Virsraksts3Rakstz">
    <w:name w:val="Virsraksts 3 Rakstz."/>
    <w:basedOn w:val="Noklusjumarindkopasfonts"/>
    <w:link w:val="Virsraksts3"/>
    <w:uiPriority w:val="9"/>
    <w:rsid w:val="00A040C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07">
      <w:bodyDiv w:val="1"/>
      <w:marLeft w:val="0"/>
      <w:marRight w:val="0"/>
      <w:marTop w:val="0"/>
      <w:marBottom w:val="0"/>
      <w:divBdr>
        <w:top w:val="none" w:sz="0" w:space="0" w:color="auto"/>
        <w:left w:val="none" w:sz="0" w:space="0" w:color="auto"/>
        <w:bottom w:val="none" w:sz="0" w:space="0" w:color="auto"/>
        <w:right w:val="none" w:sz="0" w:space="0" w:color="auto"/>
      </w:divBdr>
    </w:div>
    <w:div w:id="13307919">
      <w:bodyDiv w:val="1"/>
      <w:marLeft w:val="0"/>
      <w:marRight w:val="0"/>
      <w:marTop w:val="0"/>
      <w:marBottom w:val="0"/>
      <w:divBdr>
        <w:top w:val="none" w:sz="0" w:space="0" w:color="auto"/>
        <w:left w:val="none" w:sz="0" w:space="0" w:color="auto"/>
        <w:bottom w:val="none" w:sz="0" w:space="0" w:color="auto"/>
        <w:right w:val="none" w:sz="0" w:space="0" w:color="auto"/>
      </w:divBdr>
    </w:div>
    <w:div w:id="18513033">
      <w:bodyDiv w:val="1"/>
      <w:marLeft w:val="0"/>
      <w:marRight w:val="0"/>
      <w:marTop w:val="0"/>
      <w:marBottom w:val="0"/>
      <w:divBdr>
        <w:top w:val="none" w:sz="0" w:space="0" w:color="auto"/>
        <w:left w:val="none" w:sz="0" w:space="0" w:color="auto"/>
        <w:bottom w:val="none" w:sz="0" w:space="0" w:color="auto"/>
        <w:right w:val="none" w:sz="0" w:space="0" w:color="auto"/>
      </w:divBdr>
    </w:div>
    <w:div w:id="21177425">
      <w:bodyDiv w:val="1"/>
      <w:marLeft w:val="0"/>
      <w:marRight w:val="0"/>
      <w:marTop w:val="0"/>
      <w:marBottom w:val="0"/>
      <w:divBdr>
        <w:top w:val="none" w:sz="0" w:space="0" w:color="auto"/>
        <w:left w:val="none" w:sz="0" w:space="0" w:color="auto"/>
        <w:bottom w:val="none" w:sz="0" w:space="0" w:color="auto"/>
        <w:right w:val="none" w:sz="0" w:space="0" w:color="auto"/>
      </w:divBdr>
    </w:div>
    <w:div w:id="165050226">
      <w:bodyDiv w:val="1"/>
      <w:marLeft w:val="0"/>
      <w:marRight w:val="0"/>
      <w:marTop w:val="0"/>
      <w:marBottom w:val="0"/>
      <w:divBdr>
        <w:top w:val="none" w:sz="0" w:space="0" w:color="auto"/>
        <w:left w:val="none" w:sz="0" w:space="0" w:color="auto"/>
        <w:bottom w:val="none" w:sz="0" w:space="0" w:color="auto"/>
        <w:right w:val="none" w:sz="0" w:space="0" w:color="auto"/>
      </w:divBdr>
    </w:div>
    <w:div w:id="170729831">
      <w:bodyDiv w:val="1"/>
      <w:marLeft w:val="0"/>
      <w:marRight w:val="0"/>
      <w:marTop w:val="0"/>
      <w:marBottom w:val="0"/>
      <w:divBdr>
        <w:top w:val="none" w:sz="0" w:space="0" w:color="auto"/>
        <w:left w:val="none" w:sz="0" w:space="0" w:color="auto"/>
        <w:bottom w:val="none" w:sz="0" w:space="0" w:color="auto"/>
        <w:right w:val="none" w:sz="0" w:space="0" w:color="auto"/>
      </w:divBdr>
      <w:divsChild>
        <w:div w:id="1504780858">
          <w:marLeft w:val="0"/>
          <w:marRight w:val="0"/>
          <w:marTop w:val="0"/>
          <w:marBottom w:val="0"/>
          <w:divBdr>
            <w:top w:val="none" w:sz="0" w:space="0" w:color="auto"/>
            <w:left w:val="none" w:sz="0" w:space="0" w:color="auto"/>
            <w:bottom w:val="none" w:sz="0" w:space="0" w:color="auto"/>
            <w:right w:val="none" w:sz="0" w:space="0" w:color="auto"/>
          </w:divBdr>
          <w:divsChild>
            <w:div w:id="1776906363">
              <w:marLeft w:val="0"/>
              <w:marRight w:val="0"/>
              <w:marTop w:val="0"/>
              <w:marBottom w:val="0"/>
              <w:divBdr>
                <w:top w:val="none" w:sz="0" w:space="0" w:color="auto"/>
                <w:left w:val="none" w:sz="0" w:space="0" w:color="auto"/>
                <w:bottom w:val="none" w:sz="0" w:space="0" w:color="auto"/>
                <w:right w:val="none" w:sz="0" w:space="0" w:color="auto"/>
              </w:divBdr>
              <w:divsChild>
                <w:div w:id="1494100874">
                  <w:marLeft w:val="0"/>
                  <w:marRight w:val="0"/>
                  <w:marTop w:val="0"/>
                  <w:marBottom w:val="0"/>
                  <w:divBdr>
                    <w:top w:val="none" w:sz="0" w:space="0" w:color="auto"/>
                    <w:left w:val="none" w:sz="0" w:space="0" w:color="auto"/>
                    <w:bottom w:val="none" w:sz="0" w:space="0" w:color="auto"/>
                    <w:right w:val="none" w:sz="0" w:space="0" w:color="auto"/>
                  </w:divBdr>
                  <w:divsChild>
                    <w:div w:id="2061246362">
                      <w:marLeft w:val="0"/>
                      <w:marRight w:val="0"/>
                      <w:marTop w:val="0"/>
                      <w:marBottom w:val="0"/>
                      <w:divBdr>
                        <w:top w:val="none" w:sz="0" w:space="0" w:color="auto"/>
                        <w:left w:val="none" w:sz="0" w:space="0" w:color="auto"/>
                        <w:bottom w:val="none" w:sz="0" w:space="0" w:color="auto"/>
                        <w:right w:val="none" w:sz="0" w:space="0" w:color="auto"/>
                      </w:divBdr>
                      <w:divsChild>
                        <w:div w:id="2014526304">
                          <w:marLeft w:val="-225"/>
                          <w:marRight w:val="-225"/>
                          <w:marTop w:val="0"/>
                          <w:marBottom w:val="0"/>
                          <w:divBdr>
                            <w:top w:val="none" w:sz="0" w:space="0" w:color="auto"/>
                            <w:left w:val="none" w:sz="0" w:space="0" w:color="auto"/>
                            <w:bottom w:val="none" w:sz="0" w:space="0" w:color="auto"/>
                            <w:right w:val="none" w:sz="0" w:space="0" w:color="auto"/>
                          </w:divBdr>
                          <w:divsChild>
                            <w:div w:id="748968702">
                              <w:marLeft w:val="0"/>
                              <w:marRight w:val="0"/>
                              <w:marTop w:val="0"/>
                              <w:marBottom w:val="0"/>
                              <w:divBdr>
                                <w:top w:val="none" w:sz="0" w:space="0" w:color="auto"/>
                                <w:left w:val="none" w:sz="0" w:space="0" w:color="auto"/>
                                <w:bottom w:val="none" w:sz="0" w:space="0" w:color="auto"/>
                                <w:right w:val="none" w:sz="0" w:space="0" w:color="auto"/>
                              </w:divBdr>
                              <w:divsChild>
                                <w:div w:id="114712480">
                                  <w:marLeft w:val="0"/>
                                  <w:marRight w:val="0"/>
                                  <w:marTop w:val="0"/>
                                  <w:marBottom w:val="0"/>
                                  <w:divBdr>
                                    <w:top w:val="single" w:sz="6" w:space="15" w:color="E5E5E5"/>
                                    <w:left w:val="single" w:sz="6" w:space="15" w:color="E5E5E5"/>
                                    <w:bottom w:val="single" w:sz="6" w:space="15" w:color="E5E5E5"/>
                                    <w:right w:val="single" w:sz="6" w:space="15" w:color="E5E5E5"/>
                                  </w:divBdr>
                                  <w:divsChild>
                                    <w:div w:id="1843619293">
                                      <w:marLeft w:val="0"/>
                                      <w:marRight w:val="0"/>
                                      <w:marTop w:val="0"/>
                                      <w:marBottom w:val="0"/>
                                      <w:divBdr>
                                        <w:top w:val="none" w:sz="0" w:space="0" w:color="auto"/>
                                        <w:left w:val="none" w:sz="0" w:space="0" w:color="auto"/>
                                        <w:bottom w:val="none" w:sz="0" w:space="0" w:color="auto"/>
                                        <w:right w:val="none" w:sz="0" w:space="0" w:color="auto"/>
                                      </w:divBdr>
                                      <w:divsChild>
                                        <w:div w:id="2116555260">
                                          <w:marLeft w:val="0"/>
                                          <w:marRight w:val="0"/>
                                          <w:marTop w:val="300"/>
                                          <w:marBottom w:val="0"/>
                                          <w:divBdr>
                                            <w:top w:val="none" w:sz="0" w:space="0" w:color="auto"/>
                                            <w:left w:val="none" w:sz="0" w:space="0" w:color="auto"/>
                                            <w:bottom w:val="none" w:sz="0" w:space="0" w:color="auto"/>
                                            <w:right w:val="none" w:sz="0" w:space="0" w:color="auto"/>
                                          </w:divBdr>
                                          <w:divsChild>
                                            <w:div w:id="1073359851">
                                              <w:marLeft w:val="0"/>
                                              <w:marRight w:val="0"/>
                                              <w:marTop w:val="0"/>
                                              <w:marBottom w:val="0"/>
                                              <w:divBdr>
                                                <w:top w:val="none" w:sz="0" w:space="0" w:color="auto"/>
                                                <w:left w:val="none" w:sz="0" w:space="0" w:color="auto"/>
                                                <w:bottom w:val="none" w:sz="0" w:space="0" w:color="auto"/>
                                                <w:right w:val="none" w:sz="0" w:space="0" w:color="auto"/>
                                              </w:divBdr>
                                              <w:divsChild>
                                                <w:div w:id="690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2410">
      <w:bodyDiv w:val="1"/>
      <w:marLeft w:val="0"/>
      <w:marRight w:val="0"/>
      <w:marTop w:val="0"/>
      <w:marBottom w:val="0"/>
      <w:divBdr>
        <w:top w:val="none" w:sz="0" w:space="0" w:color="auto"/>
        <w:left w:val="none" w:sz="0" w:space="0" w:color="auto"/>
        <w:bottom w:val="none" w:sz="0" w:space="0" w:color="auto"/>
        <w:right w:val="none" w:sz="0" w:space="0" w:color="auto"/>
      </w:divBdr>
    </w:div>
    <w:div w:id="264466221">
      <w:bodyDiv w:val="1"/>
      <w:marLeft w:val="0"/>
      <w:marRight w:val="0"/>
      <w:marTop w:val="0"/>
      <w:marBottom w:val="0"/>
      <w:divBdr>
        <w:top w:val="none" w:sz="0" w:space="0" w:color="auto"/>
        <w:left w:val="none" w:sz="0" w:space="0" w:color="auto"/>
        <w:bottom w:val="none" w:sz="0" w:space="0" w:color="auto"/>
        <w:right w:val="none" w:sz="0" w:space="0" w:color="auto"/>
      </w:divBdr>
    </w:div>
    <w:div w:id="310907939">
      <w:bodyDiv w:val="1"/>
      <w:marLeft w:val="0"/>
      <w:marRight w:val="0"/>
      <w:marTop w:val="0"/>
      <w:marBottom w:val="0"/>
      <w:divBdr>
        <w:top w:val="none" w:sz="0" w:space="0" w:color="auto"/>
        <w:left w:val="none" w:sz="0" w:space="0" w:color="auto"/>
        <w:bottom w:val="none" w:sz="0" w:space="0" w:color="auto"/>
        <w:right w:val="none" w:sz="0" w:space="0" w:color="auto"/>
      </w:divBdr>
    </w:div>
    <w:div w:id="319386061">
      <w:bodyDiv w:val="1"/>
      <w:marLeft w:val="0"/>
      <w:marRight w:val="0"/>
      <w:marTop w:val="0"/>
      <w:marBottom w:val="0"/>
      <w:divBdr>
        <w:top w:val="none" w:sz="0" w:space="0" w:color="auto"/>
        <w:left w:val="none" w:sz="0" w:space="0" w:color="auto"/>
        <w:bottom w:val="none" w:sz="0" w:space="0" w:color="auto"/>
        <w:right w:val="none" w:sz="0" w:space="0" w:color="auto"/>
      </w:divBdr>
    </w:div>
    <w:div w:id="330762717">
      <w:bodyDiv w:val="1"/>
      <w:marLeft w:val="0"/>
      <w:marRight w:val="0"/>
      <w:marTop w:val="0"/>
      <w:marBottom w:val="0"/>
      <w:divBdr>
        <w:top w:val="none" w:sz="0" w:space="0" w:color="auto"/>
        <w:left w:val="none" w:sz="0" w:space="0" w:color="auto"/>
        <w:bottom w:val="none" w:sz="0" w:space="0" w:color="auto"/>
        <w:right w:val="none" w:sz="0" w:space="0" w:color="auto"/>
      </w:divBdr>
    </w:div>
    <w:div w:id="333462487">
      <w:bodyDiv w:val="1"/>
      <w:marLeft w:val="0"/>
      <w:marRight w:val="0"/>
      <w:marTop w:val="0"/>
      <w:marBottom w:val="0"/>
      <w:divBdr>
        <w:top w:val="none" w:sz="0" w:space="0" w:color="auto"/>
        <w:left w:val="none" w:sz="0" w:space="0" w:color="auto"/>
        <w:bottom w:val="none" w:sz="0" w:space="0" w:color="auto"/>
        <w:right w:val="none" w:sz="0" w:space="0" w:color="auto"/>
      </w:divBdr>
    </w:div>
    <w:div w:id="336202105">
      <w:bodyDiv w:val="1"/>
      <w:marLeft w:val="0"/>
      <w:marRight w:val="0"/>
      <w:marTop w:val="0"/>
      <w:marBottom w:val="0"/>
      <w:divBdr>
        <w:top w:val="none" w:sz="0" w:space="0" w:color="auto"/>
        <w:left w:val="none" w:sz="0" w:space="0" w:color="auto"/>
        <w:bottom w:val="none" w:sz="0" w:space="0" w:color="auto"/>
        <w:right w:val="none" w:sz="0" w:space="0" w:color="auto"/>
      </w:divBdr>
    </w:div>
    <w:div w:id="395249679">
      <w:bodyDiv w:val="1"/>
      <w:marLeft w:val="0"/>
      <w:marRight w:val="0"/>
      <w:marTop w:val="0"/>
      <w:marBottom w:val="0"/>
      <w:divBdr>
        <w:top w:val="none" w:sz="0" w:space="0" w:color="auto"/>
        <w:left w:val="none" w:sz="0" w:space="0" w:color="auto"/>
        <w:bottom w:val="none" w:sz="0" w:space="0" w:color="auto"/>
        <w:right w:val="none" w:sz="0" w:space="0" w:color="auto"/>
      </w:divBdr>
    </w:div>
    <w:div w:id="441846063">
      <w:bodyDiv w:val="1"/>
      <w:marLeft w:val="0"/>
      <w:marRight w:val="0"/>
      <w:marTop w:val="0"/>
      <w:marBottom w:val="0"/>
      <w:divBdr>
        <w:top w:val="none" w:sz="0" w:space="0" w:color="auto"/>
        <w:left w:val="none" w:sz="0" w:space="0" w:color="auto"/>
        <w:bottom w:val="none" w:sz="0" w:space="0" w:color="auto"/>
        <w:right w:val="none" w:sz="0" w:space="0" w:color="auto"/>
      </w:divBdr>
    </w:div>
    <w:div w:id="502478487">
      <w:bodyDiv w:val="1"/>
      <w:marLeft w:val="0"/>
      <w:marRight w:val="0"/>
      <w:marTop w:val="0"/>
      <w:marBottom w:val="0"/>
      <w:divBdr>
        <w:top w:val="none" w:sz="0" w:space="0" w:color="auto"/>
        <w:left w:val="none" w:sz="0" w:space="0" w:color="auto"/>
        <w:bottom w:val="none" w:sz="0" w:space="0" w:color="auto"/>
        <w:right w:val="none" w:sz="0" w:space="0" w:color="auto"/>
      </w:divBdr>
    </w:div>
    <w:div w:id="516699115">
      <w:bodyDiv w:val="1"/>
      <w:marLeft w:val="0"/>
      <w:marRight w:val="0"/>
      <w:marTop w:val="0"/>
      <w:marBottom w:val="0"/>
      <w:divBdr>
        <w:top w:val="none" w:sz="0" w:space="0" w:color="auto"/>
        <w:left w:val="none" w:sz="0" w:space="0" w:color="auto"/>
        <w:bottom w:val="none" w:sz="0" w:space="0" w:color="auto"/>
        <w:right w:val="none" w:sz="0" w:space="0" w:color="auto"/>
      </w:divBdr>
    </w:div>
    <w:div w:id="552886148">
      <w:bodyDiv w:val="1"/>
      <w:marLeft w:val="0"/>
      <w:marRight w:val="0"/>
      <w:marTop w:val="0"/>
      <w:marBottom w:val="0"/>
      <w:divBdr>
        <w:top w:val="none" w:sz="0" w:space="0" w:color="auto"/>
        <w:left w:val="none" w:sz="0" w:space="0" w:color="auto"/>
        <w:bottom w:val="none" w:sz="0" w:space="0" w:color="auto"/>
        <w:right w:val="none" w:sz="0" w:space="0" w:color="auto"/>
      </w:divBdr>
    </w:div>
    <w:div w:id="556165863">
      <w:bodyDiv w:val="1"/>
      <w:marLeft w:val="0"/>
      <w:marRight w:val="0"/>
      <w:marTop w:val="0"/>
      <w:marBottom w:val="0"/>
      <w:divBdr>
        <w:top w:val="none" w:sz="0" w:space="0" w:color="auto"/>
        <w:left w:val="none" w:sz="0" w:space="0" w:color="auto"/>
        <w:bottom w:val="none" w:sz="0" w:space="0" w:color="auto"/>
        <w:right w:val="none" w:sz="0" w:space="0" w:color="auto"/>
      </w:divBdr>
      <w:divsChild>
        <w:div w:id="147552392">
          <w:marLeft w:val="0"/>
          <w:marRight w:val="0"/>
          <w:marTop w:val="0"/>
          <w:marBottom w:val="0"/>
          <w:divBdr>
            <w:top w:val="none" w:sz="0" w:space="0" w:color="auto"/>
            <w:left w:val="none" w:sz="0" w:space="0" w:color="auto"/>
            <w:bottom w:val="none" w:sz="0" w:space="0" w:color="auto"/>
            <w:right w:val="none" w:sz="0" w:space="0" w:color="auto"/>
          </w:divBdr>
          <w:divsChild>
            <w:div w:id="309557967">
              <w:marLeft w:val="0"/>
              <w:marRight w:val="0"/>
              <w:marTop w:val="0"/>
              <w:marBottom w:val="0"/>
              <w:divBdr>
                <w:top w:val="none" w:sz="0" w:space="0" w:color="auto"/>
                <w:left w:val="none" w:sz="0" w:space="0" w:color="auto"/>
                <w:bottom w:val="none" w:sz="0" w:space="0" w:color="auto"/>
                <w:right w:val="none" w:sz="0" w:space="0" w:color="auto"/>
              </w:divBdr>
              <w:divsChild>
                <w:div w:id="378164417">
                  <w:marLeft w:val="0"/>
                  <w:marRight w:val="0"/>
                  <w:marTop w:val="0"/>
                  <w:marBottom w:val="0"/>
                  <w:divBdr>
                    <w:top w:val="none" w:sz="0" w:space="0" w:color="auto"/>
                    <w:left w:val="none" w:sz="0" w:space="0" w:color="auto"/>
                    <w:bottom w:val="none" w:sz="0" w:space="0" w:color="auto"/>
                    <w:right w:val="none" w:sz="0" w:space="0" w:color="auto"/>
                  </w:divBdr>
                  <w:divsChild>
                    <w:div w:id="490755515">
                      <w:marLeft w:val="0"/>
                      <w:marRight w:val="0"/>
                      <w:marTop w:val="0"/>
                      <w:marBottom w:val="0"/>
                      <w:divBdr>
                        <w:top w:val="none" w:sz="0" w:space="0" w:color="auto"/>
                        <w:left w:val="none" w:sz="0" w:space="0" w:color="auto"/>
                        <w:bottom w:val="none" w:sz="0" w:space="0" w:color="auto"/>
                        <w:right w:val="none" w:sz="0" w:space="0" w:color="auto"/>
                      </w:divBdr>
                      <w:divsChild>
                        <w:div w:id="2077319677">
                          <w:marLeft w:val="0"/>
                          <w:marRight w:val="0"/>
                          <w:marTop w:val="0"/>
                          <w:marBottom w:val="0"/>
                          <w:divBdr>
                            <w:top w:val="none" w:sz="0" w:space="0" w:color="auto"/>
                            <w:left w:val="none" w:sz="0" w:space="0" w:color="auto"/>
                            <w:bottom w:val="none" w:sz="0" w:space="0" w:color="auto"/>
                            <w:right w:val="none" w:sz="0" w:space="0" w:color="auto"/>
                          </w:divBdr>
                          <w:divsChild>
                            <w:div w:id="40329874">
                              <w:marLeft w:val="0"/>
                              <w:marRight w:val="0"/>
                              <w:marTop w:val="480"/>
                              <w:marBottom w:val="240"/>
                              <w:divBdr>
                                <w:top w:val="none" w:sz="0" w:space="0" w:color="auto"/>
                                <w:left w:val="none" w:sz="0" w:space="0" w:color="auto"/>
                                <w:bottom w:val="none" w:sz="0" w:space="0" w:color="auto"/>
                                <w:right w:val="none" w:sz="0" w:space="0" w:color="auto"/>
                              </w:divBdr>
                            </w:div>
                            <w:div w:id="4812351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26188">
      <w:bodyDiv w:val="1"/>
      <w:marLeft w:val="0"/>
      <w:marRight w:val="0"/>
      <w:marTop w:val="0"/>
      <w:marBottom w:val="0"/>
      <w:divBdr>
        <w:top w:val="none" w:sz="0" w:space="0" w:color="auto"/>
        <w:left w:val="none" w:sz="0" w:space="0" w:color="auto"/>
        <w:bottom w:val="none" w:sz="0" w:space="0" w:color="auto"/>
        <w:right w:val="none" w:sz="0" w:space="0" w:color="auto"/>
      </w:divBdr>
    </w:div>
    <w:div w:id="584192695">
      <w:bodyDiv w:val="1"/>
      <w:marLeft w:val="0"/>
      <w:marRight w:val="0"/>
      <w:marTop w:val="0"/>
      <w:marBottom w:val="0"/>
      <w:divBdr>
        <w:top w:val="none" w:sz="0" w:space="0" w:color="auto"/>
        <w:left w:val="none" w:sz="0" w:space="0" w:color="auto"/>
        <w:bottom w:val="none" w:sz="0" w:space="0" w:color="auto"/>
        <w:right w:val="none" w:sz="0" w:space="0" w:color="auto"/>
      </w:divBdr>
    </w:div>
    <w:div w:id="607468368">
      <w:bodyDiv w:val="1"/>
      <w:marLeft w:val="0"/>
      <w:marRight w:val="0"/>
      <w:marTop w:val="0"/>
      <w:marBottom w:val="0"/>
      <w:divBdr>
        <w:top w:val="none" w:sz="0" w:space="0" w:color="auto"/>
        <w:left w:val="none" w:sz="0" w:space="0" w:color="auto"/>
        <w:bottom w:val="none" w:sz="0" w:space="0" w:color="auto"/>
        <w:right w:val="none" w:sz="0" w:space="0" w:color="auto"/>
      </w:divBdr>
    </w:div>
    <w:div w:id="625502344">
      <w:bodyDiv w:val="1"/>
      <w:marLeft w:val="0"/>
      <w:marRight w:val="0"/>
      <w:marTop w:val="0"/>
      <w:marBottom w:val="0"/>
      <w:divBdr>
        <w:top w:val="none" w:sz="0" w:space="0" w:color="auto"/>
        <w:left w:val="none" w:sz="0" w:space="0" w:color="auto"/>
        <w:bottom w:val="none" w:sz="0" w:space="0" w:color="auto"/>
        <w:right w:val="none" w:sz="0" w:space="0" w:color="auto"/>
      </w:divBdr>
    </w:div>
    <w:div w:id="630095239">
      <w:bodyDiv w:val="1"/>
      <w:marLeft w:val="0"/>
      <w:marRight w:val="0"/>
      <w:marTop w:val="0"/>
      <w:marBottom w:val="0"/>
      <w:divBdr>
        <w:top w:val="none" w:sz="0" w:space="0" w:color="auto"/>
        <w:left w:val="none" w:sz="0" w:space="0" w:color="auto"/>
        <w:bottom w:val="none" w:sz="0" w:space="0" w:color="auto"/>
        <w:right w:val="none" w:sz="0" w:space="0" w:color="auto"/>
      </w:divBdr>
    </w:div>
    <w:div w:id="683555537">
      <w:bodyDiv w:val="1"/>
      <w:marLeft w:val="0"/>
      <w:marRight w:val="0"/>
      <w:marTop w:val="0"/>
      <w:marBottom w:val="0"/>
      <w:divBdr>
        <w:top w:val="none" w:sz="0" w:space="0" w:color="auto"/>
        <w:left w:val="none" w:sz="0" w:space="0" w:color="auto"/>
        <w:bottom w:val="none" w:sz="0" w:space="0" w:color="auto"/>
        <w:right w:val="none" w:sz="0" w:space="0" w:color="auto"/>
      </w:divBdr>
    </w:div>
    <w:div w:id="717896819">
      <w:bodyDiv w:val="1"/>
      <w:marLeft w:val="0"/>
      <w:marRight w:val="0"/>
      <w:marTop w:val="0"/>
      <w:marBottom w:val="0"/>
      <w:divBdr>
        <w:top w:val="none" w:sz="0" w:space="0" w:color="auto"/>
        <w:left w:val="none" w:sz="0" w:space="0" w:color="auto"/>
        <w:bottom w:val="none" w:sz="0" w:space="0" w:color="auto"/>
        <w:right w:val="none" w:sz="0" w:space="0" w:color="auto"/>
      </w:divBdr>
    </w:div>
    <w:div w:id="749472360">
      <w:bodyDiv w:val="1"/>
      <w:marLeft w:val="0"/>
      <w:marRight w:val="0"/>
      <w:marTop w:val="0"/>
      <w:marBottom w:val="0"/>
      <w:divBdr>
        <w:top w:val="none" w:sz="0" w:space="0" w:color="auto"/>
        <w:left w:val="none" w:sz="0" w:space="0" w:color="auto"/>
        <w:bottom w:val="none" w:sz="0" w:space="0" w:color="auto"/>
        <w:right w:val="none" w:sz="0" w:space="0" w:color="auto"/>
      </w:divBdr>
    </w:div>
    <w:div w:id="751195741">
      <w:bodyDiv w:val="1"/>
      <w:marLeft w:val="0"/>
      <w:marRight w:val="0"/>
      <w:marTop w:val="0"/>
      <w:marBottom w:val="0"/>
      <w:divBdr>
        <w:top w:val="none" w:sz="0" w:space="0" w:color="auto"/>
        <w:left w:val="none" w:sz="0" w:space="0" w:color="auto"/>
        <w:bottom w:val="none" w:sz="0" w:space="0" w:color="auto"/>
        <w:right w:val="none" w:sz="0" w:space="0" w:color="auto"/>
      </w:divBdr>
    </w:div>
    <w:div w:id="756942631">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7434563">
      <w:bodyDiv w:val="1"/>
      <w:marLeft w:val="0"/>
      <w:marRight w:val="0"/>
      <w:marTop w:val="0"/>
      <w:marBottom w:val="0"/>
      <w:divBdr>
        <w:top w:val="none" w:sz="0" w:space="0" w:color="auto"/>
        <w:left w:val="none" w:sz="0" w:space="0" w:color="auto"/>
        <w:bottom w:val="none" w:sz="0" w:space="0" w:color="auto"/>
        <w:right w:val="none" w:sz="0" w:space="0" w:color="auto"/>
      </w:divBdr>
    </w:div>
    <w:div w:id="797718850">
      <w:bodyDiv w:val="1"/>
      <w:marLeft w:val="0"/>
      <w:marRight w:val="0"/>
      <w:marTop w:val="0"/>
      <w:marBottom w:val="0"/>
      <w:divBdr>
        <w:top w:val="none" w:sz="0" w:space="0" w:color="auto"/>
        <w:left w:val="none" w:sz="0" w:space="0" w:color="auto"/>
        <w:bottom w:val="none" w:sz="0" w:space="0" w:color="auto"/>
        <w:right w:val="none" w:sz="0" w:space="0" w:color="auto"/>
      </w:divBdr>
      <w:divsChild>
        <w:div w:id="1138717965">
          <w:marLeft w:val="0"/>
          <w:marRight w:val="0"/>
          <w:marTop w:val="0"/>
          <w:marBottom w:val="0"/>
          <w:divBdr>
            <w:top w:val="none" w:sz="0" w:space="0" w:color="auto"/>
            <w:left w:val="none" w:sz="0" w:space="0" w:color="auto"/>
            <w:bottom w:val="none" w:sz="0" w:space="0" w:color="auto"/>
            <w:right w:val="none" w:sz="0" w:space="0" w:color="auto"/>
          </w:divBdr>
          <w:divsChild>
            <w:div w:id="1897011360">
              <w:marLeft w:val="0"/>
              <w:marRight w:val="0"/>
              <w:marTop w:val="0"/>
              <w:marBottom w:val="0"/>
              <w:divBdr>
                <w:top w:val="none" w:sz="0" w:space="0" w:color="auto"/>
                <w:left w:val="none" w:sz="0" w:space="0" w:color="auto"/>
                <w:bottom w:val="none" w:sz="0" w:space="0" w:color="auto"/>
                <w:right w:val="none" w:sz="0" w:space="0" w:color="auto"/>
              </w:divBdr>
              <w:divsChild>
                <w:div w:id="1342388648">
                  <w:marLeft w:val="0"/>
                  <w:marRight w:val="0"/>
                  <w:marTop w:val="0"/>
                  <w:marBottom w:val="0"/>
                  <w:divBdr>
                    <w:top w:val="none" w:sz="0" w:space="0" w:color="auto"/>
                    <w:left w:val="none" w:sz="0" w:space="0" w:color="auto"/>
                    <w:bottom w:val="none" w:sz="0" w:space="0" w:color="auto"/>
                    <w:right w:val="none" w:sz="0" w:space="0" w:color="auto"/>
                  </w:divBdr>
                  <w:divsChild>
                    <w:div w:id="1441022572">
                      <w:marLeft w:val="0"/>
                      <w:marRight w:val="0"/>
                      <w:marTop w:val="0"/>
                      <w:marBottom w:val="0"/>
                      <w:divBdr>
                        <w:top w:val="none" w:sz="0" w:space="0" w:color="auto"/>
                        <w:left w:val="none" w:sz="0" w:space="0" w:color="auto"/>
                        <w:bottom w:val="none" w:sz="0" w:space="0" w:color="auto"/>
                        <w:right w:val="none" w:sz="0" w:space="0" w:color="auto"/>
                      </w:divBdr>
                      <w:divsChild>
                        <w:div w:id="2146194067">
                          <w:marLeft w:val="150"/>
                          <w:marRight w:val="0"/>
                          <w:marTop w:val="0"/>
                          <w:marBottom w:val="0"/>
                          <w:divBdr>
                            <w:top w:val="none" w:sz="0" w:space="0" w:color="auto"/>
                            <w:left w:val="none" w:sz="0" w:space="0" w:color="auto"/>
                            <w:bottom w:val="none" w:sz="0" w:space="0" w:color="auto"/>
                            <w:right w:val="none" w:sz="0" w:space="0" w:color="auto"/>
                          </w:divBdr>
                          <w:divsChild>
                            <w:div w:id="1316951598">
                              <w:marLeft w:val="150"/>
                              <w:marRight w:val="0"/>
                              <w:marTop w:val="0"/>
                              <w:marBottom w:val="0"/>
                              <w:divBdr>
                                <w:top w:val="none" w:sz="0" w:space="0" w:color="auto"/>
                                <w:left w:val="none" w:sz="0" w:space="0" w:color="auto"/>
                                <w:bottom w:val="none" w:sz="0" w:space="0" w:color="auto"/>
                                <w:right w:val="none" w:sz="0" w:space="0" w:color="auto"/>
                              </w:divBdr>
                              <w:divsChild>
                                <w:div w:id="707488614">
                                  <w:marLeft w:val="0"/>
                                  <w:marRight w:val="0"/>
                                  <w:marTop w:val="0"/>
                                  <w:marBottom w:val="0"/>
                                  <w:divBdr>
                                    <w:top w:val="none" w:sz="0" w:space="0" w:color="auto"/>
                                    <w:left w:val="none" w:sz="0" w:space="0" w:color="auto"/>
                                    <w:bottom w:val="none" w:sz="0" w:space="0" w:color="auto"/>
                                    <w:right w:val="none" w:sz="0" w:space="0" w:color="auto"/>
                                  </w:divBdr>
                                  <w:divsChild>
                                    <w:div w:id="856310983">
                                      <w:marLeft w:val="0"/>
                                      <w:marRight w:val="0"/>
                                      <w:marTop w:val="0"/>
                                      <w:marBottom w:val="0"/>
                                      <w:divBdr>
                                        <w:top w:val="none" w:sz="0" w:space="0" w:color="auto"/>
                                        <w:left w:val="none" w:sz="0" w:space="0" w:color="auto"/>
                                        <w:bottom w:val="none" w:sz="0" w:space="0" w:color="auto"/>
                                        <w:right w:val="none" w:sz="0" w:space="0" w:color="auto"/>
                                      </w:divBdr>
                                      <w:divsChild>
                                        <w:div w:id="535896861">
                                          <w:marLeft w:val="0"/>
                                          <w:marRight w:val="0"/>
                                          <w:marTop w:val="0"/>
                                          <w:marBottom w:val="0"/>
                                          <w:divBdr>
                                            <w:top w:val="none" w:sz="0" w:space="0" w:color="auto"/>
                                            <w:left w:val="none" w:sz="0" w:space="0" w:color="auto"/>
                                            <w:bottom w:val="none" w:sz="0" w:space="0" w:color="auto"/>
                                            <w:right w:val="none" w:sz="0" w:space="0" w:color="auto"/>
                                          </w:divBdr>
                                          <w:divsChild>
                                            <w:div w:id="1157452033">
                                              <w:marLeft w:val="0"/>
                                              <w:marRight w:val="0"/>
                                              <w:marTop w:val="0"/>
                                              <w:marBottom w:val="0"/>
                                              <w:divBdr>
                                                <w:top w:val="none" w:sz="0" w:space="0" w:color="auto"/>
                                                <w:left w:val="none" w:sz="0" w:space="0" w:color="auto"/>
                                                <w:bottom w:val="none" w:sz="0" w:space="0" w:color="auto"/>
                                                <w:right w:val="none" w:sz="0" w:space="0" w:color="auto"/>
                                              </w:divBdr>
                                            </w:div>
                                            <w:div w:id="1809473954">
                                              <w:marLeft w:val="0"/>
                                              <w:marRight w:val="0"/>
                                              <w:marTop w:val="0"/>
                                              <w:marBottom w:val="0"/>
                                              <w:divBdr>
                                                <w:top w:val="none" w:sz="0" w:space="0" w:color="auto"/>
                                                <w:left w:val="none" w:sz="0" w:space="0" w:color="auto"/>
                                                <w:bottom w:val="none" w:sz="0" w:space="0" w:color="auto"/>
                                                <w:right w:val="none" w:sz="0" w:space="0" w:color="auto"/>
                                              </w:divBdr>
                                              <w:divsChild>
                                                <w:div w:id="1850828616">
                                                  <w:marLeft w:val="0"/>
                                                  <w:marRight w:val="270"/>
                                                  <w:marTop w:val="0"/>
                                                  <w:marBottom w:val="0"/>
                                                  <w:divBdr>
                                                    <w:top w:val="none" w:sz="0" w:space="0" w:color="auto"/>
                                                    <w:left w:val="none" w:sz="0" w:space="0" w:color="auto"/>
                                                    <w:bottom w:val="none" w:sz="0" w:space="0" w:color="auto"/>
                                                    <w:right w:val="none" w:sz="0" w:space="0" w:color="auto"/>
                                                  </w:divBdr>
                                                  <w:divsChild>
                                                    <w:div w:id="442573140">
                                                      <w:marLeft w:val="0"/>
                                                      <w:marRight w:val="0"/>
                                                      <w:marTop w:val="0"/>
                                                      <w:marBottom w:val="0"/>
                                                      <w:divBdr>
                                                        <w:top w:val="none" w:sz="0" w:space="0" w:color="auto"/>
                                                        <w:left w:val="none" w:sz="0" w:space="0" w:color="auto"/>
                                                        <w:bottom w:val="none" w:sz="0" w:space="0" w:color="auto"/>
                                                        <w:right w:val="none" w:sz="0" w:space="0" w:color="auto"/>
                                                      </w:divBdr>
                                                    </w:div>
                                                    <w:div w:id="776364096">
                                                      <w:marLeft w:val="0"/>
                                                      <w:marRight w:val="0"/>
                                                      <w:marTop w:val="0"/>
                                                      <w:marBottom w:val="0"/>
                                                      <w:divBdr>
                                                        <w:top w:val="none" w:sz="0" w:space="0" w:color="auto"/>
                                                        <w:left w:val="none" w:sz="0" w:space="0" w:color="auto"/>
                                                        <w:bottom w:val="none" w:sz="0" w:space="0" w:color="auto"/>
                                                        <w:right w:val="none" w:sz="0" w:space="0" w:color="auto"/>
                                                      </w:divBdr>
                                                    </w:div>
                                                    <w:div w:id="556743602">
                                                      <w:marLeft w:val="0"/>
                                                      <w:marRight w:val="0"/>
                                                      <w:marTop w:val="0"/>
                                                      <w:marBottom w:val="0"/>
                                                      <w:divBdr>
                                                        <w:top w:val="none" w:sz="0" w:space="0" w:color="auto"/>
                                                        <w:left w:val="none" w:sz="0" w:space="0" w:color="auto"/>
                                                        <w:bottom w:val="none" w:sz="0" w:space="0" w:color="auto"/>
                                                        <w:right w:val="none" w:sz="0" w:space="0" w:color="auto"/>
                                                      </w:divBdr>
                                                    </w:div>
                                                    <w:div w:id="1136878852">
                                                      <w:marLeft w:val="0"/>
                                                      <w:marRight w:val="0"/>
                                                      <w:marTop w:val="0"/>
                                                      <w:marBottom w:val="0"/>
                                                      <w:divBdr>
                                                        <w:top w:val="none" w:sz="0" w:space="0" w:color="auto"/>
                                                        <w:left w:val="none" w:sz="0" w:space="0" w:color="auto"/>
                                                        <w:bottom w:val="none" w:sz="0" w:space="0" w:color="auto"/>
                                                        <w:right w:val="none" w:sz="0" w:space="0" w:color="auto"/>
                                                      </w:divBdr>
                                                    </w:div>
                                                    <w:div w:id="1573194793">
                                                      <w:marLeft w:val="0"/>
                                                      <w:marRight w:val="0"/>
                                                      <w:marTop w:val="0"/>
                                                      <w:marBottom w:val="0"/>
                                                      <w:divBdr>
                                                        <w:top w:val="none" w:sz="0" w:space="0" w:color="auto"/>
                                                        <w:left w:val="none" w:sz="0" w:space="0" w:color="auto"/>
                                                        <w:bottom w:val="none" w:sz="0" w:space="0" w:color="auto"/>
                                                        <w:right w:val="none" w:sz="0" w:space="0" w:color="auto"/>
                                                      </w:divBdr>
                                                    </w:div>
                                                    <w:div w:id="407382210">
                                                      <w:marLeft w:val="0"/>
                                                      <w:marRight w:val="0"/>
                                                      <w:marTop w:val="0"/>
                                                      <w:marBottom w:val="0"/>
                                                      <w:divBdr>
                                                        <w:top w:val="none" w:sz="0" w:space="0" w:color="auto"/>
                                                        <w:left w:val="none" w:sz="0" w:space="0" w:color="auto"/>
                                                        <w:bottom w:val="none" w:sz="0" w:space="0" w:color="auto"/>
                                                        <w:right w:val="none" w:sz="0" w:space="0" w:color="auto"/>
                                                      </w:divBdr>
                                                    </w:div>
                                                    <w:div w:id="1027871076">
                                                      <w:marLeft w:val="0"/>
                                                      <w:marRight w:val="0"/>
                                                      <w:marTop w:val="0"/>
                                                      <w:marBottom w:val="0"/>
                                                      <w:divBdr>
                                                        <w:top w:val="none" w:sz="0" w:space="0" w:color="auto"/>
                                                        <w:left w:val="none" w:sz="0" w:space="0" w:color="auto"/>
                                                        <w:bottom w:val="none" w:sz="0" w:space="0" w:color="auto"/>
                                                        <w:right w:val="none" w:sz="0" w:space="0" w:color="auto"/>
                                                      </w:divBdr>
                                                    </w:div>
                                                    <w:div w:id="1148940545">
                                                      <w:marLeft w:val="0"/>
                                                      <w:marRight w:val="0"/>
                                                      <w:marTop w:val="0"/>
                                                      <w:marBottom w:val="0"/>
                                                      <w:divBdr>
                                                        <w:top w:val="none" w:sz="0" w:space="0" w:color="auto"/>
                                                        <w:left w:val="none" w:sz="0" w:space="0" w:color="auto"/>
                                                        <w:bottom w:val="none" w:sz="0" w:space="0" w:color="auto"/>
                                                        <w:right w:val="none" w:sz="0" w:space="0" w:color="auto"/>
                                                      </w:divBdr>
                                                    </w:div>
                                                    <w:div w:id="1351108871">
                                                      <w:marLeft w:val="0"/>
                                                      <w:marRight w:val="0"/>
                                                      <w:marTop w:val="0"/>
                                                      <w:marBottom w:val="0"/>
                                                      <w:divBdr>
                                                        <w:top w:val="none" w:sz="0" w:space="0" w:color="auto"/>
                                                        <w:left w:val="none" w:sz="0" w:space="0" w:color="auto"/>
                                                        <w:bottom w:val="none" w:sz="0" w:space="0" w:color="auto"/>
                                                        <w:right w:val="none" w:sz="0" w:space="0" w:color="auto"/>
                                                      </w:divBdr>
                                                    </w:div>
                                                    <w:div w:id="602231314">
                                                      <w:marLeft w:val="0"/>
                                                      <w:marRight w:val="0"/>
                                                      <w:marTop w:val="0"/>
                                                      <w:marBottom w:val="0"/>
                                                      <w:divBdr>
                                                        <w:top w:val="none" w:sz="0" w:space="0" w:color="auto"/>
                                                        <w:left w:val="none" w:sz="0" w:space="0" w:color="auto"/>
                                                        <w:bottom w:val="none" w:sz="0" w:space="0" w:color="auto"/>
                                                        <w:right w:val="none" w:sz="0" w:space="0" w:color="auto"/>
                                                      </w:divBdr>
                                                    </w:div>
                                                    <w:div w:id="667712192">
                                                      <w:marLeft w:val="0"/>
                                                      <w:marRight w:val="0"/>
                                                      <w:marTop w:val="0"/>
                                                      <w:marBottom w:val="0"/>
                                                      <w:divBdr>
                                                        <w:top w:val="none" w:sz="0" w:space="0" w:color="auto"/>
                                                        <w:left w:val="none" w:sz="0" w:space="0" w:color="auto"/>
                                                        <w:bottom w:val="none" w:sz="0" w:space="0" w:color="auto"/>
                                                        <w:right w:val="none" w:sz="0" w:space="0" w:color="auto"/>
                                                      </w:divBdr>
                                                    </w:div>
                                                    <w:div w:id="1352301500">
                                                      <w:marLeft w:val="0"/>
                                                      <w:marRight w:val="0"/>
                                                      <w:marTop w:val="0"/>
                                                      <w:marBottom w:val="0"/>
                                                      <w:divBdr>
                                                        <w:top w:val="none" w:sz="0" w:space="0" w:color="auto"/>
                                                        <w:left w:val="none" w:sz="0" w:space="0" w:color="auto"/>
                                                        <w:bottom w:val="none" w:sz="0" w:space="0" w:color="auto"/>
                                                        <w:right w:val="none" w:sz="0" w:space="0" w:color="auto"/>
                                                      </w:divBdr>
                                                    </w:div>
                                                    <w:div w:id="409162355">
                                                      <w:marLeft w:val="0"/>
                                                      <w:marRight w:val="0"/>
                                                      <w:marTop w:val="0"/>
                                                      <w:marBottom w:val="0"/>
                                                      <w:divBdr>
                                                        <w:top w:val="none" w:sz="0" w:space="0" w:color="auto"/>
                                                        <w:left w:val="none" w:sz="0" w:space="0" w:color="auto"/>
                                                        <w:bottom w:val="none" w:sz="0" w:space="0" w:color="auto"/>
                                                        <w:right w:val="none" w:sz="0" w:space="0" w:color="auto"/>
                                                      </w:divBdr>
                                                    </w:div>
                                                    <w:div w:id="905381703">
                                                      <w:marLeft w:val="0"/>
                                                      <w:marRight w:val="0"/>
                                                      <w:marTop w:val="0"/>
                                                      <w:marBottom w:val="0"/>
                                                      <w:divBdr>
                                                        <w:top w:val="none" w:sz="0" w:space="0" w:color="auto"/>
                                                        <w:left w:val="none" w:sz="0" w:space="0" w:color="auto"/>
                                                        <w:bottom w:val="none" w:sz="0" w:space="0" w:color="auto"/>
                                                        <w:right w:val="none" w:sz="0" w:space="0" w:color="auto"/>
                                                      </w:divBdr>
                                                    </w:div>
                                                    <w:div w:id="659886436">
                                                      <w:marLeft w:val="0"/>
                                                      <w:marRight w:val="0"/>
                                                      <w:marTop w:val="0"/>
                                                      <w:marBottom w:val="0"/>
                                                      <w:divBdr>
                                                        <w:top w:val="none" w:sz="0" w:space="0" w:color="auto"/>
                                                        <w:left w:val="none" w:sz="0" w:space="0" w:color="auto"/>
                                                        <w:bottom w:val="none" w:sz="0" w:space="0" w:color="auto"/>
                                                        <w:right w:val="none" w:sz="0" w:space="0" w:color="auto"/>
                                                      </w:divBdr>
                                                    </w:div>
                                                    <w:div w:id="829180504">
                                                      <w:marLeft w:val="0"/>
                                                      <w:marRight w:val="0"/>
                                                      <w:marTop w:val="0"/>
                                                      <w:marBottom w:val="0"/>
                                                      <w:divBdr>
                                                        <w:top w:val="none" w:sz="0" w:space="0" w:color="auto"/>
                                                        <w:left w:val="none" w:sz="0" w:space="0" w:color="auto"/>
                                                        <w:bottom w:val="none" w:sz="0" w:space="0" w:color="auto"/>
                                                        <w:right w:val="none" w:sz="0" w:space="0" w:color="auto"/>
                                                      </w:divBdr>
                                                    </w:div>
                                                    <w:div w:id="559635902">
                                                      <w:marLeft w:val="0"/>
                                                      <w:marRight w:val="0"/>
                                                      <w:marTop w:val="0"/>
                                                      <w:marBottom w:val="0"/>
                                                      <w:divBdr>
                                                        <w:top w:val="none" w:sz="0" w:space="0" w:color="auto"/>
                                                        <w:left w:val="none" w:sz="0" w:space="0" w:color="auto"/>
                                                        <w:bottom w:val="none" w:sz="0" w:space="0" w:color="auto"/>
                                                        <w:right w:val="none" w:sz="0" w:space="0" w:color="auto"/>
                                                      </w:divBdr>
                                                    </w:div>
                                                    <w:div w:id="14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695">
                          <w:marLeft w:val="0"/>
                          <w:marRight w:val="0"/>
                          <w:marTop w:val="0"/>
                          <w:marBottom w:val="0"/>
                          <w:divBdr>
                            <w:top w:val="none" w:sz="0" w:space="0" w:color="auto"/>
                            <w:left w:val="none" w:sz="0" w:space="0" w:color="auto"/>
                            <w:bottom w:val="none" w:sz="0" w:space="0" w:color="auto"/>
                            <w:right w:val="none" w:sz="0" w:space="0" w:color="auto"/>
                          </w:divBdr>
                          <w:divsChild>
                            <w:div w:id="24335551">
                              <w:marLeft w:val="0"/>
                              <w:marRight w:val="0"/>
                              <w:marTop w:val="480"/>
                              <w:marBottom w:val="240"/>
                              <w:divBdr>
                                <w:top w:val="none" w:sz="0" w:space="0" w:color="auto"/>
                                <w:left w:val="none" w:sz="0" w:space="0" w:color="auto"/>
                                <w:bottom w:val="none" w:sz="0" w:space="0" w:color="auto"/>
                                <w:right w:val="none" w:sz="0" w:space="0" w:color="auto"/>
                              </w:divBdr>
                            </w:div>
                            <w:div w:id="13094355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677">
      <w:bodyDiv w:val="1"/>
      <w:marLeft w:val="0"/>
      <w:marRight w:val="0"/>
      <w:marTop w:val="0"/>
      <w:marBottom w:val="0"/>
      <w:divBdr>
        <w:top w:val="none" w:sz="0" w:space="0" w:color="auto"/>
        <w:left w:val="none" w:sz="0" w:space="0" w:color="auto"/>
        <w:bottom w:val="none" w:sz="0" w:space="0" w:color="auto"/>
        <w:right w:val="none" w:sz="0" w:space="0" w:color="auto"/>
      </w:divBdr>
    </w:div>
    <w:div w:id="804392915">
      <w:bodyDiv w:val="1"/>
      <w:marLeft w:val="0"/>
      <w:marRight w:val="0"/>
      <w:marTop w:val="0"/>
      <w:marBottom w:val="0"/>
      <w:divBdr>
        <w:top w:val="none" w:sz="0" w:space="0" w:color="auto"/>
        <w:left w:val="none" w:sz="0" w:space="0" w:color="auto"/>
        <w:bottom w:val="none" w:sz="0" w:space="0" w:color="auto"/>
        <w:right w:val="none" w:sz="0" w:space="0" w:color="auto"/>
      </w:divBdr>
    </w:div>
    <w:div w:id="896936969">
      <w:bodyDiv w:val="1"/>
      <w:marLeft w:val="0"/>
      <w:marRight w:val="0"/>
      <w:marTop w:val="0"/>
      <w:marBottom w:val="0"/>
      <w:divBdr>
        <w:top w:val="none" w:sz="0" w:space="0" w:color="auto"/>
        <w:left w:val="none" w:sz="0" w:space="0" w:color="auto"/>
        <w:bottom w:val="none" w:sz="0" w:space="0" w:color="auto"/>
        <w:right w:val="none" w:sz="0" w:space="0" w:color="auto"/>
      </w:divBdr>
    </w:div>
    <w:div w:id="913927399">
      <w:bodyDiv w:val="1"/>
      <w:marLeft w:val="0"/>
      <w:marRight w:val="0"/>
      <w:marTop w:val="0"/>
      <w:marBottom w:val="0"/>
      <w:divBdr>
        <w:top w:val="none" w:sz="0" w:space="0" w:color="auto"/>
        <w:left w:val="none" w:sz="0" w:space="0" w:color="auto"/>
        <w:bottom w:val="none" w:sz="0" w:space="0" w:color="auto"/>
        <w:right w:val="none" w:sz="0" w:space="0" w:color="auto"/>
      </w:divBdr>
    </w:div>
    <w:div w:id="913971478">
      <w:bodyDiv w:val="1"/>
      <w:marLeft w:val="0"/>
      <w:marRight w:val="0"/>
      <w:marTop w:val="0"/>
      <w:marBottom w:val="0"/>
      <w:divBdr>
        <w:top w:val="none" w:sz="0" w:space="0" w:color="auto"/>
        <w:left w:val="none" w:sz="0" w:space="0" w:color="auto"/>
        <w:bottom w:val="none" w:sz="0" w:space="0" w:color="auto"/>
        <w:right w:val="none" w:sz="0" w:space="0" w:color="auto"/>
      </w:divBdr>
    </w:div>
    <w:div w:id="915941474">
      <w:bodyDiv w:val="1"/>
      <w:marLeft w:val="0"/>
      <w:marRight w:val="0"/>
      <w:marTop w:val="0"/>
      <w:marBottom w:val="0"/>
      <w:divBdr>
        <w:top w:val="none" w:sz="0" w:space="0" w:color="auto"/>
        <w:left w:val="none" w:sz="0" w:space="0" w:color="auto"/>
        <w:bottom w:val="none" w:sz="0" w:space="0" w:color="auto"/>
        <w:right w:val="none" w:sz="0" w:space="0" w:color="auto"/>
      </w:divBdr>
    </w:div>
    <w:div w:id="988246765">
      <w:bodyDiv w:val="1"/>
      <w:marLeft w:val="0"/>
      <w:marRight w:val="0"/>
      <w:marTop w:val="0"/>
      <w:marBottom w:val="0"/>
      <w:divBdr>
        <w:top w:val="none" w:sz="0" w:space="0" w:color="auto"/>
        <w:left w:val="none" w:sz="0" w:space="0" w:color="auto"/>
        <w:bottom w:val="none" w:sz="0" w:space="0" w:color="auto"/>
        <w:right w:val="none" w:sz="0" w:space="0" w:color="auto"/>
      </w:divBdr>
    </w:div>
    <w:div w:id="1016351840">
      <w:bodyDiv w:val="1"/>
      <w:marLeft w:val="0"/>
      <w:marRight w:val="0"/>
      <w:marTop w:val="0"/>
      <w:marBottom w:val="0"/>
      <w:divBdr>
        <w:top w:val="none" w:sz="0" w:space="0" w:color="auto"/>
        <w:left w:val="none" w:sz="0" w:space="0" w:color="auto"/>
        <w:bottom w:val="none" w:sz="0" w:space="0" w:color="auto"/>
        <w:right w:val="none" w:sz="0" w:space="0" w:color="auto"/>
      </w:divBdr>
    </w:div>
    <w:div w:id="1076321568">
      <w:bodyDiv w:val="1"/>
      <w:marLeft w:val="0"/>
      <w:marRight w:val="0"/>
      <w:marTop w:val="0"/>
      <w:marBottom w:val="0"/>
      <w:divBdr>
        <w:top w:val="none" w:sz="0" w:space="0" w:color="auto"/>
        <w:left w:val="none" w:sz="0" w:space="0" w:color="auto"/>
        <w:bottom w:val="none" w:sz="0" w:space="0" w:color="auto"/>
        <w:right w:val="none" w:sz="0" w:space="0" w:color="auto"/>
      </w:divBdr>
    </w:div>
    <w:div w:id="1157260519">
      <w:bodyDiv w:val="1"/>
      <w:marLeft w:val="0"/>
      <w:marRight w:val="0"/>
      <w:marTop w:val="0"/>
      <w:marBottom w:val="0"/>
      <w:divBdr>
        <w:top w:val="none" w:sz="0" w:space="0" w:color="auto"/>
        <w:left w:val="none" w:sz="0" w:space="0" w:color="auto"/>
        <w:bottom w:val="none" w:sz="0" w:space="0" w:color="auto"/>
        <w:right w:val="none" w:sz="0" w:space="0" w:color="auto"/>
      </w:divBdr>
    </w:div>
    <w:div w:id="1214385371">
      <w:bodyDiv w:val="1"/>
      <w:marLeft w:val="0"/>
      <w:marRight w:val="0"/>
      <w:marTop w:val="0"/>
      <w:marBottom w:val="0"/>
      <w:divBdr>
        <w:top w:val="none" w:sz="0" w:space="0" w:color="auto"/>
        <w:left w:val="none" w:sz="0" w:space="0" w:color="auto"/>
        <w:bottom w:val="none" w:sz="0" w:space="0" w:color="auto"/>
        <w:right w:val="none" w:sz="0" w:space="0" w:color="auto"/>
      </w:divBdr>
      <w:divsChild>
        <w:div w:id="54161218">
          <w:marLeft w:val="0"/>
          <w:marRight w:val="0"/>
          <w:marTop w:val="0"/>
          <w:marBottom w:val="105"/>
          <w:divBdr>
            <w:top w:val="none" w:sz="0" w:space="0" w:color="auto"/>
            <w:left w:val="none" w:sz="0" w:space="0" w:color="auto"/>
            <w:bottom w:val="none" w:sz="0" w:space="0" w:color="auto"/>
            <w:right w:val="none" w:sz="0" w:space="0" w:color="auto"/>
          </w:divBdr>
        </w:div>
        <w:div w:id="1819296148">
          <w:marLeft w:val="0"/>
          <w:marRight w:val="0"/>
          <w:marTop w:val="0"/>
          <w:marBottom w:val="105"/>
          <w:divBdr>
            <w:top w:val="none" w:sz="0" w:space="0" w:color="auto"/>
            <w:left w:val="none" w:sz="0" w:space="0" w:color="auto"/>
            <w:bottom w:val="none" w:sz="0" w:space="0" w:color="auto"/>
            <w:right w:val="none" w:sz="0" w:space="0" w:color="auto"/>
          </w:divBdr>
        </w:div>
        <w:div w:id="1692678852">
          <w:marLeft w:val="0"/>
          <w:marRight w:val="0"/>
          <w:marTop w:val="0"/>
          <w:marBottom w:val="105"/>
          <w:divBdr>
            <w:top w:val="none" w:sz="0" w:space="0" w:color="auto"/>
            <w:left w:val="none" w:sz="0" w:space="0" w:color="auto"/>
            <w:bottom w:val="none" w:sz="0" w:space="0" w:color="auto"/>
            <w:right w:val="none" w:sz="0" w:space="0" w:color="auto"/>
          </w:divBdr>
        </w:div>
        <w:div w:id="2062748845">
          <w:marLeft w:val="0"/>
          <w:marRight w:val="450"/>
          <w:marTop w:val="150"/>
          <w:marBottom w:val="0"/>
          <w:divBdr>
            <w:top w:val="none" w:sz="0" w:space="0" w:color="auto"/>
            <w:left w:val="none" w:sz="0" w:space="0" w:color="auto"/>
            <w:bottom w:val="none" w:sz="0" w:space="0" w:color="auto"/>
            <w:right w:val="none" w:sz="0" w:space="0" w:color="auto"/>
          </w:divBdr>
          <w:divsChild>
            <w:div w:id="330527176">
              <w:marLeft w:val="0"/>
              <w:marRight w:val="0"/>
              <w:marTop w:val="0"/>
              <w:marBottom w:val="30"/>
              <w:divBdr>
                <w:top w:val="none" w:sz="0" w:space="0" w:color="auto"/>
                <w:left w:val="none" w:sz="0" w:space="0" w:color="auto"/>
                <w:bottom w:val="none" w:sz="0" w:space="0" w:color="auto"/>
                <w:right w:val="none" w:sz="0" w:space="0" w:color="auto"/>
              </w:divBdr>
            </w:div>
            <w:div w:id="7574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1674">
      <w:bodyDiv w:val="1"/>
      <w:marLeft w:val="0"/>
      <w:marRight w:val="0"/>
      <w:marTop w:val="0"/>
      <w:marBottom w:val="0"/>
      <w:divBdr>
        <w:top w:val="none" w:sz="0" w:space="0" w:color="auto"/>
        <w:left w:val="none" w:sz="0" w:space="0" w:color="auto"/>
        <w:bottom w:val="none" w:sz="0" w:space="0" w:color="auto"/>
        <w:right w:val="none" w:sz="0" w:space="0" w:color="auto"/>
      </w:divBdr>
    </w:div>
    <w:div w:id="1367488073">
      <w:bodyDiv w:val="1"/>
      <w:marLeft w:val="0"/>
      <w:marRight w:val="0"/>
      <w:marTop w:val="0"/>
      <w:marBottom w:val="0"/>
      <w:divBdr>
        <w:top w:val="none" w:sz="0" w:space="0" w:color="auto"/>
        <w:left w:val="none" w:sz="0" w:space="0" w:color="auto"/>
        <w:bottom w:val="none" w:sz="0" w:space="0" w:color="auto"/>
        <w:right w:val="none" w:sz="0" w:space="0" w:color="auto"/>
      </w:divBdr>
    </w:div>
    <w:div w:id="1425374600">
      <w:bodyDiv w:val="1"/>
      <w:marLeft w:val="0"/>
      <w:marRight w:val="0"/>
      <w:marTop w:val="0"/>
      <w:marBottom w:val="0"/>
      <w:divBdr>
        <w:top w:val="none" w:sz="0" w:space="0" w:color="auto"/>
        <w:left w:val="none" w:sz="0" w:space="0" w:color="auto"/>
        <w:bottom w:val="none" w:sz="0" w:space="0" w:color="auto"/>
        <w:right w:val="none" w:sz="0" w:space="0" w:color="auto"/>
      </w:divBdr>
    </w:div>
    <w:div w:id="1450271322">
      <w:bodyDiv w:val="1"/>
      <w:marLeft w:val="0"/>
      <w:marRight w:val="0"/>
      <w:marTop w:val="0"/>
      <w:marBottom w:val="0"/>
      <w:divBdr>
        <w:top w:val="none" w:sz="0" w:space="0" w:color="auto"/>
        <w:left w:val="none" w:sz="0" w:space="0" w:color="auto"/>
        <w:bottom w:val="none" w:sz="0" w:space="0" w:color="auto"/>
        <w:right w:val="none" w:sz="0" w:space="0" w:color="auto"/>
      </w:divBdr>
    </w:div>
    <w:div w:id="1470707369">
      <w:bodyDiv w:val="1"/>
      <w:marLeft w:val="0"/>
      <w:marRight w:val="0"/>
      <w:marTop w:val="0"/>
      <w:marBottom w:val="0"/>
      <w:divBdr>
        <w:top w:val="none" w:sz="0" w:space="0" w:color="auto"/>
        <w:left w:val="none" w:sz="0" w:space="0" w:color="auto"/>
        <w:bottom w:val="none" w:sz="0" w:space="0" w:color="auto"/>
        <w:right w:val="none" w:sz="0" w:space="0" w:color="auto"/>
      </w:divBdr>
    </w:div>
    <w:div w:id="1541941144">
      <w:bodyDiv w:val="1"/>
      <w:marLeft w:val="0"/>
      <w:marRight w:val="0"/>
      <w:marTop w:val="0"/>
      <w:marBottom w:val="0"/>
      <w:divBdr>
        <w:top w:val="none" w:sz="0" w:space="0" w:color="auto"/>
        <w:left w:val="none" w:sz="0" w:space="0" w:color="auto"/>
        <w:bottom w:val="none" w:sz="0" w:space="0" w:color="auto"/>
        <w:right w:val="none" w:sz="0" w:space="0" w:color="auto"/>
      </w:divBdr>
    </w:div>
    <w:div w:id="1561020023">
      <w:bodyDiv w:val="1"/>
      <w:marLeft w:val="0"/>
      <w:marRight w:val="0"/>
      <w:marTop w:val="0"/>
      <w:marBottom w:val="0"/>
      <w:divBdr>
        <w:top w:val="none" w:sz="0" w:space="0" w:color="auto"/>
        <w:left w:val="none" w:sz="0" w:space="0" w:color="auto"/>
        <w:bottom w:val="none" w:sz="0" w:space="0" w:color="auto"/>
        <w:right w:val="none" w:sz="0" w:space="0" w:color="auto"/>
      </w:divBdr>
    </w:div>
    <w:div w:id="1575697284">
      <w:bodyDiv w:val="1"/>
      <w:marLeft w:val="0"/>
      <w:marRight w:val="0"/>
      <w:marTop w:val="0"/>
      <w:marBottom w:val="0"/>
      <w:divBdr>
        <w:top w:val="none" w:sz="0" w:space="0" w:color="auto"/>
        <w:left w:val="none" w:sz="0" w:space="0" w:color="auto"/>
        <w:bottom w:val="none" w:sz="0" w:space="0" w:color="auto"/>
        <w:right w:val="none" w:sz="0" w:space="0" w:color="auto"/>
      </w:divBdr>
    </w:div>
    <w:div w:id="1587227332">
      <w:bodyDiv w:val="1"/>
      <w:marLeft w:val="0"/>
      <w:marRight w:val="0"/>
      <w:marTop w:val="0"/>
      <w:marBottom w:val="0"/>
      <w:divBdr>
        <w:top w:val="none" w:sz="0" w:space="0" w:color="auto"/>
        <w:left w:val="none" w:sz="0" w:space="0" w:color="auto"/>
        <w:bottom w:val="none" w:sz="0" w:space="0" w:color="auto"/>
        <w:right w:val="none" w:sz="0" w:space="0" w:color="auto"/>
      </w:divBdr>
    </w:div>
    <w:div w:id="1612276647">
      <w:bodyDiv w:val="1"/>
      <w:marLeft w:val="0"/>
      <w:marRight w:val="0"/>
      <w:marTop w:val="0"/>
      <w:marBottom w:val="0"/>
      <w:divBdr>
        <w:top w:val="none" w:sz="0" w:space="0" w:color="auto"/>
        <w:left w:val="none" w:sz="0" w:space="0" w:color="auto"/>
        <w:bottom w:val="none" w:sz="0" w:space="0" w:color="auto"/>
        <w:right w:val="none" w:sz="0" w:space="0" w:color="auto"/>
      </w:divBdr>
    </w:div>
    <w:div w:id="1626544852">
      <w:bodyDiv w:val="1"/>
      <w:marLeft w:val="0"/>
      <w:marRight w:val="0"/>
      <w:marTop w:val="0"/>
      <w:marBottom w:val="0"/>
      <w:divBdr>
        <w:top w:val="none" w:sz="0" w:space="0" w:color="auto"/>
        <w:left w:val="none" w:sz="0" w:space="0" w:color="auto"/>
        <w:bottom w:val="none" w:sz="0" w:space="0" w:color="auto"/>
        <w:right w:val="none" w:sz="0" w:space="0" w:color="auto"/>
      </w:divBdr>
    </w:div>
    <w:div w:id="1662855546">
      <w:bodyDiv w:val="1"/>
      <w:marLeft w:val="0"/>
      <w:marRight w:val="0"/>
      <w:marTop w:val="0"/>
      <w:marBottom w:val="0"/>
      <w:divBdr>
        <w:top w:val="none" w:sz="0" w:space="0" w:color="auto"/>
        <w:left w:val="none" w:sz="0" w:space="0" w:color="auto"/>
        <w:bottom w:val="none" w:sz="0" w:space="0" w:color="auto"/>
        <w:right w:val="none" w:sz="0" w:space="0" w:color="auto"/>
      </w:divBdr>
    </w:div>
    <w:div w:id="1664237614">
      <w:bodyDiv w:val="1"/>
      <w:marLeft w:val="0"/>
      <w:marRight w:val="0"/>
      <w:marTop w:val="0"/>
      <w:marBottom w:val="0"/>
      <w:divBdr>
        <w:top w:val="none" w:sz="0" w:space="0" w:color="auto"/>
        <w:left w:val="none" w:sz="0" w:space="0" w:color="auto"/>
        <w:bottom w:val="none" w:sz="0" w:space="0" w:color="auto"/>
        <w:right w:val="none" w:sz="0" w:space="0" w:color="auto"/>
      </w:divBdr>
    </w:div>
    <w:div w:id="1695694040">
      <w:bodyDiv w:val="1"/>
      <w:marLeft w:val="0"/>
      <w:marRight w:val="0"/>
      <w:marTop w:val="0"/>
      <w:marBottom w:val="0"/>
      <w:divBdr>
        <w:top w:val="none" w:sz="0" w:space="0" w:color="auto"/>
        <w:left w:val="none" w:sz="0" w:space="0" w:color="auto"/>
        <w:bottom w:val="none" w:sz="0" w:space="0" w:color="auto"/>
        <w:right w:val="none" w:sz="0" w:space="0" w:color="auto"/>
      </w:divBdr>
      <w:divsChild>
        <w:div w:id="672418467">
          <w:marLeft w:val="0"/>
          <w:marRight w:val="0"/>
          <w:marTop w:val="0"/>
          <w:marBottom w:val="0"/>
          <w:divBdr>
            <w:top w:val="none" w:sz="0" w:space="0" w:color="auto"/>
            <w:left w:val="none" w:sz="0" w:space="0" w:color="auto"/>
            <w:bottom w:val="none" w:sz="0" w:space="0" w:color="auto"/>
            <w:right w:val="none" w:sz="0" w:space="0" w:color="auto"/>
          </w:divBdr>
          <w:divsChild>
            <w:div w:id="48192279">
              <w:marLeft w:val="0"/>
              <w:marRight w:val="0"/>
              <w:marTop w:val="0"/>
              <w:marBottom w:val="0"/>
              <w:divBdr>
                <w:top w:val="none" w:sz="0" w:space="0" w:color="auto"/>
                <w:left w:val="none" w:sz="0" w:space="0" w:color="auto"/>
                <w:bottom w:val="none" w:sz="0" w:space="0" w:color="auto"/>
                <w:right w:val="none" w:sz="0" w:space="0" w:color="auto"/>
              </w:divBdr>
              <w:divsChild>
                <w:div w:id="1897206191">
                  <w:marLeft w:val="0"/>
                  <w:marRight w:val="0"/>
                  <w:marTop w:val="0"/>
                  <w:marBottom w:val="0"/>
                  <w:divBdr>
                    <w:top w:val="none" w:sz="0" w:space="0" w:color="auto"/>
                    <w:left w:val="none" w:sz="0" w:space="0" w:color="auto"/>
                    <w:bottom w:val="none" w:sz="0" w:space="0" w:color="auto"/>
                    <w:right w:val="none" w:sz="0" w:space="0" w:color="auto"/>
                  </w:divBdr>
                  <w:divsChild>
                    <w:div w:id="1780486985">
                      <w:marLeft w:val="0"/>
                      <w:marRight w:val="0"/>
                      <w:marTop w:val="0"/>
                      <w:marBottom w:val="0"/>
                      <w:divBdr>
                        <w:top w:val="none" w:sz="0" w:space="0" w:color="auto"/>
                        <w:left w:val="none" w:sz="0" w:space="0" w:color="auto"/>
                        <w:bottom w:val="none" w:sz="0" w:space="0" w:color="auto"/>
                        <w:right w:val="none" w:sz="0" w:space="0" w:color="auto"/>
                      </w:divBdr>
                      <w:divsChild>
                        <w:div w:id="1691373661">
                          <w:marLeft w:val="0"/>
                          <w:marRight w:val="0"/>
                          <w:marTop w:val="0"/>
                          <w:marBottom w:val="0"/>
                          <w:divBdr>
                            <w:top w:val="none" w:sz="0" w:space="0" w:color="auto"/>
                            <w:left w:val="none" w:sz="0" w:space="0" w:color="auto"/>
                            <w:bottom w:val="none" w:sz="0" w:space="0" w:color="auto"/>
                            <w:right w:val="none" w:sz="0" w:space="0" w:color="auto"/>
                          </w:divBdr>
                          <w:divsChild>
                            <w:div w:id="19729760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6002">
      <w:bodyDiv w:val="1"/>
      <w:marLeft w:val="0"/>
      <w:marRight w:val="0"/>
      <w:marTop w:val="0"/>
      <w:marBottom w:val="0"/>
      <w:divBdr>
        <w:top w:val="none" w:sz="0" w:space="0" w:color="auto"/>
        <w:left w:val="none" w:sz="0" w:space="0" w:color="auto"/>
        <w:bottom w:val="none" w:sz="0" w:space="0" w:color="auto"/>
        <w:right w:val="none" w:sz="0" w:space="0" w:color="auto"/>
      </w:divBdr>
    </w:div>
    <w:div w:id="1707608321">
      <w:bodyDiv w:val="1"/>
      <w:marLeft w:val="0"/>
      <w:marRight w:val="0"/>
      <w:marTop w:val="0"/>
      <w:marBottom w:val="0"/>
      <w:divBdr>
        <w:top w:val="none" w:sz="0" w:space="0" w:color="auto"/>
        <w:left w:val="none" w:sz="0" w:space="0" w:color="auto"/>
        <w:bottom w:val="none" w:sz="0" w:space="0" w:color="auto"/>
        <w:right w:val="none" w:sz="0" w:space="0" w:color="auto"/>
      </w:divBdr>
    </w:div>
    <w:div w:id="1713262681">
      <w:bodyDiv w:val="1"/>
      <w:marLeft w:val="0"/>
      <w:marRight w:val="0"/>
      <w:marTop w:val="0"/>
      <w:marBottom w:val="0"/>
      <w:divBdr>
        <w:top w:val="none" w:sz="0" w:space="0" w:color="auto"/>
        <w:left w:val="none" w:sz="0" w:space="0" w:color="auto"/>
        <w:bottom w:val="none" w:sz="0" w:space="0" w:color="auto"/>
        <w:right w:val="none" w:sz="0" w:space="0" w:color="auto"/>
      </w:divBdr>
    </w:div>
    <w:div w:id="1740589278">
      <w:bodyDiv w:val="1"/>
      <w:marLeft w:val="0"/>
      <w:marRight w:val="0"/>
      <w:marTop w:val="0"/>
      <w:marBottom w:val="0"/>
      <w:divBdr>
        <w:top w:val="none" w:sz="0" w:space="0" w:color="auto"/>
        <w:left w:val="none" w:sz="0" w:space="0" w:color="auto"/>
        <w:bottom w:val="none" w:sz="0" w:space="0" w:color="auto"/>
        <w:right w:val="none" w:sz="0" w:space="0" w:color="auto"/>
      </w:divBdr>
    </w:div>
    <w:div w:id="1765177723">
      <w:bodyDiv w:val="1"/>
      <w:marLeft w:val="0"/>
      <w:marRight w:val="0"/>
      <w:marTop w:val="0"/>
      <w:marBottom w:val="0"/>
      <w:divBdr>
        <w:top w:val="none" w:sz="0" w:space="0" w:color="auto"/>
        <w:left w:val="none" w:sz="0" w:space="0" w:color="auto"/>
        <w:bottom w:val="none" w:sz="0" w:space="0" w:color="auto"/>
        <w:right w:val="none" w:sz="0" w:space="0" w:color="auto"/>
      </w:divBdr>
    </w:div>
    <w:div w:id="1801919616">
      <w:bodyDiv w:val="1"/>
      <w:marLeft w:val="0"/>
      <w:marRight w:val="0"/>
      <w:marTop w:val="0"/>
      <w:marBottom w:val="0"/>
      <w:divBdr>
        <w:top w:val="none" w:sz="0" w:space="0" w:color="auto"/>
        <w:left w:val="none" w:sz="0" w:space="0" w:color="auto"/>
        <w:bottom w:val="none" w:sz="0" w:space="0" w:color="auto"/>
        <w:right w:val="none" w:sz="0" w:space="0" w:color="auto"/>
      </w:divBdr>
    </w:div>
    <w:div w:id="1923290766">
      <w:bodyDiv w:val="1"/>
      <w:marLeft w:val="0"/>
      <w:marRight w:val="0"/>
      <w:marTop w:val="0"/>
      <w:marBottom w:val="0"/>
      <w:divBdr>
        <w:top w:val="none" w:sz="0" w:space="0" w:color="auto"/>
        <w:left w:val="none" w:sz="0" w:space="0" w:color="auto"/>
        <w:bottom w:val="none" w:sz="0" w:space="0" w:color="auto"/>
        <w:right w:val="none" w:sz="0" w:space="0" w:color="auto"/>
      </w:divBdr>
    </w:div>
    <w:div w:id="1963417009">
      <w:bodyDiv w:val="1"/>
      <w:marLeft w:val="0"/>
      <w:marRight w:val="0"/>
      <w:marTop w:val="0"/>
      <w:marBottom w:val="0"/>
      <w:divBdr>
        <w:top w:val="none" w:sz="0" w:space="0" w:color="auto"/>
        <w:left w:val="none" w:sz="0" w:space="0" w:color="auto"/>
        <w:bottom w:val="none" w:sz="0" w:space="0" w:color="auto"/>
        <w:right w:val="none" w:sz="0" w:space="0" w:color="auto"/>
      </w:divBdr>
    </w:div>
    <w:div w:id="1963807805">
      <w:bodyDiv w:val="1"/>
      <w:marLeft w:val="0"/>
      <w:marRight w:val="0"/>
      <w:marTop w:val="0"/>
      <w:marBottom w:val="0"/>
      <w:divBdr>
        <w:top w:val="none" w:sz="0" w:space="0" w:color="auto"/>
        <w:left w:val="none" w:sz="0" w:space="0" w:color="auto"/>
        <w:bottom w:val="none" w:sz="0" w:space="0" w:color="auto"/>
        <w:right w:val="none" w:sz="0" w:space="0" w:color="auto"/>
      </w:divBdr>
    </w:div>
    <w:div w:id="1965041539">
      <w:bodyDiv w:val="1"/>
      <w:marLeft w:val="0"/>
      <w:marRight w:val="0"/>
      <w:marTop w:val="0"/>
      <w:marBottom w:val="0"/>
      <w:divBdr>
        <w:top w:val="none" w:sz="0" w:space="0" w:color="auto"/>
        <w:left w:val="none" w:sz="0" w:space="0" w:color="auto"/>
        <w:bottom w:val="none" w:sz="0" w:space="0" w:color="auto"/>
        <w:right w:val="none" w:sz="0" w:space="0" w:color="auto"/>
      </w:divBdr>
    </w:div>
    <w:div w:id="1976176871">
      <w:bodyDiv w:val="1"/>
      <w:marLeft w:val="0"/>
      <w:marRight w:val="0"/>
      <w:marTop w:val="0"/>
      <w:marBottom w:val="0"/>
      <w:divBdr>
        <w:top w:val="none" w:sz="0" w:space="0" w:color="auto"/>
        <w:left w:val="none" w:sz="0" w:space="0" w:color="auto"/>
        <w:bottom w:val="none" w:sz="0" w:space="0" w:color="auto"/>
        <w:right w:val="none" w:sz="0" w:space="0" w:color="auto"/>
      </w:divBdr>
    </w:div>
    <w:div w:id="1989165868">
      <w:bodyDiv w:val="1"/>
      <w:marLeft w:val="0"/>
      <w:marRight w:val="0"/>
      <w:marTop w:val="0"/>
      <w:marBottom w:val="0"/>
      <w:divBdr>
        <w:top w:val="none" w:sz="0" w:space="0" w:color="auto"/>
        <w:left w:val="none" w:sz="0" w:space="0" w:color="auto"/>
        <w:bottom w:val="none" w:sz="0" w:space="0" w:color="auto"/>
        <w:right w:val="none" w:sz="0" w:space="0" w:color="auto"/>
      </w:divBdr>
    </w:div>
    <w:div w:id="1995255376">
      <w:bodyDiv w:val="1"/>
      <w:marLeft w:val="0"/>
      <w:marRight w:val="0"/>
      <w:marTop w:val="0"/>
      <w:marBottom w:val="0"/>
      <w:divBdr>
        <w:top w:val="none" w:sz="0" w:space="0" w:color="auto"/>
        <w:left w:val="none" w:sz="0" w:space="0" w:color="auto"/>
        <w:bottom w:val="none" w:sz="0" w:space="0" w:color="auto"/>
        <w:right w:val="none" w:sz="0" w:space="0" w:color="auto"/>
      </w:divBdr>
    </w:div>
    <w:div w:id="2024894307">
      <w:bodyDiv w:val="1"/>
      <w:marLeft w:val="0"/>
      <w:marRight w:val="0"/>
      <w:marTop w:val="0"/>
      <w:marBottom w:val="0"/>
      <w:divBdr>
        <w:top w:val="none" w:sz="0" w:space="0" w:color="auto"/>
        <w:left w:val="none" w:sz="0" w:space="0" w:color="auto"/>
        <w:bottom w:val="none" w:sz="0" w:space="0" w:color="auto"/>
        <w:right w:val="none" w:sz="0" w:space="0" w:color="auto"/>
      </w:divBdr>
    </w:div>
    <w:div w:id="2032141621">
      <w:bodyDiv w:val="1"/>
      <w:marLeft w:val="0"/>
      <w:marRight w:val="0"/>
      <w:marTop w:val="0"/>
      <w:marBottom w:val="0"/>
      <w:divBdr>
        <w:top w:val="none" w:sz="0" w:space="0" w:color="auto"/>
        <w:left w:val="none" w:sz="0" w:space="0" w:color="auto"/>
        <w:bottom w:val="none" w:sz="0" w:space="0" w:color="auto"/>
        <w:right w:val="none" w:sz="0" w:space="0" w:color="auto"/>
      </w:divBdr>
      <w:divsChild>
        <w:div w:id="954019376">
          <w:marLeft w:val="0"/>
          <w:marRight w:val="0"/>
          <w:marTop w:val="0"/>
          <w:marBottom w:val="0"/>
          <w:divBdr>
            <w:top w:val="none" w:sz="0" w:space="0" w:color="auto"/>
            <w:left w:val="none" w:sz="0" w:space="0" w:color="auto"/>
            <w:bottom w:val="none" w:sz="0" w:space="0" w:color="auto"/>
            <w:right w:val="none" w:sz="0" w:space="0" w:color="auto"/>
          </w:divBdr>
          <w:divsChild>
            <w:div w:id="182401370">
              <w:marLeft w:val="0"/>
              <w:marRight w:val="0"/>
              <w:marTop w:val="0"/>
              <w:marBottom w:val="0"/>
              <w:divBdr>
                <w:top w:val="none" w:sz="0" w:space="0" w:color="auto"/>
                <w:left w:val="none" w:sz="0" w:space="0" w:color="auto"/>
                <w:bottom w:val="none" w:sz="0" w:space="0" w:color="auto"/>
                <w:right w:val="none" w:sz="0" w:space="0" w:color="auto"/>
              </w:divBdr>
              <w:divsChild>
                <w:div w:id="1747528240">
                  <w:marLeft w:val="0"/>
                  <w:marRight w:val="0"/>
                  <w:marTop w:val="0"/>
                  <w:marBottom w:val="0"/>
                  <w:divBdr>
                    <w:top w:val="none" w:sz="0" w:space="0" w:color="auto"/>
                    <w:left w:val="none" w:sz="0" w:space="0" w:color="auto"/>
                    <w:bottom w:val="none" w:sz="0" w:space="0" w:color="auto"/>
                    <w:right w:val="none" w:sz="0" w:space="0" w:color="auto"/>
                  </w:divBdr>
                  <w:divsChild>
                    <w:div w:id="226961567">
                      <w:marLeft w:val="0"/>
                      <w:marRight w:val="0"/>
                      <w:marTop w:val="0"/>
                      <w:marBottom w:val="0"/>
                      <w:divBdr>
                        <w:top w:val="none" w:sz="0" w:space="0" w:color="auto"/>
                        <w:left w:val="none" w:sz="0" w:space="0" w:color="auto"/>
                        <w:bottom w:val="none" w:sz="0" w:space="0" w:color="auto"/>
                        <w:right w:val="none" w:sz="0" w:space="0" w:color="auto"/>
                      </w:divBdr>
                      <w:divsChild>
                        <w:div w:id="1539510491">
                          <w:marLeft w:val="0"/>
                          <w:marRight w:val="0"/>
                          <w:marTop w:val="0"/>
                          <w:marBottom w:val="0"/>
                          <w:divBdr>
                            <w:top w:val="none" w:sz="0" w:space="0" w:color="auto"/>
                            <w:left w:val="none" w:sz="0" w:space="0" w:color="auto"/>
                            <w:bottom w:val="none" w:sz="0" w:space="0" w:color="auto"/>
                            <w:right w:val="none" w:sz="0" w:space="0" w:color="auto"/>
                          </w:divBdr>
                          <w:divsChild>
                            <w:div w:id="3117157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70977">
      <w:bodyDiv w:val="1"/>
      <w:marLeft w:val="0"/>
      <w:marRight w:val="0"/>
      <w:marTop w:val="0"/>
      <w:marBottom w:val="0"/>
      <w:divBdr>
        <w:top w:val="none" w:sz="0" w:space="0" w:color="auto"/>
        <w:left w:val="none" w:sz="0" w:space="0" w:color="auto"/>
        <w:bottom w:val="none" w:sz="0" w:space="0" w:color="auto"/>
        <w:right w:val="none" w:sz="0" w:space="0" w:color="auto"/>
      </w:divBdr>
      <w:divsChild>
        <w:div w:id="191456987">
          <w:marLeft w:val="0"/>
          <w:marRight w:val="0"/>
          <w:marTop w:val="480"/>
          <w:marBottom w:val="240"/>
          <w:divBdr>
            <w:top w:val="none" w:sz="0" w:space="0" w:color="auto"/>
            <w:left w:val="none" w:sz="0" w:space="0" w:color="auto"/>
            <w:bottom w:val="none" w:sz="0" w:space="0" w:color="auto"/>
            <w:right w:val="none" w:sz="0" w:space="0" w:color="auto"/>
          </w:divBdr>
        </w:div>
        <w:div w:id="61955365">
          <w:marLeft w:val="0"/>
          <w:marRight w:val="0"/>
          <w:marTop w:val="0"/>
          <w:marBottom w:val="567"/>
          <w:divBdr>
            <w:top w:val="none" w:sz="0" w:space="0" w:color="auto"/>
            <w:left w:val="none" w:sz="0" w:space="0" w:color="auto"/>
            <w:bottom w:val="none" w:sz="0" w:space="0" w:color="auto"/>
            <w:right w:val="none" w:sz="0" w:space="0" w:color="auto"/>
          </w:divBdr>
        </w:div>
      </w:divsChild>
    </w:div>
    <w:div w:id="208857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4321</Words>
  <Characters>2464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"Nacionālā meža monitoringa noteikumi"</vt:lpstr>
      <vt:lpstr/>
    </vt:vector>
  </TitlesOfParts>
  <Company>Tieslietu Sektors</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"Nacionālā meža monitoringa noteikumi"</dc:title>
  <dc:creator>Ilze.Malina@TM.GOV.LV</dc:creator>
  <dc:description>llze.Malina@tm.gov.lv
67036910</dc:description>
  <cp:lastModifiedBy>Inga Ozola</cp:lastModifiedBy>
  <cp:revision>2</cp:revision>
  <cp:lastPrinted>2019-07-04T07:45:00Z</cp:lastPrinted>
  <dcterms:created xsi:type="dcterms:W3CDTF">2021-12-08T11:01:00Z</dcterms:created>
  <dcterms:modified xsi:type="dcterms:W3CDTF">2021-12-08T11:01:00Z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