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23-TA-149: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 septembra noteikumos Nr. 529 "Ēku būvnoteikumi"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 norādīt, kādā veidā tiks nodrošināta Nekustamā īpašuma valsts kadastra sistēmā veikta ēkas datu reģistrācija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Anotāciju ar reģistrācijas mehanismu Nekustamā īpašuma kadastra sistēmā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2. septembra noteikumos Nr. 529 "Ēku būvnoteikumi" (Latvijas Vēstnesis, 2014, 194. nr.; 2016, 209. nr.; 2017, 40. nr.; 2018, 75., 128., 191. nr.; 2019, 133., 239. nr.; 2022, 9., 123. nr.) šādu grozījumu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Ja ēka vai tās kārta (ja ēku paredzēts īstenot pa kārtām) nav nodota ekspluatācijā noteiktajā termiņā, būvatļauju pagarina uz būvniecības ierosinātāja pieprasīto laiku, ja Nekustamā īpašuma valsts kadastra sistēmā veikta ēkas datu reģistrācija un institūcijai, kura pilda būvvaldes funkcijas, iesniegts ēkas novietnes (ja ir mainījusies ēkas sākotnējais novietojums) un tai izbūvēto ārējo inženiertīklu (ja būvprojektā paredzēti ārējo inženiertīklu būvdarbi vai ir mainījies šo tīklu novietojums) izpildmērījuma plāns, kā arī uz pieprasīto pagarinājuma termiņu izsniegtas būvdarbu veicēja civiltiesiskās atbildības apdrošināšanas polises kopija."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projektā piedāvāto Ministru kabineta 2014. gada 2. septembra noteikumu Nr. 529 "Ēku būvnoteikumi" 97. punkta redakciju un projekta anotāciju atbilstoši Nekustamā īpašuma valsts kadastra likuma 3. panta otrajai daļā noteiktajam Nekustamā īpašuma valsts kadastra informācijas sistēmas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2. septembra noteikumos Nr. 529 "Ēku būvnoteikumi" (Latvijas Vēstnesis, 2014, 194. nr.; 2016, 209. nr.; 2017, 40. nr.; 2018, 75., 128., 191. nr.; 2019, 133., 239. nr.; 2022, 9., 123.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2. septembra noteikumos Nr. 529 "Ēku būvnoteikumi" (Latvijas Vēstnesis, 2014, 194. nr.; 2016, 209. nr.; 2017, 40. nr.; 2018, 75., 128., 191. nr.; 2019, 133., 239. nr.; 2022, 9., 123. nr.) šādu grozījumu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97.punktu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Ja ēka vai tās kārta (ja ēku paredzēts īstenot pa kārtām) nav nodota ekspluatācijā noteiktajā termiņā, būvatļauju pagarina uz būvniecības ierosinātāja pieprasīto laiku, ja Nekustamā īpašuma valsts kadastra sistēmā veikta ēkas datu reģistrācija un institūcijai, kura pilda būvvaldes funkcijas, iesniegts ēkas novietnes (ja ir mainījusies ēkas sākotnējais novietojums) un tai izbūvēto ārējo inženiertīklu (ja būvprojektā paredzēti ārējo inženiertīklu būvdarbi vai ir mainījies šo tīklu novietojums) izpildmērījuma plāns, kā arī uz pieprasīto pagarinājuma termiņu izsniegtas būvdarbu veicēja civiltiesiskās atbildības apdrošināšanas polises kopija."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2012. gada 10. aprīļa noteikumos Nr. 263 "Kadastra objekta reģistrācijas un kadastra datu aktualizācijas noteikumi" (stājas spēkā 2023. gada 28. janvārī) paredz kadastrālo uzmērīšanu neveikt nepabeigtai jaunbūvei, ja tiek iesniegta nepabeigtas jaunbūves deklarācija ar tajā norādīto faktiski izbūvēto ēkas apjomu. Kā viens no obligāti deklarācijai pievienojamiem dokumentiem ir ēkas novietnes izpildmērījuma plāns, kurā norādīta ēkas kontūra. Ēkas kontūra plānā attēlojama atbilstoši Ministru kabineta 2012. gada 24. aprīļa noteikumos Nr. 281 "Augstas detalizācijas topogrāfiskās informācijas un tās centrālās datubāzes noteikumi" noteiktajām prasībām. Atbilstoši izpildmērījuma plānam ēkas kontūra tiek attēlota kadastra kartē.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būvatļaujas pagarināšanai ēkas novietnes izpildmērījuma plānu iesniegt tikai atsevišķos gadījumos, kad mainījies ēkas sākotnējais novietojums. Līdz ar to, vai ēka ir izbūvēta atbilstoši sākotnēji nospraustām ēkas asīm vai nē, paliek uz būvētāja apziņas bez dokumentāla pamatojuma. Šajā sakarībā rosinām jebkurā būvatļaujas pagarināšanas gadījumā pieprasīt iesniegt būvvaldē izpildmērījuma plānu, kurā attēlota ēkas kontūra un tās faktiskais novietojums zemes vienībā, tā dodot iespēju būvvaldei pārliecināties par ēkas faktisko novietojumu, izmēriem un ēkas kontūru.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atkārtoti vēršam uzmanību uz faktu, ka izpildmērījuma plāns ēkas datu reģistrācijai no deklarācijas ir obligāti sagatavojams un Valsts zemes dienestā iesniedzams dokuments.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 ka atkārtoti pagarinot būvatļauju, izpildmērījuma plāns nepieciešams gadījumā, ja mainījusies situācija pret iepriekš uzmērīto un iesniegto izpildmērījuma plānu. Vienlaikus informējam, ka būvatļaujas pagarināšanas nosacījumi nemaina nepabeigtas ēkas deklarēšanas nosacījumus, kas izriet no Ministru kabineta 2012. gada 10. aprīļa noteikumiem Nr. 263 "Kadastra objekta reģistrācijas un kadastra datu aktualizācijas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2014. gada 2. septembra noteikumos Nr. 529 "Ēku būvnoteikumi" (Latvijas Vēstnesis, 2014, 194. nr.; 2016, 209. nr.; 2017, 40. nr.; 2018, 75., 128., 191. nr.; 2019, 133., 239. nr.; 2022, 9., 123. nr.) šādus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97.punktu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Ja ēka vai tās kārta (ja ēku paredzēts īstenot pa kārtām) nav nodota ekspluatācijā noteiktajā termiņā, būvatļauju pagarina uz būvniecības ierosinātāja pieprasīto laiku, ja Nekustamā īpašuma valsts kadastra informācijas sistēmā veikta ēkas datu reģistrācija un institūcijai, kura pilda būvvaldes funkcijas, iesniegts ēkas novietnes (ja ir mainījusies ēkas novietojums) un tai izbūvēto ārējo inženiertīklu (ja būvprojektā paredzēti ārējo inženiertīklu būvdarbi vai ir mainījies šo tīklu novietojums) izpildmērījuma plāns, kā arī uz pieprasīto pagarinājuma termiņu izsniegtas būvdarbu veicēja civiltiesiskās atbildības apdrošināšanas polises kopija.";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- 08.03.2023.)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izteikt Noteikumu 97.punktu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Ja ēka vai tās kārta (ja ēku paredzēts īstenot pa kārtām) nav nodota ekspluatācijā noteiktajā termiņā, būvatļauju pagarina uz būvniecības ierosinātāja pieprasīto laiku, ja Nekustamā īpašuma valsts kadastra informācijas sistēmā veikta ēkas datu reģistrācija un institūcijai, kura pilda būvvaldes funkcijas,</w:t>
            </w:r>
            <w:r w:rsidR="00000000" w:rsidRPr="00000000" w:rsidDel="00000000">
              <w:rPr>
                <w:b w:val="1"/>
                <w:rtl w:val="0"/>
              </w:rPr>
              <w:t xml:space="preserve"> iesniegts ēkas horizontālās un vertikālās novietnes</w:t>
            </w:r>
            <w:r w:rsidR="00000000" w:rsidRPr="00000000" w:rsidDel="00000000">
              <w:rPr>
                <w:rtl w:val="0"/>
              </w:rPr>
              <w:t xml:space="preserve"> (ja ir mainījies ēkas novietojums) un tai izbūvēto ārējo inženiertīklu (ja būvprojektā paredzēti ārējo inženiertīklu būvdarbi vai ir mainījies šo tīklu novietojums) izpildmērījuma plāns, kā arī uz pieprasīto pagarinājuma termiņu izsniegtas būvdarbu veicēja civiltiesiskās atbildības apdrošināšanas polises kopija."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Ja ēka vai tās kārta (ja ēku paredzēts īstenot pa kārtām) nav nodota ekspluatācijā noteiktajā termiņā, būvatļauju pagarina uz būvniecības ierosinātāja pieprasīto laiku, ja Nekustamā īpašuma valsts kadastra informācijas sistēmā veikta ēkas datu reģistrācija un institūcijai, kura pilda būvvaldes funkcijas, iesniegts ēkas horizontālās un vertikālās novietnes (ja ir mainījies ēkas novietojums) un tai izbūvēto ārējo inženiertīklu (ja būvprojektā paredzēti ārējo inženiertīklu būvdarbi vai ir mainījies šo tīklu novietojums) izpildmērījuma plāns, kā arī uz pieprasīto pagarinājuma termiņu izsniegtas būvdarbu veicēja civiltiesiskās atbildības apdrošināšanas polises kopija."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izteikt 97.punktu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 Ja ēka vai tās kārta (ja ēku paredzēts īstenot pa kārtām) nav nodota ekspluatācijā noteiktajā termiņā, būvatļauju pagarina uz būvniecības ierosinātāja pieprasīto laiku, ja Nekustamā īpašuma valsts kadastra informācijas sistēmā veikta ēkas datu reģistrācija un institūcijai, kura pilda būvvaldes funkcijas, iesniegts ēkas novietnes (ja ir mainījusies ēkas novietojums) un tai izbūvēto ārējo inženiertīklu (ja būvprojektā paredzēti ārējo inženiertīklu būvdarbi vai ir mainījies šo tīklu novietojums) izpildmērījuma plāns, kā arī uz pieprasīto pagarinājuma termiņu izsniegtas būvdarbu veicēja civiltiesiskās atbildības apdrošināšanas polises kopija.";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visā projekta anotācijas tekstā precizēt atsauci uz grozījumiem Ministru kabineta 2012. gada 10. aprīļa noteikumos Nr. 263 "Kadastra objekta reģistrācijas un kadastra datu aktualizācijas noteikumi", ievērojot, ka Ministru kabinets 2023. gada 24. janvārī pieņēma noteikumus Nr. 35 "Grozījumi Ministru kabineta 2012. gada 10. aprīļa noteikumos Nr. 263 "Kadastra objekta reģistrācijas un kadastra datu aktualizācijas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svītrot projekta anotācijas 4.1. sadaļā norādīto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- 30.01.2023.)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atbilstoši Ministru kabineta 2009. gada 25. augusta noteikumu Nr. 970 "Sabiedrības līdzdalības kārtība attīstības plānošanas procesā" 4. punktam sabiedrības līdzdalības kārtība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institūciju vadības dokumentu plānošanas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sabiedrības līdzdalība attīstības plānošanas procesā tiek regulēta ar citu ārējo normatīvo aktu,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izstrādājamais dokuments satur ierobežotas pieejamības informāciju vai valsts noslēpumu.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noteikumu 5. punkts noteic, ka institūcija piemēro sabiedrības līdzdalības kārtību arī to tiesību aktu projektu izstrādē, kas būtiski maina esošo regulējumu vai paredz ieviest jaunas politiskās iniciatīvas.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nodrošināt sabiedrības līdzdalību.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nemaina sabiedrības tiesības un pienākumus, nerada jaunas saistības un izmaksas, tāpēc sabiedrības līdzdalība nav jānodrošina.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23-TA-149</w:t>
    </w:r>
    <w:r>
      <w:br/>
    </w:r>
    <w:r w:rsidR="00000000" w:rsidRPr="00000000" w:rsidDel="00000000">
      <w:rPr>
        <w:rtl w:val="0"/>
      </w:rPr>
      <w:t xml:space="preserve">13.03.2023. 17.02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23-TA-149</w:t>
    </w:r>
    <w:r>
      <w:br/>
    </w:r>
    <w:r w:rsidR="00000000" w:rsidRPr="00000000" w:rsidDel="00000000">
      <w:rPr>
        <w:rtl w:val="0"/>
      </w:rPr>
      <w:t xml:space="preserve">13.03.2023. 17.02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Izziņa_23-TA-149.docx</dc:title>
</cp:coreProperties>
</file>

<file path=docProps/custom.xml><?xml version="1.0" encoding="utf-8"?>
<Properties xmlns="http://schemas.openxmlformats.org/officeDocument/2006/custom-properties" xmlns:vt="http://schemas.openxmlformats.org/officeDocument/2006/docPropsVTypes"/>
</file>