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45B68" w14:textId="77777777" w:rsidR="00F459E0" w:rsidRDefault="00F459E0" w:rsidP="00F459E0">
      <w:pPr>
        <w:pStyle w:val="Header"/>
        <w:jc w:val="right"/>
        <w:rPr>
          <w:b/>
          <w:bCs/>
          <w:lang w:val="lv-LV"/>
        </w:rPr>
      </w:pPr>
      <w:bookmarkStart w:id="0" w:name="_Hlk86934998"/>
      <w:bookmarkStart w:id="1" w:name="_Hlk86765810"/>
      <w:bookmarkStart w:id="2" w:name="_GoBack"/>
      <w:bookmarkEnd w:id="2"/>
      <w:r>
        <w:rPr>
          <w:b/>
          <w:bCs/>
        </w:rPr>
        <w:t>NORAKSTS</w:t>
      </w:r>
      <w:bookmarkEnd w:id="0"/>
      <w:bookmarkEnd w:id="1"/>
    </w:p>
    <w:p w14:paraId="14C385E4" w14:textId="77777777" w:rsidR="00F459E0" w:rsidRDefault="00F459E0" w:rsidP="009D2AE6">
      <w:pPr>
        <w:tabs>
          <w:tab w:val="left" w:pos="360"/>
        </w:tabs>
        <w:jc w:val="center"/>
        <w:outlineLvl w:val="6"/>
        <w:rPr>
          <w:rFonts w:eastAsia="Lucida Sans Unicode" w:cs="Tahoma"/>
          <w:sz w:val="28"/>
          <w:szCs w:val="20"/>
          <w:lang w:val="lv-LV"/>
        </w:rPr>
      </w:pPr>
    </w:p>
    <w:p w14:paraId="2BF43EE4" w14:textId="77777777" w:rsidR="00F459E0" w:rsidRDefault="00F459E0" w:rsidP="009D2AE6">
      <w:pPr>
        <w:tabs>
          <w:tab w:val="left" w:pos="360"/>
        </w:tabs>
        <w:jc w:val="center"/>
        <w:outlineLvl w:val="6"/>
        <w:rPr>
          <w:rFonts w:eastAsia="Lucida Sans Unicode" w:cs="Tahoma"/>
          <w:sz w:val="28"/>
          <w:szCs w:val="20"/>
          <w:lang w:val="lv-LV"/>
        </w:rPr>
      </w:pPr>
    </w:p>
    <w:p w14:paraId="541D7A1B" w14:textId="77777777" w:rsidR="009D2AE6" w:rsidRPr="007F75A2" w:rsidRDefault="004E5B7B" w:rsidP="009D2AE6">
      <w:pPr>
        <w:tabs>
          <w:tab w:val="left" w:pos="360"/>
        </w:tabs>
        <w:jc w:val="center"/>
        <w:outlineLvl w:val="6"/>
        <w:rPr>
          <w:rFonts w:eastAsia="Lucida Sans Unicode" w:cs="Tahoma"/>
          <w:sz w:val="28"/>
          <w:szCs w:val="20"/>
          <w:lang w:val="lv-LV"/>
        </w:rPr>
      </w:pPr>
      <w:r w:rsidRPr="005943B6">
        <w:rPr>
          <w:noProof/>
          <w:lang w:val="lv-LV" w:eastAsia="lv-LV"/>
        </w:rPr>
        <w:drawing>
          <wp:inline distT="0" distB="0" distL="0" distR="0" wp14:anchorId="6DED0EEC" wp14:editId="3A6271FD">
            <wp:extent cx="487680" cy="762000"/>
            <wp:effectExtent l="0" t="0" r="0" b="0"/>
            <wp:docPr id="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87680" cy="762000"/>
                    </a:xfrm>
                    <a:prstGeom prst="rect">
                      <a:avLst/>
                    </a:prstGeom>
                    <a:noFill/>
                    <a:ln>
                      <a:noFill/>
                    </a:ln>
                  </pic:spPr>
                </pic:pic>
              </a:graphicData>
            </a:graphic>
          </wp:inline>
        </w:drawing>
      </w:r>
    </w:p>
    <w:p w14:paraId="09E25061" w14:textId="77777777" w:rsidR="009D2AE6" w:rsidRPr="007F75A2" w:rsidRDefault="004E5B7B" w:rsidP="009D2AE6">
      <w:pPr>
        <w:keepNext/>
        <w:widowControl w:val="0"/>
        <w:tabs>
          <w:tab w:val="left" w:pos="360"/>
        </w:tabs>
        <w:suppressAutoHyphens/>
        <w:jc w:val="center"/>
        <w:outlineLvl w:val="6"/>
        <w:rPr>
          <w:rFonts w:eastAsia="Lucida Sans Unicode" w:cs="Tahoma"/>
          <w:b/>
          <w:lang w:val="lv-LV"/>
        </w:rPr>
      </w:pPr>
      <w:r w:rsidRPr="007F75A2">
        <w:rPr>
          <w:rFonts w:eastAsia="Lucida Sans Unicode" w:cs="Tahoma"/>
          <w:b/>
          <w:lang w:val="lv-LV"/>
        </w:rPr>
        <w:t xml:space="preserve">JĒKABPILS </w:t>
      </w:r>
      <w:r w:rsidR="00627B17">
        <w:rPr>
          <w:rFonts w:eastAsia="Lucida Sans Unicode" w:cs="Tahoma"/>
          <w:b/>
          <w:lang w:val="lv-LV"/>
        </w:rPr>
        <w:t>NOVADA</w:t>
      </w:r>
      <w:r w:rsidRPr="007F75A2">
        <w:rPr>
          <w:rFonts w:eastAsia="Lucida Sans Unicode" w:cs="Tahoma"/>
          <w:b/>
          <w:lang w:val="lv-LV"/>
        </w:rPr>
        <w:t xml:space="preserve"> PAŠVALDĪBA</w:t>
      </w:r>
    </w:p>
    <w:p w14:paraId="4A32424C" w14:textId="77777777" w:rsidR="009D2AE6" w:rsidRPr="007F75A2" w:rsidRDefault="004E5B7B" w:rsidP="009D2AE6">
      <w:pPr>
        <w:widowControl w:val="0"/>
        <w:tabs>
          <w:tab w:val="right" w:pos="9000"/>
        </w:tabs>
        <w:suppressAutoHyphens/>
        <w:jc w:val="center"/>
        <w:rPr>
          <w:rFonts w:eastAsia="Lucida Sans Unicode" w:cs="Tahoma"/>
          <w:sz w:val="20"/>
          <w:szCs w:val="20"/>
          <w:lang w:val="lv-LV"/>
        </w:rPr>
      </w:pPr>
      <w:r w:rsidRPr="007F75A2">
        <w:rPr>
          <w:rFonts w:eastAsia="Lucida Sans Unicode" w:cs="Tahoma"/>
          <w:sz w:val="20"/>
          <w:szCs w:val="20"/>
          <w:lang w:val="lv-LV"/>
        </w:rPr>
        <w:t xml:space="preserve">JĒKABPILS </w:t>
      </w:r>
      <w:r w:rsidR="00627B17">
        <w:rPr>
          <w:rFonts w:eastAsia="Lucida Sans Unicode" w:cs="Tahoma"/>
          <w:sz w:val="20"/>
          <w:szCs w:val="20"/>
          <w:lang w:val="lv-LV"/>
        </w:rPr>
        <w:t>NOVADA</w:t>
      </w:r>
      <w:r w:rsidRPr="007F75A2">
        <w:rPr>
          <w:rFonts w:eastAsia="Lucida Sans Unicode" w:cs="Tahoma"/>
          <w:sz w:val="20"/>
          <w:szCs w:val="20"/>
          <w:lang w:val="lv-LV"/>
        </w:rPr>
        <w:t xml:space="preserve"> DOME</w:t>
      </w:r>
    </w:p>
    <w:p w14:paraId="05264C22" w14:textId="77777777" w:rsidR="009D2AE6" w:rsidRPr="007F75A2" w:rsidRDefault="004E5B7B" w:rsidP="009D2AE6">
      <w:pPr>
        <w:widowControl w:val="0"/>
        <w:tabs>
          <w:tab w:val="right" w:pos="9000"/>
        </w:tabs>
        <w:suppressAutoHyphens/>
        <w:jc w:val="center"/>
        <w:rPr>
          <w:rFonts w:eastAsia="Lucida Sans Unicode" w:cs="Tahoma"/>
          <w:sz w:val="20"/>
          <w:szCs w:val="20"/>
          <w:lang w:val="lv-LV"/>
        </w:rPr>
      </w:pPr>
      <w:r w:rsidRPr="007F75A2">
        <w:rPr>
          <w:rFonts w:eastAsia="Lucida Sans Unicode" w:cs="Tahoma"/>
          <w:sz w:val="20"/>
          <w:szCs w:val="20"/>
          <w:lang w:val="lv-LV"/>
        </w:rPr>
        <w:t>Reģistrācijas Nr.90000024205</w:t>
      </w:r>
    </w:p>
    <w:p w14:paraId="294364C2" w14:textId="77777777" w:rsidR="009D2AE6" w:rsidRPr="007F75A2" w:rsidRDefault="004E5B7B" w:rsidP="009D2AE6">
      <w:pPr>
        <w:keepNext/>
        <w:widowControl w:val="0"/>
        <w:pBdr>
          <w:bottom w:val="single" w:sz="12" w:space="1" w:color="auto"/>
        </w:pBdr>
        <w:suppressAutoHyphens/>
        <w:jc w:val="center"/>
        <w:outlineLvl w:val="5"/>
        <w:rPr>
          <w:rFonts w:eastAsia="Lucida Sans Unicode" w:cs="Tahoma"/>
          <w:bCs/>
          <w:color w:val="000000"/>
          <w:sz w:val="20"/>
          <w:szCs w:val="20"/>
          <w:lang w:val="lv-LV" w:eastAsia="ar-SA"/>
        </w:rPr>
      </w:pPr>
      <w:r w:rsidRPr="007F75A2">
        <w:rPr>
          <w:rFonts w:eastAsia="Lucida Sans Unicode" w:cs="Tahoma"/>
          <w:bCs/>
          <w:color w:val="000000"/>
          <w:sz w:val="20"/>
          <w:szCs w:val="20"/>
          <w:lang w:val="lv-LV" w:eastAsia="ar-SA"/>
        </w:rPr>
        <w:t xml:space="preserve">Brīvības iela 120, Jēkabpils, </w:t>
      </w:r>
      <w:r w:rsidR="005A693A">
        <w:rPr>
          <w:rFonts w:eastAsia="Lucida Sans Unicode" w:cs="Tahoma"/>
          <w:bCs/>
          <w:color w:val="000000"/>
          <w:sz w:val="20"/>
          <w:szCs w:val="20"/>
          <w:lang w:val="lv-LV" w:eastAsia="ar-SA"/>
        </w:rPr>
        <w:t xml:space="preserve">Jēkabpils novads, </w:t>
      </w:r>
      <w:r w:rsidRPr="007F75A2">
        <w:rPr>
          <w:rFonts w:eastAsia="Lucida Sans Unicode" w:cs="Tahoma"/>
          <w:bCs/>
          <w:color w:val="000000"/>
          <w:sz w:val="20"/>
          <w:szCs w:val="20"/>
          <w:lang w:val="lv-LV" w:eastAsia="ar-SA"/>
        </w:rPr>
        <w:t>LV – 5201</w:t>
      </w:r>
    </w:p>
    <w:p w14:paraId="197D26FE" w14:textId="77777777" w:rsidR="009D2AE6" w:rsidRPr="007F75A2" w:rsidRDefault="004E5B7B" w:rsidP="009D2AE6">
      <w:pPr>
        <w:keepNext/>
        <w:widowControl w:val="0"/>
        <w:pBdr>
          <w:bottom w:val="single" w:sz="12" w:space="1" w:color="auto"/>
        </w:pBdr>
        <w:suppressAutoHyphens/>
        <w:jc w:val="center"/>
        <w:outlineLvl w:val="5"/>
        <w:rPr>
          <w:rFonts w:eastAsia="Lucida Sans Unicode" w:cs="Tahoma"/>
          <w:bCs/>
          <w:color w:val="000000"/>
          <w:sz w:val="20"/>
          <w:szCs w:val="20"/>
          <w:lang w:val="lv-LV" w:eastAsia="ar-SA"/>
        </w:rPr>
      </w:pPr>
      <w:r w:rsidRPr="007F75A2">
        <w:rPr>
          <w:rFonts w:eastAsia="Lucida Sans Unicode" w:cs="Tahoma"/>
          <w:bCs/>
          <w:color w:val="000000"/>
          <w:sz w:val="20"/>
          <w:szCs w:val="20"/>
          <w:lang w:val="lv-LV" w:eastAsia="ar-SA"/>
        </w:rPr>
        <w:t>Tālrunis 65236777, fakss 65207304,</w:t>
      </w:r>
      <w:r w:rsidRPr="007F75A2">
        <w:rPr>
          <w:rFonts w:eastAsia="Lucida Sans Unicode"/>
          <w:bCs/>
          <w:color w:val="000000"/>
          <w:sz w:val="20"/>
          <w:szCs w:val="20"/>
          <w:lang w:val="lv-LV" w:eastAsia="ar-SA"/>
        </w:rPr>
        <w:t xml:space="preserve"> </w:t>
      </w:r>
      <w:r w:rsidRPr="007F75A2">
        <w:rPr>
          <w:rFonts w:eastAsia="Lucida Sans Unicode" w:cs="Tahoma"/>
          <w:bCs/>
          <w:color w:val="000000"/>
          <w:sz w:val="20"/>
          <w:szCs w:val="20"/>
          <w:lang w:val="lv-LV" w:eastAsia="ar-SA"/>
        </w:rPr>
        <w:t xml:space="preserve">elektroniskais pasts </w:t>
      </w:r>
      <w:r w:rsidR="00391806" w:rsidRPr="007F75A2">
        <w:rPr>
          <w:rFonts w:eastAsia="Lucida Sans Unicode" w:cs="Tahoma"/>
          <w:color w:val="000000"/>
          <w:sz w:val="20"/>
          <w:szCs w:val="20"/>
          <w:lang w:val="lv-LV" w:eastAsia="ar-SA"/>
        </w:rPr>
        <w:t>pasts</w:t>
      </w:r>
      <w:r w:rsidRPr="007F75A2">
        <w:rPr>
          <w:rFonts w:eastAsia="Lucida Sans Unicode" w:cs="Tahoma"/>
          <w:color w:val="000000"/>
          <w:sz w:val="20"/>
          <w:szCs w:val="20"/>
          <w:lang w:val="lv-LV" w:eastAsia="ar-SA"/>
        </w:rPr>
        <w:t>@jekabpils.lv</w:t>
      </w:r>
    </w:p>
    <w:p w14:paraId="714DA0CF" w14:textId="77777777" w:rsidR="009D2AE6" w:rsidRPr="007F75A2" w:rsidRDefault="004E5B7B" w:rsidP="009D2AE6">
      <w:pPr>
        <w:widowControl w:val="0"/>
        <w:suppressAutoHyphens/>
        <w:jc w:val="center"/>
        <w:rPr>
          <w:rFonts w:eastAsia="Lucida Sans Unicode"/>
          <w:b/>
          <w:szCs w:val="20"/>
          <w:lang w:val="lv-LV"/>
        </w:rPr>
      </w:pPr>
      <w:r w:rsidRPr="007F75A2">
        <w:rPr>
          <w:rFonts w:eastAsia="Lucida Sans Unicode"/>
          <w:b/>
          <w:szCs w:val="20"/>
          <w:lang w:val="lv-LV"/>
        </w:rPr>
        <w:t>LĒMUM</w:t>
      </w:r>
      <w:r w:rsidR="00D51A80">
        <w:rPr>
          <w:rFonts w:eastAsia="Lucida Sans Unicode"/>
          <w:b/>
          <w:szCs w:val="20"/>
          <w:lang w:val="lv-LV"/>
        </w:rPr>
        <w:t>S</w:t>
      </w:r>
    </w:p>
    <w:p w14:paraId="4A1F0A6D" w14:textId="77777777" w:rsidR="009D2AE6" w:rsidRPr="007F75A2" w:rsidRDefault="004E5B7B" w:rsidP="009D2AE6">
      <w:pPr>
        <w:widowControl w:val="0"/>
        <w:suppressAutoHyphens/>
        <w:jc w:val="center"/>
        <w:rPr>
          <w:rFonts w:eastAsia="Lucida Sans Unicode"/>
          <w:szCs w:val="20"/>
          <w:lang w:val="lv-LV"/>
        </w:rPr>
      </w:pPr>
      <w:r w:rsidRPr="007F75A2">
        <w:rPr>
          <w:rFonts w:eastAsia="Lucida Sans Unicode"/>
          <w:szCs w:val="20"/>
          <w:lang w:val="lv-LV"/>
        </w:rPr>
        <w:t>Jēkabpil</w:t>
      </w:r>
      <w:r w:rsidR="00D51A80">
        <w:rPr>
          <w:rFonts w:eastAsia="Lucida Sans Unicode"/>
          <w:szCs w:val="20"/>
          <w:lang w:val="lv-LV"/>
        </w:rPr>
        <w:t>s novadā</w:t>
      </w:r>
    </w:p>
    <w:p w14:paraId="23DFE0B9" w14:textId="77777777" w:rsidR="00835AC4" w:rsidRPr="007F75A2" w:rsidRDefault="00835AC4">
      <w:pPr>
        <w:rPr>
          <w:lang w:val="lv-LV"/>
        </w:rPr>
      </w:pPr>
    </w:p>
    <w:p w14:paraId="5EBCECFA" w14:textId="77777777" w:rsidR="00D35236" w:rsidRPr="007F75A2" w:rsidRDefault="00137831" w:rsidP="00F9035D">
      <w:pPr>
        <w:tabs>
          <w:tab w:val="right" w:pos="9356"/>
        </w:tabs>
        <w:snapToGrid w:val="0"/>
        <w:jc w:val="both"/>
        <w:rPr>
          <w:rFonts w:cs="Tahoma"/>
          <w:bCs/>
          <w:szCs w:val="22"/>
          <w:lang w:val="lv-LV"/>
        </w:rPr>
      </w:pPr>
      <w:r>
        <w:rPr>
          <w:rFonts w:cs="Tahoma"/>
          <w:bCs/>
          <w:szCs w:val="22"/>
          <w:lang w:val="lv-LV"/>
        </w:rPr>
        <w:t>28.10.2</w:t>
      </w:r>
      <w:r w:rsidRPr="00137831">
        <w:rPr>
          <w:rFonts w:cs="Tahoma"/>
          <w:bCs/>
          <w:szCs w:val="22"/>
          <w:lang w:val="lv-LV"/>
        </w:rPr>
        <w:t>021</w:t>
      </w:r>
      <w:r w:rsidR="004E5B7B" w:rsidRPr="00137831">
        <w:rPr>
          <w:rFonts w:cs="Tahoma"/>
          <w:bCs/>
          <w:szCs w:val="22"/>
          <w:lang w:val="lv-LV"/>
        </w:rPr>
        <w:t>. (protokols Nr.</w:t>
      </w:r>
      <w:r w:rsidRPr="00137831">
        <w:rPr>
          <w:rFonts w:cs="Tahoma"/>
          <w:bCs/>
          <w:szCs w:val="22"/>
          <w:lang w:val="lv-LV"/>
        </w:rPr>
        <w:t>11</w:t>
      </w:r>
      <w:r w:rsidR="004E5B7B" w:rsidRPr="00137831">
        <w:rPr>
          <w:rFonts w:cs="Tahoma"/>
          <w:bCs/>
          <w:szCs w:val="22"/>
          <w:lang w:val="lv-LV"/>
        </w:rPr>
        <w:t xml:space="preserve">, </w:t>
      </w:r>
      <w:r w:rsidRPr="00137831">
        <w:rPr>
          <w:rFonts w:cs="Tahoma"/>
          <w:bCs/>
          <w:szCs w:val="22"/>
          <w:lang w:val="lv-LV"/>
        </w:rPr>
        <w:t>81</w:t>
      </w:r>
      <w:r w:rsidR="004E5B7B" w:rsidRPr="00137831">
        <w:rPr>
          <w:rFonts w:cs="Tahoma"/>
          <w:bCs/>
          <w:szCs w:val="22"/>
          <w:lang w:val="lv-LV"/>
        </w:rPr>
        <w:t xml:space="preserve">.§) </w:t>
      </w:r>
      <w:r w:rsidR="004E5B7B" w:rsidRPr="007F75A2">
        <w:rPr>
          <w:rFonts w:cs="Tahoma"/>
          <w:bCs/>
          <w:szCs w:val="22"/>
          <w:lang w:val="lv-LV"/>
        </w:rPr>
        <w:tab/>
        <w:t>Nr.</w:t>
      </w:r>
      <w:r>
        <w:rPr>
          <w:rFonts w:cs="Tahoma"/>
          <w:bCs/>
          <w:szCs w:val="22"/>
          <w:lang w:val="lv-LV"/>
        </w:rPr>
        <w:t>383</w:t>
      </w:r>
    </w:p>
    <w:p w14:paraId="10DC0F83" w14:textId="77777777" w:rsidR="00D35236" w:rsidRPr="007F75A2" w:rsidRDefault="00D35236" w:rsidP="00D35236">
      <w:pPr>
        <w:tabs>
          <w:tab w:val="right" w:pos="9000"/>
        </w:tabs>
        <w:snapToGrid w:val="0"/>
        <w:jc w:val="both"/>
        <w:rPr>
          <w:rFonts w:cs="Tahoma"/>
          <w:bCs/>
          <w:szCs w:val="22"/>
          <w:lang w:val="lv-LV"/>
        </w:rPr>
      </w:pPr>
    </w:p>
    <w:p w14:paraId="654BBC26" w14:textId="77777777" w:rsidR="00C31983" w:rsidRPr="00A64CFF" w:rsidRDefault="00C31983" w:rsidP="00C31983">
      <w:pPr>
        <w:suppressAutoHyphens/>
        <w:autoSpaceDN w:val="0"/>
        <w:jc w:val="both"/>
        <w:rPr>
          <w:lang w:val="lv-LV"/>
        </w:rPr>
      </w:pPr>
      <w:r w:rsidRPr="004E5B7B">
        <w:rPr>
          <w:lang w:val="lv-LV"/>
        </w:rPr>
        <w:t>Par  nekustam</w:t>
      </w:r>
      <w:r w:rsidR="00A64CFF">
        <w:rPr>
          <w:lang w:val="lv-LV"/>
        </w:rPr>
        <w:t>ā</w:t>
      </w:r>
      <w:r w:rsidRPr="004E5B7B">
        <w:rPr>
          <w:lang w:val="lv-LV"/>
        </w:rPr>
        <w:t xml:space="preserve"> īpašum</w:t>
      </w:r>
      <w:r w:rsidR="00A64CFF">
        <w:rPr>
          <w:lang w:val="lv-LV"/>
        </w:rPr>
        <w:t>a</w:t>
      </w:r>
      <w:r>
        <w:rPr>
          <w:lang w:val="lv-LV"/>
        </w:rPr>
        <w:t xml:space="preserve"> </w:t>
      </w:r>
      <w:r w:rsidR="00A64CFF">
        <w:rPr>
          <w:lang w:val="lv-LV"/>
        </w:rPr>
        <w:t xml:space="preserve"> </w:t>
      </w:r>
      <w:r w:rsidRPr="004E5B7B">
        <w:rPr>
          <w:lang w:val="lv-LV"/>
        </w:rPr>
        <w:t xml:space="preserve">- </w:t>
      </w:r>
      <w:r>
        <w:rPr>
          <w:lang w:val="lv-LV"/>
        </w:rPr>
        <w:t>ēk</w:t>
      </w:r>
      <w:r w:rsidR="00A64CFF">
        <w:rPr>
          <w:lang w:val="lv-LV"/>
        </w:rPr>
        <w:t>u</w:t>
      </w:r>
      <w:r w:rsidRPr="004E5B7B">
        <w:rPr>
          <w:lang w:val="lv-LV"/>
        </w:rPr>
        <w:t xml:space="preserve">  “</w:t>
      </w:r>
      <w:proofErr w:type="spellStart"/>
      <w:r w:rsidRPr="004E5B7B">
        <w:rPr>
          <w:lang w:val="lv-LV"/>
        </w:rPr>
        <w:t>Veccensoņi</w:t>
      </w:r>
      <w:proofErr w:type="spellEnd"/>
      <w:r w:rsidRPr="004E5B7B">
        <w:rPr>
          <w:lang w:val="lv-LV"/>
        </w:rPr>
        <w:t>,”</w:t>
      </w:r>
      <w:r>
        <w:rPr>
          <w:lang w:val="lv-LV"/>
        </w:rPr>
        <w:t xml:space="preserve"> Asare, </w:t>
      </w:r>
      <w:r w:rsidRPr="004E5B7B">
        <w:rPr>
          <w:lang w:val="lv-LV"/>
        </w:rPr>
        <w:t>Asares pagast</w:t>
      </w:r>
      <w:r>
        <w:rPr>
          <w:lang w:val="lv-LV"/>
        </w:rPr>
        <w:t>ā</w:t>
      </w:r>
      <w:r w:rsidRPr="004E5B7B">
        <w:rPr>
          <w:lang w:val="lv-LV"/>
        </w:rPr>
        <w:t>, Jēkabpils novad</w:t>
      </w:r>
      <w:r>
        <w:rPr>
          <w:lang w:val="lv-LV"/>
        </w:rPr>
        <w:t>ā</w:t>
      </w:r>
      <w:r w:rsidRPr="004E5B7B">
        <w:rPr>
          <w:lang w:val="lv-LV"/>
        </w:rPr>
        <w:t xml:space="preserve"> </w:t>
      </w:r>
      <w:r w:rsidR="00A64CFF" w:rsidRPr="00A64CFF">
        <w:rPr>
          <w:lang w:val="lv-LV"/>
        </w:rPr>
        <w:t>pārņemšanu</w:t>
      </w:r>
    </w:p>
    <w:p w14:paraId="257DFA6A" w14:textId="77777777" w:rsidR="00C31983" w:rsidRPr="004E5B7B" w:rsidRDefault="00C31983" w:rsidP="00C31983">
      <w:pPr>
        <w:suppressAutoHyphens/>
        <w:autoSpaceDN w:val="0"/>
        <w:ind w:right="43"/>
        <w:jc w:val="both"/>
        <w:rPr>
          <w:bCs/>
          <w:lang w:val="lv-LV" w:eastAsia="lv-LV"/>
        </w:rPr>
      </w:pPr>
    </w:p>
    <w:p w14:paraId="6CFC6A9B" w14:textId="77777777" w:rsidR="00C31983" w:rsidRPr="004E5B7B" w:rsidRDefault="00C31983" w:rsidP="00C31983">
      <w:pPr>
        <w:ind w:firstLine="567"/>
        <w:jc w:val="both"/>
        <w:rPr>
          <w:lang w:val="lv-LV"/>
        </w:rPr>
      </w:pPr>
      <w:bookmarkStart w:id="3" w:name="_Hlk61523188"/>
      <w:r w:rsidRPr="004E5B7B">
        <w:rPr>
          <w:lang w:val="lv-LV"/>
        </w:rPr>
        <w:t>Saskaņā ar Administratīvo teritoriju un apdzīvoto vietu likuma Pārejas noteikumu 6.punktu ar 2021. gada pašvaldību vēlēšanās jaunievēlētās pašvaldības domes vai ar atsevišķu likumu ieceltas pagaidu administrācijas pirmo sēdi izbeidzas visu bijušo pašvaldību domju pilnvaras. Novada pašvaldība ir attiecīgajā novadā iekļauto pašvaldību institūciju, finanšu, mantas, tiesību un saistību pārņēmēja. Jēkabpils novada pašvaldība, reģistrācijas Nr.90000024205 ir visu Aknīstes novada pašvaldības institūciju, finanšu, mantas, tiesību un saistību pārņēmēja.</w:t>
      </w:r>
    </w:p>
    <w:p w14:paraId="2A929BB2" w14:textId="77777777" w:rsidR="00C31983" w:rsidRPr="004E5B7B" w:rsidRDefault="00C31983" w:rsidP="00C31983">
      <w:pPr>
        <w:ind w:firstLine="567"/>
        <w:jc w:val="both"/>
        <w:rPr>
          <w:lang w:val="lv-LV"/>
        </w:rPr>
      </w:pPr>
      <w:r w:rsidRPr="004E5B7B">
        <w:rPr>
          <w:lang w:val="lv-LV"/>
        </w:rPr>
        <w:t>Nekustamais īpašums - sagruvušas ēkas Asares pagasta centrā "</w:t>
      </w:r>
      <w:proofErr w:type="spellStart"/>
      <w:r w:rsidRPr="004E5B7B">
        <w:rPr>
          <w:lang w:val="lv-LV"/>
        </w:rPr>
        <w:t>Veccensoņi</w:t>
      </w:r>
      <w:proofErr w:type="spellEnd"/>
      <w:r w:rsidRPr="004E5B7B">
        <w:rPr>
          <w:lang w:val="lv-LV"/>
        </w:rPr>
        <w:t xml:space="preserve">", Asarē,  Jēkabpils novadā, kadastra Nr. 56445040004  atrodas uz Jēkabpils novada pašvaldībai piederošās zemes vienības ar kadastra apzīmējumu 56440040268. </w:t>
      </w:r>
    </w:p>
    <w:p w14:paraId="556BB7FB" w14:textId="77777777" w:rsidR="00274470" w:rsidRDefault="00C31983" w:rsidP="00274470">
      <w:pPr>
        <w:ind w:firstLine="567"/>
        <w:jc w:val="both"/>
        <w:rPr>
          <w:lang w:val="lv-LV"/>
        </w:rPr>
      </w:pPr>
      <w:r w:rsidRPr="004E5B7B">
        <w:rPr>
          <w:lang w:val="lv-LV"/>
        </w:rPr>
        <w:t>Nekustamais īpašums reģistrēts Zemgales tiesas Asares pagasta zemesgrāmatas nodalījumā Nr.100000225145</w:t>
      </w:r>
      <w:r w:rsidR="00F54FAF">
        <w:rPr>
          <w:lang w:val="lv-LV"/>
        </w:rPr>
        <w:t>. No</w:t>
      </w:r>
      <w:r w:rsidRPr="004E5B7B">
        <w:rPr>
          <w:lang w:val="lv-LV"/>
        </w:rPr>
        <w:t xml:space="preserve"> 2006.gada 20.jūnija ar Zemgales tiesas tiesneses lēmumu īpašuma tiesības ir nostiprinātas uz sabiedrībai ar ierobežotu at</w:t>
      </w:r>
      <w:r w:rsidR="00274470">
        <w:rPr>
          <w:lang w:val="lv-LV"/>
        </w:rPr>
        <w:t>bildību “</w:t>
      </w:r>
      <w:proofErr w:type="spellStart"/>
      <w:r w:rsidR="00274470">
        <w:rPr>
          <w:lang w:val="lv-LV"/>
        </w:rPr>
        <w:t>Hutor</w:t>
      </w:r>
      <w:proofErr w:type="spellEnd"/>
      <w:r w:rsidRPr="004E5B7B">
        <w:rPr>
          <w:lang w:val="lv-LV"/>
        </w:rPr>
        <w:t>”</w:t>
      </w:r>
      <w:r w:rsidR="00274470">
        <w:rPr>
          <w:lang w:val="lv-LV"/>
        </w:rPr>
        <w:t xml:space="preserve">, </w:t>
      </w:r>
      <w:proofErr w:type="spellStart"/>
      <w:r w:rsidRPr="004E5B7B">
        <w:rPr>
          <w:lang w:val="lv-LV"/>
        </w:rPr>
        <w:t>reģ</w:t>
      </w:r>
      <w:proofErr w:type="spellEnd"/>
      <w:r w:rsidRPr="004E5B7B">
        <w:rPr>
          <w:lang w:val="lv-LV"/>
        </w:rPr>
        <w:t>.</w:t>
      </w:r>
      <w:r w:rsidR="00274470">
        <w:rPr>
          <w:lang w:val="lv-LV"/>
        </w:rPr>
        <w:t xml:space="preserve"> Nr.</w:t>
      </w:r>
      <w:r w:rsidRPr="004E5B7B">
        <w:rPr>
          <w:lang w:val="lv-LV"/>
        </w:rPr>
        <w:t xml:space="preserve">50003707511. </w:t>
      </w:r>
    </w:p>
    <w:p w14:paraId="207DFA7E" w14:textId="77777777" w:rsidR="00C31983" w:rsidRPr="004E5B7B" w:rsidRDefault="00274470" w:rsidP="00274470">
      <w:pPr>
        <w:ind w:firstLine="567"/>
        <w:jc w:val="both"/>
        <w:rPr>
          <w:lang w:val="lv-LV"/>
        </w:rPr>
      </w:pPr>
      <w:r>
        <w:rPr>
          <w:lang w:val="lv-LV"/>
        </w:rPr>
        <w:t xml:space="preserve">Pamatojoties uz </w:t>
      </w:r>
      <w:r w:rsidR="00C31983" w:rsidRPr="004E5B7B">
        <w:rPr>
          <w:lang w:val="lv-LV"/>
        </w:rPr>
        <w:t xml:space="preserve">Uzņēmumu reģistra </w:t>
      </w:r>
      <w:r w:rsidRPr="004E5B7B">
        <w:rPr>
          <w:lang w:val="lv-LV"/>
        </w:rPr>
        <w:t xml:space="preserve">27.11.2019. </w:t>
      </w:r>
      <w:r w:rsidR="00C31983" w:rsidRPr="004E5B7B">
        <w:rPr>
          <w:lang w:val="lv-LV"/>
        </w:rPr>
        <w:t>lēmumu</w:t>
      </w:r>
      <w:r>
        <w:rPr>
          <w:lang w:val="lv-LV"/>
        </w:rPr>
        <w:t xml:space="preserve"> </w:t>
      </w:r>
      <w:r w:rsidRPr="004E5B7B">
        <w:rPr>
          <w:lang w:val="lv-LV"/>
        </w:rPr>
        <w:t>Nr.6-12/142141</w:t>
      </w:r>
      <w:r>
        <w:rPr>
          <w:lang w:val="lv-LV"/>
        </w:rPr>
        <w:t xml:space="preserve"> </w:t>
      </w:r>
      <w:r w:rsidR="00C31983" w:rsidRPr="004E5B7B">
        <w:rPr>
          <w:lang w:val="lv-LV"/>
        </w:rPr>
        <w:t>“Par komercsabiedrība</w:t>
      </w:r>
      <w:r>
        <w:rPr>
          <w:lang w:val="lv-LV"/>
        </w:rPr>
        <w:t>s izslēgšanu no komercreģistra”</w:t>
      </w:r>
      <w:r w:rsidR="00C31983" w:rsidRPr="004E5B7B">
        <w:rPr>
          <w:lang w:val="lv-LV"/>
        </w:rPr>
        <w:t xml:space="preserve">, SIA “HUTOR,” </w:t>
      </w:r>
      <w:proofErr w:type="spellStart"/>
      <w:r w:rsidR="00C31983" w:rsidRPr="004E5B7B">
        <w:rPr>
          <w:lang w:val="lv-LV"/>
        </w:rPr>
        <w:t>reģ</w:t>
      </w:r>
      <w:proofErr w:type="spellEnd"/>
      <w:r w:rsidR="00C31983" w:rsidRPr="004E5B7B">
        <w:rPr>
          <w:lang w:val="lv-LV"/>
        </w:rPr>
        <w:t>.</w:t>
      </w:r>
      <w:r>
        <w:rPr>
          <w:lang w:val="lv-LV"/>
        </w:rPr>
        <w:t xml:space="preserve"> </w:t>
      </w:r>
      <w:r w:rsidR="00C31983" w:rsidRPr="004E5B7B">
        <w:rPr>
          <w:lang w:val="lv-LV"/>
        </w:rPr>
        <w:t xml:space="preserve">Nr.50003707511,  ir izslēgta no komercreģistra. </w:t>
      </w:r>
    </w:p>
    <w:p w14:paraId="1BFF733D" w14:textId="77777777" w:rsidR="00C31983" w:rsidRPr="004E5B7B" w:rsidRDefault="00274470" w:rsidP="00C31983">
      <w:pPr>
        <w:ind w:firstLine="720"/>
        <w:jc w:val="both"/>
        <w:rPr>
          <w:lang w:val="lv-LV"/>
        </w:rPr>
      </w:pPr>
      <w:r w:rsidRPr="004E5B7B">
        <w:rPr>
          <w:lang w:val="lv-LV"/>
        </w:rPr>
        <w:t>Valsts ieņēmumu dienesta Finanšu pārvalde</w:t>
      </w:r>
      <w:r>
        <w:rPr>
          <w:lang w:val="lv-LV"/>
        </w:rPr>
        <w:t xml:space="preserve"> 2020.gada 1.jūnija vēstulē Nr.5-5/1317</w:t>
      </w:r>
      <w:r w:rsidR="00C31983" w:rsidRPr="004E5B7B">
        <w:rPr>
          <w:lang w:val="lv-LV"/>
        </w:rPr>
        <w:t xml:space="preserve"> “Par valsti</w:t>
      </w:r>
      <w:r>
        <w:rPr>
          <w:lang w:val="lv-LV"/>
        </w:rPr>
        <w:t>j piekrītošo nekustamo īpašumu”</w:t>
      </w:r>
      <w:r w:rsidR="00C31983" w:rsidRPr="004E5B7B">
        <w:rPr>
          <w:lang w:val="lv-LV"/>
        </w:rPr>
        <w:t xml:space="preserve"> (Aknīstes novada pašvaldībā saņemta 2020.gada 1.jūnijā u</w:t>
      </w:r>
      <w:r>
        <w:rPr>
          <w:lang w:val="lv-LV"/>
        </w:rPr>
        <w:t>n reģistrēta ar   Nr.1.-7/400)</w:t>
      </w:r>
      <w:r w:rsidR="00C31983" w:rsidRPr="004E5B7B">
        <w:rPr>
          <w:lang w:val="lv-LV"/>
        </w:rPr>
        <w:t xml:space="preserve"> </w:t>
      </w:r>
      <w:r>
        <w:rPr>
          <w:lang w:val="lv-LV"/>
        </w:rPr>
        <w:t xml:space="preserve"> </w:t>
      </w:r>
      <w:r w:rsidR="00C31983" w:rsidRPr="004E5B7B">
        <w:rPr>
          <w:lang w:val="lv-LV"/>
        </w:rPr>
        <w:t xml:space="preserve"> informēja, ka nekustamais īpašums “</w:t>
      </w:r>
      <w:proofErr w:type="spellStart"/>
      <w:r w:rsidR="00C31983" w:rsidRPr="004E5B7B">
        <w:rPr>
          <w:lang w:val="lv-LV"/>
        </w:rPr>
        <w:t>Veccensoņi</w:t>
      </w:r>
      <w:proofErr w:type="spellEnd"/>
      <w:r w:rsidR="00C31983" w:rsidRPr="004E5B7B">
        <w:rPr>
          <w:lang w:val="lv-LV"/>
        </w:rPr>
        <w:t xml:space="preserve">”, Asare, Asares pag., Aknīstes novads, kadastra  Nr. </w:t>
      </w:r>
      <w:bookmarkStart w:id="4" w:name="_Hlk41919914"/>
      <w:r w:rsidR="00C31983" w:rsidRPr="004E5B7B">
        <w:rPr>
          <w:lang w:val="lv-LV"/>
        </w:rPr>
        <w:t>56445040004</w:t>
      </w:r>
      <w:bookmarkEnd w:id="4"/>
      <w:r w:rsidR="00C31983" w:rsidRPr="004E5B7B">
        <w:rPr>
          <w:lang w:val="lv-LV"/>
        </w:rPr>
        <w:t>, kas sastāv no trim ēkām: dzīvojamās mājas, kadastra apzīmējums 56440040268004,  divām nedzīvojamām ēkām, kadastra apzīmējumi 56440040</w:t>
      </w:r>
      <w:r>
        <w:rPr>
          <w:lang w:val="lv-LV"/>
        </w:rPr>
        <w:t>268005, 2020. gada 29.maijā ar V</w:t>
      </w:r>
      <w:r w:rsidR="00C31983" w:rsidRPr="004E5B7B">
        <w:rPr>
          <w:lang w:val="lv-LV"/>
        </w:rPr>
        <w:t>alstij piekritīgās mantas pieņemšanas un nodošanas aktu, ir ņemts valsts uzskaitē un aicina pašvaldību pieņemt lēmumu  par nekustamā īpašuma  pārņemšanu vai atteikšanos pieņemt nekustamo īpašumu viena mēneša laikā.</w:t>
      </w:r>
    </w:p>
    <w:p w14:paraId="31F4BF3B" w14:textId="77777777" w:rsidR="00C31983" w:rsidRPr="004E5B7B" w:rsidRDefault="00C31983" w:rsidP="00C31983">
      <w:pPr>
        <w:ind w:firstLine="567"/>
        <w:jc w:val="both"/>
        <w:rPr>
          <w:lang w:val="lv-LV" w:eastAsia="lv-LV"/>
        </w:rPr>
      </w:pPr>
      <w:r w:rsidRPr="004E5B7B">
        <w:rPr>
          <w:lang w:val="lv-LV" w:eastAsia="lv-LV"/>
        </w:rPr>
        <w:t>Aknīstes novada dome 2020.gada 17.jūnijā pieņēma lēmumu Nr.202 "Par nekustamā īpašuma "</w:t>
      </w:r>
      <w:proofErr w:type="spellStart"/>
      <w:r w:rsidRPr="004E5B7B">
        <w:rPr>
          <w:lang w:val="lv-LV" w:eastAsia="lv-LV"/>
        </w:rPr>
        <w:t>Veccensoņi</w:t>
      </w:r>
      <w:proofErr w:type="spellEnd"/>
      <w:r w:rsidRPr="004E5B7B">
        <w:rPr>
          <w:lang w:val="lv-LV" w:eastAsia="lv-LV"/>
        </w:rPr>
        <w:t>" Asares pagastā, Aknīstes novadā, pārņemšanu Aknīstes novada pašvaldības īpašumā", kurā tika nolemts pārņem</w:t>
      </w:r>
      <w:r w:rsidR="00274470">
        <w:rPr>
          <w:lang w:val="lv-LV" w:eastAsia="lv-LV"/>
        </w:rPr>
        <w:t>t nekustamo īpašumu “</w:t>
      </w:r>
      <w:proofErr w:type="spellStart"/>
      <w:r w:rsidR="00274470">
        <w:rPr>
          <w:lang w:val="lv-LV" w:eastAsia="lv-LV"/>
        </w:rPr>
        <w:t>Veccensoņi</w:t>
      </w:r>
      <w:proofErr w:type="spellEnd"/>
      <w:r w:rsidRPr="004E5B7B">
        <w:rPr>
          <w:lang w:val="lv-LV" w:eastAsia="lv-LV"/>
        </w:rPr>
        <w:t>”</w:t>
      </w:r>
      <w:r w:rsidR="00274470">
        <w:rPr>
          <w:lang w:val="lv-LV" w:eastAsia="lv-LV"/>
        </w:rPr>
        <w:t xml:space="preserve">, </w:t>
      </w:r>
      <w:r w:rsidRPr="004E5B7B">
        <w:rPr>
          <w:lang w:val="lv-LV" w:eastAsia="lv-LV"/>
        </w:rPr>
        <w:t>Asares pagasts, Aknīstes novads, Aknīstes novada pašvaldības īpašumā likuma “Par pašvaldībām”</w:t>
      </w:r>
      <w:r>
        <w:rPr>
          <w:lang w:val="lv-LV" w:eastAsia="lv-LV"/>
        </w:rPr>
        <w:t xml:space="preserve"> </w:t>
      </w:r>
      <w:r w:rsidRPr="004E5B7B">
        <w:rPr>
          <w:lang w:val="lv-LV" w:eastAsia="lv-LV"/>
        </w:rPr>
        <w:t xml:space="preserve">15.panta pirmās daļas 2.punktā autonomo funkciju īstenošanai,  ar mērķi to nojaukt un sakārtot. </w:t>
      </w:r>
    </w:p>
    <w:p w14:paraId="15590CA2" w14:textId="77777777" w:rsidR="00C31983" w:rsidRPr="004E5B7B" w:rsidRDefault="00274470" w:rsidP="00C31983">
      <w:pPr>
        <w:ind w:firstLine="567"/>
        <w:jc w:val="both"/>
        <w:rPr>
          <w:lang w:val="lv-LV"/>
        </w:rPr>
      </w:pPr>
      <w:r>
        <w:rPr>
          <w:lang w:val="lv-LV" w:eastAsia="lv-LV"/>
        </w:rPr>
        <w:t>Sarakstes rezultātā ar Finanšu mi</w:t>
      </w:r>
      <w:r w:rsidR="00C31983" w:rsidRPr="004E5B7B">
        <w:rPr>
          <w:lang w:val="lv-LV" w:eastAsia="lv-LV"/>
        </w:rPr>
        <w:t>nistriju</w:t>
      </w:r>
      <w:r w:rsidR="00F81C8A">
        <w:rPr>
          <w:lang w:val="lv-LV" w:eastAsia="lv-LV"/>
        </w:rPr>
        <w:t xml:space="preserve"> 16.10.2020.</w:t>
      </w:r>
      <w:r w:rsidR="00C31983" w:rsidRPr="004E5B7B">
        <w:rPr>
          <w:lang w:val="lv-LV" w:eastAsia="lv-LV"/>
        </w:rPr>
        <w:t xml:space="preserve"> tika saņemts saskaņošanai rīkojuma projekts “</w:t>
      </w:r>
      <w:r w:rsidR="00C31983" w:rsidRPr="004E5B7B">
        <w:rPr>
          <w:lang w:val="lv-LV"/>
        </w:rPr>
        <w:t>Par valstij piekrītošā nekustamā īpašuma “</w:t>
      </w:r>
      <w:proofErr w:type="spellStart"/>
      <w:r w:rsidR="00C31983" w:rsidRPr="004E5B7B">
        <w:rPr>
          <w:lang w:val="lv-LV"/>
        </w:rPr>
        <w:t>Veccensoņi</w:t>
      </w:r>
      <w:proofErr w:type="spellEnd"/>
      <w:r w:rsidR="00C31983" w:rsidRPr="004E5B7B">
        <w:rPr>
          <w:lang w:val="lv-LV"/>
        </w:rPr>
        <w:t>” Asares pagastā, Aknīstes novadā, nodošanu Aknīstes novada pašvaldības īpašumā” un Ministru kabineta rīkojuma projekta „Par valstij piekrītošā nekustamā īpašuma “</w:t>
      </w:r>
      <w:proofErr w:type="spellStart"/>
      <w:r w:rsidR="00C31983" w:rsidRPr="004E5B7B">
        <w:rPr>
          <w:lang w:val="lv-LV"/>
        </w:rPr>
        <w:t>Veccensoņi</w:t>
      </w:r>
      <w:proofErr w:type="spellEnd"/>
      <w:r w:rsidR="00C31983" w:rsidRPr="004E5B7B">
        <w:rPr>
          <w:lang w:val="lv-LV"/>
        </w:rPr>
        <w:t>”</w:t>
      </w:r>
      <w:r w:rsidR="00C31983">
        <w:rPr>
          <w:lang w:val="lv-LV"/>
        </w:rPr>
        <w:t xml:space="preserve">, Asarē, </w:t>
      </w:r>
      <w:r w:rsidR="00C31983" w:rsidRPr="004E5B7B">
        <w:rPr>
          <w:lang w:val="lv-LV"/>
        </w:rPr>
        <w:t xml:space="preserve"> Asares pagastā, Aknīstes novadā, nodošanu Aknīstes novada pašvaldības īpašumā” sākotnējās ietekmes novērtējuma ziņojums (anotācija). Aknīstes novada pašvaldība piekrita šim rīkojuma projektam. </w:t>
      </w:r>
    </w:p>
    <w:p w14:paraId="1446604C" w14:textId="77777777" w:rsidR="00C31983" w:rsidRPr="004E5B7B" w:rsidRDefault="00C31983" w:rsidP="00C31983">
      <w:pPr>
        <w:ind w:firstLine="567"/>
        <w:jc w:val="both"/>
        <w:rPr>
          <w:lang w:val="lv-LV" w:eastAsia="lv-LV"/>
        </w:rPr>
      </w:pPr>
      <w:r w:rsidRPr="004E5B7B">
        <w:rPr>
          <w:lang w:val="lv-LV"/>
        </w:rPr>
        <w:lastRenderedPageBreak/>
        <w:t xml:space="preserve">Rīkojuma projekts tika izskatīts  Valsts sekretāru sanāksmē </w:t>
      </w:r>
      <w:r w:rsidRPr="004E5B7B">
        <w:rPr>
          <w:color w:val="2A2A2A"/>
          <w:shd w:val="clear" w:color="auto" w:fill="FFFFFF"/>
          <w:lang w:val="lv-LV"/>
        </w:rPr>
        <w:t>2021.gada 11.februārī, kurā tika atbalstīts</w:t>
      </w:r>
      <w:r w:rsidRPr="004E5B7B">
        <w:rPr>
          <w:lang w:val="lv-LV" w:eastAsia="lv-LV"/>
        </w:rPr>
        <w:t xml:space="preserve"> iesniegtā rīkojuma projekts. Rīkojumā  Vides aizsardzības un reģionālās attīstības ministrijai noteica aicināt Aknīstes novada pašvaldību grozīt 2020.gada 17.jūnijā pieņemto lēmumu Nr.202 "Par nekustamā īpašuma "</w:t>
      </w:r>
      <w:proofErr w:type="spellStart"/>
      <w:r w:rsidRPr="004E5B7B">
        <w:rPr>
          <w:lang w:val="lv-LV" w:eastAsia="lv-LV"/>
        </w:rPr>
        <w:t>Veccensoņi</w:t>
      </w:r>
      <w:proofErr w:type="spellEnd"/>
      <w:r w:rsidRPr="004E5B7B">
        <w:rPr>
          <w:lang w:val="lv-LV" w:eastAsia="lv-LV"/>
        </w:rPr>
        <w:t>" Asares pagastā, Aknīstes novadā, pārņemšanu Aknīstes novada pašvaldības īpašumā", lemjot par būvju nekustamā īpašuma pārņemšanu Aknīstes novada pašvaldības īpašumā likuma "Par pašvaldībām" 15.panta pirmajā daļā 9.punktā noteiktās pašvaldības autonomas funkcijas īstenošanai – palīdzības sniegšanai iedzīvotājiem dzīvokļa jautājumu risināšanā un pēc precizētā Aknīstes novada pašvaldības lēmuma saņemšanas atbilstoši precizēt rīkojuma projekta anotāciju attiecībā uz pašvaldības funkciju īstenošanu, rīkojuma projektu un precizēto anotāciju iesniegt izskatīšanai Ministru kabineta sēdē.</w:t>
      </w:r>
    </w:p>
    <w:p w14:paraId="6AE8F4FC" w14:textId="77777777" w:rsidR="00C31983" w:rsidRPr="004E5B7B" w:rsidRDefault="00C31983" w:rsidP="00C31983">
      <w:pPr>
        <w:ind w:firstLine="720"/>
        <w:jc w:val="both"/>
        <w:rPr>
          <w:lang w:val="lv-LV"/>
        </w:rPr>
      </w:pPr>
      <w:r w:rsidRPr="004E5B7B">
        <w:rPr>
          <w:lang w:val="lv-LV" w:eastAsia="lv-LV"/>
        </w:rPr>
        <w:t xml:space="preserve">Pamatojoties uz </w:t>
      </w:r>
      <w:r w:rsidRPr="004E5B7B">
        <w:rPr>
          <w:lang w:val="lv-LV"/>
        </w:rPr>
        <w:t xml:space="preserve">Aknīstes novada pašvaldības Vidi degradējošu ēku (būvju) un nekoptu teritoriju apzināšanas komisijas </w:t>
      </w:r>
      <w:r w:rsidRPr="004E5B7B">
        <w:rPr>
          <w:lang w:val="lv-LV" w:eastAsia="lv-LV"/>
        </w:rPr>
        <w:t xml:space="preserve">2021. gada 4. janvāra  </w:t>
      </w:r>
      <w:r w:rsidRPr="004E5B7B">
        <w:rPr>
          <w:lang w:val="lv-LV"/>
        </w:rPr>
        <w:t>lēmumu Nr.1, uz Aknīstes novada pašvaldībai piederošās zemes vienības ar kadastra apzīmējumu 56440040268, adresē "</w:t>
      </w:r>
      <w:proofErr w:type="spellStart"/>
      <w:r w:rsidRPr="004E5B7B">
        <w:rPr>
          <w:lang w:val="lv-LV"/>
        </w:rPr>
        <w:t>Veccensoņi</w:t>
      </w:r>
      <w:proofErr w:type="spellEnd"/>
      <w:r w:rsidRPr="004E5B7B">
        <w:rPr>
          <w:lang w:val="lv-LV"/>
        </w:rPr>
        <w:t xml:space="preserve">", Asare, Asares pag., Aknīstes nov., LV-5210 esošajām ēkām piešķirts graustu statuss. Tās vizuāli bojā pagasta centra estētisko ainavu un ir cilvēku drošību apdraudoša. </w:t>
      </w:r>
    </w:p>
    <w:p w14:paraId="060B5C4A" w14:textId="77777777" w:rsidR="00C31983" w:rsidRPr="004E5B7B" w:rsidRDefault="00C31983" w:rsidP="00C31983">
      <w:pPr>
        <w:jc w:val="both"/>
        <w:rPr>
          <w:lang w:val="lv-LV" w:eastAsia="lv-LV"/>
        </w:rPr>
      </w:pPr>
      <w:r w:rsidRPr="004E5B7B">
        <w:rPr>
          <w:lang w:val="lv-LV"/>
        </w:rPr>
        <w:tab/>
      </w:r>
      <w:r w:rsidR="00F81C8A">
        <w:rPr>
          <w:lang w:val="lv-LV" w:eastAsia="lv-LV"/>
        </w:rPr>
        <w:t>L</w:t>
      </w:r>
      <w:r w:rsidRPr="004E5B7B">
        <w:rPr>
          <w:shd w:val="clear" w:color="auto" w:fill="FFFFFF"/>
          <w:lang w:val="lv-LV"/>
        </w:rPr>
        <w:t>ikuma “Par pašvaldībām” 14.panta</w:t>
      </w:r>
      <w:r w:rsidR="00F81C8A">
        <w:rPr>
          <w:shd w:val="clear" w:color="auto" w:fill="FFFFFF"/>
          <w:lang w:val="lv-LV"/>
        </w:rPr>
        <w:t xml:space="preserve"> otrās daļas 3.punkts</w:t>
      </w:r>
      <w:r w:rsidRPr="004E5B7B">
        <w:rPr>
          <w:shd w:val="clear" w:color="auto" w:fill="FFFFFF"/>
          <w:lang w:val="lv-LV"/>
        </w:rPr>
        <w:t xml:space="preserve"> nosaka, ka</w:t>
      </w:r>
      <w:r w:rsidR="00F81C8A">
        <w:rPr>
          <w:shd w:val="clear" w:color="auto" w:fill="FFFFFF"/>
          <w:lang w:val="lv-LV"/>
        </w:rPr>
        <w:t>,</w:t>
      </w:r>
      <w:r w:rsidRPr="004E5B7B">
        <w:rPr>
          <w:shd w:val="clear" w:color="auto" w:fill="FFFFFF"/>
          <w:lang w:val="lv-LV"/>
        </w:rPr>
        <w:t xml:space="preserve"> </w:t>
      </w:r>
      <w:r w:rsidRPr="004E5B7B">
        <w:rPr>
          <w:lang w:val="lv-LV" w:eastAsia="lv-LV"/>
        </w:rPr>
        <w:t>lai izpildītu savas funkcijas, pašvaldībām likumā noteiktajā kārtībā ir pienākums racionāli un lietderīgi apsaimniekot pašvaldības kustamo un nekustamo mantu</w:t>
      </w:r>
      <w:r w:rsidR="00F81C8A">
        <w:rPr>
          <w:lang w:val="lv-LV" w:eastAsia="lv-LV"/>
        </w:rPr>
        <w:t>. Atbilstoši l</w:t>
      </w:r>
      <w:r w:rsidR="00F81C8A" w:rsidRPr="004E5B7B">
        <w:rPr>
          <w:shd w:val="clear" w:color="auto" w:fill="FFFFFF"/>
          <w:lang w:val="lv-LV"/>
        </w:rPr>
        <w:t>ikuma “Par pašvaldībām” 14.panta</w:t>
      </w:r>
      <w:r w:rsidR="00F81C8A">
        <w:rPr>
          <w:shd w:val="clear" w:color="auto" w:fill="FFFFFF"/>
          <w:lang w:val="lv-LV"/>
        </w:rPr>
        <w:t xml:space="preserve"> otrās daļas 6.</w:t>
      </w:r>
      <w:r w:rsidRPr="004E5B7B">
        <w:rPr>
          <w:shd w:val="clear" w:color="auto" w:fill="FFFFFF"/>
          <w:lang w:val="lv-LV"/>
        </w:rPr>
        <w:t>punktam pašvaldībām ir pienākums</w:t>
      </w:r>
      <w:r w:rsidRPr="004E5B7B">
        <w:rPr>
          <w:lang w:val="lv-LV" w:eastAsia="lv-LV"/>
        </w:rPr>
        <w:t xml:space="preserve"> </w:t>
      </w:r>
      <w:r w:rsidRPr="004E5B7B">
        <w:rPr>
          <w:shd w:val="clear" w:color="auto" w:fill="FFFFFF"/>
          <w:lang w:val="lv-LV"/>
        </w:rPr>
        <w:t>atbilstoši apstiprinātajam pašvaldības budžetam racionāli un lietderīgi izlietot pašvaldības finanšu līdzekļus</w:t>
      </w:r>
      <w:r w:rsidR="00F81C8A">
        <w:rPr>
          <w:shd w:val="clear" w:color="auto" w:fill="FFFFFF"/>
          <w:lang w:val="lv-LV"/>
        </w:rPr>
        <w:t>.</w:t>
      </w:r>
      <w:r w:rsidRPr="004E5B7B">
        <w:rPr>
          <w:shd w:val="clear" w:color="auto" w:fill="FFFFFF"/>
          <w:lang w:val="lv-LV"/>
        </w:rPr>
        <w:t xml:space="preserve"> </w:t>
      </w:r>
      <w:r w:rsidR="00F81C8A">
        <w:rPr>
          <w:shd w:val="clear" w:color="auto" w:fill="FFFFFF"/>
          <w:lang w:val="lv-LV"/>
        </w:rPr>
        <w:t xml:space="preserve">Saskaņā ar </w:t>
      </w:r>
      <w:r w:rsidRPr="004E5B7B">
        <w:rPr>
          <w:lang w:val="lv-LV" w:eastAsia="lv-LV"/>
        </w:rPr>
        <w:t>Publiskas personas finanšu līdzekļu un mantas izšķērdēšanas novēršanas likuma 3. pantu</w:t>
      </w:r>
      <w:r w:rsidR="00F81C8A">
        <w:rPr>
          <w:lang w:val="lv-LV" w:eastAsia="lv-LV"/>
        </w:rPr>
        <w:t xml:space="preserve"> ir</w:t>
      </w:r>
      <w:r w:rsidRPr="004E5B7B">
        <w:rPr>
          <w:lang w:val="lv-LV" w:eastAsia="lv-LV"/>
        </w:rPr>
        <w:t xml:space="preserve"> pienākums lietderīgi rīkoties ar finanšu l</w:t>
      </w:r>
      <w:r w:rsidR="00F81C8A">
        <w:rPr>
          <w:lang w:val="lv-LV" w:eastAsia="lv-LV"/>
        </w:rPr>
        <w:t xml:space="preserve">īdzekļiem un mantu. Ir konstatējams, ka </w:t>
      </w:r>
      <w:r w:rsidRPr="004E5B7B">
        <w:rPr>
          <w:lang w:val="lv-LV" w:eastAsia="lv-LV"/>
        </w:rPr>
        <w:t>finanšu līdzekļu ieguldījum</w:t>
      </w:r>
      <w:r w:rsidR="00F81C8A">
        <w:rPr>
          <w:lang w:val="lv-LV" w:eastAsia="lv-LV"/>
        </w:rPr>
        <w:t>s īpašumā  "</w:t>
      </w:r>
      <w:proofErr w:type="spellStart"/>
      <w:r w:rsidR="00F81C8A">
        <w:rPr>
          <w:lang w:val="lv-LV" w:eastAsia="lv-LV"/>
        </w:rPr>
        <w:t>Veccensoņi</w:t>
      </w:r>
      <w:proofErr w:type="spellEnd"/>
      <w:r w:rsidR="00F81C8A">
        <w:rPr>
          <w:lang w:val="lv-LV" w:eastAsia="lv-LV"/>
        </w:rPr>
        <w:t>" autonomā</w:t>
      </w:r>
      <w:r w:rsidRPr="004E5B7B">
        <w:rPr>
          <w:lang w:val="lv-LV" w:eastAsia="lv-LV"/>
        </w:rPr>
        <w:t>s funkcijas īstenošanai – palīdzības sniegšanai iedzīvotājiem dzīvokļa jautājumu risināšanā ir nesamērīgs un neefektīvs. Tā kā ēkas vairāku desmitu gadu garumā nav pienācīgi apsaimniekotas un principā ir sagruvušas, dzīvokļu jautājuma risināšanas funkcija īpašumā  "</w:t>
      </w:r>
      <w:proofErr w:type="spellStart"/>
      <w:r w:rsidRPr="004E5B7B">
        <w:rPr>
          <w:lang w:val="lv-LV" w:eastAsia="lv-LV"/>
        </w:rPr>
        <w:t>Veccensoņi</w:t>
      </w:r>
      <w:proofErr w:type="spellEnd"/>
      <w:r w:rsidRPr="004E5B7B">
        <w:rPr>
          <w:lang w:val="lv-LV" w:eastAsia="lv-LV"/>
        </w:rPr>
        <w:t xml:space="preserve">" nav iespējama un ir cilvēku cieņu aizskaroša un pazemojoša. </w:t>
      </w:r>
    </w:p>
    <w:p w14:paraId="7CE0365B" w14:textId="77777777" w:rsidR="00C31983" w:rsidRDefault="00C31983" w:rsidP="00C31983">
      <w:pPr>
        <w:pStyle w:val="Heading3"/>
        <w:shd w:val="clear" w:color="auto" w:fill="FFFFFF"/>
        <w:spacing w:before="0" w:beforeAutospacing="0" w:after="0" w:afterAutospacing="0"/>
        <w:ind w:firstLine="720"/>
        <w:jc w:val="both"/>
        <w:rPr>
          <w:b w:val="0"/>
          <w:bCs w:val="0"/>
          <w:sz w:val="24"/>
          <w:szCs w:val="24"/>
        </w:rPr>
      </w:pPr>
      <w:r w:rsidRPr="00E7118E">
        <w:rPr>
          <w:b w:val="0"/>
          <w:bCs w:val="0"/>
          <w:sz w:val="24"/>
          <w:szCs w:val="24"/>
        </w:rPr>
        <w:t xml:space="preserve">Pēc Vides aizsardzības un reģionālās attīstības ministrijas sniegtās informācijas skaņošanas gaitā ar Finanšu ministriju nav panākta vienošanās par rīkojuma projektā noteikto funkciju, kādai nekustāmais īpašums ir izmantojams. </w:t>
      </w:r>
    </w:p>
    <w:p w14:paraId="40923918" w14:textId="77777777" w:rsidR="00C31983" w:rsidRPr="00F81C8A" w:rsidRDefault="00C31983" w:rsidP="00C31983">
      <w:pPr>
        <w:ind w:firstLine="567"/>
        <w:jc w:val="both"/>
        <w:rPr>
          <w:rFonts w:eastAsiaTheme="minorHAnsi" w:cstheme="minorBidi"/>
          <w:szCs w:val="21"/>
          <w:lang w:val="lv-LV"/>
        </w:rPr>
      </w:pPr>
      <w:r w:rsidRPr="00F81C8A">
        <w:rPr>
          <w:rFonts w:cstheme="minorBidi"/>
          <w:lang w:val="lv-LV" w:eastAsia="lv-LV"/>
        </w:rPr>
        <w:t>Ņemot vērā, ka nekustamais īpašums “</w:t>
      </w:r>
      <w:proofErr w:type="spellStart"/>
      <w:r w:rsidRPr="00F81C8A">
        <w:rPr>
          <w:rFonts w:cstheme="minorBidi"/>
          <w:lang w:val="lv-LV" w:eastAsia="lv-LV"/>
        </w:rPr>
        <w:t>Veccensoņi</w:t>
      </w:r>
      <w:proofErr w:type="spellEnd"/>
      <w:r w:rsidRPr="00F81C8A">
        <w:rPr>
          <w:rFonts w:cstheme="minorBidi"/>
          <w:lang w:val="lv-LV" w:eastAsia="lv-LV"/>
        </w:rPr>
        <w:t xml:space="preserve">”, Asares pagastā atrodas pretī pašvaldības kultūras iestādei,  Jēkabpils novada pašvaldība varētu apsvērt iespēju izveidot skvēru un atpūtas laukumu uz pašvaldībai piederošā zemesgabala, kas pēc būtības atbilst likuma “Par pašvaldībām” 15.panta pirmās daļas 2. punktā minētajai autonomajai funkcijai. Tādējādi aicinām virzīt Ministru kabineta rīkojuma projektu pieņemšanai Ministru kabinetā atbilstoši Aknīstes novada pašvaldības 2020.gada 17.jūnija lēmumam Nr.202. </w:t>
      </w:r>
    </w:p>
    <w:p w14:paraId="44A52742" w14:textId="77777777" w:rsidR="00C31983" w:rsidRPr="00F81C8A" w:rsidRDefault="00C31983" w:rsidP="00C31983">
      <w:pPr>
        <w:suppressAutoHyphens/>
        <w:autoSpaceDN w:val="0"/>
        <w:ind w:right="43" w:firstLine="567"/>
        <w:jc w:val="both"/>
        <w:rPr>
          <w:lang w:val="lv-LV" w:eastAsia="lv-LV"/>
        </w:rPr>
      </w:pPr>
      <w:r w:rsidRPr="00F81C8A">
        <w:rPr>
          <w:lang w:val="lv-LV" w:eastAsia="lv-LV"/>
        </w:rPr>
        <w:t xml:space="preserve">Ministru kabinets jau vairākkārt ir lēmis nodot pašvaldībai īpašumu, lai to nojauktu, to pamatojot ar likuma “Par pašvaldībām” 15.panta pirmās daļas 2.punktu - </w:t>
      </w:r>
      <w:r w:rsidRPr="00F81C8A">
        <w:rPr>
          <w:shd w:val="clear" w:color="auto" w:fill="FFFFFF"/>
          <w:lang w:val="lv-LV" w:eastAsia="lv-LV"/>
        </w:rPr>
        <w:t xml:space="preserve">gādāt par savas administratīvās teritorijas labiekārtošanu un sanitāro tīrību (ielu, ceļu un laukumu būvniecība, rekonstruēšana un uzturēšana; ielu, laukumu un citu publiskai lietošanai paredzēto teritoriju apgaismošana; parku, skvēru un zaļo zonu ierīkošana un uzturēšana; atkritumu savākšanas un izvešanas kontrole; </w:t>
      </w:r>
      <w:proofErr w:type="spellStart"/>
      <w:r w:rsidRPr="00F81C8A">
        <w:rPr>
          <w:shd w:val="clear" w:color="auto" w:fill="FFFFFF"/>
          <w:lang w:val="lv-LV" w:eastAsia="lv-LV"/>
        </w:rPr>
        <w:t>pretplūdu</w:t>
      </w:r>
      <w:proofErr w:type="spellEnd"/>
      <w:r w:rsidRPr="00F81C8A">
        <w:rPr>
          <w:shd w:val="clear" w:color="auto" w:fill="FFFFFF"/>
          <w:lang w:val="lv-LV" w:eastAsia="lv-LV"/>
        </w:rPr>
        <w:t xml:space="preserve"> pasākumi; kapsētu un beigto dzīvnieku apbedīšanas vietu izveidošana un uzturēšana). </w:t>
      </w:r>
      <w:r w:rsidR="00F81C8A">
        <w:rPr>
          <w:shd w:val="clear" w:color="auto" w:fill="FFFFFF"/>
          <w:lang w:val="lv-LV" w:eastAsia="lv-LV"/>
        </w:rPr>
        <w:t>I</w:t>
      </w:r>
      <w:r w:rsidRPr="00F81C8A">
        <w:rPr>
          <w:shd w:val="clear" w:color="auto" w:fill="FFFFFF"/>
          <w:lang w:val="lv-LV" w:eastAsia="lv-LV"/>
        </w:rPr>
        <w:t>ekavās ietvertais uzskaitījums par teritorijas labiekārtošanu un sanitāro tīrību nav izsmeļošs. Kā jau norādīt</w:t>
      </w:r>
      <w:r w:rsidRPr="00F81C8A">
        <w:rPr>
          <w:rFonts w:ascii="Calibri" w:eastAsia="Calibri" w:hAnsi="Calibri"/>
          <w:b/>
          <w:bCs/>
          <w:shd w:val="clear" w:color="auto" w:fill="FFFFFF"/>
          <w:lang w:val="lv-LV"/>
        </w:rPr>
        <w:t>s</w:t>
      </w:r>
      <w:r w:rsidRPr="00F81C8A">
        <w:rPr>
          <w:shd w:val="clear" w:color="auto" w:fill="FFFFFF"/>
          <w:lang w:val="lv-LV" w:eastAsia="lv-LV"/>
        </w:rPr>
        <w:t xml:space="preserve"> iepriekš, nekustamais īpašums </w:t>
      </w:r>
      <w:r w:rsidRPr="00F81C8A">
        <w:rPr>
          <w:lang w:val="lv-LV" w:eastAsia="lv-LV"/>
        </w:rPr>
        <w:t>"</w:t>
      </w:r>
      <w:proofErr w:type="spellStart"/>
      <w:r w:rsidRPr="00F81C8A">
        <w:rPr>
          <w:lang w:val="lv-LV" w:eastAsia="lv-LV"/>
        </w:rPr>
        <w:t>Veccensoņi</w:t>
      </w:r>
      <w:proofErr w:type="spellEnd"/>
      <w:r w:rsidRPr="00F81C8A">
        <w:rPr>
          <w:lang w:val="lv-LV" w:eastAsia="lv-LV"/>
        </w:rPr>
        <w:t xml:space="preserve">", Asarē, Asares pag., Jēkabpils novadā, ne tikai ir grausts un bojā pagasta vizuālo tēlu, bet arī apdraud iedzīvotāju drošību un veselību (sanitārā tīrība, potenciāls infekciju vairošanās perēklis). Informējam, ka saskaņā ar vietnē </w:t>
      </w:r>
      <w:hyperlink r:id="rId12" w:history="1">
        <w:r w:rsidRPr="00F81C8A">
          <w:rPr>
            <w:lang w:val="lv-LV" w:eastAsia="lv-LV"/>
          </w:rPr>
          <w:t>www.likumi.lv</w:t>
        </w:r>
      </w:hyperlink>
      <w:r w:rsidRPr="00F81C8A">
        <w:rPr>
          <w:lang w:val="lv-LV" w:eastAsia="lv-LV"/>
        </w:rPr>
        <w:t xml:space="preserve"> pieejamo informāciju rīkojumi, kas paredz pašvaldības īpašumā nodotu būvju daļēju vai pilnīgu nojaukšanu Ministru kabinetā pieņemti jau kopš 2016.gada. Pēdējais no tiem, kas paredzēja tikai vienu funkciju un pilnīgu būvju nojaukšanu bija, piemēram 2019.gada 26.februāra Ministru kabineta rīkojums Nr. 91 “Par valstij piekrītošās būves Kārļa Baumaņa ielā 4A, Valmierā, nodošanu Valmieras pilsētas pašvaldības īpašumā”. Nojaucamā būve piekrita valstij Finanšu ministrijas personā un šo rīkojumu virzīja pati Finanšu </w:t>
      </w:r>
      <w:r w:rsidRPr="00F81C8A">
        <w:rPr>
          <w:lang w:val="lv-LV" w:eastAsia="lv-LV"/>
        </w:rPr>
        <w:lastRenderedPageBreak/>
        <w:t>ministrija, kas piekrita, ka valstij piekrītošais bezsaimnieka īpašums tiek nodots pašvaldībai tālākai nojaukšanai.</w:t>
      </w:r>
    </w:p>
    <w:p w14:paraId="0EDFEB24" w14:textId="77777777" w:rsidR="00FD3DEE" w:rsidRDefault="00C31983" w:rsidP="00FD3DEE">
      <w:pPr>
        <w:ind w:firstLine="709"/>
        <w:jc w:val="both"/>
        <w:rPr>
          <w:rFonts w:eastAsia="Lucida Sans Unicode" w:cs="Tahoma"/>
          <w:lang w:val="lv-LV"/>
        </w:rPr>
      </w:pPr>
      <w:r w:rsidRPr="00FD3DEE">
        <w:rPr>
          <w:rStyle w:val="Noklusjumarindkopasfonts1"/>
          <w:lang w:val="lv-LV"/>
        </w:rPr>
        <w:t xml:space="preserve">Pamatojoties uz </w:t>
      </w:r>
      <w:r w:rsidRPr="00FD3DEE">
        <w:rPr>
          <w:lang w:val="lv-LV"/>
        </w:rPr>
        <w:t>Administratīvo teritoriju un apdzīvoto vietu likuma Pārejas noteikumu 6.punktu,</w:t>
      </w:r>
      <w:r w:rsidRPr="00FD3DEE">
        <w:rPr>
          <w:shd w:val="clear" w:color="auto" w:fill="FFFFFF"/>
          <w:lang w:val="lv-LV"/>
        </w:rPr>
        <w:t xml:space="preserve"> </w:t>
      </w:r>
      <w:r w:rsidRPr="00FD3DEE">
        <w:rPr>
          <w:rStyle w:val="Noklusjumarindkopasfonts1"/>
          <w:lang w:val="lv-LV"/>
        </w:rPr>
        <w:t>likuma</w:t>
      </w:r>
      <w:r w:rsidRPr="00FD3DEE">
        <w:rPr>
          <w:shd w:val="clear" w:color="auto" w:fill="FFFFFF"/>
          <w:lang w:val="lv-LV"/>
        </w:rPr>
        <w:t xml:space="preserve"> “Par pašvaldīb</w:t>
      </w:r>
      <w:r w:rsidR="00F81C8A">
        <w:rPr>
          <w:shd w:val="clear" w:color="auto" w:fill="FFFFFF"/>
          <w:lang w:val="lv-LV"/>
        </w:rPr>
        <w:t>ām” 14.panta otrās daļas 3.</w:t>
      </w:r>
      <w:r w:rsidRPr="00FD3DEE">
        <w:rPr>
          <w:shd w:val="clear" w:color="auto" w:fill="FFFFFF"/>
          <w:lang w:val="lv-LV"/>
        </w:rPr>
        <w:t>punktu</w:t>
      </w:r>
      <w:r w:rsidRPr="00FD3DEE">
        <w:rPr>
          <w:rStyle w:val="Noklusjumarindkopasfonts1"/>
          <w:lang w:val="lv-LV"/>
        </w:rPr>
        <w:t xml:space="preserve">, </w:t>
      </w:r>
      <w:r w:rsidR="00F03677">
        <w:rPr>
          <w:rStyle w:val="Noklusjumarindkopasfonts1"/>
          <w:lang w:val="lv-LV"/>
        </w:rPr>
        <w:t xml:space="preserve">21.panta pirmās daļas 27.punktu,  41.panta pirmās daļas 4.punktu, </w:t>
      </w:r>
      <w:r w:rsidRPr="00FD3DEE">
        <w:rPr>
          <w:lang w:val="lv-LV"/>
        </w:rPr>
        <w:t>ņemot vērā Valsts ieņēmumu dienesta Finanšu pārvaldes 2020.gada 1.jūnija vēstuli Aknīstes novada pašvaldībai</w:t>
      </w:r>
      <w:r w:rsidR="00F81C8A">
        <w:rPr>
          <w:lang w:val="lv-LV"/>
        </w:rPr>
        <w:t xml:space="preserve"> (</w:t>
      </w:r>
      <w:proofErr w:type="spellStart"/>
      <w:r w:rsidR="00F81C8A">
        <w:rPr>
          <w:lang w:val="lv-LV"/>
        </w:rPr>
        <w:t>reģ</w:t>
      </w:r>
      <w:proofErr w:type="spellEnd"/>
      <w:r w:rsidR="00F81C8A">
        <w:rPr>
          <w:lang w:val="lv-LV"/>
        </w:rPr>
        <w:t>. Nr. 5-5/1317)</w:t>
      </w:r>
      <w:r w:rsidRPr="00FD3DEE">
        <w:rPr>
          <w:lang w:val="lv-LV"/>
        </w:rPr>
        <w:t xml:space="preserve"> “Par valstij piekrītošo nekustamo īpašumu”,</w:t>
      </w:r>
      <w:r w:rsidRPr="00FD3DEE">
        <w:rPr>
          <w:lang w:val="lv-LV" w:eastAsia="lv-LV"/>
        </w:rPr>
        <w:t xml:space="preserve"> Aknīstes novada pašvaldības 2020.gada 17.jūnijā lēmumu Nr.202 "Par nekustamā īpašuma "</w:t>
      </w:r>
      <w:proofErr w:type="spellStart"/>
      <w:r w:rsidRPr="00FD3DEE">
        <w:rPr>
          <w:lang w:val="lv-LV" w:eastAsia="lv-LV"/>
        </w:rPr>
        <w:t>Veccensoņi</w:t>
      </w:r>
      <w:proofErr w:type="spellEnd"/>
      <w:r w:rsidRPr="00FD3DEE">
        <w:rPr>
          <w:lang w:val="lv-LV" w:eastAsia="lv-LV"/>
        </w:rPr>
        <w:t xml:space="preserve">" Asares pagastā, Aknīstes novadā, pārņemšanu Aknīstes novada pašvaldības īpašumā", </w:t>
      </w:r>
      <w:bookmarkStart w:id="5" w:name="_Hlk84345497"/>
      <w:r w:rsidR="00FD3DEE">
        <w:rPr>
          <w:rFonts w:eastAsia="Lucida Sans Unicode"/>
          <w:lang w:val="lv-LV"/>
        </w:rPr>
        <w:t xml:space="preserve">ņemot vērā Attīstības un tautsaimniecības komitejas </w:t>
      </w:r>
      <w:r w:rsidR="00FD3DEE">
        <w:rPr>
          <w:rFonts w:eastAsia="Lucida Sans Unicode" w:cs="Arial"/>
          <w:lang w:val="lv-LV"/>
        </w:rPr>
        <w:t>07.10</w:t>
      </w:r>
      <w:r w:rsidR="00FD3DEE">
        <w:rPr>
          <w:rFonts w:eastAsia="Lucida Sans Unicode" w:cs="Tahoma"/>
          <w:lang w:val="lv-LV"/>
        </w:rPr>
        <w:t>.2021. lēmumu (protokols Nr.</w:t>
      </w:r>
      <w:r w:rsidR="00FD3DEE">
        <w:rPr>
          <w:rFonts w:eastAsia="Lucida Sans Unicode" w:cs="Arial"/>
          <w:lang w:val="lv-LV"/>
        </w:rPr>
        <w:t>4, 47</w:t>
      </w:r>
      <w:r w:rsidR="00FD3DEE">
        <w:rPr>
          <w:rFonts w:eastAsia="Lucida Sans Unicode" w:cs="Tahoma"/>
          <w:lang w:val="lv-LV"/>
        </w:rPr>
        <w:t>.</w:t>
      </w:r>
      <w:r w:rsidR="00FD3DEE">
        <w:rPr>
          <w:rFonts w:eastAsia="Lucida Sans Unicode"/>
          <w:lang w:val="lv-LV"/>
        </w:rPr>
        <w:t>§</w:t>
      </w:r>
      <w:r w:rsidR="00FD3DEE">
        <w:rPr>
          <w:rFonts w:eastAsia="Lucida Sans Unicode" w:cs="Tahoma"/>
          <w:lang w:val="lv-LV"/>
        </w:rPr>
        <w:t>),</w:t>
      </w:r>
      <w:bookmarkEnd w:id="5"/>
    </w:p>
    <w:p w14:paraId="3F4C8797" w14:textId="77777777" w:rsidR="00C31983" w:rsidRPr="001C4893" w:rsidRDefault="00C31983" w:rsidP="00FD3DEE">
      <w:pPr>
        <w:pStyle w:val="Parasts1"/>
        <w:spacing w:after="0"/>
        <w:ind w:right="43" w:firstLine="567"/>
        <w:jc w:val="both"/>
        <w:rPr>
          <w:rFonts w:ascii="Times New Roman" w:eastAsia="Times New Roman" w:hAnsi="Times New Roman"/>
          <w:sz w:val="24"/>
          <w:szCs w:val="24"/>
        </w:rPr>
      </w:pPr>
    </w:p>
    <w:p w14:paraId="75FA7894" w14:textId="77777777" w:rsidR="00C31983" w:rsidRDefault="00C31983" w:rsidP="00C31983">
      <w:pPr>
        <w:pStyle w:val="Parasts1"/>
        <w:spacing w:after="0"/>
        <w:ind w:right="43" w:firstLine="375"/>
        <w:jc w:val="center"/>
        <w:rPr>
          <w:rFonts w:ascii="Times New Roman" w:eastAsia="Times New Roman" w:hAnsi="Times New Roman"/>
          <w:bCs/>
          <w:sz w:val="24"/>
          <w:szCs w:val="24"/>
          <w:lang w:eastAsia="lv-LV"/>
        </w:rPr>
      </w:pPr>
      <w:r w:rsidRPr="00D11F6A">
        <w:rPr>
          <w:rFonts w:ascii="Times New Roman" w:eastAsia="Times New Roman" w:hAnsi="Times New Roman"/>
          <w:bCs/>
          <w:sz w:val="24"/>
          <w:szCs w:val="24"/>
          <w:lang w:eastAsia="lv-LV"/>
        </w:rPr>
        <w:t>Jēkabpils novada dome nolemj:</w:t>
      </w:r>
    </w:p>
    <w:p w14:paraId="24F0C5F8" w14:textId="77777777" w:rsidR="00C31983" w:rsidRPr="00F1137C" w:rsidRDefault="00C31983" w:rsidP="00C31983">
      <w:pPr>
        <w:pStyle w:val="Parasts1"/>
        <w:spacing w:after="0"/>
        <w:ind w:right="43" w:firstLine="375"/>
        <w:jc w:val="center"/>
        <w:rPr>
          <w:sz w:val="24"/>
          <w:szCs w:val="24"/>
        </w:rPr>
      </w:pPr>
    </w:p>
    <w:p w14:paraId="43E78CD7" w14:textId="77777777" w:rsidR="00E2127E" w:rsidRDefault="00C31983" w:rsidP="00E2127E">
      <w:pPr>
        <w:pStyle w:val="ListParagraph"/>
        <w:numPr>
          <w:ilvl w:val="0"/>
          <w:numId w:val="4"/>
        </w:numPr>
        <w:tabs>
          <w:tab w:val="left" w:pos="1276"/>
        </w:tabs>
        <w:spacing w:after="160" w:line="254" w:lineRule="auto"/>
        <w:ind w:left="0" w:firstLine="709"/>
        <w:contextualSpacing/>
        <w:jc w:val="both"/>
        <w:rPr>
          <w:i/>
          <w:iCs/>
          <w:lang w:val="lv-LV"/>
        </w:rPr>
      </w:pPr>
      <w:r w:rsidRPr="00C31983">
        <w:rPr>
          <w:lang w:val="lv-LV"/>
        </w:rPr>
        <w:t>Pārņemt Jēkabpils novada pašvaldības īpašumā nekustamo īpašumu “</w:t>
      </w:r>
      <w:proofErr w:type="spellStart"/>
      <w:r w:rsidRPr="00C31983">
        <w:rPr>
          <w:lang w:val="lv-LV"/>
        </w:rPr>
        <w:t>Veccensoņi</w:t>
      </w:r>
      <w:proofErr w:type="spellEnd"/>
      <w:r w:rsidRPr="00C31983">
        <w:rPr>
          <w:lang w:val="lv-LV"/>
        </w:rPr>
        <w:t>”, Asares pagasts, Jēkabpils novads, kadastra Nr. 56445040004, kas sastāv no dzīvojamās  mājas un divām palīgēkām, likuma “</w:t>
      </w:r>
      <w:r w:rsidR="00F54FAF">
        <w:rPr>
          <w:lang w:val="lv-LV"/>
        </w:rPr>
        <w:t>P</w:t>
      </w:r>
      <w:r w:rsidR="00F54FAF" w:rsidRPr="00C31983">
        <w:rPr>
          <w:lang w:val="lv-LV"/>
        </w:rPr>
        <w:t xml:space="preserve">ar </w:t>
      </w:r>
      <w:r w:rsidR="00F54FAF">
        <w:rPr>
          <w:lang w:val="lv-LV"/>
        </w:rPr>
        <w:t>p</w:t>
      </w:r>
      <w:r w:rsidRPr="00C31983">
        <w:rPr>
          <w:lang w:val="lv-LV"/>
        </w:rPr>
        <w:t>ašvaldībām” 15.panta pirm</w:t>
      </w:r>
      <w:r w:rsidR="00F81C8A">
        <w:rPr>
          <w:lang w:val="lv-LV"/>
        </w:rPr>
        <w:t>ās daļas</w:t>
      </w:r>
      <w:r w:rsidRPr="00C31983">
        <w:rPr>
          <w:lang w:val="lv-LV"/>
        </w:rPr>
        <w:t xml:space="preserve"> 2.punktā noteiktās pašvaldības autonomās funkcijas īstenošanai </w:t>
      </w:r>
      <w:r w:rsidRPr="00C31983">
        <w:rPr>
          <w:i/>
          <w:iCs/>
          <w:lang w:val="lv-LV"/>
        </w:rPr>
        <w:t>–</w:t>
      </w:r>
      <w:r w:rsidRPr="00C31983">
        <w:rPr>
          <w:rStyle w:val="Bodytext2"/>
          <w:i/>
          <w:iCs/>
          <w:lang w:val="lv-LV"/>
        </w:rPr>
        <w:t xml:space="preserve"> </w:t>
      </w:r>
      <w:r w:rsidRPr="00C31983">
        <w:rPr>
          <w:rStyle w:val="Bodytext11"/>
          <w:i w:val="0"/>
          <w:iCs w:val="0"/>
          <w:lang w:val="lv-LV"/>
        </w:rPr>
        <w:t xml:space="preserve">gādāt par savas administratīvās teritorijas labiekārtošanu un sanitāro tīrību </w:t>
      </w:r>
      <w:r w:rsidRPr="00C31983">
        <w:rPr>
          <w:rStyle w:val="Bodytext11"/>
          <w:i w:val="0"/>
          <w:iCs w:val="0"/>
          <w:color w:val="000000"/>
          <w:lang w:val="lv-LV"/>
        </w:rPr>
        <w:t>(ielu, ceļu un laukumu būvniecība, rekonstruēšana un uzturēšana; ielu, laukumu un citu publiskai lietošanai paredzēto teritoriju apgaismošana; parku, skvēru un zaļo zonu ierīkošana un uzturēšana</w:t>
      </w:r>
      <w:r w:rsidR="00F03677">
        <w:rPr>
          <w:rStyle w:val="Bodytext11"/>
          <w:i w:val="0"/>
          <w:iCs w:val="0"/>
          <w:color w:val="000000"/>
          <w:lang w:val="lv-LV"/>
        </w:rPr>
        <w:t xml:space="preserve">), ar mērķi </w:t>
      </w:r>
      <w:r w:rsidR="00F03677" w:rsidRPr="00A16ECA">
        <w:rPr>
          <w:lang w:val="lv-LV"/>
        </w:rPr>
        <w:t>nojau</w:t>
      </w:r>
      <w:r w:rsidR="00F03677">
        <w:rPr>
          <w:lang w:val="lv-LV"/>
        </w:rPr>
        <w:t>kt</w:t>
      </w:r>
      <w:r w:rsidR="00F03677" w:rsidRPr="00A16ECA">
        <w:rPr>
          <w:lang w:val="lv-LV"/>
        </w:rPr>
        <w:t xml:space="preserve"> ēkas un sakārtot teritoriju</w:t>
      </w:r>
      <w:r w:rsidR="00F03677">
        <w:rPr>
          <w:rStyle w:val="Bodytext11"/>
          <w:i w:val="0"/>
          <w:iCs w:val="0"/>
          <w:color w:val="000000"/>
          <w:lang w:val="lv-LV"/>
        </w:rPr>
        <w:t xml:space="preserve">. </w:t>
      </w:r>
      <w:r w:rsidR="00A16ECA">
        <w:rPr>
          <w:i/>
          <w:iCs/>
          <w:lang w:val="lv-LV"/>
        </w:rPr>
        <w:t xml:space="preserve"> </w:t>
      </w:r>
    </w:p>
    <w:p w14:paraId="2512F477" w14:textId="77777777" w:rsidR="00C31983" w:rsidRPr="00F81C8A" w:rsidRDefault="00C31983" w:rsidP="00FD3DEE">
      <w:pPr>
        <w:pStyle w:val="ListParagraph"/>
        <w:numPr>
          <w:ilvl w:val="0"/>
          <w:numId w:val="4"/>
        </w:numPr>
        <w:tabs>
          <w:tab w:val="left" w:pos="1276"/>
        </w:tabs>
        <w:spacing w:after="160" w:line="254" w:lineRule="auto"/>
        <w:ind w:left="0" w:firstLine="709"/>
        <w:contextualSpacing/>
        <w:jc w:val="both"/>
        <w:rPr>
          <w:i/>
          <w:iCs/>
          <w:lang w:val="lv-LV"/>
        </w:rPr>
      </w:pPr>
      <w:r w:rsidRPr="00FD3DEE">
        <w:rPr>
          <w:shd w:val="clear" w:color="auto" w:fill="FFFFFF"/>
          <w:lang w:val="lv-LV"/>
        </w:rPr>
        <w:t>Lēmumu nosūtīt Vides aizsardzības un reģionālās attīstības ministrijai.</w:t>
      </w:r>
    </w:p>
    <w:p w14:paraId="63394355" w14:textId="77777777" w:rsidR="00F81C8A" w:rsidRPr="00FD3DEE" w:rsidRDefault="00F81C8A" w:rsidP="00FD3DEE">
      <w:pPr>
        <w:pStyle w:val="ListParagraph"/>
        <w:numPr>
          <w:ilvl w:val="0"/>
          <w:numId w:val="4"/>
        </w:numPr>
        <w:tabs>
          <w:tab w:val="left" w:pos="1276"/>
        </w:tabs>
        <w:spacing w:after="160" w:line="254" w:lineRule="auto"/>
        <w:ind w:left="0" w:firstLine="709"/>
        <w:contextualSpacing/>
        <w:jc w:val="both"/>
        <w:rPr>
          <w:i/>
          <w:iCs/>
          <w:lang w:val="lv-LV"/>
        </w:rPr>
      </w:pPr>
      <w:r>
        <w:rPr>
          <w:shd w:val="clear" w:color="auto" w:fill="FFFFFF"/>
          <w:lang w:val="lv-LV"/>
        </w:rPr>
        <w:t xml:space="preserve">Kontroli par lēmuma izpildi veikt pašvaldības izpilddirektoram </w:t>
      </w:r>
      <w:proofErr w:type="spellStart"/>
      <w:r>
        <w:rPr>
          <w:shd w:val="clear" w:color="auto" w:fill="FFFFFF"/>
          <w:lang w:val="lv-LV"/>
        </w:rPr>
        <w:t>J.Gavaram</w:t>
      </w:r>
      <w:proofErr w:type="spellEnd"/>
      <w:r>
        <w:rPr>
          <w:shd w:val="clear" w:color="auto" w:fill="FFFFFF"/>
          <w:lang w:val="lv-LV"/>
        </w:rPr>
        <w:t>.</w:t>
      </w:r>
    </w:p>
    <w:p w14:paraId="26D9065F" w14:textId="77777777" w:rsidR="00C31983" w:rsidRPr="00434C01" w:rsidRDefault="00C31983" w:rsidP="00C31983">
      <w:pPr>
        <w:spacing w:line="276" w:lineRule="auto"/>
        <w:jc w:val="both"/>
        <w:rPr>
          <w:lang w:val="lv-LV" w:eastAsia="lv-LV"/>
        </w:rPr>
      </w:pPr>
    </w:p>
    <w:p w14:paraId="6ED632F7" w14:textId="77777777" w:rsidR="00C31983" w:rsidRDefault="00FD3DEE" w:rsidP="00C31983">
      <w:pPr>
        <w:spacing w:line="276" w:lineRule="auto"/>
        <w:jc w:val="both"/>
        <w:rPr>
          <w:lang w:val="lv-LV" w:eastAsia="lv-LV"/>
        </w:rPr>
      </w:pPr>
      <w:r>
        <w:rPr>
          <w:lang w:val="lv-LV" w:eastAsia="lv-LV"/>
        </w:rPr>
        <w:t>Sēdes vadītājs</w:t>
      </w:r>
    </w:p>
    <w:p w14:paraId="2A6E205F" w14:textId="77777777" w:rsidR="00FD3DEE" w:rsidRDefault="00FD3DEE" w:rsidP="00C31983">
      <w:pPr>
        <w:spacing w:line="276" w:lineRule="auto"/>
        <w:jc w:val="both"/>
        <w:rPr>
          <w:lang w:val="lv-LV" w:eastAsia="lv-LV"/>
        </w:rPr>
      </w:pPr>
      <w:r>
        <w:rPr>
          <w:lang w:val="lv-LV" w:eastAsia="lv-LV"/>
        </w:rPr>
        <w:t>Domes priekšsēdētājs</w:t>
      </w:r>
      <w:r>
        <w:rPr>
          <w:lang w:val="lv-LV" w:eastAsia="lv-LV"/>
        </w:rPr>
        <w:tab/>
      </w:r>
      <w:r>
        <w:rPr>
          <w:lang w:val="lv-LV" w:eastAsia="lv-LV"/>
        </w:rPr>
        <w:tab/>
      </w:r>
      <w:r>
        <w:rPr>
          <w:lang w:val="lv-LV" w:eastAsia="lv-LV"/>
        </w:rPr>
        <w:tab/>
      </w:r>
      <w:r>
        <w:rPr>
          <w:lang w:val="lv-LV" w:eastAsia="lv-LV"/>
        </w:rPr>
        <w:tab/>
      </w:r>
      <w:r>
        <w:rPr>
          <w:lang w:val="lv-LV" w:eastAsia="lv-LV"/>
        </w:rPr>
        <w:tab/>
      </w:r>
      <w:r>
        <w:rPr>
          <w:lang w:val="lv-LV" w:eastAsia="lv-LV"/>
        </w:rPr>
        <w:tab/>
      </w:r>
      <w:r>
        <w:rPr>
          <w:lang w:val="lv-LV" w:eastAsia="lv-LV"/>
        </w:rPr>
        <w:tab/>
      </w:r>
      <w:r>
        <w:rPr>
          <w:lang w:val="lv-LV" w:eastAsia="lv-LV"/>
        </w:rPr>
        <w:tab/>
      </w:r>
      <w:r>
        <w:rPr>
          <w:lang w:val="lv-LV" w:eastAsia="lv-LV"/>
        </w:rPr>
        <w:tab/>
        <w:t xml:space="preserve">     </w:t>
      </w:r>
      <w:proofErr w:type="spellStart"/>
      <w:r>
        <w:rPr>
          <w:lang w:val="lv-LV" w:eastAsia="lv-LV"/>
        </w:rPr>
        <w:t>R.Ragainis</w:t>
      </w:r>
      <w:proofErr w:type="spellEnd"/>
    </w:p>
    <w:p w14:paraId="5DDCB30D" w14:textId="77777777" w:rsidR="00FD3DEE" w:rsidRDefault="00FD3DEE" w:rsidP="00C31983">
      <w:pPr>
        <w:spacing w:line="276" w:lineRule="auto"/>
        <w:jc w:val="both"/>
        <w:rPr>
          <w:lang w:val="lv-LV" w:eastAsia="lv-LV"/>
        </w:rPr>
      </w:pPr>
    </w:p>
    <w:p w14:paraId="76CDF20E" w14:textId="77777777" w:rsidR="00FD3DEE" w:rsidRDefault="00FD3DEE" w:rsidP="00FD3DEE">
      <w:pPr>
        <w:suppressAutoHyphens/>
        <w:autoSpaceDN w:val="0"/>
        <w:rPr>
          <w:rFonts w:eastAsia="Calibri"/>
          <w:sz w:val="20"/>
          <w:szCs w:val="20"/>
          <w:lang w:val="lv-LV"/>
        </w:rPr>
      </w:pPr>
      <w:r w:rsidRPr="00DD21EF">
        <w:rPr>
          <w:rFonts w:eastAsia="Calibri"/>
          <w:sz w:val="20"/>
          <w:szCs w:val="20"/>
          <w:lang w:val="lv-LV"/>
        </w:rPr>
        <w:t>Aldiņa 65237763</w:t>
      </w:r>
    </w:p>
    <w:p w14:paraId="55CBF859" w14:textId="77777777" w:rsidR="00FD485F" w:rsidRDefault="00FD485F" w:rsidP="00F459E0">
      <w:pPr>
        <w:widowControl w:val="0"/>
        <w:autoSpaceDE w:val="0"/>
        <w:autoSpaceDN w:val="0"/>
        <w:adjustRightInd w:val="0"/>
      </w:pPr>
    </w:p>
    <w:p w14:paraId="0D035284" w14:textId="77777777" w:rsidR="00FD485F" w:rsidRDefault="00FD485F" w:rsidP="00F459E0">
      <w:pPr>
        <w:widowControl w:val="0"/>
        <w:autoSpaceDE w:val="0"/>
        <w:autoSpaceDN w:val="0"/>
        <w:adjustRightInd w:val="0"/>
      </w:pPr>
    </w:p>
    <w:p w14:paraId="53813FCF" w14:textId="77777777" w:rsidR="00FD485F" w:rsidRDefault="00FD485F" w:rsidP="00FD485F">
      <w:pPr>
        <w:pStyle w:val="Header"/>
        <w:rPr>
          <w:b/>
          <w:bCs/>
          <w:lang w:val="lv-LV"/>
        </w:rPr>
      </w:pPr>
      <w:r>
        <w:rPr>
          <w:b/>
          <w:bCs/>
        </w:rPr>
        <w:t>NORAKSTS PAREIZS</w:t>
      </w:r>
    </w:p>
    <w:p w14:paraId="2079C856" w14:textId="77777777" w:rsidR="00F459E0" w:rsidRDefault="00F459E0" w:rsidP="00FD485F">
      <w:pPr>
        <w:widowControl w:val="0"/>
        <w:autoSpaceDE w:val="0"/>
        <w:autoSpaceDN w:val="0"/>
        <w:adjustRightInd w:val="0"/>
        <w:jc w:val="both"/>
      </w:pPr>
      <w:proofErr w:type="spellStart"/>
      <w:r>
        <w:t>Jēkabpils</w:t>
      </w:r>
      <w:proofErr w:type="spellEnd"/>
      <w:r>
        <w:t xml:space="preserve"> novada </w:t>
      </w:r>
      <w:proofErr w:type="spellStart"/>
      <w:r>
        <w:t>pašvaldības</w:t>
      </w:r>
      <w:proofErr w:type="spellEnd"/>
    </w:p>
    <w:p w14:paraId="7B074070" w14:textId="77777777" w:rsidR="00F459E0" w:rsidRDefault="00F459E0" w:rsidP="00F459E0">
      <w:pPr>
        <w:widowControl w:val="0"/>
        <w:autoSpaceDE w:val="0"/>
        <w:autoSpaceDN w:val="0"/>
        <w:adjustRightInd w:val="0"/>
      </w:pPr>
      <w:proofErr w:type="spellStart"/>
      <w:r>
        <w:t>Krustpils</w:t>
      </w:r>
      <w:proofErr w:type="spellEnd"/>
      <w:r>
        <w:t xml:space="preserve"> </w:t>
      </w:r>
      <w:proofErr w:type="spellStart"/>
      <w:r>
        <w:t>pārvaldes</w:t>
      </w:r>
      <w:proofErr w:type="spellEnd"/>
    </w:p>
    <w:p w14:paraId="6040078A" w14:textId="77777777" w:rsidR="00F459E0" w:rsidRDefault="00F459E0" w:rsidP="00F459E0">
      <w:pPr>
        <w:widowControl w:val="0"/>
        <w:autoSpaceDE w:val="0"/>
        <w:autoSpaceDN w:val="0"/>
        <w:adjustRightInd w:val="0"/>
      </w:pPr>
      <w:proofErr w:type="spellStart"/>
      <w:r>
        <w:t>Dokumentu</w:t>
      </w:r>
      <w:proofErr w:type="spellEnd"/>
      <w:r>
        <w:t xml:space="preserve"> </w:t>
      </w:r>
      <w:proofErr w:type="spellStart"/>
      <w:r>
        <w:t>pārvaldības</w:t>
      </w:r>
      <w:proofErr w:type="spellEnd"/>
      <w:r>
        <w:t xml:space="preserve"> </w:t>
      </w:r>
      <w:proofErr w:type="spellStart"/>
      <w:r>
        <w:t>speciāliste</w:t>
      </w:r>
      <w:proofErr w:type="spellEnd"/>
    </w:p>
    <w:p w14:paraId="136E26E8" w14:textId="77777777" w:rsidR="00F459E0" w:rsidRDefault="00F459E0" w:rsidP="00F459E0">
      <w:pPr>
        <w:widowControl w:val="0"/>
        <w:autoSpaceDE w:val="0"/>
        <w:autoSpaceDN w:val="0"/>
        <w:adjustRightInd w:val="0"/>
      </w:pPr>
      <w:r>
        <w:t>Diāna Ivanova</w:t>
      </w:r>
    </w:p>
    <w:p w14:paraId="03D749BB" w14:textId="77777777" w:rsidR="00F459E0" w:rsidRDefault="00F459E0" w:rsidP="00F459E0">
      <w:pPr>
        <w:pStyle w:val="satursarnum"/>
        <w:tabs>
          <w:tab w:val="num" w:pos="1418"/>
        </w:tabs>
        <w:spacing w:before="0" w:beforeAutospacing="0" w:after="0" w:afterAutospacing="0"/>
        <w:rPr>
          <w:b/>
          <w:color w:val="A6A6A6"/>
        </w:rPr>
      </w:pPr>
      <w:r>
        <w:t>Dokumenta parakstīšanas datums ir droša elektroniskā paraksta un tā laika zīmoga datums</w:t>
      </w:r>
    </w:p>
    <w:p w14:paraId="75344E4B" w14:textId="77777777" w:rsidR="00F459E0" w:rsidRDefault="00F459E0" w:rsidP="00F459E0">
      <w:pPr>
        <w:pStyle w:val="satursarnum"/>
        <w:tabs>
          <w:tab w:val="num" w:pos="1418"/>
        </w:tabs>
        <w:spacing w:before="0" w:beforeAutospacing="0" w:after="0" w:afterAutospacing="0"/>
        <w:rPr>
          <w:b/>
          <w:color w:val="A6A6A6"/>
        </w:rPr>
      </w:pPr>
    </w:p>
    <w:p w14:paraId="72AC7866" w14:textId="77777777" w:rsidR="00F459E0" w:rsidRDefault="00F459E0" w:rsidP="00F459E0">
      <w:pPr>
        <w:pStyle w:val="satursarnum"/>
        <w:tabs>
          <w:tab w:val="num" w:pos="1418"/>
        </w:tabs>
        <w:spacing w:before="0" w:beforeAutospacing="0" w:after="0" w:afterAutospacing="0"/>
        <w:ind w:firstLine="709"/>
        <w:jc w:val="center"/>
      </w:pPr>
      <w:r>
        <w:rPr>
          <w:b/>
          <w:color w:val="A6A6A6"/>
        </w:rPr>
        <w:t>DOKUMENTS PARAKSTĪTS AR DROŠU ELEKTRONISKO PARAKSTU UN SATUR LAIKA ZĪMOGU</w:t>
      </w:r>
    </w:p>
    <w:p w14:paraId="5D93C349" w14:textId="77777777" w:rsidR="00F459E0" w:rsidRDefault="00F459E0" w:rsidP="00F459E0"/>
    <w:p w14:paraId="08B7A675" w14:textId="77777777" w:rsidR="00F459E0" w:rsidRPr="00DD21EF" w:rsidRDefault="00F459E0" w:rsidP="00FD3DEE">
      <w:pPr>
        <w:suppressAutoHyphens/>
        <w:autoSpaceDN w:val="0"/>
        <w:rPr>
          <w:rFonts w:eastAsia="Calibri"/>
          <w:sz w:val="20"/>
          <w:szCs w:val="20"/>
          <w:lang w:val="lv-LV"/>
        </w:rPr>
      </w:pPr>
    </w:p>
    <w:p w14:paraId="08798F4E" w14:textId="77777777" w:rsidR="00FD3DEE" w:rsidRPr="00FD3DEE" w:rsidRDefault="00FD3DEE" w:rsidP="00C31983">
      <w:pPr>
        <w:spacing w:line="276" w:lineRule="auto"/>
        <w:jc w:val="both"/>
        <w:rPr>
          <w:sz w:val="20"/>
          <w:szCs w:val="20"/>
          <w:lang w:val="lv-LV" w:eastAsia="lv-LV"/>
        </w:rPr>
      </w:pPr>
    </w:p>
    <w:bookmarkEnd w:id="3"/>
    <w:p w14:paraId="3A7B4AAD" w14:textId="77777777" w:rsidR="00C31983" w:rsidRPr="004E5B7B" w:rsidRDefault="00C31983" w:rsidP="00C31983">
      <w:pPr>
        <w:spacing w:line="276" w:lineRule="auto"/>
        <w:ind w:firstLine="567"/>
        <w:jc w:val="both"/>
        <w:rPr>
          <w:sz w:val="18"/>
          <w:szCs w:val="18"/>
          <w:lang w:val="lv-LV"/>
        </w:rPr>
      </w:pPr>
    </w:p>
    <w:p w14:paraId="26EC9030" w14:textId="77777777" w:rsidR="00C31983" w:rsidRPr="007F75A2" w:rsidRDefault="00C31983" w:rsidP="00C31983">
      <w:pPr>
        <w:pStyle w:val="BodyText"/>
        <w:tabs>
          <w:tab w:val="left" w:pos="142"/>
          <w:tab w:val="left" w:pos="3555"/>
        </w:tabs>
        <w:spacing w:after="0"/>
        <w:ind w:right="43"/>
        <w:jc w:val="both"/>
        <w:rPr>
          <w:rFonts w:cs="Tahoma"/>
          <w:sz w:val="18"/>
          <w:szCs w:val="18"/>
        </w:rPr>
      </w:pPr>
    </w:p>
    <w:p w14:paraId="5C6443E6" w14:textId="77777777" w:rsidR="00C31983" w:rsidRDefault="00C31983" w:rsidP="00C31983">
      <w:pPr>
        <w:pStyle w:val="BodyText"/>
        <w:tabs>
          <w:tab w:val="left" w:pos="142"/>
          <w:tab w:val="left" w:pos="3555"/>
        </w:tabs>
        <w:spacing w:after="0"/>
        <w:ind w:right="43"/>
        <w:jc w:val="both"/>
        <w:rPr>
          <w:color w:val="FF0000"/>
        </w:rPr>
      </w:pPr>
    </w:p>
    <w:p w14:paraId="0D8DACD1" w14:textId="77777777" w:rsidR="00F03677" w:rsidRPr="004E5B7B" w:rsidRDefault="00F03677" w:rsidP="00F03677">
      <w:pPr>
        <w:suppressAutoHyphens/>
        <w:autoSpaceDN w:val="0"/>
        <w:ind w:left="993" w:right="43" w:hanging="993"/>
        <w:jc w:val="both"/>
        <w:rPr>
          <w:lang w:val="lv-LV"/>
        </w:rPr>
      </w:pPr>
      <w:r>
        <w:rPr>
          <w:bCs/>
          <w:lang w:val="lv-LV" w:eastAsia="lv-LV"/>
        </w:rPr>
        <w:t xml:space="preserve"> </w:t>
      </w:r>
    </w:p>
    <w:p w14:paraId="0F2B94BC" w14:textId="77777777" w:rsidR="00C31983" w:rsidRDefault="00C31983" w:rsidP="00C31983">
      <w:pPr>
        <w:pStyle w:val="BodyText"/>
        <w:tabs>
          <w:tab w:val="left" w:pos="142"/>
          <w:tab w:val="left" w:pos="3555"/>
        </w:tabs>
        <w:spacing w:after="0"/>
        <w:ind w:right="43"/>
        <w:jc w:val="both"/>
      </w:pPr>
    </w:p>
    <w:p w14:paraId="15F5BCBA" w14:textId="77777777" w:rsidR="00C31983" w:rsidRPr="00824F5D" w:rsidRDefault="00C31983" w:rsidP="00C31983">
      <w:pPr>
        <w:pStyle w:val="BodyText"/>
        <w:tabs>
          <w:tab w:val="left" w:pos="142"/>
          <w:tab w:val="left" w:pos="3555"/>
        </w:tabs>
        <w:spacing w:after="0"/>
        <w:ind w:right="43"/>
        <w:jc w:val="both"/>
      </w:pPr>
    </w:p>
    <w:p w14:paraId="0F55E98A" w14:textId="77777777" w:rsidR="00965FC0" w:rsidRPr="00C31983" w:rsidRDefault="00965FC0" w:rsidP="00C31983">
      <w:pPr>
        <w:suppressAutoHyphens/>
        <w:autoSpaceDN w:val="0"/>
        <w:jc w:val="both"/>
        <w:rPr>
          <w:color w:val="FF0000"/>
          <w:lang w:val="lv-LV"/>
        </w:rPr>
      </w:pPr>
    </w:p>
    <w:sectPr w:rsidR="00965FC0" w:rsidRPr="00C31983" w:rsidSect="00627B17">
      <w:footerReference w:type="default" r:id="rId13"/>
      <w:pgSz w:w="11906" w:h="16838"/>
      <w:pgMar w:top="709"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E1993" w14:textId="77777777" w:rsidR="003A54AD" w:rsidRDefault="004E5B7B">
      <w:r>
        <w:separator/>
      </w:r>
    </w:p>
  </w:endnote>
  <w:endnote w:type="continuationSeparator" w:id="0">
    <w:p w14:paraId="67D8848A" w14:textId="77777777" w:rsidR="003A54AD" w:rsidRDefault="004E5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66A97" w14:textId="77777777" w:rsidR="006232F5" w:rsidRDefault="004E5B7B">
    <w:pPr>
      <w:pStyle w:val="Footer"/>
      <w:jc w:val="center"/>
    </w:pPr>
    <w:r>
      <w:fldChar w:fldCharType="begin"/>
    </w:r>
    <w:r>
      <w:instrText xml:space="preserve"> PAGE   \* MERGEFORMAT </w:instrText>
    </w:r>
    <w:r>
      <w:fldChar w:fldCharType="separate"/>
    </w:r>
    <w:r w:rsidR="001D40F9">
      <w:rPr>
        <w:noProof/>
      </w:rPr>
      <w:t>3</w:t>
    </w:r>
    <w:r>
      <w:fldChar w:fldCharType="end"/>
    </w:r>
  </w:p>
  <w:p w14:paraId="0CA3FBCC" w14:textId="77777777" w:rsidR="006232F5" w:rsidRDefault="00623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5E306" w14:textId="77777777" w:rsidR="003A54AD" w:rsidRDefault="004E5B7B">
      <w:r>
        <w:separator/>
      </w:r>
    </w:p>
  </w:footnote>
  <w:footnote w:type="continuationSeparator" w:id="0">
    <w:p w14:paraId="3450F63F" w14:textId="77777777" w:rsidR="003A54AD" w:rsidRDefault="004E5B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4"/>
    <w:multiLevelType w:val="multilevel"/>
    <w:tmpl w:val="850A61A0"/>
    <w:lvl w:ilvl="0">
      <w:start w:val="1"/>
      <w:numFmt w:val="decimal"/>
      <w:lvlText w:val="%1."/>
      <w:lvlJc w:val="left"/>
      <w:pPr>
        <w:tabs>
          <w:tab w:val="num" w:pos="283"/>
        </w:tabs>
        <w:ind w:left="283" w:hanging="283"/>
      </w:pPr>
      <w:rPr>
        <w:b w:val="0"/>
      </w:rPr>
    </w:lvl>
    <w:lvl w:ilvl="1">
      <w:start w:val="1"/>
      <w:numFmt w:val="decimal"/>
      <w:lvlText w:val="%2."/>
      <w:lvlJc w:val="left"/>
      <w:pPr>
        <w:tabs>
          <w:tab w:val="num" w:pos="283"/>
        </w:tabs>
        <w:ind w:left="283" w:hanging="283"/>
      </w:pPr>
    </w:lvl>
    <w:lvl w:ilvl="2">
      <w:start w:val="1"/>
      <w:numFmt w:val="decimal"/>
      <w:lvlText w:val="%3."/>
      <w:lvlJc w:val="left"/>
      <w:pPr>
        <w:tabs>
          <w:tab w:val="num" w:pos="283"/>
        </w:tabs>
        <w:ind w:left="283" w:hanging="283"/>
      </w:pPr>
      <w:rPr>
        <w:b w:val="0"/>
      </w:r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1">
    <w:nsid w:val="2B9F2D27"/>
    <w:multiLevelType w:val="hybridMultilevel"/>
    <w:tmpl w:val="25E66860"/>
    <w:lvl w:ilvl="0" w:tplc="D9E49370">
      <w:start w:val="3"/>
      <w:numFmt w:val="decimal"/>
      <w:lvlText w:val="%1."/>
      <w:lvlJc w:val="left"/>
      <w:pPr>
        <w:ind w:left="720" w:hanging="360"/>
      </w:pPr>
      <w:rPr>
        <w:rFonts w:cs="Times New Roman" w:hint="default"/>
      </w:rPr>
    </w:lvl>
    <w:lvl w:ilvl="1" w:tplc="C7E642EE" w:tentative="1">
      <w:start w:val="1"/>
      <w:numFmt w:val="lowerLetter"/>
      <w:lvlText w:val="%2."/>
      <w:lvlJc w:val="left"/>
      <w:pPr>
        <w:ind w:left="1440" w:hanging="360"/>
      </w:pPr>
    </w:lvl>
    <w:lvl w:ilvl="2" w:tplc="F8B24934" w:tentative="1">
      <w:start w:val="1"/>
      <w:numFmt w:val="lowerRoman"/>
      <w:lvlText w:val="%3."/>
      <w:lvlJc w:val="right"/>
      <w:pPr>
        <w:ind w:left="2160" w:hanging="180"/>
      </w:pPr>
    </w:lvl>
    <w:lvl w:ilvl="3" w:tplc="CDACB946" w:tentative="1">
      <w:start w:val="1"/>
      <w:numFmt w:val="decimal"/>
      <w:lvlText w:val="%4."/>
      <w:lvlJc w:val="left"/>
      <w:pPr>
        <w:ind w:left="2880" w:hanging="360"/>
      </w:pPr>
    </w:lvl>
    <w:lvl w:ilvl="4" w:tplc="3BA0B9B4" w:tentative="1">
      <w:start w:val="1"/>
      <w:numFmt w:val="lowerLetter"/>
      <w:lvlText w:val="%5."/>
      <w:lvlJc w:val="left"/>
      <w:pPr>
        <w:ind w:left="3600" w:hanging="360"/>
      </w:pPr>
    </w:lvl>
    <w:lvl w:ilvl="5" w:tplc="B76C17E4" w:tentative="1">
      <w:start w:val="1"/>
      <w:numFmt w:val="lowerRoman"/>
      <w:lvlText w:val="%6."/>
      <w:lvlJc w:val="right"/>
      <w:pPr>
        <w:ind w:left="4320" w:hanging="180"/>
      </w:pPr>
    </w:lvl>
    <w:lvl w:ilvl="6" w:tplc="DC5C5B30" w:tentative="1">
      <w:start w:val="1"/>
      <w:numFmt w:val="decimal"/>
      <w:lvlText w:val="%7."/>
      <w:lvlJc w:val="left"/>
      <w:pPr>
        <w:ind w:left="5040" w:hanging="360"/>
      </w:pPr>
    </w:lvl>
    <w:lvl w:ilvl="7" w:tplc="AFA2870A" w:tentative="1">
      <w:start w:val="1"/>
      <w:numFmt w:val="lowerLetter"/>
      <w:lvlText w:val="%8."/>
      <w:lvlJc w:val="left"/>
      <w:pPr>
        <w:ind w:left="5760" w:hanging="360"/>
      </w:pPr>
    </w:lvl>
    <w:lvl w:ilvl="8" w:tplc="29144418" w:tentative="1">
      <w:start w:val="1"/>
      <w:numFmt w:val="lowerRoman"/>
      <w:lvlText w:val="%9."/>
      <w:lvlJc w:val="right"/>
      <w:pPr>
        <w:ind w:left="6480" w:hanging="180"/>
      </w:pPr>
    </w:lvl>
  </w:abstractNum>
  <w:abstractNum w:abstractNumId="2" w15:restartNumberingAfterBreak="0">
    <w:nsid w:val="2D0555DC"/>
    <w:multiLevelType w:val="multilevel"/>
    <w:tmpl w:val="17F8FA6E"/>
    <w:lvl w:ilvl="0">
      <w:start w:val="1"/>
      <w:numFmt w:val="decimal"/>
      <w:lvlText w:val="%1."/>
      <w:lvlJc w:val="left"/>
      <w:pPr>
        <w:ind w:left="720" w:hanging="360"/>
      </w:pPr>
    </w:lvl>
    <w:lvl w:ilvl="1">
      <w:start w:val="1"/>
      <w:numFmt w:val="decimal"/>
      <w:isLgl/>
      <w:lvlText w:val="%1.%2."/>
      <w:lvlJc w:val="left"/>
      <w:pPr>
        <w:ind w:left="1211"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1">
    <w:nsid w:val="5ED601A7"/>
    <w:multiLevelType w:val="hybridMultilevel"/>
    <w:tmpl w:val="067C0252"/>
    <w:lvl w:ilvl="0" w:tplc="50E61A10">
      <w:start w:val="1"/>
      <w:numFmt w:val="decimal"/>
      <w:lvlText w:val="%1."/>
      <w:lvlJc w:val="left"/>
      <w:pPr>
        <w:ind w:left="720" w:hanging="360"/>
      </w:pPr>
    </w:lvl>
    <w:lvl w:ilvl="1" w:tplc="21D2F59A" w:tentative="1">
      <w:start w:val="1"/>
      <w:numFmt w:val="lowerLetter"/>
      <w:lvlText w:val="%2."/>
      <w:lvlJc w:val="left"/>
      <w:pPr>
        <w:ind w:left="1440" w:hanging="360"/>
      </w:pPr>
    </w:lvl>
    <w:lvl w:ilvl="2" w:tplc="9FFE5D90" w:tentative="1">
      <w:start w:val="1"/>
      <w:numFmt w:val="lowerRoman"/>
      <w:lvlText w:val="%3."/>
      <w:lvlJc w:val="right"/>
      <w:pPr>
        <w:ind w:left="2160" w:hanging="180"/>
      </w:pPr>
    </w:lvl>
    <w:lvl w:ilvl="3" w:tplc="CAD026B6" w:tentative="1">
      <w:start w:val="1"/>
      <w:numFmt w:val="decimal"/>
      <w:lvlText w:val="%4."/>
      <w:lvlJc w:val="left"/>
      <w:pPr>
        <w:ind w:left="2880" w:hanging="360"/>
      </w:pPr>
    </w:lvl>
    <w:lvl w:ilvl="4" w:tplc="5BA08FFA" w:tentative="1">
      <w:start w:val="1"/>
      <w:numFmt w:val="lowerLetter"/>
      <w:lvlText w:val="%5."/>
      <w:lvlJc w:val="left"/>
      <w:pPr>
        <w:ind w:left="3600" w:hanging="360"/>
      </w:pPr>
    </w:lvl>
    <w:lvl w:ilvl="5" w:tplc="E5404498" w:tentative="1">
      <w:start w:val="1"/>
      <w:numFmt w:val="lowerRoman"/>
      <w:lvlText w:val="%6."/>
      <w:lvlJc w:val="right"/>
      <w:pPr>
        <w:ind w:left="4320" w:hanging="180"/>
      </w:pPr>
    </w:lvl>
    <w:lvl w:ilvl="6" w:tplc="F84C0588" w:tentative="1">
      <w:start w:val="1"/>
      <w:numFmt w:val="decimal"/>
      <w:lvlText w:val="%7."/>
      <w:lvlJc w:val="left"/>
      <w:pPr>
        <w:ind w:left="5040" w:hanging="360"/>
      </w:pPr>
    </w:lvl>
    <w:lvl w:ilvl="7" w:tplc="6D18AF46" w:tentative="1">
      <w:start w:val="1"/>
      <w:numFmt w:val="lowerLetter"/>
      <w:lvlText w:val="%8."/>
      <w:lvlJc w:val="left"/>
      <w:pPr>
        <w:ind w:left="5760" w:hanging="360"/>
      </w:pPr>
    </w:lvl>
    <w:lvl w:ilvl="8" w:tplc="ADCC183C" w:tentative="1">
      <w:start w:val="1"/>
      <w:numFmt w:val="lowerRoman"/>
      <w:lvlText w:val="%9."/>
      <w:lvlJc w:val="right"/>
      <w:pPr>
        <w:ind w:left="6480" w:hanging="180"/>
      </w:pPr>
    </w:lvl>
  </w:abstractNum>
  <w:abstractNum w:abstractNumId="4" w15:restartNumberingAfterBreak="0">
    <w:nsid w:val="6FA26E1C"/>
    <w:multiLevelType w:val="multilevel"/>
    <w:tmpl w:val="326E0454"/>
    <w:lvl w:ilvl="0">
      <w:start w:val="1"/>
      <w:numFmt w:val="decimal"/>
      <w:lvlText w:val="%1."/>
      <w:lvlJc w:val="left"/>
      <w:pPr>
        <w:ind w:left="720" w:hanging="360"/>
      </w:pPr>
      <w:rPr>
        <w:rFonts w:cs="Times New Roman" w:hint="default"/>
        <w:i w:val="0"/>
        <w:iCs w:val="0"/>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5040" w:hanging="1800"/>
      </w:pPr>
      <w:rPr>
        <w:rFonts w:eastAsia="Times New Roman" w:hint="default"/>
      </w:rPr>
    </w:lvl>
  </w:abstractNum>
  <w:num w:numId="1">
    <w:abstractNumId w:val="0"/>
  </w:num>
  <w:num w:numId="2">
    <w:abstractNumId w:val="3"/>
  </w:num>
  <w:num w:numId="3">
    <w:abstractNumId w:val="1"/>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236"/>
    <w:rsid w:val="00053FEB"/>
    <w:rsid w:val="000706CD"/>
    <w:rsid w:val="00080400"/>
    <w:rsid w:val="000C612E"/>
    <w:rsid w:val="001350AF"/>
    <w:rsid w:val="00137831"/>
    <w:rsid w:val="001433BA"/>
    <w:rsid w:val="001B2B87"/>
    <w:rsid w:val="001D40F9"/>
    <w:rsid w:val="001D7F9E"/>
    <w:rsid w:val="0020473D"/>
    <w:rsid w:val="002338B9"/>
    <w:rsid w:val="00274470"/>
    <w:rsid w:val="002C78E9"/>
    <w:rsid w:val="00350E9C"/>
    <w:rsid w:val="00353F5E"/>
    <w:rsid w:val="00362266"/>
    <w:rsid w:val="0036311A"/>
    <w:rsid w:val="00391806"/>
    <w:rsid w:val="003A54AD"/>
    <w:rsid w:val="003F096D"/>
    <w:rsid w:val="00451C09"/>
    <w:rsid w:val="00456768"/>
    <w:rsid w:val="004A5C5C"/>
    <w:rsid w:val="004D3426"/>
    <w:rsid w:val="004E5B7B"/>
    <w:rsid w:val="004E7AEF"/>
    <w:rsid w:val="00513FBC"/>
    <w:rsid w:val="00545031"/>
    <w:rsid w:val="00554053"/>
    <w:rsid w:val="005A693A"/>
    <w:rsid w:val="006232F5"/>
    <w:rsid w:val="0062342E"/>
    <w:rsid w:val="00627B17"/>
    <w:rsid w:val="006D214B"/>
    <w:rsid w:val="00776A93"/>
    <w:rsid w:val="007F75A2"/>
    <w:rsid w:val="00824F5D"/>
    <w:rsid w:val="00835AC4"/>
    <w:rsid w:val="00882365"/>
    <w:rsid w:val="008B1A74"/>
    <w:rsid w:val="008E4476"/>
    <w:rsid w:val="00921D4D"/>
    <w:rsid w:val="00965FC0"/>
    <w:rsid w:val="0099060E"/>
    <w:rsid w:val="009913C1"/>
    <w:rsid w:val="00993515"/>
    <w:rsid w:val="009D2AE6"/>
    <w:rsid w:val="009E57D9"/>
    <w:rsid w:val="00A16ECA"/>
    <w:rsid w:val="00A370E1"/>
    <w:rsid w:val="00A45859"/>
    <w:rsid w:val="00A64CFF"/>
    <w:rsid w:val="00B10CAD"/>
    <w:rsid w:val="00B91C7D"/>
    <w:rsid w:val="00BA1F90"/>
    <w:rsid w:val="00C031FC"/>
    <w:rsid w:val="00C31983"/>
    <w:rsid w:val="00D35236"/>
    <w:rsid w:val="00D432AC"/>
    <w:rsid w:val="00D51A80"/>
    <w:rsid w:val="00D67C70"/>
    <w:rsid w:val="00DA71C3"/>
    <w:rsid w:val="00DE328B"/>
    <w:rsid w:val="00E10F3C"/>
    <w:rsid w:val="00E2127E"/>
    <w:rsid w:val="00E4510D"/>
    <w:rsid w:val="00E96088"/>
    <w:rsid w:val="00EC5B9B"/>
    <w:rsid w:val="00EF6C2F"/>
    <w:rsid w:val="00F03677"/>
    <w:rsid w:val="00F34B4C"/>
    <w:rsid w:val="00F459E0"/>
    <w:rsid w:val="00F54FAF"/>
    <w:rsid w:val="00F6472B"/>
    <w:rsid w:val="00F81C8A"/>
    <w:rsid w:val="00F82791"/>
    <w:rsid w:val="00F9035D"/>
    <w:rsid w:val="00FB6892"/>
    <w:rsid w:val="00FD3DEE"/>
    <w:rsid w:val="00FD48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972197"/>
  <w15:chartTrackingRefBased/>
  <w15:docId w15:val="{5B329727-1A82-4BAC-86F9-7B77C790A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236"/>
    <w:rPr>
      <w:sz w:val="24"/>
      <w:szCs w:val="24"/>
      <w:lang w:val="en-GB" w:eastAsia="en-US"/>
    </w:rPr>
  </w:style>
  <w:style w:type="paragraph" w:styleId="Heading3">
    <w:name w:val="heading 3"/>
    <w:basedOn w:val="Normal"/>
    <w:link w:val="Heading3Char"/>
    <w:uiPriority w:val="9"/>
    <w:qFormat/>
    <w:rsid w:val="004E5B7B"/>
    <w:pPr>
      <w:spacing w:before="100" w:beforeAutospacing="1" w:after="100" w:afterAutospacing="1"/>
      <w:outlineLvl w:val="2"/>
    </w:pPr>
    <w:rPr>
      <w:b/>
      <w:bCs/>
      <w:sz w:val="27"/>
      <w:szCs w:val="27"/>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B2B87"/>
    <w:pPr>
      <w:widowControl w:val="0"/>
      <w:suppressAutoHyphens/>
      <w:spacing w:after="120"/>
    </w:pPr>
    <w:rPr>
      <w:rFonts w:eastAsia="Lucida Sans Unicode"/>
      <w:lang w:val="lv-LV"/>
    </w:rPr>
  </w:style>
  <w:style w:type="character" w:customStyle="1" w:styleId="BodyTextChar">
    <w:name w:val="Body Text Char"/>
    <w:link w:val="BodyText"/>
    <w:rsid w:val="001B2B87"/>
    <w:rPr>
      <w:rFonts w:eastAsia="Lucida Sans Unicode"/>
      <w:sz w:val="24"/>
      <w:szCs w:val="24"/>
    </w:rPr>
  </w:style>
  <w:style w:type="paragraph" w:customStyle="1" w:styleId="xl23">
    <w:name w:val="xl23"/>
    <w:basedOn w:val="Normal"/>
    <w:rsid w:val="001B2B87"/>
    <w:pPr>
      <w:widowControl w:val="0"/>
      <w:suppressAutoHyphens/>
      <w:spacing w:before="280" w:after="280"/>
    </w:pPr>
    <w:rPr>
      <w:rFonts w:ascii="Arial" w:eastAsia="Lucida Sans Unicode" w:hAnsi="Arial" w:cs="Arial"/>
      <w:szCs w:val="20"/>
      <w:lang w:val="en-US"/>
    </w:rPr>
  </w:style>
  <w:style w:type="paragraph" w:customStyle="1" w:styleId="naisf">
    <w:name w:val="naisf"/>
    <w:basedOn w:val="Normal"/>
    <w:rsid w:val="001B2B87"/>
    <w:pPr>
      <w:spacing w:before="75" w:after="75"/>
      <w:ind w:firstLine="375"/>
      <w:jc w:val="both"/>
    </w:pPr>
    <w:rPr>
      <w:lang w:val="lv-LV" w:eastAsia="lv-LV"/>
    </w:rPr>
  </w:style>
  <w:style w:type="paragraph" w:customStyle="1" w:styleId="naisc">
    <w:name w:val="naisc"/>
    <w:basedOn w:val="Normal"/>
    <w:rsid w:val="001B2B87"/>
    <w:pPr>
      <w:spacing w:before="100" w:beforeAutospacing="1" w:after="100" w:afterAutospacing="1"/>
    </w:pPr>
    <w:rPr>
      <w:lang w:val="lv-LV" w:eastAsia="lv-LV"/>
    </w:rPr>
  </w:style>
  <w:style w:type="paragraph" w:styleId="BalloonText">
    <w:name w:val="Balloon Text"/>
    <w:basedOn w:val="Normal"/>
    <w:link w:val="BalloonTextChar"/>
    <w:rsid w:val="00BA1F90"/>
    <w:rPr>
      <w:rFonts w:ascii="Tahoma" w:hAnsi="Tahoma" w:cs="Tahoma"/>
      <w:sz w:val="16"/>
      <w:szCs w:val="16"/>
    </w:rPr>
  </w:style>
  <w:style w:type="character" w:customStyle="1" w:styleId="BalloonTextChar">
    <w:name w:val="Balloon Text Char"/>
    <w:link w:val="BalloonText"/>
    <w:rsid w:val="00BA1F90"/>
    <w:rPr>
      <w:rFonts w:ascii="Tahoma" w:hAnsi="Tahoma" w:cs="Tahoma"/>
      <w:sz w:val="16"/>
      <w:szCs w:val="16"/>
      <w:lang w:val="en-GB" w:eastAsia="en-US"/>
    </w:rPr>
  </w:style>
  <w:style w:type="paragraph" w:styleId="Header">
    <w:name w:val="header"/>
    <w:basedOn w:val="Normal"/>
    <w:link w:val="HeaderChar"/>
    <w:uiPriority w:val="99"/>
    <w:rsid w:val="00353F5E"/>
    <w:pPr>
      <w:tabs>
        <w:tab w:val="center" w:pos="4153"/>
        <w:tab w:val="right" w:pos="8306"/>
      </w:tabs>
    </w:pPr>
  </w:style>
  <w:style w:type="character" w:customStyle="1" w:styleId="HeaderChar">
    <w:name w:val="Header Char"/>
    <w:link w:val="Header"/>
    <w:uiPriority w:val="99"/>
    <w:rsid w:val="00353F5E"/>
    <w:rPr>
      <w:sz w:val="24"/>
      <w:szCs w:val="24"/>
      <w:lang w:val="en-GB" w:eastAsia="en-US"/>
    </w:rPr>
  </w:style>
  <w:style w:type="paragraph" w:styleId="Footer">
    <w:name w:val="footer"/>
    <w:basedOn w:val="Normal"/>
    <w:link w:val="FooterChar"/>
    <w:uiPriority w:val="99"/>
    <w:rsid w:val="00353F5E"/>
    <w:pPr>
      <w:tabs>
        <w:tab w:val="center" w:pos="4153"/>
        <w:tab w:val="right" w:pos="8306"/>
      </w:tabs>
    </w:pPr>
  </w:style>
  <w:style w:type="character" w:customStyle="1" w:styleId="FooterChar">
    <w:name w:val="Footer Char"/>
    <w:link w:val="Footer"/>
    <w:uiPriority w:val="99"/>
    <w:rsid w:val="00353F5E"/>
    <w:rPr>
      <w:sz w:val="24"/>
      <w:szCs w:val="24"/>
      <w:lang w:val="en-GB" w:eastAsia="en-US"/>
    </w:rPr>
  </w:style>
  <w:style w:type="paragraph" w:styleId="ListParagraph">
    <w:name w:val="List Paragraph"/>
    <w:basedOn w:val="Normal"/>
    <w:uiPriority w:val="34"/>
    <w:qFormat/>
    <w:rsid w:val="006232F5"/>
    <w:pPr>
      <w:ind w:left="720"/>
    </w:pPr>
  </w:style>
  <w:style w:type="table" w:styleId="TableGrid">
    <w:name w:val="Table Grid"/>
    <w:basedOn w:val="TableNormal"/>
    <w:uiPriority w:val="59"/>
    <w:rsid w:val="00965FC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E5B7B"/>
    <w:rPr>
      <w:b/>
      <w:bCs/>
      <w:sz w:val="27"/>
      <w:szCs w:val="27"/>
    </w:rPr>
  </w:style>
  <w:style w:type="paragraph" w:styleId="PlainText">
    <w:name w:val="Plain Text"/>
    <w:basedOn w:val="Normal"/>
    <w:link w:val="PlainTextChar"/>
    <w:uiPriority w:val="99"/>
    <w:unhideWhenUsed/>
    <w:rsid w:val="004E5B7B"/>
    <w:rPr>
      <w:rFonts w:eastAsiaTheme="minorHAnsi" w:cstheme="minorBidi"/>
      <w:color w:val="44546A" w:themeColor="text2"/>
      <w:szCs w:val="21"/>
      <w:lang w:val="lv-LV"/>
    </w:rPr>
  </w:style>
  <w:style w:type="character" w:customStyle="1" w:styleId="PlainTextChar">
    <w:name w:val="Plain Text Char"/>
    <w:basedOn w:val="DefaultParagraphFont"/>
    <w:link w:val="PlainText"/>
    <w:uiPriority w:val="99"/>
    <w:rsid w:val="004E5B7B"/>
    <w:rPr>
      <w:rFonts w:eastAsiaTheme="minorHAnsi" w:cstheme="minorBidi"/>
      <w:color w:val="44546A" w:themeColor="text2"/>
      <w:sz w:val="24"/>
      <w:szCs w:val="21"/>
      <w:lang w:eastAsia="en-US"/>
    </w:rPr>
  </w:style>
  <w:style w:type="paragraph" w:customStyle="1" w:styleId="Parasts1">
    <w:name w:val="Parasts1"/>
    <w:rsid w:val="004E5B7B"/>
    <w:pPr>
      <w:suppressAutoHyphens/>
      <w:autoSpaceDN w:val="0"/>
      <w:spacing w:after="160"/>
    </w:pPr>
    <w:rPr>
      <w:rFonts w:ascii="Calibri" w:eastAsia="Calibri" w:hAnsi="Calibri"/>
      <w:sz w:val="22"/>
      <w:szCs w:val="22"/>
      <w:lang w:eastAsia="en-US"/>
    </w:rPr>
  </w:style>
  <w:style w:type="character" w:customStyle="1" w:styleId="Noklusjumarindkopasfonts1">
    <w:name w:val="Noklusējuma rindkopas fonts1"/>
    <w:rsid w:val="004E5B7B"/>
  </w:style>
  <w:style w:type="character" w:customStyle="1" w:styleId="Bodytext2">
    <w:name w:val="Body text (2)_"/>
    <w:basedOn w:val="DefaultParagraphFont"/>
    <w:link w:val="Bodytext21"/>
    <w:uiPriority w:val="99"/>
    <w:locked/>
    <w:rsid w:val="00C31983"/>
    <w:rPr>
      <w:shd w:val="clear" w:color="auto" w:fill="FFFFFF"/>
    </w:rPr>
  </w:style>
  <w:style w:type="paragraph" w:customStyle="1" w:styleId="Bodytext21">
    <w:name w:val="Body text (2)1"/>
    <w:basedOn w:val="Normal"/>
    <w:link w:val="Bodytext2"/>
    <w:uiPriority w:val="99"/>
    <w:rsid w:val="00C31983"/>
    <w:pPr>
      <w:widowControl w:val="0"/>
      <w:shd w:val="clear" w:color="auto" w:fill="FFFFFF"/>
      <w:spacing w:before="60" w:after="360" w:line="240" w:lineRule="atLeast"/>
      <w:ind w:hanging="1660"/>
      <w:jc w:val="center"/>
    </w:pPr>
    <w:rPr>
      <w:sz w:val="20"/>
      <w:szCs w:val="20"/>
      <w:lang w:val="lv-LV" w:eastAsia="lv-LV"/>
    </w:rPr>
  </w:style>
  <w:style w:type="character" w:customStyle="1" w:styleId="Bodytext11">
    <w:name w:val="Body text (11)_"/>
    <w:basedOn w:val="DefaultParagraphFont"/>
    <w:link w:val="Bodytext110"/>
    <w:uiPriority w:val="99"/>
    <w:locked/>
    <w:rsid w:val="00C31983"/>
    <w:rPr>
      <w:i/>
      <w:iCs/>
      <w:shd w:val="clear" w:color="auto" w:fill="FFFFFF"/>
    </w:rPr>
  </w:style>
  <w:style w:type="paragraph" w:customStyle="1" w:styleId="Bodytext110">
    <w:name w:val="Body text (11)"/>
    <w:basedOn w:val="Normal"/>
    <w:link w:val="Bodytext11"/>
    <w:uiPriority w:val="99"/>
    <w:rsid w:val="00C31983"/>
    <w:pPr>
      <w:widowControl w:val="0"/>
      <w:shd w:val="clear" w:color="auto" w:fill="FFFFFF"/>
      <w:spacing w:after="240" w:line="278" w:lineRule="exact"/>
      <w:jc w:val="both"/>
    </w:pPr>
    <w:rPr>
      <w:i/>
      <w:iCs/>
      <w:sz w:val="20"/>
      <w:szCs w:val="20"/>
      <w:lang w:val="lv-LV" w:eastAsia="lv-LV"/>
    </w:rPr>
  </w:style>
  <w:style w:type="paragraph" w:styleId="FootnoteText">
    <w:name w:val="footnote text"/>
    <w:basedOn w:val="Normal"/>
    <w:link w:val="FootnoteTextChar"/>
    <w:uiPriority w:val="99"/>
    <w:unhideWhenUsed/>
    <w:rsid w:val="00C31983"/>
    <w:rPr>
      <w:rFonts w:asciiTheme="minorHAnsi" w:eastAsiaTheme="minorHAnsi" w:hAnsiTheme="minorHAnsi" w:cstheme="minorBidi"/>
      <w:sz w:val="20"/>
      <w:szCs w:val="20"/>
      <w:lang w:val="lv-LV"/>
    </w:rPr>
  </w:style>
  <w:style w:type="character" w:customStyle="1" w:styleId="FootnoteTextChar">
    <w:name w:val="Footnote Text Char"/>
    <w:basedOn w:val="DefaultParagraphFont"/>
    <w:link w:val="FootnoteText"/>
    <w:uiPriority w:val="99"/>
    <w:rsid w:val="00C31983"/>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C31983"/>
    <w:rPr>
      <w:vertAlign w:val="superscript"/>
    </w:rPr>
  </w:style>
  <w:style w:type="character" w:styleId="Hyperlink">
    <w:name w:val="Hyperlink"/>
    <w:basedOn w:val="DefaultParagraphFont"/>
    <w:rsid w:val="00274470"/>
    <w:rPr>
      <w:color w:val="0563C1" w:themeColor="hyperlink"/>
      <w:u w:val="single"/>
    </w:rPr>
  </w:style>
  <w:style w:type="paragraph" w:customStyle="1" w:styleId="satursarnum">
    <w:name w:val="satursarnum"/>
    <w:basedOn w:val="Normal"/>
    <w:uiPriority w:val="99"/>
    <w:rsid w:val="00F459E0"/>
    <w:pPr>
      <w:spacing w:before="100" w:beforeAutospacing="1" w:after="100" w:afterAutospacing="1"/>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583765">
      <w:bodyDiv w:val="1"/>
      <w:marLeft w:val="0"/>
      <w:marRight w:val="0"/>
      <w:marTop w:val="0"/>
      <w:marBottom w:val="0"/>
      <w:divBdr>
        <w:top w:val="none" w:sz="0" w:space="0" w:color="auto"/>
        <w:left w:val="none" w:sz="0" w:space="0" w:color="auto"/>
        <w:bottom w:val="none" w:sz="0" w:space="0" w:color="auto"/>
        <w:right w:val="none" w:sz="0" w:space="0" w:color="auto"/>
      </w:divBdr>
    </w:div>
    <w:div w:id="1326205641">
      <w:bodyDiv w:val="1"/>
      <w:marLeft w:val="0"/>
      <w:marRight w:val="0"/>
      <w:marTop w:val="0"/>
      <w:marBottom w:val="0"/>
      <w:divBdr>
        <w:top w:val="none" w:sz="0" w:space="0" w:color="auto"/>
        <w:left w:val="none" w:sz="0" w:space="0" w:color="auto"/>
        <w:bottom w:val="none" w:sz="0" w:space="0" w:color="auto"/>
        <w:right w:val="none" w:sz="0" w:space="0" w:color="auto"/>
      </w:divBdr>
    </w:div>
    <w:div w:id="1369916238">
      <w:bodyDiv w:val="1"/>
      <w:marLeft w:val="0"/>
      <w:marRight w:val="0"/>
      <w:marTop w:val="0"/>
      <w:marBottom w:val="0"/>
      <w:divBdr>
        <w:top w:val="none" w:sz="0" w:space="0" w:color="auto"/>
        <w:left w:val="none" w:sz="0" w:space="0" w:color="auto"/>
        <w:bottom w:val="none" w:sz="0" w:space="0" w:color="auto"/>
        <w:right w:val="none" w:sz="0" w:space="0" w:color="auto"/>
      </w:divBdr>
    </w:div>
    <w:div w:id="1714842438">
      <w:bodyDiv w:val="1"/>
      <w:marLeft w:val="0"/>
      <w:marRight w:val="0"/>
      <w:marTop w:val="0"/>
      <w:marBottom w:val="0"/>
      <w:divBdr>
        <w:top w:val="none" w:sz="0" w:space="0" w:color="auto"/>
        <w:left w:val="none" w:sz="0" w:space="0" w:color="auto"/>
        <w:bottom w:val="none" w:sz="0" w:space="0" w:color="auto"/>
        <w:right w:val="none" w:sz="0" w:space="0" w:color="auto"/>
      </w:divBdr>
    </w:div>
    <w:div w:id="1772582488">
      <w:bodyDiv w:val="1"/>
      <w:marLeft w:val="0"/>
      <w:marRight w:val="0"/>
      <w:marTop w:val="0"/>
      <w:marBottom w:val="0"/>
      <w:divBdr>
        <w:top w:val="none" w:sz="0" w:space="0" w:color="auto"/>
        <w:left w:val="none" w:sz="0" w:space="0" w:color="auto"/>
        <w:bottom w:val="none" w:sz="0" w:space="0" w:color="auto"/>
        <w:right w:val="none" w:sz="0" w:space="0" w:color="auto"/>
      </w:divBdr>
    </w:div>
    <w:div w:id="193863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ikumi.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3" ma:contentTypeDescription="Izveidot jaunu dokumentu." ma:contentTypeScope="" ma:versionID="58bf05ee2bbed75fdfb5c13c5d0e1cb0">
  <xsd:schema xmlns:xsd="http://www.w3.org/2001/XMLSchema" xmlns:xs="http://www.w3.org/2001/XMLSchema" xmlns:p="http://schemas.microsoft.com/office/2006/metadata/properties" xmlns:ns3="ace8e44c-fa88-44c0-8590-dfda63664a63" xmlns:ns4="122e0e09-afb4-4bf9-abab-ecc4519bc6eb" targetNamespace="http://schemas.microsoft.com/office/2006/metadata/properties" ma:root="true" ma:fieldsID="a4391e7e0b8b8d85663e69f5062fe1c8" ns3:_="" ns4:_="">
    <xsd:import namespace="ace8e44c-fa88-44c0-8590-dfda63664a63"/>
    <xsd:import namespace="122e0e09-afb4-4bf9-abab-ecc4519bc6e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2E188C-7913-4E02-9CFF-A520DE40EAF9}">
  <ds:schemaRefs>
    <ds:schemaRef ds:uri="http://schemas.microsoft.com/office/2006/metadata/properties"/>
    <ds:schemaRef ds:uri="http://schemas.microsoft.com/office/infopath/2007/PartnerControls"/>
    <ds:schemaRef ds:uri="http://www.w3.org/XML/1998/namespace"/>
    <ds:schemaRef ds:uri="http://purl.org/dc/dcmitype/"/>
    <ds:schemaRef ds:uri="http://purl.org/dc/elements/1.1/"/>
    <ds:schemaRef ds:uri="ace8e44c-fa88-44c0-8590-dfda63664a63"/>
    <ds:schemaRef ds:uri="http://purl.org/dc/terms/"/>
    <ds:schemaRef ds:uri="http://schemas.microsoft.com/office/2006/documentManagement/types"/>
    <ds:schemaRef ds:uri="http://schemas.openxmlformats.org/package/2006/metadata/core-properties"/>
    <ds:schemaRef ds:uri="122e0e09-afb4-4bf9-abab-ecc4519bc6eb"/>
  </ds:schemaRefs>
</ds:datastoreItem>
</file>

<file path=customXml/itemProps2.xml><?xml version="1.0" encoding="utf-8"?>
<ds:datastoreItem xmlns:ds="http://schemas.openxmlformats.org/officeDocument/2006/customXml" ds:itemID="{F063E223-576C-49F8-85B7-DD94EAF29079}">
  <ds:schemaRefs>
    <ds:schemaRef ds:uri="http://schemas.microsoft.com/sharepoint/v3/contenttype/forms"/>
  </ds:schemaRefs>
</ds:datastoreItem>
</file>

<file path=customXml/itemProps3.xml><?xml version="1.0" encoding="utf-8"?>
<ds:datastoreItem xmlns:ds="http://schemas.openxmlformats.org/officeDocument/2006/customXml" ds:itemID="{7AAF7DB9-EE32-4A76-9178-C9747B10CD06}">
  <ds:schemaRefs>
    <ds:schemaRef ds:uri="http://schemas.microsoft.com/office/2006/metadata/longProperties"/>
  </ds:schemaRefs>
</ds:datastoreItem>
</file>

<file path=customXml/itemProps4.xml><?xml version="1.0" encoding="utf-8"?>
<ds:datastoreItem xmlns:ds="http://schemas.openxmlformats.org/officeDocument/2006/customXml" ds:itemID="{ECCB870C-5A8B-449C-A363-D4911C06DC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8e44c-fa88-44c0-8590-dfda63664a63"/>
    <ds:schemaRef ds:uri="122e0e09-afb4-4bf9-abab-ecc4519bc6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1172</Words>
  <Characters>8699</Characters>
  <Application>Microsoft Office Word</Application>
  <DocSecurity>0</DocSecurity>
  <Lines>72</Lines>
  <Paragraphs>19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Administrators</dc:creator>
  <cp:lastModifiedBy>Edvīns Kāpostiņš</cp:lastModifiedBy>
  <cp:revision>2</cp:revision>
  <cp:lastPrinted>2013-07-23T05:58:00Z</cp:lastPrinted>
  <dcterms:created xsi:type="dcterms:W3CDTF">2021-11-05T17:32:00Z</dcterms:created>
  <dcterms:modified xsi:type="dcterms:W3CDTF">2021-11-05T17:32:00Z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Author">
    <vt:lpwstr>Jolanta Liepiņa</vt:lpwstr>
  </property>
  <property fmtid="{D5CDD505-2E9C-101B-9397-08002B2CF9AE}" pid="3" name="display_urn:schemas-microsoft-com:office:office#Editor">
    <vt:lpwstr>Anita Moskovska</vt:lpwstr>
  </property>
  <property fmtid="{D5CDD505-2E9C-101B-9397-08002B2CF9AE}" pid="4" name="Order">
    <vt:lpwstr>5900.00000000000</vt:lpwstr>
  </property>
  <property fmtid="{D5CDD505-2E9C-101B-9397-08002B2CF9AE}" pid="5" name="ContentTypeId">
    <vt:lpwstr>0x010100F62256131EA082498DC868E3AF956C40</vt:lpwstr>
  </property>
</Properties>
</file>