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DA7A3" w14:textId="461A25D9" w:rsidR="00B47E9D" w:rsidRPr="00B47E9D" w:rsidRDefault="00B47E9D" w:rsidP="00B47E9D">
      <w:pPr>
        <w:spacing w:before="200" w:after="20" w:line="240" w:lineRule="auto"/>
        <w:rPr>
          <w:rFonts w:ascii="Times New Roman" w:eastAsia="Times New Roman" w:hAnsi="Times New Roman" w:cs="Times New Roman"/>
          <w:kern w:val="0"/>
          <w:sz w:val="22"/>
          <w:szCs w:val="22"/>
          <w:lang w:eastAsia="en-GB"/>
          <w14:ligatures w14:val="none"/>
        </w:rPr>
      </w:pPr>
      <w:r w:rsidRPr="00B47E9D">
        <w:rPr>
          <w:rFonts w:ascii="Times New Roman" w:eastAsia="Times New Roman" w:hAnsi="Times New Roman" w:cs="Times New Roman"/>
          <w:kern w:val="0"/>
          <w:sz w:val="22"/>
          <w:szCs w:val="22"/>
          <w:lang w:eastAsia="en-GB"/>
          <w14:ligatures w14:val="none"/>
        </w:rPr>
        <w:t>Director General of the European Space Agency</w:t>
      </w:r>
      <w:r w:rsidRPr="00B47E9D">
        <w:rPr>
          <w:rFonts w:ascii="Times New Roman" w:eastAsia="Times New Roman" w:hAnsi="Times New Roman" w:cs="Times New Roman"/>
          <w:kern w:val="0"/>
          <w:sz w:val="22"/>
          <w:szCs w:val="22"/>
          <w:lang w:eastAsia="en-GB"/>
          <w14:ligatures w14:val="none"/>
        </w:rPr>
        <w:br/>
        <w:t>Dr</w:t>
      </w:r>
      <w:r w:rsidR="00986CAC">
        <w:rPr>
          <w:rFonts w:ascii="Times New Roman" w:eastAsia="Times New Roman" w:hAnsi="Times New Roman" w:cs="Times New Roman"/>
          <w:kern w:val="0"/>
          <w:sz w:val="22"/>
          <w:szCs w:val="22"/>
          <w:lang w:eastAsia="en-GB"/>
          <w14:ligatures w14:val="none"/>
        </w:rPr>
        <w:t>.</w:t>
      </w:r>
      <w:r w:rsidRPr="00B47E9D">
        <w:rPr>
          <w:rFonts w:ascii="Times New Roman" w:eastAsia="Times New Roman" w:hAnsi="Times New Roman" w:cs="Times New Roman"/>
          <w:kern w:val="0"/>
          <w:sz w:val="22"/>
          <w:szCs w:val="22"/>
          <w:lang w:eastAsia="en-GB"/>
          <w14:ligatures w14:val="none"/>
        </w:rPr>
        <w:t xml:space="preserve"> Josef Aschbacher</w:t>
      </w:r>
    </w:p>
    <w:p w14:paraId="4004EA69" w14:textId="77777777" w:rsidR="00B47E9D" w:rsidRPr="00B47E9D" w:rsidRDefault="00B47E9D" w:rsidP="00B47E9D">
      <w:pPr>
        <w:spacing w:before="200" w:after="20" w:line="240" w:lineRule="auto"/>
        <w:rPr>
          <w:rFonts w:ascii="Times New Roman" w:eastAsia="Times New Roman" w:hAnsi="Times New Roman" w:cs="Times New Roman"/>
          <w:kern w:val="0"/>
          <w:sz w:val="22"/>
          <w:szCs w:val="22"/>
          <w:lang w:eastAsia="en-GB"/>
          <w14:ligatures w14:val="none"/>
        </w:rPr>
      </w:pPr>
      <w:r w:rsidRPr="00B47E9D">
        <w:rPr>
          <w:rFonts w:ascii="Times New Roman" w:eastAsia="Times New Roman" w:hAnsi="Times New Roman" w:cs="Times New Roman"/>
          <w:kern w:val="0"/>
          <w:sz w:val="22"/>
          <w:szCs w:val="22"/>
          <w:lang w:eastAsia="en-GB"/>
          <w14:ligatures w14:val="none"/>
        </w:rPr>
        <w:t>For information:</w:t>
      </w:r>
      <w:r w:rsidRPr="00B47E9D">
        <w:rPr>
          <w:rFonts w:ascii="Times New Roman" w:eastAsia="Times New Roman" w:hAnsi="Times New Roman" w:cs="Times New Roman"/>
          <w:kern w:val="0"/>
          <w:sz w:val="22"/>
          <w:szCs w:val="22"/>
          <w:lang w:eastAsia="en-GB"/>
          <w14:ligatures w14:val="none"/>
        </w:rPr>
        <w:br/>
        <w:t>Chair of the ESA Council</w:t>
      </w:r>
      <w:r w:rsidRPr="00B47E9D">
        <w:rPr>
          <w:rFonts w:ascii="Times New Roman" w:eastAsia="Times New Roman" w:hAnsi="Times New Roman" w:cs="Times New Roman"/>
          <w:kern w:val="0"/>
          <w:sz w:val="22"/>
          <w:szCs w:val="22"/>
          <w:lang w:eastAsia="en-GB"/>
          <w14:ligatures w14:val="none"/>
        </w:rPr>
        <w:br/>
        <w:t>Juan Carlos Cortés Pulido</w:t>
      </w:r>
    </w:p>
    <w:p w14:paraId="17A1A1F4" w14:textId="77777777" w:rsidR="00B47E9D" w:rsidRPr="00B47E9D" w:rsidRDefault="00B47E9D" w:rsidP="00B47E9D">
      <w:pPr>
        <w:spacing w:before="200" w:after="20" w:line="240" w:lineRule="auto"/>
        <w:rPr>
          <w:rFonts w:ascii="Times New Roman" w:eastAsia="Times New Roman" w:hAnsi="Times New Roman" w:cs="Times New Roman"/>
          <w:kern w:val="0"/>
          <w:sz w:val="22"/>
          <w:szCs w:val="22"/>
          <w:lang w:eastAsia="en-GB"/>
          <w14:ligatures w14:val="none"/>
        </w:rPr>
      </w:pPr>
      <w:r w:rsidRPr="00B47E9D">
        <w:rPr>
          <w:rFonts w:ascii="Times New Roman" w:eastAsia="Times New Roman" w:hAnsi="Times New Roman" w:cs="Times New Roman"/>
          <w:kern w:val="0"/>
          <w:sz w:val="22"/>
          <w:szCs w:val="22"/>
          <w:lang w:eastAsia="en-GB"/>
          <w14:ligatures w14:val="none"/>
        </w:rPr>
        <w:t>Riga,</w:t>
      </w:r>
    </w:p>
    <w:p w14:paraId="2ECEBF05" w14:textId="77777777" w:rsidR="00B47E9D" w:rsidRPr="00B47E9D" w:rsidRDefault="00B47E9D" w:rsidP="00B47E9D">
      <w:pPr>
        <w:spacing w:after="20" w:line="240" w:lineRule="auto"/>
        <w:rPr>
          <w:rFonts w:ascii="Times New Roman" w:eastAsia="Times New Roman" w:hAnsi="Times New Roman" w:cs="Times New Roman"/>
          <w:kern w:val="0"/>
          <w:sz w:val="22"/>
          <w:szCs w:val="22"/>
          <w:lang w:eastAsia="en-GB"/>
          <w14:ligatures w14:val="none"/>
        </w:rPr>
      </w:pPr>
      <w:r w:rsidRPr="00B47E9D">
        <w:rPr>
          <w:rFonts w:ascii="Times New Roman" w:eastAsia="Times New Roman" w:hAnsi="Times New Roman" w:cs="Times New Roman"/>
          <w:kern w:val="0"/>
          <w:sz w:val="22"/>
          <w:szCs w:val="22"/>
          <w:lang w:eastAsia="en-GB"/>
          <w14:ligatures w14:val="none"/>
        </w:rPr>
        <w:t>No.</w:t>
      </w:r>
    </w:p>
    <w:p w14:paraId="3506B409" w14:textId="77777777" w:rsidR="0038755C" w:rsidRPr="0086200E" w:rsidRDefault="0038755C" w:rsidP="00E8059E">
      <w:pPr>
        <w:rPr>
          <w:rFonts w:ascii="Times New Roman" w:hAnsi="Times New Roman" w:cs="Times New Roman"/>
          <w:b/>
          <w:bCs/>
          <w:sz w:val="22"/>
          <w:szCs w:val="22"/>
        </w:rPr>
      </w:pPr>
    </w:p>
    <w:p w14:paraId="109942DA" w14:textId="69D36EB7" w:rsidR="00E8059E" w:rsidRPr="0086200E" w:rsidRDefault="00E8059E" w:rsidP="00E8059E">
      <w:pPr>
        <w:rPr>
          <w:rFonts w:ascii="Times New Roman" w:hAnsi="Times New Roman" w:cs="Times New Roman"/>
          <w:b/>
          <w:bCs/>
          <w:sz w:val="22"/>
          <w:szCs w:val="22"/>
        </w:rPr>
      </w:pPr>
      <w:r w:rsidRPr="0086200E">
        <w:rPr>
          <w:rFonts w:ascii="Times New Roman" w:hAnsi="Times New Roman" w:cs="Times New Roman"/>
          <w:b/>
          <w:bCs/>
          <w:sz w:val="22"/>
          <w:szCs w:val="22"/>
        </w:rPr>
        <w:t>Re</w:t>
      </w:r>
      <w:r w:rsidR="00C5778C" w:rsidRPr="0086200E">
        <w:rPr>
          <w:rFonts w:ascii="Times New Roman" w:hAnsi="Times New Roman" w:cs="Times New Roman"/>
          <w:b/>
          <w:bCs/>
          <w:sz w:val="22"/>
          <w:szCs w:val="22"/>
        </w:rPr>
        <w:t>quest to re</w:t>
      </w:r>
      <w:r w:rsidRPr="0086200E">
        <w:rPr>
          <w:rFonts w:ascii="Times New Roman" w:hAnsi="Times New Roman" w:cs="Times New Roman"/>
          <w:b/>
          <w:bCs/>
          <w:sz w:val="22"/>
          <w:szCs w:val="22"/>
        </w:rPr>
        <w:t>new the Association Agreement between the European Space Agency and the Government of the Republic of Latvia</w:t>
      </w:r>
    </w:p>
    <w:p w14:paraId="358A4D1E" w14:textId="77777777" w:rsidR="00E8059E" w:rsidRPr="0086200E" w:rsidRDefault="00E8059E" w:rsidP="00E8059E">
      <w:pPr>
        <w:rPr>
          <w:rFonts w:ascii="Times New Roman" w:hAnsi="Times New Roman" w:cs="Times New Roman"/>
          <w:sz w:val="22"/>
          <w:szCs w:val="22"/>
        </w:rPr>
      </w:pPr>
    </w:p>
    <w:p w14:paraId="15BD39D7" w14:textId="77245D02" w:rsidR="00E8059E" w:rsidRPr="0086200E" w:rsidRDefault="00E8059E" w:rsidP="00E8059E">
      <w:pPr>
        <w:rPr>
          <w:rFonts w:ascii="Times New Roman" w:hAnsi="Times New Roman" w:cs="Times New Roman"/>
          <w:sz w:val="22"/>
          <w:szCs w:val="22"/>
        </w:rPr>
      </w:pPr>
      <w:r w:rsidRPr="0086200E">
        <w:rPr>
          <w:rFonts w:ascii="Times New Roman" w:hAnsi="Times New Roman" w:cs="Times New Roman"/>
          <w:sz w:val="22"/>
          <w:szCs w:val="22"/>
        </w:rPr>
        <w:t xml:space="preserve">Dear </w:t>
      </w:r>
      <w:proofErr w:type="gramStart"/>
      <w:r w:rsidR="00577D00" w:rsidRPr="0086200E">
        <w:rPr>
          <w:rFonts w:ascii="Times New Roman" w:hAnsi="Times New Roman" w:cs="Times New Roman"/>
          <w:sz w:val="22"/>
          <w:szCs w:val="22"/>
        </w:rPr>
        <w:t>Mr.</w:t>
      </w:r>
      <w:proofErr w:type="gramEnd"/>
      <w:r w:rsidR="00577D00" w:rsidRPr="0086200E">
        <w:rPr>
          <w:rFonts w:ascii="Times New Roman" w:hAnsi="Times New Roman" w:cs="Times New Roman"/>
          <w:sz w:val="22"/>
          <w:szCs w:val="22"/>
        </w:rPr>
        <w:t xml:space="preserve"> </w:t>
      </w:r>
      <w:r w:rsidRPr="0086200E">
        <w:rPr>
          <w:rFonts w:ascii="Times New Roman" w:hAnsi="Times New Roman" w:cs="Times New Roman"/>
          <w:sz w:val="22"/>
          <w:szCs w:val="22"/>
        </w:rPr>
        <w:t xml:space="preserve">Aschbacher, </w:t>
      </w:r>
    </w:p>
    <w:p w14:paraId="17609A97" w14:textId="77777777" w:rsidR="00E8059E" w:rsidRPr="0086200E" w:rsidRDefault="00E8059E" w:rsidP="00E8059E">
      <w:pPr>
        <w:rPr>
          <w:rFonts w:ascii="Times New Roman" w:hAnsi="Times New Roman" w:cs="Times New Roman"/>
          <w:sz w:val="22"/>
          <w:szCs w:val="22"/>
        </w:rPr>
      </w:pPr>
    </w:p>
    <w:p w14:paraId="57BD8B60" w14:textId="6EEF686D" w:rsidR="00403B2D" w:rsidRPr="0086200E" w:rsidRDefault="006508D1" w:rsidP="00912B42">
      <w:pPr>
        <w:jc w:val="both"/>
        <w:rPr>
          <w:rFonts w:ascii="Times New Roman" w:hAnsi="Times New Roman" w:cs="Times New Roman"/>
          <w:sz w:val="22"/>
          <w:szCs w:val="22"/>
        </w:rPr>
      </w:pPr>
      <w:r w:rsidRPr="0086200E">
        <w:rPr>
          <w:rFonts w:ascii="Times New Roman" w:hAnsi="Times New Roman" w:cs="Times New Roman"/>
          <w:sz w:val="22"/>
          <w:szCs w:val="22"/>
        </w:rPr>
        <w:t xml:space="preserve">I </w:t>
      </w:r>
      <w:r w:rsidR="0038755C" w:rsidRPr="0086200E">
        <w:rPr>
          <w:rFonts w:ascii="Times New Roman" w:hAnsi="Times New Roman" w:cs="Times New Roman"/>
          <w:sz w:val="22"/>
          <w:szCs w:val="22"/>
        </w:rPr>
        <w:t>have the honour to</w:t>
      </w:r>
      <w:r w:rsidR="00371F2F" w:rsidRPr="0086200E">
        <w:rPr>
          <w:rFonts w:ascii="Times New Roman" w:hAnsi="Times New Roman" w:cs="Times New Roman"/>
          <w:sz w:val="22"/>
          <w:szCs w:val="22"/>
        </w:rPr>
        <w:t xml:space="preserve"> refer</w:t>
      </w:r>
      <w:r w:rsidRPr="0086200E">
        <w:rPr>
          <w:rFonts w:ascii="Times New Roman" w:hAnsi="Times New Roman" w:cs="Times New Roman"/>
          <w:sz w:val="22"/>
          <w:szCs w:val="22"/>
        </w:rPr>
        <w:t xml:space="preserve"> to the Association Agreement between the Government of the Republic of Latvia and </w:t>
      </w:r>
      <w:r w:rsidR="00371F2F" w:rsidRPr="0086200E">
        <w:rPr>
          <w:rFonts w:ascii="Times New Roman" w:hAnsi="Times New Roman" w:cs="Times New Roman"/>
          <w:sz w:val="22"/>
          <w:szCs w:val="22"/>
        </w:rPr>
        <w:t>the European Space Agency,</w:t>
      </w:r>
      <w:r w:rsidRPr="0086200E">
        <w:rPr>
          <w:rFonts w:ascii="Times New Roman" w:hAnsi="Times New Roman" w:cs="Times New Roman"/>
          <w:sz w:val="22"/>
          <w:szCs w:val="22"/>
        </w:rPr>
        <w:t xml:space="preserve"> signed in Paris on 24 June 2020 by Mr</w:t>
      </w:r>
      <w:r w:rsidR="0038755C" w:rsidRPr="0086200E">
        <w:rPr>
          <w:rFonts w:ascii="Times New Roman" w:hAnsi="Times New Roman" w:cs="Times New Roman"/>
          <w:sz w:val="22"/>
          <w:szCs w:val="22"/>
        </w:rPr>
        <w:t>.</w:t>
      </w:r>
      <w:r w:rsidRPr="0086200E">
        <w:rPr>
          <w:rFonts w:ascii="Times New Roman" w:hAnsi="Times New Roman" w:cs="Times New Roman"/>
          <w:sz w:val="22"/>
          <w:szCs w:val="22"/>
        </w:rPr>
        <w:t xml:space="preserve"> Johann-Dietrich Wörner, </w:t>
      </w:r>
      <w:r w:rsidR="00371F2F" w:rsidRPr="0086200E">
        <w:rPr>
          <w:rFonts w:ascii="Times New Roman" w:hAnsi="Times New Roman" w:cs="Times New Roman"/>
          <w:sz w:val="22"/>
          <w:szCs w:val="22"/>
        </w:rPr>
        <w:t xml:space="preserve">then </w:t>
      </w:r>
      <w:r w:rsidRPr="0086200E">
        <w:rPr>
          <w:rFonts w:ascii="Times New Roman" w:hAnsi="Times New Roman" w:cs="Times New Roman"/>
          <w:sz w:val="22"/>
          <w:szCs w:val="22"/>
        </w:rPr>
        <w:t>ESA Director General, and in Riga on 30 June 2020 by Ms</w:t>
      </w:r>
      <w:r w:rsidR="0038755C" w:rsidRPr="0086200E">
        <w:rPr>
          <w:rFonts w:ascii="Times New Roman" w:hAnsi="Times New Roman" w:cs="Times New Roman"/>
          <w:sz w:val="22"/>
          <w:szCs w:val="22"/>
        </w:rPr>
        <w:t>.</w:t>
      </w:r>
      <w:r w:rsidRPr="0086200E">
        <w:rPr>
          <w:rFonts w:ascii="Times New Roman" w:hAnsi="Times New Roman" w:cs="Times New Roman"/>
          <w:sz w:val="22"/>
          <w:szCs w:val="22"/>
        </w:rPr>
        <w:t xml:space="preserve"> Ilga </w:t>
      </w:r>
      <w:proofErr w:type="spellStart"/>
      <w:r w:rsidRPr="0086200E">
        <w:rPr>
          <w:rFonts w:ascii="Times New Roman" w:hAnsi="Times New Roman" w:cs="Times New Roman"/>
          <w:sz w:val="22"/>
          <w:szCs w:val="22"/>
        </w:rPr>
        <w:t>Suplinska</w:t>
      </w:r>
      <w:proofErr w:type="spellEnd"/>
      <w:r w:rsidRPr="0086200E">
        <w:rPr>
          <w:rFonts w:ascii="Times New Roman" w:hAnsi="Times New Roman" w:cs="Times New Roman"/>
          <w:sz w:val="22"/>
          <w:szCs w:val="22"/>
        </w:rPr>
        <w:t xml:space="preserve">, </w:t>
      </w:r>
      <w:r w:rsidR="00371F2F" w:rsidRPr="0086200E">
        <w:rPr>
          <w:rFonts w:ascii="Times New Roman" w:hAnsi="Times New Roman" w:cs="Times New Roman"/>
          <w:sz w:val="22"/>
          <w:szCs w:val="22"/>
        </w:rPr>
        <w:t xml:space="preserve">then </w:t>
      </w:r>
      <w:r w:rsidRPr="0086200E">
        <w:rPr>
          <w:rFonts w:ascii="Times New Roman" w:hAnsi="Times New Roman" w:cs="Times New Roman"/>
          <w:sz w:val="22"/>
          <w:szCs w:val="22"/>
        </w:rPr>
        <w:t>Minister for Education and Science of the Republic of Latvia</w:t>
      </w:r>
      <w:r w:rsidR="00371F2F" w:rsidRPr="0086200E">
        <w:rPr>
          <w:rFonts w:ascii="Times New Roman" w:hAnsi="Times New Roman" w:cs="Times New Roman"/>
          <w:sz w:val="22"/>
          <w:szCs w:val="22"/>
        </w:rPr>
        <w:t>. The Agreement</w:t>
      </w:r>
      <w:r w:rsidRPr="0086200E">
        <w:rPr>
          <w:rFonts w:ascii="Times New Roman" w:hAnsi="Times New Roman" w:cs="Times New Roman"/>
          <w:sz w:val="22"/>
          <w:szCs w:val="22"/>
        </w:rPr>
        <w:t xml:space="preserve"> entered into force on 27 July 2020 for a period of seven years</w:t>
      </w:r>
      <w:r w:rsidR="00371F2F" w:rsidRPr="0086200E">
        <w:rPr>
          <w:rFonts w:ascii="Times New Roman" w:hAnsi="Times New Roman" w:cs="Times New Roman"/>
          <w:sz w:val="22"/>
          <w:szCs w:val="22"/>
        </w:rPr>
        <w:t xml:space="preserve"> and is therefore due to expire on</w:t>
      </w:r>
      <w:r w:rsidRPr="0086200E">
        <w:rPr>
          <w:rFonts w:ascii="Times New Roman" w:hAnsi="Times New Roman" w:cs="Times New Roman"/>
          <w:sz w:val="22"/>
          <w:szCs w:val="22"/>
        </w:rPr>
        <w:t xml:space="preserve"> 26 July 2027.</w:t>
      </w:r>
    </w:p>
    <w:p w14:paraId="00CF8612" w14:textId="77777777" w:rsidR="00577D00" w:rsidRPr="0086200E" w:rsidRDefault="00354A1E" w:rsidP="00912B42">
      <w:pPr>
        <w:jc w:val="both"/>
        <w:rPr>
          <w:rFonts w:ascii="Times New Roman" w:hAnsi="Times New Roman" w:cs="Times New Roman"/>
          <w:sz w:val="22"/>
          <w:szCs w:val="22"/>
        </w:rPr>
      </w:pPr>
      <w:r w:rsidRPr="0086200E">
        <w:rPr>
          <w:rFonts w:ascii="Times New Roman" w:hAnsi="Times New Roman" w:cs="Times New Roman"/>
          <w:sz w:val="22"/>
          <w:szCs w:val="22"/>
        </w:rPr>
        <w:t>Article</w:t>
      </w:r>
      <w:r w:rsidR="006508D1" w:rsidRPr="0086200E">
        <w:rPr>
          <w:rFonts w:ascii="Times New Roman" w:hAnsi="Times New Roman" w:cs="Times New Roman"/>
          <w:sz w:val="22"/>
          <w:szCs w:val="22"/>
        </w:rPr>
        <w:t xml:space="preserve"> 18, paragraph 5, </w:t>
      </w:r>
      <w:r w:rsidRPr="0086200E">
        <w:rPr>
          <w:rFonts w:ascii="Times New Roman" w:hAnsi="Times New Roman" w:cs="Times New Roman"/>
          <w:sz w:val="22"/>
          <w:szCs w:val="22"/>
        </w:rPr>
        <w:t xml:space="preserve">of </w:t>
      </w:r>
      <w:r w:rsidR="006508D1" w:rsidRPr="0086200E">
        <w:rPr>
          <w:rFonts w:ascii="Times New Roman" w:hAnsi="Times New Roman" w:cs="Times New Roman"/>
          <w:sz w:val="22"/>
          <w:szCs w:val="22"/>
        </w:rPr>
        <w:t xml:space="preserve">the Association Agreement </w:t>
      </w:r>
      <w:r w:rsidRPr="0086200E">
        <w:rPr>
          <w:rFonts w:ascii="Times New Roman" w:hAnsi="Times New Roman" w:cs="Times New Roman"/>
          <w:sz w:val="22"/>
          <w:szCs w:val="22"/>
        </w:rPr>
        <w:t xml:space="preserve">provides that it </w:t>
      </w:r>
      <w:r w:rsidR="006508D1" w:rsidRPr="0086200E">
        <w:rPr>
          <w:rFonts w:ascii="Times New Roman" w:hAnsi="Times New Roman" w:cs="Times New Roman"/>
          <w:sz w:val="22"/>
          <w:szCs w:val="22"/>
        </w:rPr>
        <w:t>“may be extended by mutual agreement in writing”.</w:t>
      </w:r>
      <w:r w:rsidR="00577D00" w:rsidRPr="0086200E">
        <w:rPr>
          <w:rFonts w:ascii="Times New Roman" w:hAnsi="Times New Roman" w:cs="Times New Roman"/>
          <w:sz w:val="22"/>
          <w:szCs w:val="22"/>
        </w:rPr>
        <w:t xml:space="preserve"> </w:t>
      </w:r>
    </w:p>
    <w:p w14:paraId="1F715C20" w14:textId="0E37FC3F" w:rsidR="00577D00" w:rsidRPr="0086200E" w:rsidRDefault="00577D00" w:rsidP="00912B42">
      <w:pPr>
        <w:jc w:val="both"/>
        <w:rPr>
          <w:rFonts w:ascii="Times New Roman" w:hAnsi="Times New Roman" w:cs="Times New Roman"/>
          <w:sz w:val="22"/>
          <w:szCs w:val="22"/>
        </w:rPr>
      </w:pPr>
      <w:r w:rsidRPr="0086200E">
        <w:rPr>
          <w:rFonts w:ascii="Times New Roman" w:hAnsi="Times New Roman" w:cs="Times New Roman"/>
          <w:sz w:val="22"/>
          <w:szCs w:val="22"/>
        </w:rPr>
        <w:t xml:space="preserve">Extending the duration of the Association Agreement is a sound prospect for further consolidating the Latvian space ecosystem and its further integration into the European and global supply chains. Considering </w:t>
      </w:r>
      <w:r w:rsidR="006508D1" w:rsidRPr="0086200E">
        <w:rPr>
          <w:rFonts w:ascii="Times New Roman" w:hAnsi="Times New Roman" w:cs="Times New Roman"/>
          <w:sz w:val="22"/>
          <w:szCs w:val="22"/>
        </w:rPr>
        <w:t xml:space="preserve">the importance of this cooperation and the </w:t>
      </w:r>
      <w:r w:rsidR="00303E90" w:rsidRPr="0086200E">
        <w:rPr>
          <w:rFonts w:ascii="Times New Roman" w:hAnsi="Times New Roman" w:cs="Times New Roman"/>
          <w:sz w:val="22"/>
          <w:szCs w:val="22"/>
        </w:rPr>
        <w:t xml:space="preserve">positive </w:t>
      </w:r>
      <w:r w:rsidR="006508D1" w:rsidRPr="0086200E">
        <w:rPr>
          <w:rFonts w:ascii="Times New Roman" w:hAnsi="Times New Roman" w:cs="Times New Roman"/>
          <w:sz w:val="22"/>
          <w:szCs w:val="22"/>
        </w:rPr>
        <w:t>results achieved</w:t>
      </w:r>
      <w:r w:rsidR="00303E90" w:rsidRPr="0086200E">
        <w:rPr>
          <w:rFonts w:ascii="Times New Roman" w:hAnsi="Times New Roman" w:cs="Times New Roman"/>
          <w:sz w:val="22"/>
          <w:szCs w:val="22"/>
        </w:rPr>
        <w:t xml:space="preserve"> to date</w:t>
      </w:r>
      <w:r w:rsidR="006508D1" w:rsidRPr="0086200E">
        <w:rPr>
          <w:rFonts w:ascii="Times New Roman" w:hAnsi="Times New Roman" w:cs="Times New Roman"/>
          <w:sz w:val="22"/>
          <w:szCs w:val="22"/>
        </w:rPr>
        <w:t xml:space="preserve">, the </w:t>
      </w:r>
      <w:r w:rsidR="00303E90" w:rsidRPr="0086200E">
        <w:rPr>
          <w:rFonts w:ascii="Times New Roman" w:hAnsi="Times New Roman" w:cs="Times New Roman"/>
          <w:sz w:val="22"/>
          <w:szCs w:val="22"/>
        </w:rPr>
        <w:t xml:space="preserve">Government of the </w:t>
      </w:r>
      <w:r w:rsidR="006508D1" w:rsidRPr="0086200E">
        <w:rPr>
          <w:rFonts w:ascii="Times New Roman" w:hAnsi="Times New Roman" w:cs="Times New Roman"/>
          <w:sz w:val="22"/>
          <w:szCs w:val="22"/>
        </w:rPr>
        <w:t xml:space="preserve">Republic of Latvia </w:t>
      </w:r>
      <w:r w:rsidR="00303E90" w:rsidRPr="0086200E">
        <w:rPr>
          <w:rFonts w:ascii="Times New Roman" w:hAnsi="Times New Roman" w:cs="Times New Roman"/>
          <w:sz w:val="22"/>
          <w:szCs w:val="22"/>
        </w:rPr>
        <w:t xml:space="preserve">would be </w:t>
      </w:r>
      <w:r w:rsidR="0038755C" w:rsidRPr="0086200E">
        <w:rPr>
          <w:rFonts w:ascii="Times New Roman" w:hAnsi="Times New Roman" w:cs="Times New Roman"/>
          <w:sz w:val="22"/>
          <w:szCs w:val="22"/>
        </w:rPr>
        <w:t xml:space="preserve">honoured </w:t>
      </w:r>
      <w:r w:rsidR="00303E90" w:rsidRPr="0086200E">
        <w:rPr>
          <w:rFonts w:ascii="Times New Roman" w:hAnsi="Times New Roman" w:cs="Times New Roman"/>
          <w:sz w:val="22"/>
          <w:szCs w:val="22"/>
        </w:rPr>
        <w:t xml:space="preserve">if ESA would </w:t>
      </w:r>
      <w:proofErr w:type="gramStart"/>
      <w:r w:rsidR="00303E90" w:rsidRPr="0086200E">
        <w:rPr>
          <w:rFonts w:ascii="Times New Roman" w:hAnsi="Times New Roman" w:cs="Times New Roman"/>
          <w:sz w:val="22"/>
          <w:szCs w:val="22"/>
        </w:rPr>
        <w:t>give favourable consideration to</w:t>
      </w:r>
      <w:proofErr w:type="gramEnd"/>
      <w:r w:rsidR="00303E90" w:rsidRPr="0086200E">
        <w:rPr>
          <w:rFonts w:ascii="Times New Roman" w:hAnsi="Times New Roman" w:cs="Times New Roman"/>
          <w:sz w:val="22"/>
          <w:szCs w:val="22"/>
        </w:rPr>
        <w:t xml:space="preserve"> extend</w:t>
      </w:r>
      <w:r w:rsidR="006508D1" w:rsidRPr="0086200E">
        <w:rPr>
          <w:rFonts w:ascii="Times New Roman" w:hAnsi="Times New Roman" w:cs="Times New Roman"/>
          <w:sz w:val="22"/>
          <w:szCs w:val="22"/>
        </w:rPr>
        <w:t xml:space="preserve"> the Association Agreement for two consecutive periods of seven years, until 26 July 2041.</w:t>
      </w:r>
      <w:r w:rsidRPr="0086200E">
        <w:rPr>
          <w:rFonts w:ascii="Times New Roman" w:hAnsi="Times New Roman" w:cs="Times New Roman"/>
          <w:sz w:val="22"/>
          <w:szCs w:val="22"/>
        </w:rPr>
        <w:t xml:space="preserve"> </w:t>
      </w:r>
    </w:p>
    <w:p w14:paraId="5EDF33AE" w14:textId="77777777" w:rsidR="00912B42" w:rsidRPr="0086200E" w:rsidRDefault="00912B42" w:rsidP="00912B42">
      <w:pPr>
        <w:jc w:val="both"/>
        <w:rPr>
          <w:rFonts w:ascii="Times New Roman" w:hAnsi="Times New Roman" w:cs="Times New Roman"/>
          <w:sz w:val="22"/>
          <w:szCs w:val="22"/>
        </w:rPr>
      </w:pPr>
      <w:r w:rsidRPr="0086200E">
        <w:rPr>
          <w:rFonts w:ascii="Times New Roman" w:hAnsi="Times New Roman" w:cs="Times New Roman"/>
          <w:sz w:val="22"/>
          <w:szCs w:val="22"/>
        </w:rPr>
        <w:t>Since the Association Agreement entered into force in 2020, cooperation between the Republic of Latvia and ESA has made a significant contribution to the development of Latvia’s space sector. As a relatively new space nation, Latvia particularly values ESA’s support in strengthening national capabilities, developing new expertise and integrating Latvian organisations into the European space ecosystem. Through this cooperation, Latvian companies, research institutions and higher education institutions have developed new technologies, established international partnerships and enhanced their competitiveness in the European space sector.</w:t>
      </w:r>
    </w:p>
    <w:p w14:paraId="4DFD03FE" w14:textId="7817A1EA" w:rsidR="00912B42" w:rsidRPr="0086200E" w:rsidRDefault="00912B42" w:rsidP="00912B42">
      <w:pPr>
        <w:jc w:val="both"/>
        <w:rPr>
          <w:rFonts w:ascii="Times New Roman" w:hAnsi="Times New Roman" w:cs="Times New Roman"/>
          <w:sz w:val="22"/>
          <w:szCs w:val="22"/>
        </w:rPr>
      </w:pPr>
      <w:r w:rsidRPr="0086200E">
        <w:rPr>
          <w:rFonts w:ascii="Times New Roman" w:hAnsi="Times New Roman" w:cs="Times New Roman"/>
          <w:sz w:val="22"/>
          <w:szCs w:val="22"/>
        </w:rPr>
        <w:t xml:space="preserve">The Government of the Republic of Latvia particularly values ESA’s contribution to developing the next generation of talent and strengthening Latvia’s innovation ecosystem. ESA BIC Latvia was established in 2024 and provides support to start-ups, while the European Space Education Resource Office (ESERO) will be launched in Latvia this autumn, fostering young people’s interest in STEM and space. Latvian higher education institutions have developed new courses related to space technologies, while the National Graduate Trainee Programme offers young Latvian </w:t>
      </w:r>
      <w:r w:rsidR="000254FF" w:rsidRPr="0086200E">
        <w:rPr>
          <w:rFonts w:ascii="Times New Roman" w:hAnsi="Times New Roman" w:cs="Times New Roman"/>
          <w:sz w:val="22"/>
          <w:szCs w:val="22"/>
        </w:rPr>
        <w:t>graduates’</w:t>
      </w:r>
      <w:r w:rsidRPr="0086200E">
        <w:rPr>
          <w:rFonts w:ascii="Times New Roman" w:hAnsi="Times New Roman" w:cs="Times New Roman"/>
          <w:sz w:val="22"/>
          <w:szCs w:val="22"/>
        </w:rPr>
        <w:t xml:space="preserve"> opportunities to gain professional experience at ESA. These achievements demonstrate the long-term value that cooperation with ESA brings to Latvia.</w:t>
      </w:r>
    </w:p>
    <w:p w14:paraId="528C06A1" w14:textId="0485B1C5" w:rsidR="00403B2D" w:rsidRPr="0086200E" w:rsidRDefault="006508D1" w:rsidP="00912B42">
      <w:pPr>
        <w:jc w:val="both"/>
        <w:rPr>
          <w:rFonts w:ascii="Times New Roman" w:hAnsi="Times New Roman" w:cs="Times New Roman"/>
          <w:sz w:val="22"/>
          <w:szCs w:val="22"/>
        </w:rPr>
      </w:pPr>
      <w:r w:rsidRPr="0086200E">
        <w:rPr>
          <w:rFonts w:ascii="Times New Roman" w:hAnsi="Times New Roman" w:cs="Times New Roman"/>
          <w:sz w:val="22"/>
          <w:szCs w:val="22"/>
        </w:rPr>
        <w:lastRenderedPageBreak/>
        <w:t xml:space="preserve">A Country Report </w:t>
      </w:r>
      <w:r w:rsidR="009479DF" w:rsidRPr="0086200E">
        <w:rPr>
          <w:rFonts w:ascii="Times New Roman" w:hAnsi="Times New Roman" w:cs="Times New Roman"/>
          <w:sz w:val="22"/>
          <w:szCs w:val="22"/>
        </w:rPr>
        <w:t>on</w:t>
      </w:r>
      <w:r w:rsidRPr="0086200E">
        <w:rPr>
          <w:rFonts w:ascii="Times New Roman" w:hAnsi="Times New Roman" w:cs="Times New Roman"/>
          <w:sz w:val="22"/>
          <w:szCs w:val="22"/>
        </w:rPr>
        <w:t xml:space="preserve"> the cooperation between the Parties under the Association Agreement, </w:t>
      </w:r>
      <w:r w:rsidR="009479DF" w:rsidRPr="0086200E">
        <w:rPr>
          <w:rFonts w:ascii="Times New Roman" w:hAnsi="Times New Roman" w:cs="Times New Roman"/>
          <w:sz w:val="22"/>
          <w:szCs w:val="22"/>
        </w:rPr>
        <w:t>setting out</w:t>
      </w:r>
      <w:r w:rsidRPr="0086200E">
        <w:rPr>
          <w:rFonts w:ascii="Times New Roman" w:hAnsi="Times New Roman" w:cs="Times New Roman"/>
          <w:sz w:val="22"/>
          <w:szCs w:val="22"/>
        </w:rPr>
        <w:t xml:space="preserve"> the </w:t>
      </w:r>
      <w:r w:rsidR="009479DF" w:rsidRPr="0086200E">
        <w:rPr>
          <w:rFonts w:ascii="Times New Roman" w:hAnsi="Times New Roman" w:cs="Times New Roman"/>
          <w:sz w:val="22"/>
          <w:szCs w:val="22"/>
        </w:rPr>
        <w:t xml:space="preserve">considerations </w:t>
      </w:r>
      <w:r w:rsidRPr="0086200E">
        <w:rPr>
          <w:rFonts w:ascii="Times New Roman" w:hAnsi="Times New Roman" w:cs="Times New Roman"/>
          <w:sz w:val="22"/>
          <w:szCs w:val="22"/>
        </w:rPr>
        <w:t xml:space="preserve">supporting its extension, </w:t>
      </w:r>
      <w:r w:rsidR="009479DF" w:rsidRPr="0086200E">
        <w:rPr>
          <w:rFonts w:ascii="Times New Roman" w:hAnsi="Times New Roman" w:cs="Times New Roman"/>
          <w:sz w:val="22"/>
          <w:szCs w:val="22"/>
        </w:rPr>
        <w:t>has been</w:t>
      </w:r>
      <w:r w:rsidRPr="0086200E">
        <w:rPr>
          <w:rFonts w:ascii="Times New Roman" w:hAnsi="Times New Roman" w:cs="Times New Roman"/>
          <w:sz w:val="22"/>
          <w:szCs w:val="22"/>
        </w:rPr>
        <w:t xml:space="preserve"> completed and submitted to ESA</w:t>
      </w:r>
      <w:r w:rsidR="009479DF" w:rsidRPr="0086200E">
        <w:rPr>
          <w:rFonts w:ascii="Times New Roman" w:hAnsi="Times New Roman" w:cs="Times New Roman"/>
          <w:sz w:val="22"/>
          <w:szCs w:val="22"/>
        </w:rPr>
        <w:t>.</w:t>
      </w:r>
      <w:r w:rsidR="00912B42" w:rsidRPr="0086200E">
        <w:rPr>
          <w:rFonts w:ascii="Times New Roman" w:hAnsi="Times New Roman" w:cs="Times New Roman"/>
          <w:sz w:val="22"/>
          <w:szCs w:val="22"/>
        </w:rPr>
        <w:t xml:space="preserve"> </w:t>
      </w:r>
    </w:p>
    <w:p w14:paraId="5C7B3C5B" w14:textId="77777777" w:rsidR="00403B2D" w:rsidRPr="0086200E" w:rsidRDefault="00066084" w:rsidP="00912B42">
      <w:pPr>
        <w:jc w:val="both"/>
        <w:rPr>
          <w:rFonts w:ascii="Times New Roman" w:hAnsi="Times New Roman" w:cs="Times New Roman"/>
          <w:sz w:val="22"/>
          <w:szCs w:val="22"/>
        </w:rPr>
      </w:pPr>
      <w:r w:rsidRPr="0086200E">
        <w:rPr>
          <w:rFonts w:ascii="Times New Roman" w:hAnsi="Times New Roman" w:cs="Times New Roman"/>
          <w:sz w:val="22"/>
          <w:szCs w:val="22"/>
        </w:rPr>
        <w:t>Subject to</w:t>
      </w:r>
      <w:r w:rsidR="006508D1" w:rsidRPr="0086200E">
        <w:rPr>
          <w:rFonts w:ascii="Times New Roman" w:hAnsi="Times New Roman" w:cs="Times New Roman"/>
          <w:sz w:val="22"/>
          <w:szCs w:val="22"/>
        </w:rPr>
        <w:t xml:space="preserve"> the </w:t>
      </w:r>
      <w:r w:rsidRPr="0086200E">
        <w:rPr>
          <w:rFonts w:ascii="Times New Roman" w:hAnsi="Times New Roman" w:cs="Times New Roman"/>
          <w:sz w:val="22"/>
          <w:szCs w:val="22"/>
        </w:rPr>
        <w:t xml:space="preserve">approval of the </w:t>
      </w:r>
      <w:r w:rsidR="006508D1" w:rsidRPr="0086200E">
        <w:rPr>
          <w:rFonts w:ascii="Times New Roman" w:hAnsi="Times New Roman" w:cs="Times New Roman"/>
          <w:sz w:val="22"/>
          <w:szCs w:val="22"/>
        </w:rPr>
        <w:t xml:space="preserve">ESA Council, </w:t>
      </w:r>
      <w:r w:rsidRPr="0086200E">
        <w:rPr>
          <w:rFonts w:ascii="Times New Roman" w:hAnsi="Times New Roman" w:cs="Times New Roman"/>
          <w:sz w:val="22"/>
          <w:szCs w:val="22"/>
        </w:rPr>
        <w:t xml:space="preserve">we understand that </w:t>
      </w:r>
      <w:r w:rsidR="006508D1" w:rsidRPr="0086200E">
        <w:rPr>
          <w:rFonts w:ascii="Times New Roman" w:hAnsi="Times New Roman" w:cs="Times New Roman"/>
          <w:sz w:val="22"/>
          <w:szCs w:val="22"/>
        </w:rPr>
        <w:t xml:space="preserve">the extension of the Agreement </w:t>
      </w:r>
      <w:r w:rsidRPr="0086200E">
        <w:rPr>
          <w:rFonts w:ascii="Times New Roman" w:hAnsi="Times New Roman" w:cs="Times New Roman"/>
          <w:sz w:val="22"/>
          <w:szCs w:val="22"/>
        </w:rPr>
        <w:t>would</w:t>
      </w:r>
      <w:r w:rsidR="006508D1" w:rsidRPr="0086200E">
        <w:rPr>
          <w:rFonts w:ascii="Times New Roman" w:hAnsi="Times New Roman" w:cs="Times New Roman"/>
          <w:sz w:val="22"/>
          <w:szCs w:val="22"/>
        </w:rPr>
        <w:t xml:space="preserve"> be formalised through an exchange of letters.</w:t>
      </w:r>
    </w:p>
    <w:p w14:paraId="2E805432" w14:textId="77777777" w:rsidR="00577D00" w:rsidRDefault="00577D00" w:rsidP="00E8059E">
      <w:pPr>
        <w:rPr>
          <w:rFonts w:ascii="Times New Roman" w:hAnsi="Times New Roman" w:cs="Times New Roman"/>
          <w:sz w:val="22"/>
          <w:szCs w:val="22"/>
        </w:rPr>
      </w:pPr>
    </w:p>
    <w:p w14:paraId="50C49CF7" w14:textId="77777777" w:rsidR="0086200E" w:rsidRPr="0086200E" w:rsidRDefault="0086200E" w:rsidP="00E8059E">
      <w:pPr>
        <w:rPr>
          <w:rFonts w:ascii="Times New Roman" w:hAnsi="Times New Roman" w:cs="Times New Roman"/>
          <w:sz w:val="22"/>
          <w:szCs w:val="22"/>
        </w:rPr>
      </w:pPr>
    </w:p>
    <w:p w14:paraId="41310F8D" w14:textId="0C2AD364" w:rsidR="00E8059E" w:rsidRPr="0086200E" w:rsidRDefault="00E8059E" w:rsidP="00E8059E">
      <w:pPr>
        <w:rPr>
          <w:rFonts w:ascii="Times New Roman" w:hAnsi="Times New Roman" w:cs="Times New Roman"/>
          <w:sz w:val="22"/>
          <w:szCs w:val="22"/>
        </w:rPr>
      </w:pPr>
      <w:r w:rsidRPr="0086200E">
        <w:rPr>
          <w:rFonts w:ascii="Times New Roman" w:hAnsi="Times New Roman" w:cs="Times New Roman"/>
          <w:sz w:val="22"/>
          <w:szCs w:val="22"/>
        </w:rPr>
        <w:t xml:space="preserve">Yours sincerely, </w:t>
      </w:r>
    </w:p>
    <w:p w14:paraId="0975A1F5" w14:textId="77777777" w:rsidR="001B58DB" w:rsidRPr="0086200E" w:rsidRDefault="001B58DB">
      <w:pPr>
        <w:rPr>
          <w:rFonts w:ascii="Times New Roman" w:hAnsi="Times New Roman" w:cs="Times New Roman"/>
          <w:sz w:val="22"/>
          <w:szCs w:val="22"/>
        </w:rPr>
      </w:pPr>
    </w:p>
    <w:p w14:paraId="0FC4CB8C" w14:textId="6F76F897" w:rsidR="00B74D51" w:rsidRDefault="00B74D51">
      <w:pPr>
        <w:rPr>
          <w:rFonts w:ascii="Times New Roman" w:hAnsi="Times New Roman" w:cs="Times New Roman"/>
          <w:sz w:val="22"/>
          <w:szCs w:val="22"/>
        </w:rPr>
      </w:pPr>
      <w:r w:rsidRPr="0086200E">
        <w:rPr>
          <w:rFonts w:ascii="Times New Roman" w:hAnsi="Times New Roman" w:cs="Times New Roman"/>
          <w:sz w:val="22"/>
          <w:szCs w:val="22"/>
        </w:rPr>
        <w:t xml:space="preserve">Ilze </w:t>
      </w:r>
      <w:proofErr w:type="spellStart"/>
      <w:r w:rsidRPr="0086200E">
        <w:rPr>
          <w:rFonts w:ascii="Times New Roman" w:hAnsi="Times New Roman" w:cs="Times New Roman"/>
          <w:sz w:val="22"/>
          <w:szCs w:val="22"/>
        </w:rPr>
        <w:t>Indriksone</w:t>
      </w:r>
      <w:proofErr w:type="spellEnd"/>
    </w:p>
    <w:p w14:paraId="58A6D710" w14:textId="6FE04950" w:rsidR="0086200E" w:rsidRPr="0086200E" w:rsidRDefault="0086200E">
      <w:pPr>
        <w:rPr>
          <w:rFonts w:ascii="Times New Roman" w:hAnsi="Times New Roman" w:cs="Times New Roman"/>
          <w:sz w:val="22"/>
          <w:szCs w:val="22"/>
        </w:rPr>
      </w:pPr>
      <w:r>
        <w:rPr>
          <w:rFonts w:ascii="Times New Roman" w:hAnsi="Times New Roman" w:cs="Times New Roman"/>
          <w:sz w:val="22"/>
          <w:szCs w:val="22"/>
        </w:rPr>
        <w:t>Minister of Education and Science on behalf of the</w:t>
      </w:r>
      <w:r w:rsidR="001B58DB">
        <w:rPr>
          <w:rFonts w:ascii="Times New Roman" w:hAnsi="Times New Roman" w:cs="Times New Roman"/>
          <w:sz w:val="22"/>
          <w:szCs w:val="22"/>
        </w:rPr>
        <w:t xml:space="preserve"> government of the</w:t>
      </w:r>
      <w:r>
        <w:rPr>
          <w:rFonts w:ascii="Times New Roman" w:hAnsi="Times New Roman" w:cs="Times New Roman"/>
          <w:sz w:val="22"/>
          <w:szCs w:val="22"/>
        </w:rPr>
        <w:t xml:space="preserve"> Republic of Latvia</w:t>
      </w:r>
    </w:p>
    <w:sectPr w:rsidR="0086200E" w:rsidRPr="008620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D59BB" w14:textId="77777777" w:rsidR="00E92542" w:rsidRDefault="00E92542" w:rsidP="00C5778C">
      <w:pPr>
        <w:spacing w:after="0" w:line="240" w:lineRule="auto"/>
      </w:pPr>
      <w:r>
        <w:separator/>
      </w:r>
    </w:p>
  </w:endnote>
  <w:endnote w:type="continuationSeparator" w:id="0">
    <w:p w14:paraId="08732780" w14:textId="77777777" w:rsidR="00E92542" w:rsidRDefault="00E92542" w:rsidP="00C57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9F168" w14:textId="77777777" w:rsidR="00E92542" w:rsidRDefault="00E92542" w:rsidP="00C5778C">
      <w:pPr>
        <w:spacing w:after="0" w:line="240" w:lineRule="auto"/>
      </w:pPr>
      <w:r>
        <w:separator/>
      </w:r>
    </w:p>
  </w:footnote>
  <w:footnote w:type="continuationSeparator" w:id="0">
    <w:p w14:paraId="61B675C6" w14:textId="77777777" w:rsidR="00E92542" w:rsidRDefault="00E92542" w:rsidP="00C577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4424"/>
    <w:multiLevelType w:val="hybridMultilevel"/>
    <w:tmpl w:val="B3961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4311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59E"/>
    <w:rsid w:val="000254FF"/>
    <w:rsid w:val="00066084"/>
    <w:rsid w:val="001B58DB"/>
    <w:rsid w:val="002B3092"/>
    <w:rsid w:val="002D7271"/>
    <w:rsid w:val="00303E90"/>
    <w:rsid w:val="003243FF"/>
    <w:rsid w:val="00354A1E"/>
    <w:rsid w:val="00371F2F"/>
    <w:rsid w:val="0038755C"/>
    <w:rsid w:val="00403220"/>
    <w:rsid w:val="00403B2D"/>
    <w:rsid w:val="00577D00"/>
    <w:rsid w:val="006346AD"/>
    <w:rsid w:val="006508D1"/>
    <w:rsid w:val="0086200E"/>
    <w:rsid w:val="00912B42"/>
    <w:rsid w:val="009479DF"/>
    <w:rsid w:val="00986CAC"/>
    <w:rsid w:val="00AA1239"/>
    <w:rsid w:val="00AE45D5"/>
    <w:rsid w:val="00B47E9D"/>
    <w:rsid w:val="00B74D51"/>
    <w:rsid w:val="00C5778C"/>
    <w:rsid w:val="00CB5517"/>
    <w:rsid w:val="00DF5A57"/>
    <w:rsid w:val="00DF648C"/>
    <w:rsid w:val="00E13736"/>
    <w:rsid w:val="00E8059E"/>
    <w:rsid w:val="00E92542"/>
    <w:rsid w:val="00F749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4FB69"/>
  <w15:chartTrackingRefBased/>
  <w15:docId w15:val="{F7AD71C8-86A2-48ED-892B-3C6A38006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05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05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05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05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05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05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5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5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5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5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05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5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5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05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05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5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5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59E"/>
    <w:rPr>
      <w:rFonts w:eastAsiaTheme="majorEastAsia" w:cstheme="majorBidi"/>
      <w:color w:val="272727" w:themeColor="text1" w:themeTint="D8"/>
    </w:rPr>
  </w:style>
  <w:style w:type="paragraph" w:styleId="Title">
    <w:name w:val="Title"/>
    <w:basedOn w:val="Normal"/>
    <w:next w:val="Normal"/>
    <w:link w:val="TitleChar"/>
    <w:uiPriority w:val="10"/>
    <w:qFormat/>
    <w:rsid w:val="00E805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5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5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5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59E"/>
    <w:pPr>
      <w:spacing w:before="160"/>
      <w:jc w:val="center"/>
    </w:pPr>
    <w:rPr>
      <w:i/>
      <w:iCs/>
      <w:color w:val="404040" w:themeColor="text1" w:themeTint="BF"/>
    </w:rPr>
  </w:style>
  <w:style w:type="character" w:customStyle="1" w:styleId="QuoteChar">
    <w:name w:val="Quote Char"/>
    <w:basedOn w:val="DefaultParagraphFont"/>
    <w:link w:val="Quote"/>
    <w:uiPriority w:val="29"/>
    <w:rsid w:val="00E8059E"/>
    <w:rPr>
      <w:i/>
      <w:iCs/>
      <w:color w:val="404040" w:themeColor="text1" w:themeTint="BF"/>
    </w:rPr>
  </w:style>
  <w:style w:type="paragraph" w:styleId="ListParagraph">
    <w:name w:val="List Paragraph"/>
    <w:basedOn w:val="Normal"/>
    <w:uiPriority w:val="34"/>
    <w:qFormat/>
    <w:rsid w:val="00E8059E"/>
    <w:pPr>
      <w:ind w:left="720"/>
      <w:contextualSpacing/>
    </w:pPr>
  </w:style>
  <w:style w:type="character" w:styleId="IntenseEmphasis">
    <w:name w:val="Intense Emphasis"/>
    <w:basedOn w:val="DefaultParagraphFont"/>
    <w:uiPriority w:val="21"/>
    <w:qFormat/>
    <w:rsid w:val="00E8059E"/>
    <w:rPr>
      <w:i/>
      <w:iCs/>
      <w:color w:val="0F4761" w:themeColor="accent1" w:themeShade="BF"/>
    </w:rPr>
  </w:style>
  <w:style w:type="paragraph" w:styleId="IntenseQuote">
    <w:name w:val="Intense Quote"/>
    <w:basedOn w:val="Normal"/>
    <w:next w:val="Normal"/>
    <w:link w:val="IntenseQuoteChar"/>
    <w:uiPriority w:val="30"/>
    <w:qFormat/>
    <w:rsid w:val="00E805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59E"/>
    <w:rPr>
      <w:i/>
      <w:iCs/>
      <w:color w:val="0F4761" w:themeColor="accent1" w:themeShade="BF"/>
    </w:rPr>
  </w:style>
  <w:style w:type="character" w:styleId="IntenseReference">
    <w:name w:val="Intense Reference"/>
    <w:basedOn w:val="DefaultParagraphFont"/>
    <w:uiPriority w:val="32"/>
    <w:qFormat/>
    <w:rsid w:val="00E8059E"/>
    <w:rPr>
      <w:b/>
      <w:bCs/>
      <w:smallCaps/>
      <w:color w:val="0F4761" w:themeColor="accent1" w:themeShade="BF"/>
      <w:spacing w:val="5"/>
    </w:rPr>
  </w:style>
  <w:style w:type="character" w:styleId="CommentReference">
    <w:name w:val="annotation reference"/>
    <w:basedOn w:val="DefaultParagraphFont"/>
    <w:uiPriority w:val="99"/>
    <w:semiHidden/>
    <w:unhideWhenUsed/>
    <w:rsid w:val="00C5778C"/>
    <w:rPr>
      <w:sz w:val="16"/>
      <w:szCs w:val="16"/>
    </w:rPr>
  </w:style>
  <w:style w:type="paragraph" w:styleId="CommentText">
    <w:name w:val="annotation text"/>
    <w:basedOn w:val="Normal"/>
    <w:link w:val="CommentTextChar"/>
    <w:uiPriority w:val="99"/>
    <w:unhideWhenUsed/>
    <w:rsid w:val="00C5778C"/>
    <w:pPr>
      <w:spacing w:line="240" w:lineRule="auto"/>
    </w:pPr>
    <w:rPr>
      <w:sz w:val="20"/>
      <w:szCs w:val="20"/>
    </w:rPr>
  </w:style>
  <w:style w:type="character" w:customStyle="1" w:styleId="CommentTextChar">
    <w:name w:val="Comment Text Char"/>
    <w:basedOn w:val="DefaultParagraphFont"/>
    <w:link w:val="CommentText"/>
    <w:uiPriority w:val="99"/>
    <w:rsid w:val="00C5778C"/>
    <w:rPr>
      <w:sz w:val="20"/>
      <w:szCs w:val="20"/>
    </w:rPr>
  </w:style>
  <w:style w:type="paragraph" w:styleId="CommentSubject">
    <w:name w:val="annotation subject"/>
    <w:basedOn w:val="CommentText"/>
    <w:next w:val="CommentText"/>
    <w:link w:val="CommentSubjectChar"/>
    <w:uiPriority w:val="99"/>
    <w:semiHidden/>
    <w:unhideWhenUsed/>
    <w:rsid w:val="00C5778C"/>
    <w:rPr>
      <w:b/>
      <w:bCs/>
    </w:rPr>
  </w:style>
  <w:style w:type="character" w:customStyle="1" w:styleId="CommentSubjectChar">
    <w:name w:val="Comment Subject Char"/>
    <w:basedOn w:val="CommentTextChar"/>
    <w:link w:val="CommentSubject"/>
    <w:uiPriority w:val="99"/>
    <w:semiHidden/>
    <w:rsid w:val="00C5778C"/>
    <w:rPr>
      <w:b/>
      <w:bCs/>
      <w:sz w:val="20"/>
      <w:szCs w:val="20"/>
    </w:rPr>
  </w:style>
  <w:style w:type="paragraph" w:styleId="FootnoteText">
    <w:name w:val="footnote text"/>
    <w:basedOn w:val="Normal"/>
    <w:link w:val="FootnoteTextChar"/>
    <w:uiPriority w:val="99"/>
    <w:semiHidden/>
    <w:unhideWhenUsed/>
    <w:rsid w:val="00C577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778C"/>
    <w:rPr>
      <w:sz w:val="20"/>
      <w:szCs w:val="20"/>
    </w:rPr>
  </w:style>
  <w:style w:type="character" w:styleId="FootnoteReference">
    <w:name w:val="footnote reference"/>
    <w:basedOn w:val="DefaultParagraphFont"/>
    <w:uiPriority w:val="99"/>
    <w:semiHidden/>
    <w:unhideWhenUsed/>
    <w:rsid w:val="00C5778C"/>
    <w:rPr>
      <w:vertAlign w:val="superscript"/>
    </w:rPr>
  </w:style>
  <w:style w:type="character" w:styleId="BookTitle">
    <w:name w:val="Book Title"/>
    <w:basedOn w:val="DefaultParagraphFont"/>
    <w:uiPriority w:val="33"/>
    <w:qFormat/>
    <w:rsid w:val="006346AD"/>
    <w:rPr>
      <w:b/>
      <w:bCs/>
      <w:i/>
      <w:iCs/>
      <w:spacing w:val="5"/>
    </w:rPr>
  </w:style>
  <w:style w:type="paragraph" w:styleId="Caption">
    <w:name w:val="caption"/>
    <w:basedOn w:val="Normal"/>
    <w:next w:val="Normal"/>
    <w:uiPriority w:val="35"/>
    <w:semiHidden/>
    <w:unhideWhenUsed/>
    <w:qFormat/>
    <w:rsid w:val="006346AD"/>
    <w:pPr>
      <w:spacing w:after="200" w:line="240" w:lineRule="auto"/>
    </w:pPr>
    <w:rPr>
      <w:i/>
      <w:iCs/>
      <w:color w:val="0E2841" w:themeColor="text2"/>
      <w:sz w:val="18"/>
      <w:szCs w:val="18"/>
    </w:rPr>
  </w:style>
  <w:style w:type="character" w:styleId="Emphasis">
    <w:name w:val="Emphasis"/>
    <w:basedOn w:val="DefaultParagraphFont"/>
    <w:uiPriority w:val="20"/>
    <w:qFormat/>
    <w:rsid w:val="006346AD"/>
    <w:rPr>
      <w:i/>
      <w:iCs/>
    </w:rPr>
  </w:style>
  <w:style w:type="paragraph" w:styleId="NoSpacing">
    <w:name w:val="No Spacing"/>
    <w:uiPriority w:val="1"/>
    <w:qFormat/>
    <w:rsid w:val="006346AD"/>
    <w:pPr>
      <w:spacing w:after="0" w:line="240" w:lineRule="auto"/>
    </w:pPr>
  </w:style>
  <w:style w:type="character" w:styleId="Strong">
    <w:name w:val="Strong"/>
    <w:basedOn w:val="DefaultParagraphFont"/>
    <w:uiPriority w:val="22"/>
    <w:qFormat/>
    <w:rsid w:val="006346AD"/>
    <w:rPr>
      <w:b/>
      <w:bCs/>
    </w:rPr>
  </w:style>
  <w:style w:type="character" w:styleId="SubtleEmphasis">
    <w:name w:val="Subtle Emphasis"/>
    <w:basedOn w:val="DefaultParagraphFont"/>
    <w:uiPriority w:val="19"/>
    <w:qFormat/>
    <w:rsid w:val="006346AD"/>
    <w:rPr>
      <w:i/>
      <w:iCs/>
      <w:color w:val="404040" w:themeColor="text1" w:themeTint="BF"/>
    </w:rPr>
  </w:style>
  <w:style w:type="character" w:styleId="SubtleReference">
    <w:name w:val="Subtle Reference"/>
    <w:basedOn w:val="DefaultParagraphFont"/>
    <w:uiPriority w:val="31"/>
    <w:qFormat/>
    <w:rsid w:val="006346AD"/>
    <w:rPr>
      <w:smallCaps/>
      <w:color w:val="5A5A5A" w:themeColor="text1" w:themeTint="A5"/>
    </w:rPr>
  </w:style>
  <w:style w:type="paragraph" w:styleId="TOCHeading">
    <w:name w:val="TOC Heading"/>
    <w:basedOn w:val="Heading1"/>
    <w:next w:val="Normal"/>
    <w:uiPriority w:val="39"/>
    <w:semiHidden/>
    <w:unhideWhenUsed/>
    <w:qFormat/>
    <w:rsid w:val="006346AD"/>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2036</Words>
  <Characters>1162</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ESA</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Zilioli</dc:creator>
  <cp:keywords/>
  <dc:description/>
  <cp:lastModifiedBy>Kaspars Karolis</cp:lastModifiedBy>
  <cp:revision>2</cp:revision>
  <dcterms:created xsi:type="dcterms:W3CDTF">2026-09-24T10:58:00Z</dcterms:created>
  <dcterms:modified xsi:type="dcterms:W3CDTF">2026-09-24T10:58:00Z</dcterms:modified>
</cp:coreProperties>
</file>