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24-TA-2229: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un pašvaldību institūciju amatpersonu un darbinieku atlīdzības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institūciju amatpersonu un darbinieku atlīdzības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 un 2. pantā paredzētos grozījumus, lūdzam papildināt likumprojektu ar jaunu pantu, kas precizētu Valsts un pašvaldību institūciju amatpersonu un darbinieku atlīdzības likuma 2. panta otrās daļas 4. punktu, kas arī attiecas uz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 panta otrās daļas 4.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institūciju amatpersonu un darbinieku atlīdzības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likumprojektu un uzskata, ka tajā ietvertajam regulējumam nav tiešas sasaistes ar likumprojektu “Par valsts budžetu 2025. gadam un budžeta ietvaru 2025., 2026. un 2027. gadam” , un līdz ar to tas nav iekļaujams budžetu pavadošo likumprojektu paketē. Vienlaikus vēršam uzmanību, ka likumprojektā iekļautais regulējums ir konceptuāli jāizdiskutē ar Valsts kanceleju, kas ir atbildīga par atlīdzības politikas veidošanu un koordinēšanu.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iekļauts budžetu pavadošo likumprojektu paketē. Notikušas diskusijas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12. panta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12. panta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37.panta pirmās daļas otro teikumu ar vārdiem "izņemot Neatliekamās medicīniskās palīdzības dienesta darbiniekus, kuri Neatliekamās medicīniskās palīdzības dienestā nodarbināti ne mazāk kā 0,5 amata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kanceleja, kuras uzdevumos atbilstoši Ministru kabineta 2023. gada 4. jūlija noteikumu Nr. 358 "Valsts kancelejas nolikums" ir koordinēt un pārraudzīt sabiedriskajā sektorā nodarbināto atlīdzības sistēmas piemērošanu, konceptuāli iebilst šādam regulējumam, kas paredz izņēmuma nosacījuma radīšanu vienai  nodarbināto grupai, kam jau ar likumu ir noteiktas tiesības saņemt apmaksātu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lai atrisinātu likumprojekta sākotnējās ietekmes novērtējuma ziņojumā (anotācijā) norādīto problēmu var, vai 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atteikties no apmaksātās veselības aprūpes (</w:t>
            </w:r>
            <w:r w:rsidR="00000000" w:rsidRPr="00000000" w:rsidDel="00000000">
              <w:rPr>
                <w:i w:val="1"/>
                <w:rtl w:val="0"/>
              </w:rPr>
              <w:t xml:space="preserve">attiecīgi grozot Valsts un pašvaldību institūciju amatpersonu un darbinieku atlīdzības likuma 39. pantu)</w:t>
            </w:r>
            <w:r w:rsidR="00000000" w:rsidRPr="00000000" w:rsidDel="00000000">
              <w:rPr>
                <w:rtl w:val="0"/>
              </w:rPr>
              <w:t xml:space="preserve">, ņemot vērā, ka lielākoties Ministru kabineta 2010. gada 21. jūnija noteikumos Nr. 563 "Kārtība, kādā Neatliekamās medicīniskās palīdzības dienesta darbinieki saņem apmaksātu veselības aprūpi" ietvertie apmaksājamie pakalpojumu veidi tiek segti standarta veselības apdrošināšanas polišu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spēkā esošo regulējumu, proti, par apmaksāto veselības aprūpi, bet vienlaikus precizējot un papildinot (tostarp paplašinot pakalpojumu klāstu un nosakot lielākus pakalpojumu segšanas apmērus) Ministru kabineta 2010. gada 21. jūnija noteikumus Nr. 563 "Kārtība, kādā Neatliekamās medicīniskās palīdzības dienesta darbinieki saņem apmaksātu veselības aprūpi", līdzīgi kā tas  noteikts Ministru kabineta 2010. gada 21. jūnija noteikumos Nr. 569 "Kārtība, kādā Iekšlietu ministrijas sistēmas iestāžu un Ieslodzījuma vietu pārvaldes amatpersona ar speciālo dienesta pakāpi saņem apmaksātus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risinājuma ieviešana likumprojektā ietvertas tikai normas, kas atbalsta veselības apdrošināšanu NMPD darbiniekiem, izslēdzot valsts apmaksātu veselības aprūpi NMPD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virzītā likumprojekta mērķiem ir atlīdzības noteikšanas normatīvā regulējuma un attiecīgi sistēmas vienādošana visām ārstniecības personām neatkarīgi no iestādes juridiskā statusa  (valsts tiešās pārvaldes iestāde, pašvaldības iestāde, valsts vai pašvaldību kapitālsabiedrība u.tml.). Ņemot vērā, ka ārstniecības personas, uz kurām būtu attiecināms minētais regulējums, ir nodarbinātas dažādos resoros, lūdzam likumprojektu saskaņot ar visām ministrijām, kuru padotībā ir iestādes, kurās tiek nodarbinātas ārstniecības personas (piemēram, Izglītības un zinātnes ministrija un Kultūras ministrija, kuru padotībā ir profesionālās izglītības iestādes, Labklājības ministrija, Aizsardzības ministrija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nosūtīts saskaņošanai ministrijām, kas sniedzot starpnozaru prioritārā pasākuma “Ārstniecības personu darba samaksas paaugstināšana” pieteikumu (turpmāk – PP pieteikums) Veselības ministrijai, norādījušas ārstniecības personas savās resora iestādēs: Aizsardzības ministrija, Zemkopības ministrija, Labklājības ministrija, Izglītības un zinātnes ministrija, Iekšlietu ministrija,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2024. gada jūlijā Veselības ministrija nosūtīja likumprojektā iekļauto normu par vienoto pieeju valsts tiešās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ārstniecības personu darba samaksas noteikšanai un tā skaidrojumu, kā arī PP pieteikumā iekļauto nodarbināto amatu izvērtējumu iepriekš minētajām ministrijām, kas to konceptuāli atbalstīja un piekrita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1.sadaļu ar skaidrojumu vai un kā izmaiņas ietekmēs Veselības inspekcijā nodarbinātos ārstus ekspertus, higiēnas ārstus un to palīgus, kā arī Veselības un darbspēju ekspertīzes ārstu valsts komisijas ārstus ekspertus, Nacionālajos bruņotajos spēkos nodarbinātos ārstus, ārstu palīgus, māsu palīgus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ar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skaidrojot, kāpēc sabiedrības pārstāvji netika iesaistīti likumprojekta izstrādē, lai ikvienam tas būtu skaidrs, iepazīstoties ar likumprojekta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6.sadaļa papildināta.</w:t>
            </w:r>
            <w:r w:rsidR="00000000" w:rsidRPr="00000000" w:rsidDel="00000000">
              <w:rPr>
                <w:rtl w:val="0"/>
              </w:rPr>
              <w:t xml:space="preserve">  Sabiedrības pārstāvji tika iesaistīti likumprojekta izstrādē. Latvijas Veselības un sociālās aprūpes darbinieku arodbiedrība ir piedalījusies sadarbības un konsultatīvajos pasākumos, lai veicinātu veselības apdrošināšanas ieviešanu NMPD darbiniekiem. Likumprojekts TAP portālā tika nodots publiskajai apspriešanai laikā no 2025.gada  27.februāra līdz 13.martam. Publiskās apspriešanas laikā sabiedrības pārstāvju iebildumi vai priekšlikumi netika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institūciju amatpersonu un darbinieku atlīdzības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Valsts un pašvaldību institūciju amatpersonu un darbinieku atlīdzības likuma (turpmāk - Atlīdzības likums) 39. panta pirmo daļu Neatliekamās medicīniskās palīdzības dienesta darbiniekiem, kuri ir iesaistīti neatliekamās medicīniskās palīdzības nodrošināšanā tiek nodrošināta apmaksāta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paredzētajam turpmāk šiem nodarbinātajiem tiks izsniegtas veselības apdrošināšanas polises.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Atlīdzības likuma 37. panta pirmo daļu valsts vai pašvaldības institūcija </w:t>
            </w:r>
            <w:r w:rsidR="00000000" w:rsidRPr="00000000" w:rsidDel="00000000">
              <w:rPr>
                <w:b w:val="1"/>
                <w:rtl w:val="0"/>
              </w:rPr>
              <w:t xml:space="preserve">var apdrošināt</w:t>
            </w:r>
            <w:r w:rsidR="00000000" w:rsidRPr="00000000" w:rsidDel="00000000">
              <w:rPr>
                <w:rtl w:val="0"/>
              </w:rPr>
              <w:t xml:space="preserve"> amatpersonu (darbinieku) veselību atbilstoši tai piešķirtajiem finanšu līdzekļiem, </w:t>
            </w:r>
            <w:r w:rsidR="00000000" w:rsidRPr="00000000" w:rsidDel="00000000">
              <w:rPr>
                <w:b w:val="1"/>
                <w:rtl w:val="0"/>
              </w:rPr>
              <w:t xml:space="preserve">bet obligāti apdrošina</w:t>
            </w:r>
            <w:r w:rsidR="00000000" w:rsidRPr="00000000" w:rsidDel="00000000">
              <w:rPr>
                <w:rtl w:val="0"/>
              </w:rPr>
              <w:t xml:space="preserve">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 Tādējādi tiesiskais regulējums paredz, ka valsts iestādei ir rīcības brīvība apdrošināt darbinieku veselību, tiktāl ciktāl likums nenosaka to darbinieku tvērumu, kas obligāti apdrošināmi.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nebūtu lietderīgi papildināt likuma 39.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Valsts institūcija apdrošina Neatliekamās medicīniskās palīdzības dienesta darbinieku, kuri ir iesaistīti neatliekamās medicīniskās palīdzības nodrošināšanā,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nodrošinot arī tiesisko paļāvību nodarbinātajiem, tas ir, ka tiem, kuriem līdz šim tika nodrošināta apmaksāta veselības aprūpe, turpmāk obligāti tiks apdrošināta veselība, nevis tiks vērtēts, vai apdrošināt veselību atbilstoši iestādei piešķirtajiem finanšu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37. panta pirmo daļu obligāti apdrošina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37.pants </w:t>
            </w:r>
            <w:r w:rsidR="00000000" w:rsidRPr="00000000" w:rsidDel="00000000">
              <w:rPr>
                <w:rtl w:val="0"/>
              </w:rPr>
              <w:t xml:space="preserve">"Veselības apdrošināšana un apdrošināšana pret nelaimes gadījumiem" nosaka obligāti apdrošināmo amatpersonu (darbinieku), loku, kam apdrošina veselību vai amatpersonas (darbiniekus), ko apdrošina pret nelaimes gadījumiem.  Neatliekamās medicīniskās palīdzības dienesta darbinieki, kuri ir iesaistīti neatliekamās medicīniskās palīdzības nodrošināšanā, iekļaujami obligāti apdrošināmo amatpersonu (darbinieku) lokā, kam valsts institūcija apdrošina, veselību, jo šīs amatpersonas (darbinieki), veicot amata (dienesta, darba) pienākumus, ir pakļautas reālam dzīvības vai veselības apdraudējumam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veikts papildinājums, izdarot papildinājumu  37. pantā ar 3.</w:t>
            </w:r>
            <w:r w:rsidR="00000000" w:rsidRPr="00000000" w:rsidDel="00000000">
              <w:rPr>
                <w:b w:val="1"/>
                <w:vertAlign w:val="superscript"/>
                <w:rtl w:val="0"/>
              </w:rPr>
              <w:t xml:space="preserve">4</w:t>
            </w:r>
            <w:r w:rsidR="00000000" w:rsidRPr="00000000" w:rsidDel="00000000">
              <w:rPr>
                <w:b w:val="1"/>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Valsts institūcija apdrošina Neatliekamās medicīniskās palīdzības dienesta darbinieku, kuri ir iesaistīti neatliekamās medicīniskās palīdzības nodrošināšanā,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institūciju amatpersonu un darbinieku atlīdzības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otrās daļas 4.punktā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un pašvaldību institūciju amatpersonu un darbinieku atlīdzības likuma 2.panta otrās daļas 4.punktā tiek lietoti vārdi “Valsts tiesu medicīnas ekspertīzes centrā </w:t>
            </w:r>
            <w:r w:rsidR="00000000" w:rsidRPr="00000000" w:rsidDel="00000000">
              <w:rPr>
                <w:u w:val="single"/>
                <w:rtl w:val="0"/>
              </w:rPr>
              <w:t xml:space="preserve">nodarbinātie</w:t>
            </w:r>
            <w:r w:rsidR="00000000" w:rsidRPr="00000000" w:rsidDel="00000000">
              <w:rPr>
                <w:rtl w:val="0"/>
              </w:rPr>
              <w:t xml:space="preserve"> tiesu medicīnas </w:t>
            </w:r>
            <w:r w:rsidR="00000000" w:rsidRPr="00000000" w:rsidDel="00000000">
              <w:rPr>
                <w:u w:val="single"/>
                <w:rtl w:val="0"/>
              </w:rPr>
              <w:t xml:space="preserve">eksperti</w:t>
            </w:r>
            <w:r w:rsidR="00000000" w:rsidRPr="00000000" w:rsidDel="00000000">
              <w:rPr>
                <w:rtl w:val="0"/>
              </w:rPr>
              <w:t xml:space="preserve">”, lūdzam attiecīgi precizēt likumprojekta 1.pantu, vienlaikus attiecīgajā locījumā precizējot vārdus, ar kuriem paredzēts aizstāt augstāk minētos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2.panta otrās daļas 4.punktā vārdus “Valsts tiesu medicīnas ekspertīzes centrā nodarbinātie tiesu medicīnas eksperti” ar vārdiem "valsts tiešās pārvaldes iestādēs nodarbinātās ārstniecības personas, kuru tiešo pienākumu izpilde saistīta ar ārstniecības personas profesionālo darbību profesijas vai specialitātes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otrās daļas 4.punktā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12.pantā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attiecīgi grozījumi nebūtu izdarāmi arī likuma 2.panta otrās daļas 4.punktā un 12.panta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sagatavoti arī likuma 2.panta otrās daļas 4.punktā un 12.panta nosaukumā.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39.panta pirmajā daļā vārdus “neatliekamās medicīniskās palīdzības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NMPD darbiniekiem vairs nebūs tiesību saņemt apmaksātu veselības aprūpi, lūdzam anotācijā norādīt, ka saskaņā ar Valsts un pašvaldību institūciju amatpersonu un darbinieku atlīdzības likuma 37. panta pirmo daļu </w:t>
            </w:r>
            <w:r w:rsidR="00000000" w:rsidRPr="00000000" w:rsidDel="00000000">
              <w:rPr>
                <w:u w:val="single"/>
                <w:rtl w:val="0"/>
              </w:rPr>
              <w:t xml:space="preserve">obligāti apdrošina</w:t>
            </w:r>
            <w:r w:rsidR="00000000" w:rsidRPr="00000000" w:rsidDel="00000000">
              <w:rPr>
                <w:rtl w:val="0"/>
              </w:rPr>
              <w:t xml:space="preserve">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papildināts ar vārdu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39.panta pirmajā daļā vārdus “neatliekamās medicīniskās palīdzības dienesta darbiniekiem".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39.panta pirmajā daļā vārdus “neatliekamās medicīniskās palīdzības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5.pantu, kas paredz izslēgt likuma 39.panta pirmajā daļā norādītos vārdus, pirms vārda “darbiniekiem” iekļaujot vārdu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39.panta pirmajā daļā vārdus “neatliekamās medicīniskās palīdzības dienesta darbiniekiem".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un apcietinātajiem ambulatoro veselības aprūpi nodrošina ieslodzījuma vietas medicīnas daļā, bet stacionāro veselības aprūpi - Latvijas Cietumu slimnīcā. Līdz ar to arī Ieslodzījuma vietu pārvaldes personālsastāvā ir ārstniecības personas. Ievērojot minēto, lūdzu papildināt anotācijass sadaļu pie 1.problēmas apraksta ar norādi - Tieslietu ministrijas padotības iestādē - Ieslodzījuma vietu pārvaldē - ārstniecības personām, kuru tiešo pienākumu izpilde saistīta ar ārstniecības personas profesionālo darbību profesijas vai specialitātes ietvaros, kā jau līdz šim darba samaksa tiks noteikta atbilstoši MK Nr.851. Savukārt to nodarbināto darba samaksa, kuri strādā attiecīgajā ārstniecības iestādē, bet viņu tiešie pienākumi nav saistīti ar ārstniecības personas profesionālo darbību profesijas vai specialitātes ietvaros, kā jau līdz šim darba samaksa tiks noteikta atbiltstoši MK Nr.361.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6.Tieslietu ministrijas padotības iestādē - Ieslodzījuma vietu pārvaldē -</w:t>
            </w:r>
            <w:r w:rsidR="00000000" w:rsidRPr="00000000" w:rsidDel="00000000">
              <w:rPr>
                <w:rtl w:val="0"/>
              </w:rPr>
              <w:t xml:space="preserve"> ārstniecības personām, kuru tiešo pienākumu izpilde saistīta ar ārstniecības personas profesionālo darbību profesijas vai specialitātes ietvaros, kā jau līdz šim darba samaksa tiks noteikta atbilstoši Noteikumiem Nr.851. Savukārt to nodarbināto darba samaksa, kuri strādā attiecīgajā ārstniecības iestādē, bet viņu tiešie pienākumi nav saistīti ar ārstniecības personas profesionālo darbību profesijas vai specialitātes ietvaros, kā jau līdz šim darba samaksa tiks noteikta atbilstoši Noteikumiem Nr.361.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par jaunās normas piemērošanu arī attiecībā uz Veselības ministrijas padotības iestādē  Valsts asinsdonoru centrā nodarbinātajām ārstniecības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1.problēmas 1.3. punktā ietverta  informāciju par darba samaksas noteikšanu </w:t>
            </w:r>
            <w:r w:rsidR="00000000" w:rsidRPr="00000000" w:rsidDel="00000000">
              <w:rPr>
                <w:u w:val="single"/>
                <w:rtl w:val="0"/>
              </w:rPr>
              <w:t xml:space="preserve">Valsts asinsdonoru centrā</w:t>
            </w:r>
            <w:r w:rsidR="00000000" w:rsidRPr="00000000" w:rsidDel="00000000">
              <w:rPr>
                <w:rtl w:val="0"/>
              </w:rPr>
              <w:t xml:space="preserve"> nodarbinātajām ārstniecības personām, papildinot atbilstoši Noteikumu Nr. 851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Valsts tiesu medicīnas ekspertīzes centra un Valsts asinsdonoru centra </w:t>
            </w:r>
            <w:r w:rsidR="00000000" w:rsidRPr="00000000" w:rsidDel="00000000">
              <w:rPr>
                <w:rtl w:val="0"/>
              </w:rPr>
              <w:t xml:space="preserve">nodarbināto amati, kas neparedz ārstniecības peronu profesionālo darbību turpmāk PP pieteikumā netiks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asinsdonoru centra </w:t>
            </w:r>
            <w:r w:rsidR="00000000" w:rsidRPr="00000000" w:rsidDel="00000000">
              <w:rPr>
                <w:rtl w:val="0"/>
              </w:rPr>
              <w:t xml:space="preserve">ārstniecības personām jau šobrīd darba samaksa tiek noteikta atbilstoši Noteikumiem Nr. 851, jo ārstniecības personām, kas iesaistītas asins komponentu sagatavošanā, Noteikumu Nr. 851 regulējums tiek piemērots pamatojoties uz Noteikumu Nr. 851 1. punktā noteikto, ka noteikumi attiecas uz ārstniecības personām, kas sniedz no valsts budžeta apmaksātos veselības aprūpes pakalpojumus. Līdz ar to arī turpmāk Valsts asinsdonoru centra ārstniecības personām darba samaksa tiks noteikta pamatojoties uz iepriekš minēto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teikumu "NMPD darbinieki nesaņem pietiekami plašu veselības aprūpes pakalpojumu klāstu.", norādot, ka tas attiecināms tikai uz tiem darbiniekiem, kuri ir tieši iesaistīti veselības aprūpes pakalpojumu nodrošināšanai iedzīvotajiem.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w:t>
            </w:r>
            <w:r w:rsidR="00000000" w:rsidRPr="00000000" w:rsidDel="00000000">
              <w:rPr>
                <w:rtl w:val="0"/>
              </w:rPr>
              <w:t xml:space="preserve"> Neatliekamās medicīniskās palīdzības dienesta (turpmāk- NMPD) darbinieki, </w:t>
            </w:r>
            <w:r w:rsidR="00000000" w:rsidRPr="00000000" w:rsidDel="00000000">
              <w:rPr>
                <w:b w:val="1"/>
                <w:rtl w:val="0"/>
              </w:rPr>
              <w:t xml:space="preserve">kuri ir tieši iesaistīti veselības aprūpes pakalpojumu nodrošināšanai iedzīvotajiem,</w:t>
            </w:r>
            <w:r w:rsidR="00000000" w:rsidRPr="00000000" w:rsidDel="00000000">
              <w:rPr>
                <w:rtl w:val="0"/>
              </w:rPr>
              <w:t xml:space="preserve"> nesaņem pietiekami plašu veselības aprūpes pakalpojumu klāstu.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veselības apdrošināšanu anotācijā norādīts, ka "apdrošināšanas pakalpojuma sastāvā netiek iekļauti tie valsts apmaksātie veselības aprūpes pakalpojumi, kas Neatliekamās medicīniskās palīdzības dienesta darbiniekiem tiek nodrošināti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noteikums nebūtu iekļaujams likumprojektā, tādējādi nodrošinot šīs prasības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Paredzēts, ka apdrošināšanas pakalpojuma sastāvā netiek iekļauti tie valsts apmaksātie veselības aprūpes pakalpojumi, kas NMPD darbiniekiem tiek nodrošināti saskaņā ar normatīvajiem aktiem. Polisē tiks iekļauti pamata ambulatorie pakalpojumi, stacionārā palīdzība, rehabilitācija, zobārstniecība, optika, atbilstoši veselības apdrošināšanas programmas limitiem.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"iestādei turpmāk šādam nodarbinātajam būtu jānosaka ārstniecības personas statuss/ amats un darba samaksa jānosaka atbilstoši Noteikumiem Nr. 851. Savukārt, ja nodarbinātajam šobrīd ir noteikts ierēdņa statuss, tad tas tiek saglabāts un nodarbinātais turpinās veikt tam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skaidrojumu, uz kuriem nodarbinātajiem attieksies pienākums noteikt ārstniecības personas statusu un vai personai, kam ir noteikts ierēdņa statuss, vienlaikus tiks noteikts arī ārstniecības personas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attieksies piemēram uz Veselības inspekcijā un Veselības un darbspēju ekspertīzes ārstu valsts komisijā nodarbinātajiem ārstiem - ekspertiem, kam nodarbinātajiem ierēdņa amatā tiek noteikts ierēdņa statuss saistībā ar amata kompetenci veikt darbības, ko nosaka Valsts civildienesta likums. Šiem  nodarbinātajiem amata tiešo pienākumu izpilde ir saistīta ar ārstniecības personas profesionālo darbību profesijas vai specialitātes ietvaros  jo ierēdņa amatam noteikto funkciju izpildei (saskaņā ar amata aprakstā noteikto) ir nepieciešama kompetence, ko apliecina personas atbilstība ārstniecības personas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statuss ir noteikts Ārstniecības personu reģistrā, kur tas tiek atspoguļots pēc attiecīgu prasību izvērtējuma kompetentajā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nodarbinātajiem tiks saglabāts ierēdņa statuss, bet darba samaksa tiks noteikta atbilstoši Ministru kabineta 2018.gada 18.decembra noteikumiem Nr. 851 "Noteikumi par zemāko mēnešalgu un speciālo piemaksu veselības aprūpes jomā nodarbinātajiem", tai pat laikā nodarbinātais joprojām saglabās ierēdņa statusu un turpinās veikt tam noteiktās ierēdņa amata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likumprojekta grozījumu 3.punktu aizstājot ar likumprojekta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ņemot vērā, ka finansējums saistīts ar likumprojekta 5. un 6.pantu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Valsts un pašvaldību institūciju amatpersonu un darbinieku atlīdzības likuma 39. panta pirmajā daļā ir dots vispārīgs deleģējums Ministru kabinetam, kā rezultātā uz šī deleģējuma pamata ir izdoti četri Ministru kabineta noteikumi, tad Ministru kabineta 2025. gada 21. janvāra noteikumi Nr. 49 "Noteikumi par apmaksātu veselības aprūpi Neatliekamās medicīniskās palīdzības dienesta darbiniekiem" automātiski nezaudēs spēku brīdī, kad stāsies spēkā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veikta norāde, ka Ministru kabineta 2025. gada 21. janvāra noteikumus Nr. 49 "Noteikumi par apmaksātu veselības aprūpi Neatliekamās medicīniskās palīdzības dienesta darbiniekiem"  plānots atzīt par spēku zaudējušiem - likuma grozījumu pieņemšanas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24-TA-2229</w:t>
    </w:r>
    <w:r>
      <w:br/>
    </w:r>
    <w:r w:rsidR="00000000" w:rsidRPr="00000000" w:rsidDel="00000000">
      <w:rPr>
        <w:rtl w:val="0"/>
      </w:rPr>
      <w:t xml:space="preserve">25.04.2025. 10.36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24-TA-2229</w:t>
    </w:r>
    <w:r>
      <w:br/>
    </w:r>
    <w:r w:rsidR="00000000" w:rsidRPr="00000000" w:rsidDel="00000000">
      <w:rPr>
        <w:rtl w:val="0"/>
      </w:rPr>
      <w:t xml:space="preserve">25.04.2025. 10.36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Izziņa_24-TA-2229.docx</dc:title>
</cp:coreProperties>
</file>

<file path=docProps/custom.xml><?xml version="1.0" encoding="utf-8"?>
<Properties xmlns="http://schemas.openxmlformats.org/officeDocument/2006/custom-properties" xmlns:vt="http://schemas.openxmlformats.org/officeDocument/2006/docPropsVTypes"/>
</file>