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0844" w14:textId="77777777" w:rsidR="00CA27F8" w:rsidRPr="007523DC" w:rsidRDefault="006A283B" w:rsidP="74A62FF5">
      <w:pPr>
        <w:spacing w:after="0" w:line="240" w:lineRule="auto"/>
        <w:jc w:val="both"/>
        <w:rPr>
          <w:rFonts w:eastAsia="Times New Roman"/>
          <w:i/>
          <w:iCs/>
          <w:lang w:val="lv-LV"/>
        </w:rPr>
      </w:pPr>
      <w:bookmarkStart w:id="0" w:name="_GoBack"/>
      <w:bookmarkEnd w:id="0"/>
      <w:r w:rsidRPr="007523DC">
        <w:rPr>
          <w:rFonts w:eastAsia="Times New Roman"/>
          <w:lang w:val="lv-LV"/>
        </w:rPr>
        <w:t xml:space="preserve">Uz </w:t>
      </w:r>
      <w:r w:rsidR="007202FC">
        <w:rPr>
          <w:rFonts w:eastAsia="Times New Roman"/>
          <w:lang w:val="lv-LV"/>
        </w:rPr>
        <w:t>10</w:t>
      </w:r>
      <w:r w:rsidR="00DB4DCD" w:rsidRPr="007523DC">
        <w:rPr>
          <w:rFonts w:eastAsia="Times New Roman"/>
          <w:lang w:val="lv-LV"/>
        </w:rPr>
        <w:t>.0</w:t>
      </w:r>
      <w:r w:rsidR="007202FC">
        <w:rPr>
          <w:rFonts w:eastAsia="Times New Roman"/>
          <w:lang w:val="lv-LV"/>
        </w:rPr>
        <w:t>8</w:t>
      </w:r>
      <w:r w:rsidR="00DB4DCD" w:rsidRPr="007523DC">
        <w:rPr>
          <w:rFonts w:eastAsia="Times New Roman"/>
          <w:lang w:val="lv-LV"/>
        </w:rPr>
        <w:t xml:space="preserve">.2021. </w:t>
      </w:r>
      <w:r w:rsidR="00E32BC1" w:rsidRPr="007523DC">
        <w:rPr>
          <w:rFonts w:eastAsia="Times New Roman"/>
          <w:lang w:val="lv-LV"/>
        </w:rPr>
        <w:t xml:space="preserve"> </w:t>
      </w:r>
      <w:r w:rsidR="00DB4DCD" w:rsidRPr="007523DC">
        <w:rPr>
          <w:rFonts w:eastAsia="Times New Roman"/>
          <w:lang w:val="lv-LV" w:eastAsia="lv-LV"/>
        </w:rPr>
        <w:t>Nr.</w:t>
      </w:r>
      <w:r w:rsidR="00DB4DCD" w:rsidRPr="007523DC">
        <w:rPr>
          <w:lang w:val="lv-LV"/>
        </w:rPr>
        <w:t xml:space="preserve"> </w:t>
      </w:r>
      <w:r w:rsidR="00194352" w:rsidRPr="007523DC">
        <w:rPr>
          <w:rFonts w:eastAsia="Times New Roman"/>
          <w:lang w:val="lv-LV" w:eastAsia="lv-LV"/>
        </w:rPr>
        <w:t>b/n</w:t>
      </w:r>
    </w:p>
    <w:p w14:paraId="3A14EFC5" w14:textId="77777777" w:rsidR="00672D43" w:rsidRPr="007523DC" w:rsidRDefault="00672D43" w:rsidP="00C04CDA">
      <w:pPr>
        <w:spacing w:after="0" w:line="240" w:lineRule="auto"/>
        <w:rPr>
          <w:rFonts w:eastAsia="Times New Roman"/>
          <w:szCs w:val="28"/>
          <w:lang w:val="lv-LV"/>
        </w:rPr>
      </w:pPr>
    </w:p>
    <w:p w14:paraId="503F34F4" w14:textId="77777777" w:rsidR="00186860" w:rsidRPr="008A3756" w:rsidRDefault="00186860" w:rsidP="00186860">
      <w:pPr>
        <w:spacing w:after="0" w:line="240" w:lineRule="auto"/>
        <w:jc w:val="right"/>
        <w:rPr>
          <w:rFonts w:eastAsia="Times New Roman"/>
          <w:b/>
          <w:bCs/>
          <w:szCs w:val="28"/>
          <w:lang w:val="lv-LV"/>
        </w:rPr>
      </w:pPr>
      <w:r w:rsidRPr="008A3756">
        <w:rPr>
          <w:rFonts w:eastAsia="Times New Roman"/>
          <w:b/>
          <w:bCs/>
          <w:szCs w:val="28"/>
          <w:lang w:val="lv-LV"/>
        </w:rPr>
        <w:t>Izglītības un zinātnes ministrijai</w:t>
      </w:r>
    </w:p>
    <w:p w14:paraId="23DF4D0F" w14:textId="77777777" w:rsidR="00041FD6" w:rsidRPr="008A3756" w:rsidRDefault="00041FD6" w:rsidP="00C04CDA">
      <w:pPr>
        <w:tabs>
          <w:tab w:val="left" w:pos="5790"/>
        </w:tabs>
        <w:spacing w:after="0" w:line="240" w:lineRule="auto"/>
        <w:rPr>
          <w:szCs w:val="28"/>
          <w:lang w:val="lv-LV"/>
        </w:rPr>
      </w:pPr>
    </w:p>
    <w:p w14:paraId="489BF8D0" w14:textId="77777777" w:rsidR="00186860" w:rsidRPr="008A3756" w:rsidRDefault="00186860">
      <w:pPr>
        <w:spacing w:after="0" w:line="240" w:lineRule="auto"/>
        <w:jc w:val="center"/>
        <w:rPr>
          <w:rFonts w:eastAsia="Times New Roman"/>
          <w:b/>
          <w:szCs w:val="28"/>
          <w:lang w:val="lv-LV"/>
        </w:rPr>
      </w:pPr>
      <w:r w:rsidRPr="008A3756">
        <w:rPr>
          <w:rFonts w:eastAsia="Times New Roman"/>
          <w:b/>
          <w:szCs w:val="28"/>
          <w:lang w:val="lv-LV"/>
        </w:rPr>
        <w:t>Atzinums</w:t>
      </w:r>
    </w:p>
    <w:p w14:paraId="22A51E87" w14:textId="77777777" w:rsidR="00186860" w:rsidRPr="008A3756" w:rsidRDefault="00186860">
      <w:pPr>
        <w:spacing w:after="0" w:line="240" w:lineRule="auto"/>
        <w:jc w:val="center"/>
        <w:rPr>
          <w:rFonts w:eastAsia="Times New Roman"/>
          <w:b/>
          <w:szCs w:val="28"/>
          <w:lang w:val="lv-LV"/>
        </w:rPr>
      </w:pPr>
      <w:r w:rsidRPr="008A3756">
        <w:rPr>
          <w:rFonts w:eastAsia="Times New Roman"/>
          <w:b/>
          <w:szCs w:val="28"/>
          <w:lang w:val="lv-LV"/>
        </w:rPr>
        <w:t xml:space="preserve">par </w:t>
      </w:r>
      <w:r w:rsidR="00194352" w:rsidRPr="008A3756">
        <w:rPr>
          <w:rFonts w:eastAsia="Times New Roman"/>
          <w:b/>
          <w:szCs w:val="28"/>
          <w:lang w:val="lv-LV"/>
        </w:rPr>
        <w:t>konceptuālā</w:t>
      </w:r>
      <w:r w:rsidR="00DB4DCD" w:rsidRPr="008A3756">
        <w:rPr>
          <w:rFonts w:eastAsia="Times New Roman"/>
          <w:b/>
          <w:szCs w:val="28"/>
          <w:lang w:val="lv-LV"/>
        </w:rPr>
        <w:t xml:space="preserve"> ziņojuma </w:t>
      </w:r>
      <w:r w:rsidRPr="008A3756">
        <w:rPr>
          <w:rFonts w:eastAsia="Times New Roman"/>
          <w:b/>
          <w:szCs w:val="28"/>
          <w:lang w:val="lv-LV"/>
        </w:rPr>
        <w:t>projektu</w:t>
      </w:r>
    </w:p>
    <w:p w14:paraId="3390E827" w14:textId="77777777" w:rsidR="00186860" w:rsidRPr="008A3756" w:rsidRDefault="00186860" w:rsidP="74A62FF5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Cs w:val="28"/>
          <w:lang w:val="lv-LV"/>
        </w:rPr>
      </w:pPr>
      <w:r w:rsidRPr="008A3756">
        <w:rPr>
          <w:rFonts w:eastAsia="Times New Roman"/>
          <w:b/>
          <w:bCs/>
          <w:szCs w:val="28"/>
          <w:lang w:val="lv-LV"/>
        </w:rPr>
        <w:t>„</w:t>
      </w:r>
      <w:r w:rsidR="00194352" w:rsidRPr="008A3756">
        <w:rPr>
          <w:rFonts w:eastAsia="Times New Roman"/>
          <w:b/>
          <w:bCs/>
          <w:szCs w:val="28"/>
          <w:lang w:val="lv-LV"/>
        </w:rPr>
        <w:t>Par profesionālās izglītības programmu finansēšanu”</w:t>
      </w:r>
    </w:p>
    <w:p w14:paraId="5926E21B" w14:textId="77777777" w:rsidR="00186860" w:rsidRPr="008A3756" w:rsidRDefault="00186860">
      <w:pPr>
        <w:spacing w:after="0" w:line="240" w:lineRule="auto"/>
        <w:rPr>
          <w:rFonts w:eastAsia="Times New Roman"/>
          <w:bCs/>
          <w:szCs w:val="28"/>
          <w:lang w:val="lv-LV"/>
        </w:rPr>
      </w:pPr>
    </w:p>
    <w:p w14:paraId="43BCF9A7" w14:textId="77777777" w:rsidR="00DB4DCD" w:rsidRPr="008A3756" w:rsidRDefault="00A16DB7" w:rsidP="00D95C43">
      <w:pPr>
        <w:tabs>
          <w:tab w:val="left" w:pos="993"/>
        </w:tabs>
        <w:spacing w:after="0" w:line="240" w:lineRule="auto"/>
        <w:ind w:firstLine="720"/>
        <w:jc w:val="both"/>
        <w:rPr>
          <w:rFonts w:eastAsia="Times New Roman"/>
          <w:szCs w:val="28"/>
          <w:lang w:val="lv-LV"/>
        </w:rPr>
      </w:pPr>
      <w:bookmarkStart w:id="1" w:name="_Toc417313542"/>
      <w:r w:rsidRPr="008A3756">
        <w:rPr>
          <w:rFonts w:eastAsia="Times New Roman"/>
          <w:szCs w:val="28"/>
          <w:lang w:val="lv-LV" w:eastAsia="lv-LV"/>
        </w:rPr>
        <w:t xml:space="preserve">Kultūras ministrija </w:t>
      </w:r>
      <w:r w:rsidR="00DB4DCD" w:rsidRPr="008A3756">
        <w:rPr>
          <w:rFonts w:eastAsia="Times New Roman"/>
          <w:szCs w:val="28"/>
          <w:lang w:val="lv-LV" w:eastAsia="lv-LV"/>
        </w:rPr>
        <w:t>ir izskatījusi Izglītības un zinātnes ministrijas</w:t>
      </w:r>
      <w:r w:rsidR="00CF2DD0" w:rsidRPr="008A3756">
        <w:rPr>
          <w:rFonts w:eastAsia="Times New Roman"/>
          <w:szCs w:val="28"/>
          <w:lang w:val="lv-LV" w:eastAsia="lv-LV"/>
        </w:rPr>
        <w:t xml:space="preserve"> </w:t>
      </w:r>
      <w:r w:rsidR="00154A84">
        <w:rPr>
          <w:rFonts w:eastAsia="Times New Roman"/>
          <w:szCs w:val="28"/>
          <w:lang w:val="lv-LV" w:eastAsia="lv-LV"/>
        </w:rPr>
        <w:t xml:space="preserve">2021.gada </w:t>
      </w:r>
      <w:r w:rsidR="007202FC">
        <w:rPr>
          <w:rFonts w:eastAsia="Times New Roman"/>
          <w:szCs w:val="28"/>
          <w:lang w:val="lv-LV" w:eastAsia="lv-LV"/>
        </w:rPr>
        <w:t>10</w:t>
      </w:r>
      <w:r w:rsidR="00154A84">
        <w:rPr>
          <w:rFonts w:eastAsia="Times New Roman"/>
          <w:szCs w:val="28"/>
          <w:lang w:val="lv-LV" w:eastAsia="lv-LV"/>
        </w:rPr>
        <w:t>.</w:t>
      </w:r>
      <w:r w:rsidR="007202FC">
        <w:rPr>
          <w:rFonts w:eastAsia="Times New Roman"/>
          <w:szCs w:val="28"/>
          <w:lang w:val="lv-LV" w:eastAsia="lv-LV"/>
        </w:rPr>
        <w:t>augustā</w:t>
      </w:r>
      <w:r w:rsidR="00154A84">
        <w:rPr>
          <w:rFonts w:eastAsia="Times New Roman"/>
          <w:szCs w:val="28"/>
          <w:lang w:val="lv-LV" w:eastAsia="lv-LV"/>
        </w:rPr>
        <w:t xml:space="preserve"> </w:t>
      </w:r>
      <w:r w:rsidR="00CF2DD0" w:rsidRPr="008A3756">
        <w:rPr>
          <w:rFonts w:eastAsia="Times New Roman"/>
          <w:szCs w:val="28"/>
          <w:lang w:val="lv-LV" w:eastAsia="lv-LV"/>
        </w:rPr>
        <w:t>atkārtotai saskaņošanai</w:t>
      </w:r>
      <w:r w:rsidR="00154A84">
        <w:rPr>
          <w:rFonts w:eastAsia="Times New Roman"/>
          <w:szCs w:val="28"/>
          <w:lang w:val="lv-LV" w:eastAsia="lv-LV"/>
        </w:rPr>
        <w:t xml:space="preserve"> </w:t>
      </w:r>
      <w:r w:rsidR="00154A84" w:rsidRPr="008A3756">
        <w:rPr>
          <w:rFonts w:eastAsia="Times New Roman"/>
          <w:szCs w:val="28"/>
          <w:lang w:val="lv-LV" w:eastAsia="lv-LV"/>
        </w:rPr>
        <w:t>nosūtīto</w:t>
      </w:r>
      <w:r w:rsidR="00CF2DD0" w:rsidRPr="008A3756">
        <w:rPr>
          <w:rFonts w:eastAsia="Times New Roman"/>
          <w:szCs w:val="28"/>
          <w:lang w:val="lv-LV" w:eastAsia="lv-LV"/>
        </w:rPr>
        <w:t xml:space="preserve"> precizēto</w:t>
      </w:r>
      <w:r w:rsidR="00154A84">
        <w:rPr>
          <w:rFonts w:eastAsia="Times New Roman"/>
          <w:szCs w:val="28"/>
          <w:lang w:val="lv-LV" w:eastAsia="lv-LV"/>
        </w:rPr>
        <w:t xml:space="preserve"> </w:t>
      </w:r>
      <w:r w:rsidR="00CF2DD0" w:rsidRPr="008A3756">
        <w:rPr>
          <w:rFonts w:eastAsia="Times New Roman"/>
          <w:szCs w:val="28"/>
          <w:lang w:val="lv-LV" w:eastAsia="lv-LV"/>
        </w:rPr>
        <w:t xml:space="preserve"> </w:t>
      </w:r>
      <w:r w:rsidR="00CF2DD0" w:rsidRPr="008A3756">
        <w:rPr>
          <w:rFonts w:eastAsia="Times New Roman"/>
          <w:szCs w:val="28"/>
          <w:lang w:val="lv-LV"/>
        </w:rPr>
        <w:t>konceptuālā</w:t>
      </w:r>
      <w:r w:rsidR="00DB4DCD" w:rsidRPr="008A3756">
        <w:rPr>
          <w:rFonts w:eastAsia="Times New Roman"/>
          <w:szCs w:val="28"/>
          <w:lang w:val="lv-LV"/>
        </w:rPr>
        <w:t xml:space="preserve"> ziņojuma „</w:t>
      </w:r>
      <w:r w:rsidR="00CF2DD0" w:rsidRPr="008A3756">
        <w:rPr>
          <w:rFonts w:eastAsia="Times New Roman"/>
          <w:bCs/>
          <w:szCs w:val="28"/>
          <w:lang w:val="lv-LV" w:eastAsia="en-GB"/>
        </w:rPr>
        <w:t>Par profesionālās izglītības programmu finansēšanu</w:t>
      </w:r>
      <w:r w:rsidR="00DB4DCD" w:rsidRPr="008A3756">
        <w:rPr>
          <w:rFonts w:eastAsiaTheme="minorEastAsia"/>
          <w:bCs/>
          <w:szCs w:val="28"/>
          <w:lang w:val="lv-LV"/>
        </w:rPr>
        <w:t>”</w:t>
      </w:r>
      <w:r w:rsidR="00DB4DCD" w:rsidRPr="008A3756">
        <w:rPr>
          <w:rFonts w:eastAsia="Times New Roman"/>
          <w:szCs w:val="28"/>
          <w:lang w:val="lv-LV"/>
        </w:rPr>
        <w:t xml:space="preserve"> projektu (turpmāk – Ziņojums)</w:t>
      </w:r>
      <w:r w:rsidR="00CF2DD0" w:rsidRPr="008A3756">
        <w:rPr>
          <w:rFonts w:eastAsia="Times New Roman"/>
          <w:szCs w:val="28"/>
          <w:lang w:val="lv-LV"/>
        </w:rPr>
        <w:t xml:space="preserve">, </w:t>
      </w:r>
      <w:r w:rsidR="00DB4DCD" w:rsidRPr="008A3756">
        <w:rPr>
          <w:rFonts w:eastAsia="Times New Roman"/>
          <w:szCs w:val="28"/>
          <w:lang w:val="lv-LV"/>
        </w:rPr>
        <w:t xml:space="preserve">Ministru kabineta </w:t>
      </w:r>
      <w:r w:rsidR="00CF2DD0" w:rsidRPr="008A3756">
        <w:rPr>
          <w:rFonts w:eastAsia="Times New Roman"/>
          <w:szCs w:val="28"/>
          <w:lang w:val="lv-LV"/>
        </w:rPr>
        <w:t>rīkojuma</w:t>
      </w:r>
      <w:r w:rsidR="00DB4DCD" w:rsidRPr="008A3756">
        <w:rPr>
          <w:rFonts w:eastAsia="Times New Roman"/>
          <w:szCs w:val="28"/>
          <w:lang w:val="lv-LV"/>
        </w:rPr>
        <w:t xml:space="preserve"> projektu un</w:t>
      </w:r>
      <w:r w:rsidR="00CF2DD0" w:rsidRPr="008A3756">
        <w:rPr>
          <w:rFonts w:eastAsia="Times New Roman"/>
          <w:szCs w:val="28"/>
          <w:lang w:val="lv-LV"/>
        </w:rPr>
        <w:t xml:space="preserve"> izziņu par atzinumos sniegtajiem iebildumiem,</w:t>
      </w:r>
      <w:r w:rsidR="00DB4DCD" w:rsidRPr="008A3756">
        <w:rPr>
          <w:rFonts w:eastAsia="Times New Roman"/>
          <w:szCs w:val="28"/>
          <w:lang w:val="lv-LV"/>
        </w:rPr>
        <w:t xml:space="preserve"> </w:t>
      </w:r>
      <w:r w:rsidR="00154A84">
        <w:rPr>
          <w:rFonts w:eastAsia="Times New Roman"/>
          <w:szCs w:val="28"/>
          <w:lang w:val="lv-LV"/>
        </w:rPr>
        <w:t xml:space="preserve">un </w:t>
      </w:r>
      <w:r w:rsidR="00390D40" w:rsidRPr="008A3756">
        <w:rPr>
          <w:rFonts w:eastAsia="Times New Roman"/>
          <w:szCs w:val="28"/>
          <w:lang w:val="lv-LV"/>
        </w:rPr>
        <w:t xml:space="preserve">atbalsta tā tālāku virzību, vienlaikus </w:t>
      </w:r>
      <w:r w:rsidR="00DB4DCD" w:rsidRPr="008A3756">
        <w:rPr>
          <w:rFonts w:eastAsia="Times New Roman"/>
          <w:szCs w:val="28"/>
          <w:lang w:val="lv-LV"/>
        </w:rPr>
        <w:t>izsak</w:t>
      </w:r>
      <w:r w:rsidR="00390D40" w:rsidRPr="008A3756">
        <w:rPr>
          <w:rFonts w:eastAsia="Times New Roman"/>
          <w:szCs w:val="28"/>
          <w:lang w:val="lv-LV"/>
        </w:rPr>
        <w:t>ot</w:t>
      </w:r>
      <w:r w:rsidR="00DB4DCD" w:rsidRPr="008A3756">
        <w:rPr>
          <w:rFonts w:eastAsia="Times New Roman"/>
          <w:szCs w:val="28"/>
          <w:lang w:val="lv-LV"/>
        </w:rPr>
        <w:t xml:space="preserve"> šādus </w:t>
      </w:r>
      <w:r w:rsidR="00DB4DCD" w:rsidRPr="001E28D6">
        <w:rPr>
          <w:rFonts w:eastAsia="Times New Roman"/>
          <w:b/>
          <w:szCs w:val="28"/>
          <w:lang w:val="lv-LV"/>
        </w:rPr>
        <w:t>iebildumus</w:t>
      </w:r>
      <w:r w:rsidR="000050BE" w:rsidRPr="008A3756">
        <w:rPr>
          <w:rFonts w:eastAsia="Times New Roman"/>
          <w:szCs w:val="28"/>
          <w:lang w:val="lv-LV"/>
        </w:rPr>
        <w:t xml:space="preserve"> par Ziņojuma 3.2.nodaļā „Profesionālās izglītības programmu finansēšana pašvaldību un citu dibinātāju izglītības iestādēs” </w:t>
      </w:r>
      <w:r w:rsidR="002F55D3">
        <w:rPr>
          <w:rFonts w:eastAsia="Times New Roman"/>
          <w:szCs w:val="28"/>
          <w:lang w:val="lv-LV"/>
        </w:rPr>
        <w:t>ietverto informāciju</w:t>
      </w:r>
      <w:r w:rsidR="00DB4DCD" w:rsidRPr="008A3756">
        <w:rPr>
          <w:rFonts w:eastAsia="Times New Roman"/>
          <w:szCs w:val="28"/>
          <w:lang w:val="lv-LV"/>
        </w:rPr>
        <w:t>:</w:t>
      </w:r>
    </w:p>
    <w:bookmarkEnd w:id="1"/>
    <w:p w14:paraId="12CFBCF6" w14:textId="13CB083E" w:rsidR="00BA7EE9" w:rsidRDefault="0078010E" w:rsidP="005F563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010E">
        <w:rPr>
          <w:rFonts w:ascii="Times New Roman" w:hAnsi="Times New Roman"/>
          <w:sz w:val="28"/>
          <w:szCs w:val="28"/>
        </w:rPr>
        <w:t xml:space="preserve">Lūdzam precizēt </w:t>
      </w:r>
      <w:r w:rsidR="005F5635">
        <w:rPr>
          <w:rFonts w:ascii="Times New Roman" w:hAnsi="Times New Roman"/>
          <w:sz w:val="28"/>
          <w:szCs w:val="28"/>
        </w:rPr>
        <w:t xml:space="preserve">Ziņojuma </w:t>
      </w:r>
      <w:r w:rsidR="002F55D3">
        <w:rPr>
          <w:rFonts w:ascii="Times New Roman" w:hAnsi="Times New Roman"/>
          <w:sz w:val="28"/>
          <w:szCs w:val="28"/>
        </w:rPr>
        <w:t>3.2</w:t>
      </w:r>
      <w:r w:rsidR="007E682B">
        <w:rPr>
          <w:rFonts w:ascii="Times New Roman" w:hAnsi="Times New Roman"/>
          <w:sz w:val="28"/>
          <w:szCs w:val="28"/>
        </w:rPr>
        <w:t>.</w:t>
      </w:r>
      <w:r w:rsidR="005F5635">
        <w:rPr>
          <w:rFonts w:ascii="Times New Roman" w:hAnsi="Times New Roman"/>
          <w:sz w:val="28"/>
          <w:szCs w:val="28"/>
        </w:rPr>
        <w:t xml:space="preserve">nodaļu </w:t>
      </w:r>
      <w:r w:rsidR="007E682B" w:rsidRPr="007E682B">
        <w:rPr>
          <w:sz w:val="28"/>
          <w:szCs w:val="28"/>
        </w:rPr>
        <w:t>„</w:t>
      </w:r>
      <w:r w:rsidRPr="0078010E">
        <w:rPr>
          <w:rFonts w:ascii="Times New Roman" w:hAnsi="Times New Roman"/>
          <w:sz w:val="28"/>
          <w:szCs w:val="28"/>
        </w:rPr>
        <w:t>Profesionālās izglītības programmu finansēšana pašvaldību un citu</w:t>
      </w:r>
      <w:r w:rsidR="007E682B">
        <w:rPr>
          <w:rFonts w:ascii="Times New Roman" w:hAnsi="Times New Roman"/>
          <w:sz w:val="28"/>
          <w:szCs w:val="28"/>
        </w:rPr>
        <w:t xml:space="preserve"> dibinātāju izglītības iestādēs”</w:t>
      </w:r>
      <w:r w:rsidR="005F5635">
        <w:rPr>
          <w:rFonts w:ascii="Times New Roman" w:hAnsi="Times New Roman"/>
          <w:sz w:val="28"/>
          <w:szCs w:val="28"/>
        </w:rPr>
        <w:t xml:space="preserve">, kas attiecas uz kritērijiem, iezīmējot izglītības </w:t>
      </w:r>
      <w:r w:rsidR="006D5578">
        <w:rPr>
          <w:rFonts w:ascii="Times New Roman" w:hAnsi="Times New Roman"/>
          <w:sz w:val="28"/>
          <w:szCs w:val="28"/>
        </w:rPr>
        <w:t xml:space="preserve">tematiskās jomas </w:t>
      </w:r>
      <w:r w:rsidR="005F5635">
        <w:rPr>
          <w:rFonts w:ascii="Times New Roman" w:hAnsi="Times New Roman"/>
          <w:sz w:val="28"/>
          <w:szCs w:val="28"/>
        </w:rPr>
        <w:t>“Mākslas”</w:t>
      </w:r>
      <w:r w:rsidR="005F5635" w:rsidRPr="0078010E">
        <w:rPr>
          <w:rFonts w:ascii="Times New Roman" w:hAnsi="Times New Roman"/>
          <w:sz w:val="28"/>
          <w:szCs w:val="28"/>
        </w:rPr>
        <w:t xml:space="preserve"> </w:t>
      </w:r>
      <w:r w:rsidR="005F5635">
        <w:rPr>
          <w:rFonts w:ascii="Times New Roman" w:hAnsi="Times New Roman"/>
          <w:sz w:val="28"/>
          <w:szCs w:val="28"/>
        </w:rPr>
        <w:t>specifiku.</w:t>
      </w:r>
      <w:r w:rsidRPr="0078010E">
        <w:rPr>
          <w:rFonts w:ascii="Times New Roman" w:hAnsi="Times New Roman"/>
          <w:sz w:val="28"/>
          <w:szCs w:val="28"/>
        </w:rPr>
        <w:t xml:space="preserve"> </w:t>
      </w:r>
      <w:r w:rsidR="003B7B71">
        <w:rPr>
          <w:rFonts w:ascii="Times New Roman" w:hAnsi="Times New Roman"/>
          <w:sz w:val="28"/>
          <w:szCs w:val="28"/>
        </w:rPr>
        <w:t>Ņemot vērā, ka Kultūras ministrijas iepriekš iesniegtais iebildums, kas ir iekļauts Ziņojuma izziņas 79.l</w:t>
      </w:r>
      <w:r w:rsidR="00F52EC6">
        <w:rPr>
          <w:rFonts w:ascii="Times New Roman" w:hAnsi="Times New Roman"/>
          <w:sz w:val="28"/>
          <w:szCs w:val="28"/>
        </w:rPr>
        <w:t>a</w:t>
      </w:r>
      <w:r w:rsidR="003B7B71">
        <w:rPr>
          <w:rFonts w:ascii="Times New Roman" w:hAnsi="Times New Roman"/>
          <w:sz w:val="28"/>
          <w:szCs w:val="28"/>
        </w:rPr>
        <w:t xml:space="preserve">ppusē, pēc </w:t>
      </w:r>
      <w:r w:rsidR="005F5635">
        <w:rPr>
          <w:rFonts w:ascii="Times New Roman" w:hAnsi="Times New Roman"/>
          <w:sz w:val="28"/>
          <w:szCs w:val="28"/>
        </w:rPr>
        <w:t>būtībās</w:t>
      </w:r>
      <w:r w:rsidR="003B7B71">
        <w:rPr>
          <w:rFonts w:ascii="Times New Roman" w:hAnsi="Times New Roman"/>
          <w:sz w:val="28"/>
          <w:szCs w:val="28"/>
        </w:rPr>
        <w:t xml:space="preserve"> nav ņemts </w:t>
      </w:r>
      <w:r w:rsidR="005F5635">
        <w:rPr>
          <w:rFonts w:ascii="Times New Roman" w:hAnsi="Times New Roman"/>
          <w:sz w:val="28"/>
          <w:szCs w:val="28"/>
        </w:rPr>
        <w:t>vērā</w:t>
      </w:r>
      <w:r w:rsidR="003B7B71">
        <w:rPr>
          <w:rFonts w:ascii="Times New Roman" w:hAnsi="Times New Roman"/>
          <w:sz w:val="28"/>
          <w:szCs w:val="28"/>
        </w:rPr>
        <w:t>, lūdzam</w:t>
      </w:r>
      <w:r w:rsidR="00F52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Ziņojuma</w:t>
      </w:r>
      <w:r w:rsidR="002F55D3">
        <w:rPr>
          <w:rFonts w:ascii="Times New Roman" w:hAnsi="Times New Roman"/>
          <w:sz w:val="28"/>
          <w:szCs w:val="28"/>
        </w:rPr>
        <w:t xml:space="preserve"> 3.2.</w:t>
      </w:r>
      <w:r w:rsidR="007E682B">
        <w:rPr>
          <w:rFonts w:ascii="Times New Roman" w:hAnsi="Times New Roman"/>
          <w:sz w:val="28"/>
          <w:szCs w:val="28"/>
        </w:rPr>
        <w:t xml:space="preserve">nodaļā </w:t>
      </w:r>
      <w:r w:rsidR="007E682B" w:rsidRPr="007E682B">
        <w:rPr>
          <w:sz w:val="28"/>
          <w:szCs w:val="28"/>
        </w:rPr>
        <w:t>„</w:t>
      </w:r>
      <w:r w:rsidRPr="0078010E">
        <w:rPr>
          <w:rFonts w:ascii="Times New Roman" w:hAnsi="Times New Roman"/>
          <w:sz w:val="28"/>
          <w:szCs w:val="28"/>
        </w:rPr>
        <w:t>Profesionālās izglītības programmu finansēšana pašvaldību un citu</w:t>
      </w:r>
      <w:r w:rsidR="007E682B">
        <w:rPr>
          <w:rFonts w:ascii="Times New Roman" w:hAnsi="Times New Roman"/>
          <w:sz w:val="28"/>
          <w:szCs w:val="28"/>
        </w:rPr>
        <w:t xml:space="preserve"> dibinātāju izglītības iestādēs”</w:t>
      </w:r>
      <w:r w:rsidRPr="0078010E">
        <w:rPr>
          <w:rFonts w:ascii="Times New Roman" w:hAnsi="Times New Roman"/>
          <w:sz w:val="28"/>
          <w:szCs w:val="28"/>
        </w:rPr>
        <w:t xml:space="preserve"> ņemt vērā kultūras un radošo industriju nozaru specifiku, kas nosaka, ka nozīmīgi ir 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10E">
        <w:rPr>
          <w:rFonts w:ascii="Times New Roman" w:hAnsi="Times New Roman"/>
          <w:sz w:val="28"/>
          <w:szCs w:val="28"/>
        </w:rPr>
        <w:t>tikai nodarbin</w:t>
      </w:r>
      <w:r>
        <w:rPr>
          <w:rFonts w:ascii="Times New Roman" w:hAnsi="Times New Roman"/>
          <w:sz w:val="28"/>
          <w:szCs w:val="28"/>
        </w:rPr>
        <w:t>ā</w:t>
      </w:r>
      <w:r w:rsidRPr="0078010E">
        <w:rPr>
          <w:rFonts w:ascii="Times New Roman" w:hAnsi="Times New Roman"/>
          <w:sz w:val="28"/>
          <w:szCs w:val="28"/>
        </w:rPr>
        <w:t>tības rādītāji pēc profesionālās vidusskola absolvēšana</w:t>
      </w:r>
      <w:r>
        <w:rPr>
          <w:rFonts w:ascii="Times New Roman" w:hAnsi="Times New Roman"/>
          <w:sz w:val="28"/>
          <w:szCs w:val="28"/>
        </w:rPr>
        <w:t>s, bet arī tālākā talantu attī</w:t>
      </w:r>
      <w:r w:rsidRPr="0078010E">
        <w:rPr>
          <w:rFonts w:ascii="Times New Roman" w:hAnsi="Times New Roman"/>
          <w:sz w:val="28"/>
          <w:szCs w:val="28"/>
        </w:rPr>
        <w:t>stība un virzība uz izcilību profesijā, tu</w:t>
      </w:r>
      <w:r>
        <w:rPr>
          <w:rFonts w:ascii="Times New Roman" w:hAnsi="Times New Roman"/>
          <w:sz w:val="28"/>
          <w:szCs w:val="28"/>
        </w:rPr>
        <w:t>rpi</w:t>
      </w:r>
      <w:r w:rsidRPr="0078010E">
        <w:rPr>
          <w:rFonts w:ascii="Times New Roman" w:hAnsi="Times New Roman"/>
          <w:sz w:val="28"/>
          <w:szCs w:val="28"/>
        </w:rPr>
        <w:t>not izglītību n</w:t>
      </w:r>
      <w:r>
        <w:rPr>
          <w:rFonts w:ascii="Times New Roman" w:hAnsi="Times New Roman"/>
          <w:sz w:val="28"/>
          <w:szCs w:val="28"/>
        </w:rPr>
        <w:t>ā</w:t>
      </w:r>
      <w:r w:rsidRPr="0078010E">
        <w:rPr>
          <w:rFonts w:ascii="Times New Roman" w:hAnsi="Times New Roman"/>
          <w:sz w:val="28"/>
          <w:szCs w:val="28"/>
        </w:rPr>
        <w:t>kamajos izglītības līmeņos</w:t>
      </w:r>
      <w:r w:rsidR="00985340">
        <w:rPr>
          <w:rFonts w:ascii="Times New Roman" w:hAnsi="Times New Roman"/>
          <w:sz w:val="28"/>
          <w:szCs w:val="28"/>
        </w:rPr>
        <w:t xml:space="preserve"> vai iegūstot papildu prasmes</w:t>
      </w:r>
      <w:r w:rsidRPr="0078010E">
        <w:rPr>
          <w:rFonts w:ascii="Times New Roman" w:hAnsi="Times New Roman"/>
          <w:sz w:val="28"/>
          <w:szCs w:val="28"/>
        </w:rPr>
        <w:t xml:space="preserve">. </w:t>
      </w:r>
      <w:r w:rsidR="00524728">
        <w:rPr>
          <w:rFonts w:ascii="Times New Roman" w:hAnsi="Times New Roman"/>
          <w:sz w:val="28"/>
          <w:szCs w:val="28"/>
        </w:rPr>
        <w:t>Norādām, ka ir būtiski</w:t>
      </w:r>
      <w:r w:rsidR="003D77E0">
        <w:rPr>
          <w:rFonts w:ascii="Times New Roman" w:hAnsi="Times New Roman"/>
          <w:sz w:val="28"/>
          <w:szCs w:val="28"/>
        </w:rPr>
        <w:t xml:space="preserve"> iegūt izglītību, papildin</w:t>
      </w:r>
      <w:r w:rsidR="00524728">
        <w:rPr>
          <w:rFonts w:ascii="Times New Roman" w:hAnsi="Times New Roman"/>
          <w:sz w:val="28"/>
          <w:szCs w:val="28"/>
        </w:rPr>
        <w:t>o</w:t>
      </w:r>
      <w:r w:rsidR="003D77E0">
        <w:rPr>
          <w:rFonts w:ascii="Times New Roman" w:hAnsi="Times New Roman"/>
          <w:sz w:val="28"/>
          <w:szCs w:val="28"/>
        </w:rPr>
        <w:t>t savu specializāciju</w:t>
      </w:r>
      <w:r w:rsidR="00985340">
        <w:rPr>
          <w:rFonts w:ascii="Times New Roman" w:hAnsi="Times New Roman"/>
          <w:sz w:val="28"/>
          <w:szCs w:val="28"/>
        </w:rPr>
        <w:t>, piemēram, izmantojot profesionālās vidējās izglītības elastīgo pieeju, apgūstot</w:t>
      </w:r>
      <w:r w:rsidR="003D77E0">
        <w:rPr>
          <w:rFonts w:ascii="Times New Roman" w:hAnsi="Times New Roman"/>
          <w:sz w:val="28"/>
          <w:szCs w:val="28"/>
        </w:rPr>
        <w:t xml:space="preserve"> papildu C </w:t>
      </w:r>
      <w:r w:rsidR="00985340">
        <w:rPr>
          <w:rFonts w:ascii="Times New Roman" w:hAnsi="Times New Roman"/>
          <w:sz w:val="28"/>
          <w:szCs w:val="28"/>
        </w:rPr>
        <w:t xml:space="preserve">moduļus </w:t>
      </w:r>
      <w:r w:rsidR="003D77E0">
        <w:rPr>
          <w:rFonts w:ascii="Times New Roman" w:hAnsi="Times New Roman"/>
          <w:sz w:val="28"/>
          <w:szCs w:val="28"/>
        </w:rPr>
        <w:t xml:space="preserve">vai papildus kvalifikācijas ieguvi, kas ir īpaši svarīgi mūzikas un dizaina izglītībā. </w:t>
      </w:r>
      <w:r w:rsidR="00524728">
        <w:rPr>
          <w:rFonts w:ascii="Times New Roman" w:hAnsi="Times New Roman"/>
          <w:sz w:val="28"/>
          <w:szCs w:val="28"/>
        </w:rPr>
        <w:t xml:space="preserve">Kā arī </w:t>
      </w:r>
      <w:r w:rsidR="00985340">
        <w:rPr>
          <w:rFonts w:ascii="Times New Roman" w:hAnsi="Times New Roman"/>
          <w:sz w:val="28"/>
          <w:szCs w:val="28"/>
        </w:rPr>
        <w:t>nozīmīgs profesionālās izaugsmes veids ir izglītības turpināšana</w:t>
      </w:r>
      <w:r w:rsidR="005F5635">
        <w:rPr>
          <w:rFonts w:ascii="Times New Roman" w:hAnsi="Times New Roman"/>
          <w:sz w:val="28"/>
          <w:szCs w:val="28"/>
        </w:rPr>
        <w:t xml:space="preserve"> koledžās un</w:t>
      </w:r>
      <w:r w:rsidR="00985340">
        <w:rPr>
          <w:rFonts w:ascii="Times New Roman" w:hAnsi="Times New Roman"/>
          <w:sz w:val="28"/>
          <w:szCs w:val="28"/>
        </w:rPr>
        <w:t xml:space="preserve"> augstskolās. T</w:t>
      </w:r>
      <w:r w:rsidR="00524728">
        <w:rPr>
          <w:rFonts w:ascii="Times New Roman" w:hAnsi="Times New Roman"/>
          <w:sz w:val="28"/>
          <w:szCs w:val="28"/>
        </w:rPr>
        <w:t>as</w:t>
      </w:r>
      <w:r w:rsidR="00524728" w:rsidRPr="0078010E">
        <w:rPr>
          <w:rFonts w:ascii="Times New Roman" w:hAnsi="Times New Roman"/>
          <w:sz w:val="28"/>
          <w:szCs w:val="28"/>
        </w:rPr>
        <w:t xml:space="preserve"> ir svarīgi no kultūrizglītības</w:t>
      </w:r>
      <w:r w:rsidR="00524728">
        <w:rPr>
          <w:rFonts w:ascii="Times New Roman" w:hAnsi="Times New Roman"/>
          <w:sz w:val="28"/>
          <w:szCs w:val="28"/>
        </w:rPr>
        <w:t xml:space="preserve"> īstenošanas un kopējā</w:t>
      </w:r>
      <w:r w:rsidR="00524728" w:rsidRPr="0078010E">
        <w:rPr>
          <w:rFonts w:ascii="Times New Roman" w:hAnsi="Times New Roman"/>
          <w:sz w:val="28"/>
          <w:szCs w:val="28"/>
        </w:rPr>
        <w:t xml:space="preserve"> kultūrpolitikas viedokļa</w:t>
      </w:r>
      <w:r w:rsidR="00985340">
        <w:rPr>
          <w:rFonts w:ascii="Times New Roman" w:hAnsi="Times New Roman"/>
          <w:sz w:val="28"/>
          <w:szCs w:val="28"/>
        </w:rPr>
        <w:t>.</w:t>
      </w:r>
      <w:r w:rsidR="00524728" w:rsidRPr="0078010E">
        <w:rPr>
          <w:rFonts w:ascii="Times New Roman" w:hAnsi="Times New Roman"/>
          <w:sz w:val="28"/>
          <w:szCs w:val="28"/>
        </w:rPr>
        <w:t xml:space="preserve"> </w:t>
      </w:r>
      <w:r w:rsidRPr="0078010E">
        <w:rPr>
          <w:rFonts w:ascii="Times New Roman" w:hAnsi="Times New Roman"/>
          <w:sz w:val="28"/>
          <w:szCs w:val="28"/>
        </w:rPr>
        <w:t>Tādēļ lūdzam precizēt Proje</w:t>
      </w:r>
      <w:r w:rsidR="00717D38">
        <w:rPr>
          <w:rFonts w:ascii="Times New Roman" w:hAnsi="Times New Roman"/>
          <w:sz w:val="28"/>
          <w:szCs w:val="28"/>
        </w:rPr>
        <w:t>kta 3.2</w:t>
      </w:r>
      <w:r w:rsidR="007E682B">
        <w:rPr>
          <w:rFonts w:ascii="Times New Roman" w:hAnsi="Times New Roman"/>
          <w:sz w:val="28"/>
          <w:szCs w:val="28"/>
        </w:rPr>
        <w:t xml:space="preserve">.nodaļas </w:t>
      </w:r>
      <w:r w:rsidR="007E682B" w:rsidRPr="007E682B">
        <w:rPr>
          <w:sz w:val="28"/>
          <w:szCs w:val="28"/>
        </w:rPr>
        <w:t>„</w:t>
      </w:r>
      <w:r w:rsidRPr="0078010E">
        <w:rPr>
          <w:rFonts w:ascii="Times New Roman" w:hAnsi="Times New Roman"/>
          <w:sz w:val="28"/>
          <w:szCs w:val="28"/>
        </w:rPr>
        <w:t>Profesionālās izglītības programmu finansēšana pašvaldību un citu dibinātāju izglītības iestādēs</w:t>
      </w:r>
      <w:r w:rsidR="007E682B">
        <w:rPr>
          <w:rFonts w:ascii="Times New Roman" w:hAnsi="Times New Roman"/>
          <w:sz w:val="28"/>
          <w:szCs w:val="28"/>
        </w:rPr>
        <w:t>”</w:t>
      </w:r>
      <w:r w:rsidRPr="0078010E">
        <w:rPr>
          <w:rFonts w:ascii="Times New Roman" w:hAnsi="Times New Roman"/>
          <w:sz w:val="28"/>
          <w:szCs w:val="28"/>
        </w:rPr>
        <w:t xml:space="preserve"> 26.lappus</w:t>
      </w:r>
      <w:r w:rsidR="00524728">
        <w:rPr>
          <w:rFonts w:ascii="Times New Roman" w:hAnsi="Times New Roman"/>
          <w:sz w:val="28"/>
          <w:szCs w:val="28"/>
        </w:rPr>
        <w:t>i</w:t>
      </w:r>
      <w:r w:rsidRPr="0078010E">
        <w:rPr>
          <w:rFonts w:ascii="Times New Roman" w:hAnsi="Times New Roman"/>
          <w:sz w:val="28"/>
          <w:szCs w:val="28"/>
        </w:rPr>
        <w:t>, kur</w:t>
      </w:r>
      <w:r w:rsidR="00524728">
        <w:rPr>
          <w:rFonts w:ascii="Times New Roman" w:hAnsi="Times New Roman"/>
          <w:sz w:val="28"/>
          <w:szCs w:val="28"/>
        </w:rPr>
        <w:t>ā</w:t>
      </w:r>
      <w:r w:rsidRPr="0078010E">
        <w:rPr>
          <w:rFonts w:ascii="Times New Roman" w:hAnsi="Times New Roman"/>
          <w:sz w:val="28"/>
          <w:szCs w:val="28"/>
        </w:rPr>
        <w:t xml:space="preserve"> tiek sniegta informācija par profesionālās </w:t>
      </w:r>
      <w:r w:rsidR="00524728">
        <w:rPr>
          <w:rFonts w:ascii="Times New Roman" w:hAnsi="Times New Roman"/>
          <w:sz w:val="28"/>
          <w:szCs w:val="28"/>
        </w:rPr>
        <w:t>izglītības programmu finansēšanu</w:t>
      </w:r>
      <w:r w:rsidR="00F52EC6">
        <w:rPr>
          <w:rFonts w:ascii="Times New Roman" w:hAnsi="Times New Roman"/>
          <w:sz w:val="28"/>
          <w:szCs w:val="28"/>
        </w:rPr>
        <w:t>,</w:t>
      </w:r>
      <w:r w:rsidRPr="0078010E">
        <w:rPr>
          <w:rFonts w:ascii="Times New Roman" w:hAnsi="Times New Roman"/>
          <w:sz w:val="28"/>
          <w:szCs w:val="28"/>
        </w:rPr>
        <w:t xml:space="preserve"> un papildināt par </w:t>
      </w:r>
      <w:r w:rsidRPr="0078010E">
        <w:rPr>
          <w:rFonts w:ascii="Times New Roman" w:hAnsi="Times New Roman"/>
          <w:sz w:val="28"/>
          <w:szCs w:val="28"/>
        </w:rPr>
        <w:lastRenderedPageBreak/>
        <w:t>kritērijiem, ka</w:t>
      </w:r>
      <w:r>
        <w:rPr>
          <w:rFonts w:ascii="Times New Roman" w:hAnsi="Times New Roman"/>
          <w:sz w:val="28"/>
          <w:szCs w:val="28"/>
        </w:rPr>
        <w:t>m</w:t>
      </w:r>
      <w:r w:rsidRPr="0078010E">
        <w:rPr>
          <w:rFonts w:ascii="Times New Roman" w:hAnsi="Times New Roman"/>
          <w:sz w:val="28"/>
          <w:szCs w:val="28"/>
        </w:rPr>
        <w:t xml:space="preserve"> jānodrošina izglītības programmu atbilstība, lai izglītības iestādes varētu pretendēt uz valsts budžeta finansējumu profesionālās izglītības programmu īstenošanai. </w:t>
      </w:r>
      <w:r>
        <w:rPr>
          <w:rFonts w:ascii="Times New Roman" w:hAnsi="Times New Roman"/>
          <w:sz w:val="28"/>
          <w:szCs w:val="28"/>
        </w:rPr>
        <w:t>Lūdzam</w:t>
      </w:r>
      <w:r w:rsidRPr="0078010E">
        <w:rPr>
          <w:rFonts w:ascii="Times New Roman" w:hAnsi="Times New Roman"/>
          <w:sz w:val="28"/>
          <w:szCs w:val="28"/>
        </w:rPr>
        <w:t xml:space="preserve"> minēt, ka atbilstoši kultūrizglītības ieguves specifikai un kultūras darba tirgus prasību specifikai</w:t>
      </w:r>
      <w:r w:rsidR="00985340">
        <w:rPr>
          <w:rFonts w:ascii="Times New Roman" w:hAnsi="Times New Roman"/>
          <w:sz w:val="28"/>
          <w:szCs w:val="28"/>
        </w:rPr>
        <w:t xml:space="preserve"> izglītības tematiskajā jomā </w:t>
      </w:r>
      <w:r w:rsidR="006361F6" w:rsidRPr="007E682B">
        <w:rPr>
          <w:sz w:val="28"/>
          <w:szCs w:val="28"/>
        </w:rPr>
        <w:t>„</w:t>
      </w:r>
      <w:r w:rsidR="00985340">
        <w:rPr>
          <w:rFonts w:ascii="Times New Roman" w:hAnsi="Times New Roman"/>
          <w:sz w:val="28"/>
          <w:szCs w:val="28"/>
        </w:rPr>
        <w:t>Mākslas”</w:t>
      </w:r>
      <w:r w:rsidRPr="0078010E">
        <w:rPr>
          <w:rFonts w:ascii="Times New Roman" w:hAnsi="Times New Roman"/>
          <w:sz w:val="28"/>
          <w:szCs w:val="28"/>
        </w:rPr>
        <w:t xml:space="preserve"> tiek piemērots kritērijs par izgl</w:t>
      </w:r>
      <w:r>
        <w:rPr>
          <w:rFonts w:ascii="Times New Roman" w:hAnsi="Times New Roman"/>
          <w:sz w:val="28"/>
          <w:szCs w:val="28"/>
        </w:rPr>
        <w:t>ītības programmu absolventu tālā</w:t>
      </w:r>
      <w:r w:rsidRPr="0078010E">
        <w:rPr>
          <w:rFonts w:ascii="Times New Roman" w:hAnsi="Times New Roman"/>
          <w:sz w:val="28"/>
          <w:szCs w:val="28"/>
        </w:rPr>
        <w:t xml:space="preserve">kajām gaitām, kur saskaņā ar absolventu monitoringa datiem, vismaz 75% izglītības programmas absolventu </w:t>
      </w:r>
      <w:r w:rsidR="00F52EC6">
        <w:rPr>
          <w:rFonts w:ascii="Times New Roman" w:hAnsi="Times New Roman"/>
          <w:sz w:val="28"/>
          <w:szCs w:val="28"/>
        </w:rPr>
        <w:t>ir nodarbināti</w:t>
      </w:r>
      <w:r w:rsidRPr="0078010E">
        <w:rPr>
          <w:rFonts w:ascii="Times New Roman" w:hAnsi="Times New Roman"/>
          <w:sz w:val="28"/>
          <w:szCs w:val="28"/>
        </w:rPr>
        <w:t xml:space="preserve"> </w:t>
      </w:r>
      <w:r w:rsidRPr="00F05CCC">
        <w:rPr>
          <w:rFonts w:ascii="Times New Roman" w:hAnsi="Times New Roman"/>
          <w:sz w:val="28"/>
          <w:szCs w:val="28"/>
          <w:u w:val="single"/>
        </w:rPr>
        <w:t>vai turpina iegūt izglītību</w:t>
      </w:r>
      <w:r w:rsidRPr="0078010E">
        <w:rPr>
          <w:rFonts w:ascii="Times New Roman" w:hAnsi="Times New Roman"/>
          <w:sz w:val="28"/>
          <w:szCs w:val="28"/>
        </w:rPr>
        <w:t xml:space="preserve"> gadu pēc izglītības iestādes absolvēšanas.</w:t>
      </w:r>
    </w:p>
    <w:p w14:paraId="25A3D11D" w14:textId="688F7712" w:rsidR="005F5635" w:rsidRDefault="005F5635" w:rsidP="005F563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Papildus lūdzam </w:t>
      </w:r>
      <w:r w:rsidR="006361F6">
        <w:rPr>
          <w:rFonts w:ascii="Times New Roman" w:hAnsi="Times New Roman"/>
          <w:sz w:val="28"/>
          <w:szCs w:val="28"/>
        </w:rPr>
        <w:t xml:space="preserve">Ziņojuma </w:t>
      </w:r>
      <w:r w:rsidR="0084020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nodaļas ievaddaļā uzsvērt, ka šī nodaļa neattiecas uz p</w:t>
      </w:r>
      <w:r w:rsidRPr="0078010E">
        <w:rPr>
          <w:rFonts w:ascii="Times New Roman" w:hAnsi="Times New Roman"/>
          <w:sz w:val="28"/>
          <w:szCs w:val="28"/>
        </w:rPr>
        <w:t xml:space="preserve">rofesionālās izglītības programmu finansēšana </w:t>
      </w:r>
      <w:r>
        <w:rPr>
          <w:rFonts w:ascii="Times New Roman" w:hAnsi="Times New Roman"/>
          <w:sz w:val="28"/>
          <w:szCs w:val="28"/>
        </w:rPr>
        <w:t xml:space="preserve">valsts dibinātajās </w:t>
      </w:r>
      <w:r w:rsidRPr="0078010E">
        <w:rPr>
          <w:rFonts w:ascii="Times New Roman" w:hAnsi="Times New Roman"/>
          <w:sz w:val="28"/>
          <w:szCs w:val="28"/>
        </w:rPr>
        <w:t>iestādēs</w:t>
      </w:r>
      <w:r>
        <w:rPr>
          <w:rFonts w:ascii="Times New Roman" w:hAnsi="Times New Roman"/>
          <w:sz w:val="28"/>
          <w:szCs w:val="28"/>
        </w:rPr>
        <w:t>.</w:t>
      </w:r>
    </w:p>
    <w:p w14:paraId="4690D99F" w14:textId="77777777" w:rsidR="007202FC" w:rsidRDefault="007202FC" w:rsidP="009C3994">
      <w:pPr>
        <w:pStyle w:val="ListParagraph"/>
        <w:ind w:left="709"/>
        <w:jc w:val="both"/>
        <w:rPr>
          <w:rFonts w:ascii="Times New Roman" w:hAnsi="Times New Roman"/>
          <w:szCs w:val="24"/>
        </w:rPr>
      </w:pPr>
    </w:p>
    <w:p w14:paraId="3DF981B4" w14:textId="77777777" w:rsidR="00C6377F" w:rsidRPr="00C623A0" w:rsidRDefault="00C6377F" w:rsidP="009C3994">
      <w:pPr>
        <w:pStyle w:val="ListParagraph"/>
        <w:ind w:left="709"/>
        <w:jc w:val="both"/>
        <w:rPr>
          <w:rFonts w:ascii="Times New Roman" w:hAnsi="Times New Roman"/>
          <w:szCs w:val="24"/>
        </w:rPr>
      </w:pPr>
    </w:p>
    <w:p w14:paraId="27F1A12C" w14:textId="77777777" w:rsidR="00CA27F8" w:rsidRPr="007523DC" w:rsidRDefault="00F57BD6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  <w:r w:rsidRPr="007523DC">
        <w:rPr>
          <w:rFonts w:eastAsia="Times New Roman"/>
          <w:szCs w:val="24"/>
          <w:lang w:val="lv-LV" w:eastAsia="lv-LV"/>
        </w:rPr>
        <w:t>Valsts sekretār</w:t>
      </w:r>
      <w:r w:rsidR="007202FC">
        <w:rPr>
          <w:rFonts w:eastAsia="Times New Roman"/>
          <w:szCs w:val="24"/>
          <w:lang w:val="lv-LV" w:eastAsia="lv-LV"/>
        </w:rPr>
        <w:t>e</w:t>
      </w:r>
      <w:r w:rsidRPr="007523DC">
        <w:rPr>
          <w:rFonts w:eastAsia="Times New Roman"/>
          <w:szCs w:val="24"/>
          <w:lang w:val="lv-LV" w:eastAsia="lv-LV"/>
        </w:rPr>
        <w:tab/>
      </w:r>
      <w:r w:rsidRPr="007523DC">
        <w:rPr>
          <w:rFonts w:eastAsia="Times New Roman"/>
          <w:szCs w:val="24"/>
          <w:lang w:val="lv-LV" w:eastAsia="lv-LV"/>
        </w:rPr>
        <w:tab/>
        <w:t>(paraksts*)</w:t>
      </w:r>
      <w:r w:rsidRPr="007523DC">
        <w:rPr>
          <w:rFonts w:eastAsia="Times New Roman"/>
          <w:szCs w:val="24"/>
          <w:lang w:val="lv-LV" w:eastAsia="lv-LV"/>
        </w:rPr>
        <w:tab/>
      </w:r>
      <w:r w:rsidRPr="007523DC">
        <w:rPr>
          <w:rFonts w:eastAsia="Times New Roman"/>
          <w:szCs w:val="24"/>
          <w:lang w:val="lv-LV" w:eastAsia="lv-LV"/>
        </w:rPr>
        <w:tab/>
      </w:r>
      <w:r w:rsidRPr="007523DC">
        <w:rPr>
          <w:rFonts w:eastAsia="Times New Roman"/>
          <w:szCs w:val="24"/>
          <w:lang w:val="lv-LV" w:eastAsia="lv-LV"/>
        </w:rPr>
        <w:tab/>
      </w:r>
      <w:r w:rsidR="007202FC">
        <w:rPr>
          <w:rFonts w:eastAsia="Times New Roman"/>
          <w:szCs w:val="24"/>
          <w:lang w:val="lv-LV" w:eastAsia="lv-LV"/>
        </w:rPr>
        <w:t>D.Vilsone</w:t>
      </w:r>
    </w:p>
    <w:p w14:paraId="7BC0D319" w14:textId="77777777" w:rsidR="00F57BD6" w:rsidRPr="007523DC" w:rsidRDefault="00F57BD6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</w:p>
    <w:p w14:paraId="2F6F562D" w14:textId="77777777" w:rsidR="00186860" w:rsidRPr="007523DC" w:rsidRDefault="00186860" w:rsidP="00CA27F8">
      <w:pPr>
        <w:widowControl/>
        <w:spacing w:after="0" w:line="240" w:lineRule="auto"/>
        <w:ind w:firstLine="720"/>
        <w:jc w:val="both"/>
        <w:rPr>
          <w:rFonts w:eastAsia="Times New Roman"/>
          <w:szCs w:val="24"/>
          <w:lang w:val="lv-LV" w:eastAsia="lv-LV"/>
        </w:rPr>
      </w:pPr>
    </w:p>
    <w:p w14:paraId="5D49CBFF" w14:textId="77777777" w:rsidR="00CA27F8" w:rsidRPr="007523DC" w:rsidRDefault="00CA27F8" w:rsidP="00CA27F8">
      <w:pPr>
        <w:spacing w:after="0" w:line="240" w:lineRule="auto"/>
        <w:jc w:val="both"/>
        <w:rPr>
          <w:sz w:val="24"/>
          <w:szCs w:val="24"/>
          <w:lang w:val="lv-LV"/>
        </w:rPr>
      </w:pPr>
      <w:r w:rsidRPr="007523DC">
        <w:rPr>
          <w:sz w:val="24"/>
          <w:szCs w:val="24"/>
          <w:lang w:val="lv-LV"/>
        </w:rPr>
        <w:t>* Dokuments ir parakstīts ar drošu elektronisko parakstu</w:t>
      </w:r>
    </w:p>
    <w:p w14:paraId="7323D2B2" w14:textId="77777777" w:rsidR="00CA27F8" w:rsidRPr="007523DC" w:rsidRDefault="00CA27F8" w:rsidP="00CA27F8">
      <w:pPr>
        <w:spacing w:after="0" w:line="240" w:lineRule="auto"/>
        <w:jc w:val="both"/>
        <w:rPr>
          <w:lang w:val="lv-LV"/>
        </w:rPr>
      </w:pPr>
    </w:p>
    <w:p w14:paraId="4056E76E" w14:textId="77777777" w:rsidR="00CA27F8" w:rsidRPr="007523DC" w:rsidRDefault="00CA27F8" w:rsidP="00CA27F8">
      <w:pPr>
        <w:spacing w:after="0" w:line="240" w:lineRule="auto"/>
        <w:jc w:val="both"/>
        <w:rPr>
          <w:lang w:val="lv-LV"/>
        </w:rPr>
      </w:pPr>
    </w:p>
    <w:p w14:paraId="60F94F09" w14:textId="77777777" w:rsidR="00A764FE" w:rsidRPr="007523DC" w:rsidRDefault="00A764FE" w:rsidP="00CA27F8">
      <w:pPr>
        <w:spacing w:after="0" w:line="240" w:lineRule="auto"/>
        <w:jc w:val="both"/>
        <w:rPr>
          <w:lang w:val="lv-LV"/>
        </w:rPr>
      </w:pPr>
    </w:p>
    <w:p w14:paraId="5759F192" w14:textId="77777777" w:rsidR="00A764FE" w:rsidRPr="007523DC" w:rsidRDefault="00A764FE" w:rsidP="00CA27F8">
      <w:pPr>
        <w:spacing w:after="0" w:line="240" w:lineRule="auto"/>
        <w:jc w:val="both"/>
        <w:rPr>
          <w:lang w:val="lv-LV"/>
        </w:rPr>
      </w:pPr>
    </w:p>
    <w:p w14:paraId="30955E0F" w14:textId="77777777" w:rsidR="74A62FF5" w:rsidRDefault="007523DC" w:rsidP="00370DC5">
      <w:pPr>
        <w:spacing w:after="0" w:line="240" w:lineRule="auto"/>
        <w:rPr>
          <w:szCs w:val="28"/>
          <w:lang w:val="lv-LV"/>
        </w:rPr>
      </w:pPr>
      <w:r>
        <w:rPr>
          <w:sz w:val="20"/>
          <w:szCs w:val="20"/>
          <w:lang w:val="lv-LV"/>
        </w:rPr>
        <w:t xml:space="preserve"> </w:t>
      </w:r>
    </w:p>
    <w:p w14:paraId="6D462E21" w14:textId="77777777" w:rsidR="00C67DDE" w:rsidRPr="00C67DDE" w:rsidRDefault="00C67DDE" w:rsidP="74A62FF5">
      <w:pPr>
        <w:spacing w:after="0" w:line="240" w:lineRule="auto"/>
        <w:ind w:right="-569"/>
        <w:jc w:val="both"/>
        <w:rPr>
          <w:sz w:val="20"/>
          <w:szCs w:val="20"/>
          <w:lang w:val="lv-LV"/>
        </w:rPr>
      </w:pPr>
      <w:r w:rsidRPr="00C67DDE">
        <w:rPr>
          <w:sz w:val="20"/>
          <w:szCs w:val="20"/>
          <w:lang w:val="lv-LV"/>
        </w:rPr>
        <w:t>Masule 25659713</w:t>
      </w:r>
    </w:p>
    <w:p w14:paraId="3864892C" w14:textId="77777777" w:rsidR="00C67DDE" w:rsidRDefault="001C7D4B" w:rsidP="74A62FF5">
      <w:pPr>
        <w:spacing w:after="0" w:line="240" w:lineRule="auto"/>
        <w:ind w:right="-569"/>
        <w:jc w:val="both"/>
        <w:rPr>
          <w:sz w:val="20"/>
          <w:szCs w:val="20"/>
          <w:lang w:val="lv-LV"/>
        </w:rPr>
      </w:pPr>
      <w:hyperlink r:id="rId8" w:history="1">
        <w:r w:rsidR="00C67DDE" w:rsidRPr="00C67DDE">
          <w:rPr>
            <w:rStyle w:val="Hyperlink"/>
            <w:sz w:val="20"/>
            <w:szCs w:val="20"/>
            <w:lang w:val="lv-LV"/>
          </w:rPr>
          <w:t>Ina.Masule@lnkc.gov.lv</w:t>
        </w:r>
      </w:hyperlink>
      <w:r w:rsidR="00C67DDE" w:rsidRPr="00C67DDE">
        <w:rPr>
          <w:sz w:val="20"/>
          <w:szCs w:val="20"/>
          <w:lang w:val="lv-LV"/>
        </w:rPr>
        <w:t xml:space="preserve"> </w:t>
      </w:r>
    </w:p>
    <w:p w14:paraId="03EF2718" w14:textId="77777777" w:rsidR="00370DC5" w:rsidRDefault="00370DC5" w:rsidP="74A62FF5">
      <w:pPr>
        <w:spacing w:after="0" w:line="240" w:lineRule="auto"/>
        <w:ind w:right="-569"/>
        <w:jc w:val="both"/>
        <w:rPr>
          <w:sz w:val="20"/>
          <w:szCs w:val="20"/>
          <w:lang w:val="lv-LV"/>
        </w:rPr>
      </w:pPr>
    </w:p>
    <w:p w14:paraId="08BB697C" w14:textId="77777777" w:rsidR="00370DC5" w:rsidRPr="000B025A" w:rsidRDefault="00370DC5" w:rsidP="00370DC5">
      <w:pPr>
        <w:spacing w:after="0" w:line="240" w:lineRule="auto"/>
        <w:rPr>
          <w:sz w:val="20"/>
          <w:szCs w:val="20"/>
          <w:lang w:val="lv-LV"/>
        </w:rPr>
      </w:pPr>
      <w:r w:rsidRPr="000B025A">
        <w:rPr>
          <w:sz w:val="20"/>
          <w:szCs w:val="20"/>
          <w:lang w:val="lv-LV"/>
        </w:rPr>
        <w:t>Beinaroviča</w:t>
      </w:r>
      <w:r>
        <w:rPr>
          <w:sz w:val="20"/>
          <w:szCs w:val="20"/>
          <w:lang w:val="lv-LV"/>
        </w:rPr>
        <w:tab/>
      </w:r>
      <w:r w:rsidRPr="000269DD">
        <w:rPr>
          <w:sz w:val="20"/>
          <w:szCs w:val="20"/>
          <w:lang w:val="lv-LV"/>
        </w:rPr>
        <w:t>26574092</w:t>
      </w:r>
    </w:p>
    <w:p w14:paraId="18CA8281" w14:textId="77777777" w:rsidR="00370DC5" w:rsidRPr="00C67DDE" w:rsidRDefault="001C7D4B" w:rsidP="00370DC5">
      <w:pPr>
        <w:spacing w:after="0" w:line="240" w:lineRule="auto"/>
        <w:ind w:right="-569"/>
        <w:jc w:val="both"/>
        <w:rPr>
          <w:sz w:val="20"/>
          <w:szCs w:val="20"/>
          <w:lang w:val="lv-LV"/>
        </w:rPr>
      </w:pPr>
      <w:hyperlink r:id="rId9" w:history="1">
        <w:r w:rsidR="00370DC5" w:rsidRPr="00080F05">
          <w:rPr>
            <w:rStyle w:val="Hyperlink"/>
            <w:sz w:val="20"/>
            <w:szCs w:val="20"/>
            <w:lang w:val="lv-LV"/>
          </w:rPr>
          <w:t>Baiba.Beinarovica@lnkc.gov.lv</w:t>
        </w:r>
      </w:hyperlink>
    </w:p>
    <w:sectPr w:rsidR="00370DC5" w:rsidRPr="00C67DDE" w:rsidSect="00C04CD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605C" w14:textId="77777777" w:rsidR="001C7D4B" w:rsidRDefault="001C7D4B">
      <w:pPr>
        <w:spacing w:after="0" w:line="240" w:lineRule="auto"/>
      </w:pPr>
      <w:r>
        <w:separator/>
      </w:r>
    </w:p>
  </w:endnote>
  <w:endnote w:type="continuationSeparator" w:id="0">
    <w:p w14:paraId="224BDDE1" w14:textId="77777777" w:rsidR="001C7D4B" w:rsidRDefault="001C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52F1" w14:textId="4CFFF330" w:rsidR="00E67773" w:rsidRPr="00C73C6B" w:rsidRDefault="00C73C6B" w:rsidP="00C73C6B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KMAtz_</w:t>
    </w:r>
    <w:r w:rsidR="00AB725E">
      <w:rPr>
        <w:sz w:val="20"/>
        <w:szCs w:val="20"/>
        <w:lang w:val="lv-LV"/>
      </w:rPr>
      <w:t>1608</w:t>
    </w:r>
    <w:r>
      <w:rPr>
        <w:sz w:val="20"/>
        <w:szCs w:val="20"/>
        <w:lang w:val="lv-LV"/>
      </w:rPr>
      <w:t>21_prof_fin_zin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7432" w14:textId="5928357B" w:rsidR="00E67773" w:rsidRPr="00C04CDA" w:rsidRDefault="00E67773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KMAtz_</w:t>
    </w:r>
    <w:r w:rsidR="00AB725E">
      <w:rPr>
        <w:sz w:val="20"/>
        <w:szCs w:val="20"/>
        <w:lang w:val="lv-LV"/>
      </w:rPr>
      <w:t>1608</w:t>
    </w:r>
    <w:r w:rsidR="005A5268">
      <w:rPr>
        <w:sz w:val="20"/>
        <w:szCs w:val="20"/>
        <w:lang w:val="lv-LV"/>
      </w:rPr>
      <w:t>21</w:t>
    </w:r>
    <w:r w:rsidR="00C329A5">
      <w:rPr>
        <w:sz w:val="20"/>
        <w:szCs w:val="20"/>
        <w:lang w:val="lv-LV"/>
      </w:rPr>
      <w:t>_</w:t>
    </w:r>
    <w:r w:rsidR="00C73C6B">
      <w:rPr>
        <w:sz w:val="20"/>
        <w:szCs w:val="20"/>
        <w:lang w:val="lv-LV"/>
      </w:rPr>
      <w:t>prof_fin_zin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7EB8" w14:textId="77777777" w:rsidR="001C7D4B" w:rsidRDefault="001C7D4B">
      <w:pPr>
        <w:spacing w:after="0" w:line="240" w:lineRule="auto"/>
      </w:pPr>
      <w:r>
        <w:separator/>
      </w:r>
    </w:p>
  </w:footnote>
  <w:footnote w:type="continuationSeparator" w:id="0">
    <w:p w14:paraId="46DE67F2" w14:textId="77777777" w:rsidR="001C7D4B" w:rsidRDefault="001C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5628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1A70438" w14:textId="6106C691" w:rsidR="006B3F53" w:rsidRPr="00C04CDA" w:rsidRDefault="006B3F53">
        <w:pPr>
          <w:pStyle w:val="Header"/>
          <w:jc w:val="center"/>
          <w:rPr>
            <w:sz w:val="22"/>
          </w:rPr>
        </w:pPr>
        <w:r w:rsidRPr="00C04CDA">
          <w:rPr>
            <w:sz w:val="22"/>
          </w:rPr>
          <w:fldChar w:fldCharType="begin"/>
        </w:r>
        <w:r w:rsidRPr="00C04CDA">
          <w:rPr>
            <w:sz w:val="22"/>
          </w:rPr>
          <w:instrText>PAGE   \* MERGEFORMAT</w:instrText>
        </w:r>
        <w:r w:rsidRPr="00C04CDA">
          <w:rPr>
            <w:sz w:val="22"/>
          </w:rPr>
          <w:fldChar w:fldCharType="separate"/>
        </w:r>
        <w:r w:rsidR="00E713C0" w:rsidRPr="00E713C0">
          <w:rPr>
            <w:noProof/>
            <w:sz w:val="22"/>
            <w:lang w:val="lv-LV"/>
          </w:rPr>
          <w:t>2</w:t>
        </w:r>
        <w:r w:rsidRPr="00C04CDA">
          <w:rPr>
            <w:sz w:val="22"/>
          </w:rPr>
          <w:fldChar w:fldCharType="end"/>
        </w:r>
      </w:p>
    </w:sdtContent>
  </w:sdt>
  <w:p w14:paraId="5F59C284" w14:textId="77777777" w:rsidR="006B3F53" w:rsidRDefault="006B3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1682" w14:textId="77777777" w:rsidR="000E3516" w:rsidRPr="000E3516" w:rsidRDefault="000E3516" w:rsidP="00AD6F6C">
    <w:pPr>
      <w:pStyle w:val="Header"/>
      <w:rPr>
        <w:lang w:val="lv-LV"/>
      </w:rPr>
    </w:pPr>
  </w:p>
  <w:p w14:paraId="3447681F" w14:textId="77777777" w:rsidR="000E3516" w:rsidRPr="000E3516" w:rsidRDefault="000E3516" w:rsidP="00AD6F6C">
    <w:pPr>
      <w:pStyle w:val="Header"/>
      <w:rPr>
        <w:lang w:val="lv-LV"/>
      </w:rPr>
    </w:pPr>
  </w:p>
  <w:p w14:paraId="32724082" w14:textId="77777777" w:rsidR="000E3516" w:rsidRPr="000E3516" w:rsidRDefault="000E3516" w:rsidP="00AD6F6C">
    <w:pPr>
      <w:pStyle w:val="Header"/>
      <w:rPr>
        <w:lang w:val="lv-LV"/>
      </w:rPr>
    </w:pPr>
  </w:p>
  <w:p w14:paraId="64218D7F" w14:textId="77777777" w:rsidR="000E3516" w:rsidRPr="000E3516" w:rsidRDefault="000E3516" w:rsidP="00AD6F6C">
    <w:pPr>
      <w:pStyle w:val="Header"/>
      <w:rPr>
        <w:lang w:val="lv-LV"/>
      </w:rPr>
    </w:pPr>
  </w:p>
  <w:p w14:paraId="763E2BE8" w14:textId="77777777" w:rsidR="000E3516" w:rsidRPr="000E3516" w:rsidRDefault="000E3516" w:rsidP="00AD6F6C">
    <w:pPr>
      <w:pStyle w:val="Header"/>
      <w:rPr>
        <w:lang w:val="lv-LV"/>
      </w:rPr>
    </w:pPr>
  </w:p>
  <w:p w14:paraId="4A275D44" w14:textId="77777777" w:rsidR="000E3516" w:rsidRPr="000E3516" w:rsidRDefault="000E3516" w:rsidP="00AD6F6C">
    <w:pPr>
      <w:pStyle w:val="Header"/>
      <w:rPr>
        <w:lang w:val="lv-LV"/>
      </w:rPr>
    </w:pPr>
  </w:p>
  <w:p w14:paraId="6331C873" w14:textId="77777777" w:rsidR="000E3516" w:rsidRPr="000E3516" w:rsidRDefault="000E3516" w:rsidP="00AD6F6C">
    <w:pPr>
      <w:pStyle w:val="Header"/>
      <w:rPr>
        <w:lang w:val="lv-LV"/>
      </w:rPr>
    </w:pPr>
  </w:p>
  <w:p w14:paraId="07E3E050" w14:textId="77777777" w:rsidR="000E3516" w:rsidRDefault="000E3516" w:rsidP="00AD6F6C">
    <w:pPr>
      <w:pStyle w:val="Header"/>
      <w:rPr>
        <w:lang w:val="lv-LV"/>
      </w:rPr>
    </w:pPr>
  </w:p>
  <w:p w14:paraId="4C210C31" w14:textId="77777777" w:rsidR="00516E24" w:rsidRDefault="00516E24" w:rsidP="00AD6F6C">
    <w:pPr>
      <w:pStyle w:val="Header"/>
      <w:rPr>
        <w:lang w:val="lv-LV"/>
      </w:rPr>
    </w:pPr>
  </w:p>
  <w:p w14:paraId="2ADD974F" w14:textId="77777777" w:rsidR="00516E24" w:rsidRPr="000E3516" w:rsidRDefault="00516E24" w:rsidP="00516E24">
    <w:pPr>
      <w:widowControl/>
      <w:spacing w:after="0" w:line="240" w:lineRule="auto"/>
      <w:jc w:val="center"/>
      <w:rPr>
        <w:rFonts w:eastAsia="Times New Roman"/>
        <w:sz w:val="24"/>
        <w:szCs w:val="24"/>
        <w:lang w:val="lv-LV" w:eastAsia="lv-LV"/>
      </w:rPr>
    </w:pPr>
    <w:r w:rsidRPr="000E3516">
      <w:rPr>
        <w:rFonts w:eastAsia="Times New Roman"/>
        <w:szCs w:val="28"/>
        <w:lang w:val="lv-LV" w:eastAsia="lv-LV"/>
      </w:rPr>
      <w:t>Rīgā</w:t>
    </w:r>
  </w:p>
  <w:p w14:paraId="12026D92" w14:textId="77777777" w:rsidR="00516E24" w:rsidRDefault="00516E24" w:rsidP="00AD6F6C">
    <w:pPr>
      <w:pStyle w:val="Header"/>
      <w:rPr>
        <w:lang w:val="lv-LV"/>
      </w:rPr>
    </w:pPr>
  </w:p>
  <w:p w14:paraId="0232328A" w14:textId="77777777" w:rsidR="000E3516" w:rsidRPr="000E3516" w:rsidRDefault="74A62FF5" w:rsidP="00516E24">
    <w:pPr>
      <w:widowControl/>
      <w:spacing w:after="0" w:line="240" w:lineRule="auto"/>
      <w:jc w:val="both"/>
      <w:rPr>
        <w:lang w:val="lv-LV"/>
      </w:rPr>
    </w:pPr>
    <w:r w:rsidRPr="74A62FF5">
      <w:rPr>
        <w:rFonts w:eastAsia="Times New Roman"/>
        <w:lang w:val="lv-LV" w:eastAsia="lv-LV"/>
      </w:rPr>
      <w:t xml:space="preserve">     </w:t>
    </w:r>
    <w:r>
      <w:t>17.08.2021</w:t>
    </w:r>
    <w:r w:rsidRPr="74A62FF5">
      <w:rPr>
        <w:rFonts w:eastAsia="Times New Roman"/>
        <w:lang w:val="lv-LV" w:eastAsia="lv-LV"/>
      </w:rPr>
      <w:t>. Nr.</w:t>
    </w:r>
    <w:r w:rsidRPr="000E3516">
      <w:rPr>
        <w:color w:val="000000"/>
        <w:sz w:val="23"/>
        <w:szCs w:val="23"/>
        <w:lang w:val="lv-LV" w:eastAsia="lv-LV" w:bidi="lo-LA"/>
      </w:rPr>
      <w:t xml:space="preserve"> </w:t>
    </w:r>
    <w:r>
      <w:t>2.4-3/1447</w:t>
    </w:r>
    <w:r w:rsidR="000E3516" w:rsidRPr="000E3516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42992DF" wp14:editId="29F46EE2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27F8">
      <w:rPr>
        <w:rFonts w:ascii="Calibri" w:hAnsi="Calibri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4EAB9F" wp14:editId="621AAC3B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23302" w14:textId="77777777" w:rsidR="000E3516" w:rsidRPr="000E3516" w:rsidRDefault="000E3516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0E351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K. Valdemāra iela 11a, Rīga, LV - 1364, tālr. 67330200, fakss 67330293, e-pasts pasts@km.gov.lv, www.km.gov.lv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63DC96">
              <v:stroke joinstyle="miter"/>
              <v:path gradientshapeok="t" o:connecttype="rect"/>
            </v:shapetype>
            <v:shape id="Text Box 43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Pr="000E3516" w:rsidR="000E3516" w:rsidP="00AD6F6C" w:rsidRDefault="000E3516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0E3516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K. Valdemāra iela 11a, Rīga, LV - 1364, tālr. 67330200, fakss 67330293, e-pasts pasts@km.gov.lv, www.km.gov.lv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27F8">
      <w:rPr>
        <w:rFonts w:ascii="Calibri" w:hAnsi="Calibri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44E397D" wp14:editId="3800330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w14:anchorId="192A7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A662BF"/>
    <w:multiLevelType w:val="hybridMultilevel"/>
    <w:tmpl w:val="C6ECBE48"/>
    <w:lvl w:ilvl="0" w:tplc="B3EAB0D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423D92"/>
    <w:multiLevelType w:val="hybridMultilevel"/>
    <w:tmpl w:val="8962F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5078"/>
    <w:multiLevelType w:val="hybridMultilevel"/>
    <w:tmpl w:val="0C4AEDA4"/>
    <w:lvl w:ilvl="0" w:tplc="E286BC6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F0A1C"/>
    <w:multiLevelType w:val="hybridMultilevel"/>
    <w:tmpl w:val="EFD69A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1A4ADC"/>
    <w:multiLevelType w:val="hybridMultilevel"/>
    <w:tmpl w:val="20805470"/>
    <w:lvl w:ilvl="0" w:tplc="A5F2C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CB05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98105E"/>
    <w:multiLevelType w:val="hybridMultilevel"/>
    <w:tmpl w:val="DCE85F34"/>
    <w:lvl w:ilvl="0" w:tplc="B50E8C3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36F46"/>
    <w:multiLevelType w:val="hybridMultilevel"/>
    <w:tmpl w:val="73948ACA"/>
    <w:lvl w:ilvl="0" w:tplc="D312F07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4059E"/>
    <w:multiLevelType w:val="hybridMultilevel"/>
    <w:tmpl w:val="788C2B78"/>
    <w:lvl w:ilvl="0" w:tplc="5EA20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478D2"/>
    <w:multiLevelType w:val="hybridMultilevel"/>
    <w:tmpl w:val="3C04DDFE"/>
    <w:lvl w:ilvl="0" w:tplc="B3EAB0D4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0F7967"/>
    <w:multiLevelType w:val="hybridMultilevel"/>
    <w:tmpl w:val="90F6D9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061767"/>
    <w:multiLevelType w:val="hybridMultilevel"/>
    <w:tmpl w:val="920E8754"/>
    <w:lvl w:ilvl="0" w:tplc="6170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9"/>
  </w:num>
  <w:num w:numId="19">
    <w:abstractNumId w:val="15"/>
  </w:num>
  <w:num w:numId="20">
    <w:abstractNumId w:val="11"/>
  </w:num>
  <w:num w:numId="21">
    <w:abstractNumId w:val="14"/>
  </w:num>
  <w:num w:numId="22">
    <w:abstractNumId w:val="2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2228"/>
    <w:rsid w:val="00004299"/>
    <w:rsid w:val="000050BE"/>
    <w:rsid w:val="00006384"/>
    <w:rsid w:val="000241F4"/>
    <w:rsid w:val="00030349"/>
    <w:rsid w:val="000368F4"/>
    <w:rsid w:val="00041FD6"/>
    <w:rsid w:val="00046B59"/>
    <w:rsid w:val="000735F1"/>
    <w:rsid w:val="00074A0D"/>
    <w:rsid w:val="00085D49"/>
    <w:rsid w:val="000A06AE"/>
    <w:rsid w:val="000A10CE"/>
    <w:rsid w:val="000A1C13"/>
    <w:rsid w:val="000B598D"/>
    <w:rsid w:val="000C4D65"/>
    <w:rsid w:val="000C6E55"/>
    <w:rsid w:val="000D7CE0"/>
    <w:rsid w:val="000E3516"/>
    <w:rsid w:val="000E4DAA"/>
    <w:rsid w:val="000E6E71"/>
    <w:rsid w:val="000F1952"/>
    <w:rsid w:val="000F41AD"/>
    <w:rsid w:val="000F752E"/>
    <w:rsid w:val="00117375"/>
    <w:rsid w:val="00124173"/>
    <w:rsid w:val="001311A3"/>
    <w:rsid w:val="001379ED"/>
    <w:rsid w:val="00154A84"/>
    <w:rsid w:val="00154FD6"/>
    <w:rsid w:val="001637B1"/>
    <w:rsid w:val="001722D7"/>
    <w:rsid w:val="00177B13"/>
    <w:rsid w:val="00186860"/>
    <w:rsid w:val="00194352"/>
    <w:rsid w:val="001A1670"/>
    <w:rsid w:val="001A3ACC"/>
    <w:rsid w:val="001A48F1"/>
    <w:rsid w:val="001B6D24"/>
    <w:rsid w:val="001B718D"/>
    <w:rsid w:val="001C0981"/>
    <w:rsid w:val="001C7D4B"/>
    <w:rsid w:val="001D5487"/>
    <w:rsid w:val="001E11FA"/>
    <w:rsid w:val="001E28D6"/>
    <w:rsid w:val="001E79AB"/>
    <w:rsid w:val="001F7D95"/>
    <w:rsid w:val="00201568"/>
    <w:rsid w:val="002056FC"/>
    <w:rsid w:val="0020724C"/>
    <w:rsid w:val="00207F91"/>
    <w:rsid w:val="00220C4E"/>
    <w:rsid w:val="00224CF9"/>
    <w:rsid w:val="00233252"/>
    <w:rsid w:val="00237BF6"/>
    <w:rsid w:val="002424C6"/>
    <w:rsid w:val="00254014"/>
    <w:rsid w:val="00263FA5"/>
    <w:rsid w:val="00266910"/>
    <w:rsid w:val="002708E5"/>
    <w:rsid w:val="00275B9E"/>
    <w:rsid w:val="0029304B"/>
    <w:rsid w:val="00293953"/>
    <w:rsid w:val="00294B25"/>
    <w:rsid w:val="002B3077"/>
    <w:rsid w:val="002B7685"/>
    <w:rsid w:val="002C40E3"/>
    <w:rsid w:val="002D1FBE"/>
    <w:rsid w:val="002D7774"/>
    <w:rsid w:val="002E1474"/>
    <w:rsid w:val="002E5760"/>
    <w:rsid w:val="002F55D3"/>
    <w:rsid w:val="00300D61"/>
    <w:rsid w:val="00301702"/>
    <w:rsid w:val="00304EF0"/>
    <w:rsid w:val="00311E9F"/>
    <w:rsid w:val="00323CCA"/>
    <w:rsid w:val="00330312"/>
    <w:rsid w:val="00331A53"/>
    <w:rsid w:val="00335032"/>
    <w:rsid w:val="00342271"/>
    <w:rsid w:val="0034232C"/>
    <w:rsid w:val="003446B5"/>
    <w:rsid w:val="00354684"/>
    <w:rsid w:val="00354844"/>
    <w:rsid w:val="00354CDB"/>
    <w:rsid w:val="003571D9"/>
    <w:rsid w:val="00366475"/>
    <w:rsid w:val="003669E1"/>
    <w:rsid w:val="00370DC5"/>
    <w:rsid w:val="00375628"/>
    <w:rsid w:val="00382749"/>
    <w:rsid w:val="00386F62"/>
    <w:rsid w:val="00390D40"/>
    <w:rsid w:val="003952CF"/>
    <w:rsid w:val="003A5583"/>
    <w:rsid w:val="003B153B"/>
    <w:rsid w:val="003B7B71"/>
    <w:rsid w:val="003C0F1D"/>
    <w:rsid w:val="003C1A6A"/>
    <w:rsid w:val="003D7359"/>
    <w:rsid w:val="003D77E0"/>
    <w:rsid w:val="00400CE4"/>
    <w:rsid w:val="00400F01"/>
    <w:rsid w:val="00403BE5"/>
    <w:rsid w:val="00422EDE"/>
    <w:rsid w:val="004302E9"/>
    <w:rsid w:val="00430C33"/>
    <w:rsid w:val="00442FF6"/>
    <w:rsid w:val="00444219"/>
    <w:rsid w:val="00452D38"/>
    <w:rsid w:val="00465F73"/>
    <w:rsid w:val="004679DF"/>
    <w:rsid w:val="0047374B"/>
    <w:rsid w:val="00474B07"/>
    <w:rsid w:val="0048119B"/>
    <w:rsid w:val="00481A76"/>
    <w:rsid w:val="00481FBF"/>
    <w:rsid w:val="004824FF"/>
    <w:rsid w:val="0048355C"/>
    <w:rsid w:val="00493308"/>
    <w:rsid w:val="004A7390"/>
    <w:rsid w:val="004A7FE4"/>
    <w:rsid w:val="004C71D6"/>
    <w:rsid w:val="004E0B42"/>
    <w:rsid w:val="004E2DF8"/>
    <w:rsid w:val="004E31B1"/>
    <w:rsid w:val="004E5DEB"/>
    <w:rsid w:val="004E79CE"/>
    <w:rsid w:val="004F063F"/>
    <w:rsid w:val="004F31E9"/>
    <w:rsid w:val="00504DF4"/>
    <w:rsid w:val="00506D60"/>
    <w:rsid w:val="005073E7"/>
    <w:rsid w:val="0051010A"/>
    <w:rsid w:val="00515F46"/>
    <w:rsid w:val="00516E24"/>
    <w:rsid w:val="00524329"/>
    <w:rsid w:val="00524728"/>
    <w:rsid w:val="005247CB"/>
    <w:rsid w:val="0052598F"/>
    <w:rsid w:val="00527193"/>
    <w:rsid w:val="00527C3B"/>
    <w:rsid w:val="00535564"/>
    <w:rsid w:val="005361DA"/>
    <w:rsid w:val="0053677B"/>
    <w:rsid w:val="005402CC"/>
    <w:rsid w:val="00542530"/>
    <w:rsid w:val="00551D1C"/>
    <w:rsid w:val="005540FA"/>
    <w:rsid w:val="00577741"/>
    <w:rsid w:val="005814B7"/>
    <w:rsid w:val="00582F30"/>
    <w:rsid w:val="005940E0"/>
    <w:rsid w:val="005A5268"/>
    <w:rsid w:val="005B090D"/>
    <w:rsid w:val="005B3195"/>
    <w:rsid w:val="005B46CB"/>
    <w:rsid w:val="005C534D"/>
    <w:rsid w:val="005C6069"/>
    <w:rsid w:val="005E0A51"/>
    <w:rsid w:val="005E0D35"/>
    <w:rsid w:val="005E2DA5"/>
    <w:rsid w:val="005E507B"/>
    <w:rsid w:val="005F5635"/>
    <w:rsid w:val="005F563F"/>
    <w:rsid w:val="005F66DF"/>
    <w:rsid w:val="00600D5D"/>
    <w:rsid w:val="0060313A"/>
    <w:rsid w:val="00620696"/>
    <w:rsid w:val="00622AD1"/>
    <w:rsid w:val="00622FF4"/>
    <w:rsid w:val="00624CB7"/>
    <w:rsid w:val="00625A31"/>
    <w:rsid w:val="00635C77"/>
    <w:rsid w:val="006361F6"/>
    <w:rsid w:val="006444AA"/>
    <w:rsid w:val="00647DB0"/>
    <w:rsid w:val="00662B97"/>
    <w:rsid w:val="00663C3A"/>
    <w:rsid w:val="00663C82"/>
    <w:rsid w:val="00671E5C"/>
    <w:rsid w:val="00671F8A"/>
    <w:rsid w:val="00672D43"/>
    <w:rsid w:val="006757D0"/>
    <w:rsid w:val="00691AC6"/>
    <w:rsid w:val="00693716"/>
    <w:rsid w:val="006A283B"/>
    <w:rsid w:val="006A398F"/>
    <w:rsid w:val="006A63C8"/>
    <w:rsid w:val="006B3F53"/>
    <w:rsid w:val="006B56D4"/>
    <w:rsid w:val="006B599B"/>
    <w:rsid w:val="006B6A87"/>
    <w:rsid w:val="006C0BF8"/>
    <w:rsid w:val="006C1639"/>
    <w:rsid w:val="006D06E0"/>
    <w:rsid w:val="006D5578"/>
    <w:rsid w:val="006D5E30"/>
    <w:rsid w:val="006E2D92"/>
    <w:rsid w:val="00715112"/>
    <w:rsid w:val="00717D38"/>
    <w:rsid w:val="007202FC"/>
    <w:rsid w:val="0072135F"/>
    <w:rsid w:val="00727E03"/>
    <w:rsid w:val="0073032D"/>
    <w:rsid w:val="0073475A"/>
    <w:rsid w:val="00736FE2"/>
    <w:rsid w:val="0074179B"/>
    <w:rsid w:val="00742A78"/>
    <w:rsid w:val="00747CCB"/>
    <w:rsid w:val="007523DC"/>
    <w:rsid w:val="007541BF"/>
    <w:rsid w:val="0076271D"/>
    <w:rsid w:val="00762A37"/>
    <w:rsid w:val="00770205"/>
    <w:rsid w:val="007704BD"/>
    <w:rsid w:val="007758AC"/>
    <w:rsid w:val="00776830"/>
    <w:rsid w:val="0078010E"/>
    <w:rsid w:val="00782612"/>
    <w:rsid w:val="00782F5D"/>
    <w:rsid w:val="007835C2"/>
    <w:rsid w:val="00785071"/>
    <w:rsid w:val="00796359"/>
    <w:rsid w:val="007A610D"/>
    <w:rsid w:val="007A6CD8"/>
    <w:rsid w:val="007B3BA5"/>
    <w:rsid w:val="007B4400"/>
    <w:rsid w:val="007B48EC"/>
    <w:rsid w:val="007B761D"/>
    <w:rsid w:val="007B7A1D"/>
    <w:rsid w:val="007C29EE"/>
    <w:rsid w:val="007C561D"/>
    <w:rsid w:val="007D5A25"/>
    <w:rsid w:val="007E4D1F"/>
    <w:rsid w:val="007E682B"/>
    <w:rsid w:val="007F54AF"/>
    <w:rsid w:val="008151DB"/>
    <w:rsid w:val="00815277"/>
    <w:rsid w:val="00816EE3"/>
    <w:rsid w:val="00830773"/>
    <w:rsid w:val="008334CE"/>
    <w:rsid w:val="008362BC"/>
    <w:rsid w:val="00840209"/>
    <w:rsid w:val="0084581E"/>
    <w:rsid w:val="00845851"/>
    <w:rsid w:val="00846466"/>
    <w:rsid w:val="00847376"/>
    <w:rsid w:val="008509E2"/>
    <w:rsid w:val="00851816"/>
    <w:rsid w:val="00851DB3"/>
    <w:rsid w:val="0085602A"/>
    <w:rsid w:val="008619F3"/>
    <w:rsid w:val="00866131"/>
    <w:rsid w:val="008766BC"/>
    <w:rsid w:val="00876C21"/>
    <w:rsid w:val="00890718"/>
    <w:rsid w:val="008A3203"/>
    <w:rsid w:val="008A3756"/>
    <w:rsid w:val="008B5D42"/>
    <w:rsid w:val="008D0FE3"/>
    <w:rsid w:val="008E245D"/>
    <w:rsid w:val="008E72B2"/>
    <w:rsid w:val="008F6D0A"/>
    <w:rsid w:val="0090556F"/>
    <w:rsid w:val="00910985"/>
    <w:rsid w:val="00910E24"/>
    <w:rsid w:val="00911534"/>
    <w:rsid w:val="00920206"/>
    <w:rsid w:val="0092044D"/>
    <w:rsid w:val="009221F9"/>
    <w:rsid w:val="00943BBA"/>
    <w:rsid w:val="00944005"/>
    <w:rsid w:val="009529AB"/>
    <w:rsid w:val="00954D5A"/>
    <w:rsid w:val="00955E2C"/>
    <w:rsid w:val="0096049D"/>
    <w:rsid w:val="009604BC"/>
    <w:rsid w:val="00983023"/>
    <w:rsid w:val="00985340"/>
    <w:rsid w:val="009931DA"/>
    <w:rsid w:val="009939B7"/>
    <w:rsid w:val="00995A5F"/>
    <w:rsid w:val="009A091A"/>
    <w:rsid w:val="009A2E21"/>
    <w:rsid w:val="009A3254"/>
    <w:rsid w:val="009B124E"/>
    <w:rsid w:val="009C3A12"/>
    <w:rsid w:val="009D76E1"/>
    <w:rsid w:val="009F3FB5"/>
    <w:rsid w:val="00A01EDF"/>
    <w:rsid w:val="00A02AB3"/>
    <w:rsid w:val="00A10497"/>
    <w:rsid w:val="00A12870"/>
    <w:rsid w:val="00A16DB7"/>
    <w:rsid w:val="00A170F2"/>
    <w:rsid w:val="00A21F13"/>
    <w:rsid w:val="00A2645B"/>
    <w:rsid w:val="00A337D5"/>
    <w:rsid w:val="00A34C70"/>
    <w:rsid w:val="00A364DA"/>
    <w:rsid w:val="00A41E4C"/>
    <w:rsid w:val="00A64CBE"/>
    <w:rsid w:val="00A6767E"/>
    <w:rsid w:val="00A764FE"/>
    <w:rsid w:val="00A860EB"/>
    <w:rsid w:val="00A87CEB"/>
    <w:rsid w:val="00A87F8D"/>
    <w:rsid w:val="00A92709"/>
    <w:rsid w:val="00AA6E64"/>
    <w:rsid w:val="00AB2633"/>
    <w:rsid w:val="00AB725E"/>
    <w:rsid w:val="00AC4B79"/>
    <w:rsid w:val="00AD0B36"/>
    <w:rsid w:val="00AD6712"/>
    <w:rsid w:val="00AD6F6C"/>
    <w:rsid w:val="00AE342C"/>
    <w:rsid w:val="00AE7204"/>
    <w:rsid w:val="00AF0293"/>
    <w:rsid w:val="00AF0E1C"/>
    <w:rsid w:val="00AF1795"/>
    <w:rsid w:val="00AF3CFC"/>
    <w:rsid w:val="00AF63CB"/>
    <w:rsid w:val="00B05158"/>
    <w:rsid w:val="00B10504"/>
    <w:rsid w:val="00B24562"/>
    <w:rsid w:val="00B308DE"/>
    <w:rsid w:val="00B414B5"/>
    <w:rsid w:val="00B564ED"/>
    <w:rsid w:val="00B576DD"/>
    <w:rsid w:val="00B634A2"/>
    <w:rsid w:val="00B66DF7"/>
    <w:rsid w:val="00B7162A"/>
    <w:rsid w:val="00B729FF"/>
    <w:rsid w:val="00B8215B"/>
    <w:rsid w:val="00B83ECE"/>
    <w:rsid w:val="00BA046A"/>
    <w:rsid w:val="00BA7EE9"/>
    <w:rsid w:val="00BB5486"/>
    <w:rsid w:val="00BD334D"/>
    <w:rsid w:val="00BD4DF9"/>
    <w:rsid w:val="00BD54AE"/>
    <w:rsid w:val="00BD70B9"/>
    <w:rsid w:val="00BE2D0D"/>
    <w:rsid w:val="00BF0D20"/>
    <w:rsid w:val="00BF5889"/>
    <w:rsid w:val="00BF6A28"/>
    <w:rsid w:val="00C02624"/>
    <w:rsid w:val="00C04CDA"/>
    <w:rsid w:val="00C129A2"/>
    <w:rsid w:val="00C207DD"/>
    <w:rsid w:val="00C23110"/>
    <w:rsid w:val="00C267B5"/>
    <w:rsid w:val="00C329A5"/>
    <w:rsid w:val="00C4010F"/>
    <w:rsid w:val="00C43889"/>
    <w:rsid w:val="00C47F57"/>
    <w:rsid w:val="00C50F45"/>
    <w:rsid w:val="00C54D2F"/>
    <w:rsid w:val="00C623A0"/>
    <w:rsid w:val="00C62F7E"/>
    <w:rsid w:val="00C6377F"/>
    <w:rsid w:val="00C67DDE"/>
    <w:rsid w:val="00C72604"/>
    <w:rsid w:val="00C73C6B"/>
    <w:rsid w:val="00C811C6"/>
    <w:rsid w:val="00CA27F8"/>
    <w:rsid w:val="00CC59F9"/>
    <w:rsid w:val="00CC7C8B"/>
    <w:rsid w:val="00CD0BC4"/>
    <w:rsid w:val="00CE1310"/>
    <w:rsid w:val="00CE3108"/>
    <w:rsid w:val="00CE7B93"/>
    <w:rsid w:val="00CF2DD0"/>
    <w:rsid w:val="00D05FD7"/>
    <w:rsid w:val="00D100BB"/>
    <w:rsid w:val="00D14F38"/>
    <w:rsid w:val="00D21FA6"/>
    <w:rsid w:val="00D31F1E"/>
    <w:rsid w:val="00D33DC8"/>
    <w:rsid w:val="00D36344"/>
    <w:rsid w:val="00D51A9E"/>
    <w:rsid w:val="00D529CA"/>
    <w:rsid w:val="00D55B4B"/>
    <w:rsid w:val="00D80197"/>
    <w:rsid w:val="00D82305"/>
    <w:rsid w:val="00D95C43"/>
    <w:rsid w:val="00D96B17"/>
    <w:rsid w:val="00DA4C39"/>
    <w:rsid w:val="00DA708C"/>
    <w:rsid w:val="00DA7612"/>
    <w:rsid w:val="00DB3D8A"/>
    <w:rsid w:val="00DB44AD"/>
    <w:rsid w:val="00DB4DCD"/>
    <w:rsid w:val="00DC6E22"/>
    <w:rsid w:val="00DD0A7B"/>
    <w:rsid w:val="00DE265D"/>
    <w:rsid w:val="00DF73D5"/>
    <w:rsid w:val="00DF7E88"/>
    <w:rsid w:val="00E0560A"/>
    <w:rsid w:val="00E22E30"/>
    <w:rsid w:val="00E25527"/>
    <w:rsid w:val="00E263FD"/>
    <w:rsid w:val="00E303C7"/>
    <w:rsid w:val="00E32BC1"/>
    <w:rsid w:val="00E365CE"/>
    <w:rsid w:val="00E65A47"/>
    <w:rsid w:val="00E65DED"/>
    <w:rsid w:val="00E6649D"/>
    <w:rsid w:val="00E67773"/>
    <w:rsid w:val="00E713C0"/>
    <w:rsid w:val="00E760C2"/>
    <w:rsid w:val="00E76197"/>
    <w:rsid w:val="00E825CC"/>
    <w:rsid w:val="00E85049"/>
    <w:rsid w:val="00E8614E"/>
    <w:rsid w:val="00E8652B"/>
    <w:rsid w:val="00E86E07"/>
    <w:rsid w:val="00E916A6"/>
    <w:rsid w:val="00E938A1"/>
    <w:rsid w:val="00E95CD6"/>
    <w:rsid w:val="00EA163F"/>
    <w:rsid w:val="00EA17F6"/>
    <w:rsid w:val="00EA1C38"/>
    <w:rsid w:val="00EA1D6D"/>
    <w:rsid w:val="00EA5A78"/>
    <w:rsid w:val="00EA694F"/>
    <w:rsid w:val="00EA7F6C"/>
    <w:rsid w:val="00EB1F02"/>
    <w:rsid w:val="00EC262B"/>
    <w:rsid w:val="00EC63AE"/>
    <w:rsid w:val="00ED5591"/>
    <w:rsid w:val="00EE1581"/>
    <w:rsid w:val="00EE59E3"/>
    <w:rsid w:val="00EE5A62"/>
    <w:rsid w:val="00EF4844"/>
    <w:rsid w:val="00F05CCC"/>
    <w:rsid w:val="00F06E80"/>
    <w:rsid w:val="00F07745"/>
    <w:rsid w:val="00F10E94"/>
    <w:rsid w:val="00F13C0F"/>
    <w:rsid w:val="00F34F48"/>
    <w:rsid w:val="00F36A52"/>
    <w:rsid w:val="00F4524B"/>
    <w:rsid w:val="00F46155"/>
    <w:rsid w:val="00F46448"/>
    <w:rsid w:val="00F50A8A"/>
    <w:rsid w:val="00F52EC6"/>
    <w:rsid w:val="00F57BD6"/>
    <w:rsid w:val="00F60586"/>
    <w:rsid w:val="00F639E2"/>
    <w:rsid w:val="00F75241"/>
    <w:rsid w:val="00F80C1C"/>
    <w:rsid w:val="00F95BE4"/>
    <w:rsid w:val="00F9787B"/>
    <w:rsid w:val="00FA59C1"/>
    <w:rsid w:val="00FB6E05"/>
    <w:rsid w:val="00FC38DB"/>
    <w:rsid w:val="00FC62D7"/>
    <w:rsid w:val="00FD3431"/>
    <w:rsid w:val="00FD502B"/>
    <w:rsid w:val="00FD507C"/>
    <w:rsid w:val="00FE419B"/>
    <w:rsid w:val="00FE5C03"/>
    <w:rsid w:val="00FF5F1A"/>
    <w:rsid w:val="038EB92A"/>
    <w:rsid w:val="047E1B67"/>
    <w:rsid w:val="08BF1AA9"/>
    <w:rsid w:val="0E864EBF"/>
    <w:rsid w:val="0F280339"/>
    <w:rsid w:val="0F7C9F16"/>
    <w:rsid w:val="1359BFE2"/>
    <w:rsid w:val="14C505F1"/>
    <w:rsid w:val="16992FDD"/>
    <w:rsid w:val="16E46B3C"/>
    <w:rsid w:val="17E3FCB5"/>
    <w:rsid w:val="196C110A"/>
    <w:rsid w:val="1AAE7DDF"/>
    <w:rsid w:val="1CD4F361"/>
    <w:rsid w:val="1E86D6FC"/>
    <w:rsid w:val="1F1780B2"/>
    <w:rsid w:val="297A0E78"/>
    <w:rsid w:val="2EAE2365"/>
    <w:rsid w:val="3129014A"/>
    <w:rsid w:val="333104A0"/>
    <w:rsid w:val="35E98D99"/>
    <w:rsid w:val="364F7D05"/>
    <w:rsid w:val="365AF2D6"/>
    <w:rsid w:val="372FC6A6"/>
    <w:rsid w:val="3FD7B8A2"/>
    <w:rsid w:val="40C28BAF"/>
    <w:rsid w:val="42244F25"/>
    <w:rsid w:val="430E7D29"/>
    <w:rsid w:val="44F7FCE0"/>
    <w:rsid w:val="45D01C21"/>
    <w:rsid w:val="49A8A61D"/>
    <w:rsid w:val="49DF57B0"/>
    <w:rsid w:val="4DB309B9"/>
    <w:rsid w:val="5033212F"/>
    <w:rsid w:val="5462866C"/>
    <w:rsid w:val="580381AE"/>
    <w:rsid w:val="589A41D5"/>
    <w:rsid w:val="60E7A5E8"/>
    <w:rsid w:val="6B12BB0D"/>
    <w:rsid w:val="72123302"/>
    <w:rsid w:val="74A62FF5"/>
    <w:rsid w:val="75A58676"/>
    <w:rsid w:val="78F92646"/>
    <w:rsid w:val="798A9AF9"/>
    <w:rsid w:val="79ECA4EA"/>
    <w:rsid w:val="7F66E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1726"/>
  <w15:docId w15:val="{57C04E35-CB87-4178-936F-9E8181A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36344"/>
    <w:pPr>
      <w:widowControl/>
      <w:spacing w:before="100" w:beforeAutospacing="1" w:after="100" w:afterAutospacing="1" w:line="240" w:lineRule="auto"/>
    </w:pPr>
    <w:rPr>
      <w:sz w:val="24"/>
      <w:szCs w:val="24"/>
      <w:lang w:val="lv-LV" w:eastAsia="lv-LV"/>
    </w:rPr>
  </w:style>
  <w:style w:type="paragraph" w:styleId="ListParagraph">
    <w:name w:val="List Paragraph"/>
    <w:aliases w:val="2,Punkti ar numuriem,Akapit z listą BS,References,H&amp;P List Paragraph,Strip,Colorful List - Accent 12,Numbered Para 1,Dot pt,No Spacing1,List Paragraph Char Char Char,Indicator Text,List Paragraph1,Bullet 1,Bullet Points,MAIN CONTENT"/>
    <w:basedOn w:val="Normal"/>
    <w:link w:val="ListParagraphChar"/>
    <w:uiPriority w:val="34"/>
    <w:qFormat/>
    <w:rsid w:val="00D36344"/>
    <w:pPr>
      <w:widowControl/>
      <w:spacing w:after="0" w:line="240" w:lineRule="auto"/>
      <w:ind w:left="720"/>
      <w:contextualSpacing/>
    </w:pPr>
    <w:rPr>
      <w:rFonts w:ascii="RimTimes" w:eastAsia="Times New Roman" w:hAnsi="RimTimes"/>
      <w:sz w:val="24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7F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7F8"/>
    <w:rPr>
      <w:lang w:val="en-US" w:eastAsia="en-US" w:bidi="ar-SA"/>
    </w:rPr>
  </w:style>
  <w:style w:type="character" w:styleId="FootnoteReference">
    <w:name w:val="footnote reference"/>
    <w:uiPriority w:val="99"/>
    <w:semiHidden/>
    <w:unhideWhenUsed/>
    <w:rsid w:val="00CA27F8"/>
    <w:rPr>
      <w:vertAlign w:val="superscript"/>
    </w:rPr>
  </w:style>
  <w:style w:type="character" w:customStyle="1" w:styleId="ListParagraphChar">
    <w:name w:val="List Paragraph Char"/>
    <w:aliases w:val="2 Char,Punkti ar numuriem Char,Akapit z listą BS Char,References Char,H&amp;P List Paragraph Char,Strip Char,Colorful List - Accent 12 Char,Numbered Para 1 Char,Dot pt Char,No Spacing1 Char,List Paragraph Char Char Char Char"/>
    <w:link w:val="ListParagraph"/>
    <w:uiPriority w:val="34"/>
    <w:qFormat/>
    <w:locked/>
    <w:rsid w:val="00186860"/>
    <w:rPr>
      <w:rFonts w:ascii="RimTimes" w:eastAsia="Times New Roman" w:hAnsi="RimTimes"/>
      <w:sz w:val="24"/>
      <w:lang w:bidi="ar-SA"/>
    </w:rPr>
  </w:style>
  <w:style w:type="paragraph" w:customStyle="1" w:styleId="tv213">
    <w:name w:val="tv213"/>
    <w:basedOn w:val="Normal"/>
    <w:rsid w:val="00300D61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2C40E3"/>
    <w:rPr>
      <w:b/>
      <w:bCs/>
    </w:rPr>
  </w:style>
  <w:style w:type="paragraph" w:customStyle="1" w:styleId="xmsonormal">
    <w:name w:val="xmsonormal"/>
    <w:basedOn w:val="Normal"/>
    <w:rsid w:val="00C23110"/>
    <w:pPr>
      <w:widowControl/>
      <w:spacing w:after="0" w:line="240" w:lineRule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8509E2"/>
    <w:rPr>
      <w:rFonts w:ascii="Times New Roman" w:hAnsi="Times New Roman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Masule@lnk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Beinarovica@lnkc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CA03-C6EE-4508-B980-BF6963CC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Zalāns</dc:creator>
  <cp:lastModifiedBy>Laura Vikšere</cp:lastModifiedBy>
  <cp:revision>2</cp:revision>
  <cp:lastPrinted>2020-12-01T14:15:00Z</cp:lastPrinted>
  <dcterms:created xsi:type="dcterms:W3CDTF">2021-08-23T10:34:00Z</dcterms:created>
  <dcterms:modified xsi:type="dcterms:W3CDTF">2021-08-23T10:34:00Z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