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EEB3" w14:textId="77777777" w:rsidR="008C2D7A" w:rsidRDefault="008C2D7A" w:rsidP="008C2D7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Linda Bernāne &lt;Linda.Bernane@tm.gov.lv&gt;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September 20, 2021 12:52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Aija Kesmina &lt;Aija.Kesmina@varam.gov.lv&gt;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MK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MK 2020.gada </w:t>
      </w:r>
      <w:proofErr w:type="gramStart"/>
      <w:r>
        <w:rPr>
          <w:rFonts w:eastAsia="Times New Roman"/>
          <w:lang w:val="en-US"/>
        </w:rPr>
        <w:t>18.februāra</w:t>
      </w:r>
      <w:proofErr w:type="gram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noteikumos</w:t>
      </w:r>
      <w:proofErr w:type="spellEnd"/>
      <w:r>
        <w:rPr>
          <w:rFonts w:eastAsia="Times New Roman"/>
          <w:lang w:val="en-US"/>
        </w:rPr>
        <w:t xml:space="preserve"> Nr.93 "</w:t>
      </w:r>
      <w:proofErr w:type="spellStart"/>
      <w:r>
        <w:rPr>
          <w:rFonts w:eastAsia="Times New Roman"/>
          <w:lang w:val="en-US"/>
        </w:rPr>
        <w:t>Norvēģijas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instrumenta</w:t>
      </w:r>
      <w:proofErr w:type="spellEnd"/>
      <w:r>
        <w:rPr>
          <w:rFonts w:eastAsia="Times New Roman"/>
          <w:lang w:val="en-US"/>
        </w:rPr>
        <w:t xml:space="preserve"> 2014.–2021.gada </w:t>
      </w:r>
      <w:proofErr w:type="spellStart"/>
      <w:r>
        <w:rPr>
          <w:rFonts w:eastAsia="Times New Roman"/>
          <w:lang w:val="en-US"/>
        </w:rPr>
        <w:t>perioda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programmas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Klimata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pārmaiņu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mazināšana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pielāgošanās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tām</w:t>
      </w:r>
      <w:proofErr w:type="spellEnd"/>
      <w:r>
        <w:rPr>
          <w:rFonts w:eastAsia="Times New Roman"/>
          <w:lang w:val="en-US"/>
        </w:rPr>
        <w:t xml:space="preserve"> un vide"</w:t>
      </w:r>
    </w:p>
    <w:p w14:paraId="490F43AF" w14:textId="77777777" w:rsidR="008C2D7A" w:rsidRDefault="008C2D7A" w:rsidP="008C2D7A"/>
    <w:p w14:paraId="69A477C0" w14:textId="77777777" w:rsidR="008C2D7A" w:rsidRDefault="008C2D7A" w:rsidP="008C2D7A">
      <w:pPr>
        <w:pStyle w:val="NormalWeb"/>
        <w:shd w:val="clear" w:color="auto" w:fill="FFFFFF"/>
        <w:jc w:val="both"/>
        <w:rPr>
          <w:rFonts w:ascii="Times New Roman" w:hAnsi="Times New Roman" w:cs="Times New Roman"/>
          <w:color w:val="201F1E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201F1E"/>
          <w:sz w:val="23"/>
          <w:szCs w:val="23"/>
        </w:rPr>
        <w:t>Labdien,</w:t>
      </w:r>
    </w:p>
    <w:p w14:paraId="6592DF28" w14:textId="77777777" w:rsidR="008C2D7A" w:rsidRDefault="008C2D7A" w:rsidP="008C2D7A">
      <w:pPr>
        <w:pStyle w:val="NormalWeb"/>
        <w:shd w:val="clear" w:color="auto" w:fill="FFFFFF"/>
        <w:jc w:val="both"/>
        <w:rPr>
          <w:color w:val="201F1E"/>
        </w:rPr>
      </w:pPr>
      <w:r>
        <w:rPr>
          <w:rFonts w:ascii="Times" w:hAnsi="Times" w:cs="Times"/>
          <w:color w:val="201F1E"/>
          <w:shd w:val="clear" w:color="auto" w:fill="FFFFFF"/>
        </w:rPr>
        <w:t xml:space="preserve">Tieslietu ministrija ir izskatījusi precizēto Ministru kabineta noteikumu projektu “Grozījumi Ministru kabineta 2020. gada 18. februāra noteikumos Nr. 93 “Norvēģijas finanšu instrumenta 2014. – 2021. gada perioda programmas “Klimata pārmaiņu mazināšana, pielāgošanās tām un vide” īstenošanas noteikumi” un ar to saistītos dokumentus un </w:t>
      </w:r>
      <w:r>
        <w:rPr>
          <w:rFonts w:ascii="Times" w:hAnsi="Times" w:cs="Times"/>
          <w:b/>
          <w:bCs/>
          <w:color w:val="201F1E"/>
          <w:shd w:val="clear" w:color="auto" w:fill="FFFFFF"/>
        </w:rPr>
        <w:t>atbalsta to tālāku virzību bez iebildumiem un priekšlikumiem.</w:t>
      </w:r>
    </w:p>
    <w:p w14:paraId="4E87FCA3" w14:textId="77777777" w:rsidR="008C2D7A" w:rsidRDefault="008C2D7A" w:rsidP="008C2D7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F3E3C3" w14:textId="77777777" w:rsidR="008C2D7A" w:rsidRDefault="008C2D7A" w:rsidP="008C2D7A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7594EC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b/>
          <w:bCs/>
          <w:color w:val="201F1E"/>
        </w:rPr>
        <w:t>Ar cieņu</w:t>
      </w:r>
    </w:p>
    <w:p w14:paraId="7DDED67B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</w:p>
    <w:p w14:paraId="68D72817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b/>
          <w:bCs/>
          <w:color w:val="201F1E"/>
        </w:rPr>
        <w:t>Linda Bernāne</w:t>
      </w:r>
    </w:p>
    <w:p w14:paraId="2129DA7E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Tieslietu ministrijas</w:t>
      </w:r>
    </w:p>
    <w:p w14:paraId="5DAFC8F9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Valststiesību departamenta</w:t>
      </w:r>
    </w:p>
    <w:p w14:paraId="3BBDD0F3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 xml:space="preserve">Starptautisko publisko tiesību nodaļas </w:t>
      </w:r>
    </w:p>
    <w:p w14:paraId="7C05C19B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Juriste (ES fondu jautājumos)</w:t>
      </w:r>
    </w:p>
    <w:p w14:paraId="03E15485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>Tālrunis: 67036983</w:t>
      </w:r>
    </w:p>
    <w:p w14:paraId="76741382" w14:textId="77777777" w:rsidR="008C2D7A" w:rsidRDefault="008C2D7A" w:rsidP="008C2D7A">
      <w:pPr>
        <w:pStyle w:val="NormalWeb"/>
        <w:shd w:val="clear" w:color="auto" w:fill="FFFFFF"/>
        <w:rPr>
          <w:color w:val="201F1E"/>
        </w:rPr>
      </w:pPr>
      <w:r>
        <w:rPr>
          <w:rFonts w:ascii="Times New Roman" w:hAnsi="Times New Roman" w:cs="Times New Roman"/>
          <w:color w:val="201F1E"/>
          <w:sz w:val="20"/>
          <w:szCs w:val="20"/>
        </w:rPr>
        <w:t xml:space="preserve">E-pasts: </w:t>
      </w:r>
      <w:hyperlink r:id="rId4" w:tgtFrame="_blank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Linda.Bernane@tm.gov.lv</w:t>
        </w:r>
      </w:hyperlink>
    </w:p>
    <w:p w14:paraId="5E1D4DF9" w14:textId="77777777" w:rsidR="008C2D7A" w:rsidRDefault="008C2D7A" w:rsidP="008C2D7A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Atrašanās vieta: Raiņa bulvārī 15, Rīgā, LV-1050.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Juridiskā adrese: Brīvības bulvārī 36, Rīgā, LV-1536.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25452B17" w14:textId="4B18FFBE" w:rsidR="008C2D7A" w:rsidRDefault="008C2D7A" w:rsidP="008C2D7A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4B3F370F" wp14:editId="2071DC31">
            <wp:extent cx="1257300" cy="99060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DED4" w14:textId="77777777" w:rsidR="008C2D7A" w:rsidRDefault="008C2D7A" w:rsidP="008C2D7A">
      <w:pPr>
        <w:rPr>
          <w:rFonts w:eastAsia="Times New Roman"/>
          <w:color w:val="000000"/>
          <w:sz w:val="24"/>
          <w:szCs w:val="24"/>
        </w:rPr>
      </w:pPr>
    </w:p>
    <w:p w14:paraId="427B642D" w14:textId="527A902E" w:rsidR="008C2D7A" w:rsidRDefault="008C2D7A" w:rsidP="008C2D7A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53300E5E" wp14:editId="4373F493">
            <wp:extent cx="1219200" cy="6667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13027" w14:textId="77777777" w:rsidR="008C2D7A" w:rsidRDefault="008C2D7A" w:rsidP="008C2D7A">
      <w:pPr>
        <w:jc w:val="center"/>
        <w:rPr>
          <w:rFonts w:eastAsia="Times New Roman"/>
        </w:rPr>
      </w:pPr>
    </w:p>
    <w:p w14:paraId="12BEE12D" w14:textId="0375E43A" w:rsidR="008C2D7A" w:rsidRDefault="008C2D7A" w:rsidP="008C2D7A">
      <w:pPr>
        <w:jc w:val="center"/>
        <w:rPr>
          <w:rFonts w:eastAsia="Times New Roman"/>
        </w:rPr>
      </w:pPr>
      <w:r>
        <w:rPr>
          <w:rFonts w:eastAsia="Times New Roman"/>
        </w:rPr>
        <w:pict w14:anchorId="75A416C5">
          <v:rect id="_x0000_i1027" style="width:423.35pt;height:1pt" o:hrpct="980" o:hralign="center" o:hrstd="t" o:hr="t" fillcolor="#a0a0a0" stroked="f"/>
        </w:pict>
      </w:r>
    </w:p>
    <w:p w14:paraId="3FD1321F" w14:textId="77777777" w:rsidR="008C2D7A" w:rsidRDefault="008C2D7A" w:rsidP="008C2D7A">
      <w:pPr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No:</w:t>
      </w:r>
      <w:r>
        <w:rPr>
          <w:rFonts w:eastAsia="Times New Roman"/>
          <w:color w:val="000000"/>
        </w:rPr>
        <w:t xml:space="preserve"> TM KANCELEJA &lt;</w:t>
      </w:r>
      <w:hyperlink r:id="rId7" w:history="1">
        <w:r>
          <w:rPr>
            <w:rStyle w:val="Hyperlink"/>
            <w:rFonts w:eastAsia="Times New Roman"/>
          </w:rPr>
          <w:t>pasts@tm.gov.lv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Nosūtīts:</w:t>
      </w:r>
      <w:r>
        <w:rPr>
          <w:rFonts w:eastAsia="Times New Roman"/>
          <w:color w:val="000000"/>
        </w:rPr>
        <w:t xml:space="preserve"> piektdiena, 2021. gada 17. septembris 15:50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Kam:</w:t>
      </w:r>
      <w:r>
        <w:rPr>
          <w:rFonts w:eastAsia="Times New Roman"/>
          <w:color w:val="000000"/>
        </w:rPr>
        <w:t xml:space="preserve"> Linda Bernāne &lt;</w:t>
      </w:r>
      <w:hyperlink r:id="rId8" w:history="1">
        <w:r>
          <w:rPr>
            <w:rStyle w:val="Hyperlink"/>
            <w:rFonts w:eastAsia="Times New Roman"/>
          </w:rPr>
          <w:t>Linda.Bernane@tm.gov.lv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Kopija:</w:t>
      </w:r>
      <w:r>
        <w:rPr>
          <w:rFonts w:eastAsia="Times New Roman"/>
          <w:color w:val="000000"/>
        </w:rPr>
        <w:t xml:space="preserve"> Anete </w:t>
      </w:r>
      <w:proofErr w:type="spellStart"/>
      <w:r>
        <w:rPr>
          <w:rFonts w:eastAsia="Times New Roman"/>
          <w:color w:val="000000"/>
        </w:rPr>
        <w:t>Porga</w:t>
      </w:r>
      <w:proofErr w:type="spellEnd"/>
      <w:r>
        <w:rPr>
          <w:rFonts w:eastAsia="Times New Roman"/>
          <w:color w:val="000000"/>
        </w:rPr>
        <w:t xml:space="preserve"> &lt;</w:t>
      </w:r>
      <w:hyperlink r:id="rId9" w:history="1">
        <w:r>
          <w:rPr>
            <w:rStyle w:val="Hyperlink"/>
            <w:rFonts w:eastAsia="Times New Roman"/>
          </w:rPr>
          <w:t>Anete.Porga@TM.GOV.LV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Tēma:</w:t>
      </w:r>
      <w:r>
        <w:rPr>
          <w:rFonts w:eastAsia="Times New Roman"/>
          <w:color w:val="000000"/>
        </w:rPr>
        <w:t xml:space="preserve"> FW: Par precizēto MK noteikumu projektu "Grozījumi MK 2020.gada 18.februāra noteikumos Nr.93 "Norvēģijas finanšu instrumenta 2014.–2021.gada perioda programmas "Klimata pārmaiņu mazināšana, pielāgošanās tām un vide"</w:t>
      </w:r>
      <w:r>
        <w:rPr>
          <w:rFonts w:eastAsia="Times New Roman"/>
        </w:rPr>
        <w:t xml:space="preserve"> </w:t>
      </w:r>
    </w:p>
    <w:p w14:paraId="485F9EED" w14:textId="77777777" w:rsidR="008C2D7A" w:rsidRDefault="008C2D7A" w:rsidP="008C2D7A">
      <w:pPr>
        <w:pStyle w:val="xmsonormal"/>
        <w:rPr>
          <w:b/>
          <w:bCs/>
        </w:rPr>
      </w:pPr>
      <w:hyperlink r:id="rId10" w:history="1">
        <w:r>
          <w:rPr>
            <w:rStyle w:val="Hyperlink"/>
          </w:rPr>
          <w:t>http://10.94.78.3/DocLogix/Common/Form.aspx?ID=4141443&amp;VersionID=225394&amp;Referrer=82107235-2d72-4aa3-aebe-5e3fdff909bd</w:t>
        </w:r>
      </w:hyperlink>
      <w:r>
        <w:t xml:space="preserve"> </w:t>
      </w:r>
    </w:p>
    <w:p w14:paraId="26AD8E3A" w14:textId="77777777" w:rsidR="008C2D7A" w:rsidRDefault="008C2D7A" w:rsidP="008C2D7A">
      <w:pPr>
        <w:pStyle w:val="xmsonormal"/>
        <w:rPr>
          <w:b/>
          <w:bCs/>
        </w:rPr>
      </w:pPr>
    </w:p>
    <w:p w14:paraId="1338233F" w14:textId="77777777" w:rsidR="008C2D7A" w:rsidRDefault="008C2D7A" w:rsidP="008C2D7A">
      <w:pPr>
        <w:pStyle w:val="xmsonormal"/>
        <w:rPr>
          <w:b/>
          <w:bCs/>
        </w:rPr>
      </w:pPr>
    </w:p>
    <w:p w14:paraId="63457AFD" w14:textId="77777777" w:rsidR="008C2D7A" w:rsidRDefault="008C2D7A" w:rsidP="008C2D7A">
      <w:pPr>
        <w:pStyle w:val="xmsonormal"/>
        <w:rPr>
          <w:b/>
          <w:bCs/>
        </w:rPr>
      </w:pPr>
    </w:p>
    <w:p w14:paraId="49112E13" w14:textId="77777777" w:rsidR="008C2D7A" w:rsidRDefault="008C2D7A" w:rsidP="008C2D7A">
      <w:pPr>
        <w:pStyle w:val="xmsonormal"/>
        <w:rPr>
          <w:b/>
          <w:bCs/>
        </w:rPr>
      </w:pPr>
    </w:p>
    <w:p w14:paraId="632B4ABB" w14:textId="7B8C1BBD" w:rsidR="008C2D7A" w:rsidRDefault="008C2D7A" w:rsidP="008C2D7A">
      <w:pPr>
        <w:pStyle w:val="xmsonormal"/>
      </w:pPr>
      <w:proofErr w:type="spellStart"/>
      <w:r>
        <w:rPr>
          <w:b/>
          <w:bCs/>
        </w:rPr>
        <w:lastRenderedPageBreak/>
        <w:t>F</w:t>
      </w:r>
      <w:r>
        <w:rPr>
          <w:b/>
          <w:bCs/>
        </w:rPr>
        <w:t>r</w:t>
      </w:r>
      <w:r>
        <w:rPr>
          <w:b/>
          <w:bCs/>
        </w:rPr>
        <w:t>om</w:t>
      </w:r>
      <w:proofErr w:type="spellEnd"/>
      <w:r>
        <w:rPr>
          <w:b/>
          <w:bCs/>
        </w:rPr>
        <w:t>:</w:t>
      </w:r>
      <w:r>
        <w:t xml:space="preserve"> VARAM &lt;</w:t>
      </w:r>
      <w:hyperlink r:id="rId11" w:history="1">
        <w:r>
          <w:rPr>
            <w:rStyle w:val="Hyperlink"/>
          </w:rPr>
          <w:t>pasts@varam.gov.lv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17, 2021 3:27 PM</w:t>
      </w:r>
      <w:r>
        <w:br/>
      </w:r>
      <w:r>
        <w:rPr>
          <w:b/>
          <w:bCs/>
        </w:rPr>
        <w:t>To:</w:t>
      </w:r>
      <w:r>
        <w:t xml:space="preserve"> 'pasts@fm.gov.lv' &lt;</w:t>
      </w:r>
      <w:hyperlink r:id="rId12" w:history="1">
        <w:r>
          <w:rPr>
            <w:rStyle w:val="Hyperlink"/>
          </w:rPr>
          <w:t>pasts@fm.gov.lv</w:t>
        </w:r>
      </w:hyperlink>
      <w:r>
        <w:t>&gt;; TM KANCELEJA &lt;</w:t>
      </w:r>
      <w:hyperlink r:id="rId13" w:history="1">
        <w:r>
          <w:rPr>
            <w:rStyle w:val="Hyperlink"/>
          </w:rPr>
          <w:t>pasts@tm.gov.lv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Aija Paleja &lt;</w:t>
      </w:r>
      <w:hyperlink r:id="rId14" w:history="1">
        <w:r>
          <w:rPr>
            <w:rStyle w:val="Hyperlink"/>
          </w:rPr>
          <w:t>aija.paleja@fm.gov.lv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precizēto MK noteikumu projektu "Grozījumi MK 2020.gada 18.februāra noteikumos Nr.93 "Norvēģijas finanšu instrumenta 2014.–2021.gada perioda programmas "Klimata pārmaiņu mazināšana, pielāgošanās tām un vide"</w:t>
      </w:r>
    </w:p>
    <w:p w14:paraId="742DEE1B" w14:textId="77777777" w:rsidR="008C2D7A" w:rsidRDefault="008C2D7A" w:rsidP="008C2D7A">
      <w:pPr>
        <w:pStyle w:val="xmsoplaintext"/>
        <w:rPr>
          <w:rFonts w:ascii="Times New Roman" w:hAnsi="Times New Roman" w:cs="Times New Roman"/>
          <w:sz w:val="24"/>
          <w:szCs w:val="24"/>
        </w:rPr>
      </w:pPr>
    </w:p>
    <w:p w14:paraId="7C7C11A5" w14:textId="1A882631" w:rsidR="008C2D7A" w:rsidRDefault="008C2D7A" w:rsidP="008C2D7A">
      <w:pPr>
        <w:pStyle w:val="xmsoplaintext"/>
      </w:pPr>
      <w:r>
        <w:rPr>
          <w:rFonts w:ascii="Times New Roman" w:hAnsi="Times New Roman" w:cs="Times New Roman"/>
          <w:sz w:val="24"/>
          <w:szCs w:val="24"/>
        </w:rPr>
        <w:t>Reģistrācijas numurs: 5-49/8398</w:t>
      </w:r>
    </w:p>
    <w:p w14:paraId="3EBDDA55" w14:textId="77777777" w:rsidR="008C2D7A" w:rsidRDefault="008C2D7A" w:rsidP="008C2D7A">
      <w:pPr>
        <w:pStyle w:val="xmsoplaintext"/>
      </w:pPr>
      <w:r>
        <w:rPr>
          <w:rFonts w:ascii="Times New Roman" w:hAnsi="Times New Roman" w:cs="Times New Roman"/>
          <w:sz w:val="24"/>
          <w:szCs w:val="24"/>
        </w:rPr>
        <w:t>Reģistrācijas datums: 17.09.2021</w:t>
      </w:r>
    </w:p>
    <w:p w14:paraId="146DBE3B" w14:textId="77777777" w:rsidR="008C2D7A" w:rsidRDefault="008C2D7A" w:rsidP="008C2D7A">
      <w:pPr>
        <w:pStyle w:val="xmsoplaintext"/>
        <w:jc w:val="right"/>
      </w:pPr>
      <w:r>
        <w:rPr>
          <w:b/>
          <w:bCs/>
        </w:rPr>
        <w:t xml:space="preserve">Finanšu ministrijai </w:t>
      </w:r>
    </w:p>
    <w:p w14:paraId="51279E9F" w14:textId="77777777" w:rsidR="008C2D7A" w:rsidRDefault="008C2D7A" w:rsidP="008C2D7A">
      <w:pPr>
        <w:pStyle w:val="xmsoplaintext"/>
        <w:jc w:val="right"/>
      </w:pPr>
      <w:r>
        <w:rPr>
          <w:b/>
          <w:bCs/>
        </w:rPr>
        <w:t xml:space="preserve">Tieslietu ministrijai </w:t>
      </w:r>
    </w:p>
    <w:p w14:paraId="77FD14A6" w14:textId="77777777" w:rsidR="008C2D7A" w:rsidRDefault="008C2D7A" w:rsidP="008C2D7A">
      <w:pPr>
        <w:pStyle w:val="xmsoplaintext"/>
        <w:jc w:val="both"/>
      </w:pPr>
      <w:r>
        <w:t xml:space="preserve">Par Ministru kabineta noteikumu projekta “Grozījumi Ministru kabineta 2020. gada 18. februāra noteikumos Nr. 93 “Norvēģijas finanšu instrumenta 2014. – 2021. gada perioda programmas “Klimata pārmaiņu mazināšana, pielāgošanās tām un vide” īstenošanas noteikumi” atkārtotu saskaņošanu </w:t>
      </w:r>
    </w:p>
    <w:p w14:paraId="430E0ACF" w14:textId="77777777" w:rsidR="008C2D7A" w:rsidRDefault="008C2D7A" w:rsidP="008C2D7A">
      <w:pPr>
        <w:pStyle w:val="xmsoplaintext"/>
        <w:jc w:val="both"/>
      </w:pPr>
      <w:r>
        <w:t xml:space="preserve">Vides aizsardzības un reģionālās attīstības ministrija (turpmāk - VARAM) atbilstoši Ministru kabineta 2021. gada 7. septembra noteikumu Nr. 606 "Ministru kabineta kārtības rullis" 67.punktam </w:t>
      </w:r>
      <w:proofErr w:type="spellStart"/>
      <w:r>
        <w:t>nosūta</w:t>
      </w:r>
      <w:proofErr w:type="spellEnd"/>
      <w:r>
        <w:t xml:space="preserve"> atkārtotai elektroniskai saskaņošanai Ministru kabineta noteikumu projektu “Grozījumi Ministru kabineta 2020. gada 18. februāra noteikumos Nr. 93 “Norvēģijas finanšu instrumenta 2014. – 2021. gada perioda programmas “Klimata pārmaiņu mazināšana, pielāgošanās tām un vide” īstenošanas noteikumi”” (turpmāk – noteikumu projekts), tā anotāciju, izziņu un </w:t>
      </w:r>
      <w:proofErr w:type="spellStart"/>
      <w:r>
        <w:t>protokollēmumu</w:t>
      </w:r>
      <w:proofErr w:type="spellEnd"/>
      <w:r>
        <w:t>, kurā izskatīti saņemtie Finanšu ministrijas iebildumi un priekšlikumi. Papildus norādām, ka ņemti vērā visi Finanšu ministrijas izteiktie priekšlikumi. Tieslietu ministrija sniedza atzinumu bez iebildumiem un priekšlikumiem.</w:t>
      </w:r>
    </w:p>
    <w:p w14:paraId="0CC16D43" w14:textId="77777777" w:rsidR="008C2D7A" w:rsidRDefault="008C2D7A" w:rsidP="008C2D7A">
      <w:pPr>
        <w:pStyle w:val="xmsoplaintext"/>
        <w:jc w:val="both"/>
      </w:pPr>
      <w:r>
        <w:t xml:space="preserve">Vēršam uzmanību, ka, pamatojoties uz š.g. 30. augustā VARAM saņemto projekta īstenotāja vēstuli, noteikumu projektā ir veikti papildu grozījumi, kas tehniski precizē projektu izmaksu </w:t>
      </w:r>
      <w:proofErr w:type="spellStart"/>
      <w:r>
        <w:t>attiecināmības</w:t>
      </w:r>
      <w:proofErr w:type="spellEnd"/>
      <w:r>
        <w:t xml:space="preserve"> nosacījumus, kas ļautu programmas projekta </w:t>
      </w:r>
      <w:proofErr w:type="spellStart"/>
      <w:r>
        <w:t>donorvalsts</w:t>
      </w:r>
      <w:proofErr w:type="spellEnd"/>
      <w:r>
        <w:t xml:space="preserve"> partnerim, kuram </w:t>
      </w:r>
      <w:proofErr w:type="spellStart"/>
      <w:r>
        <w:t>donorvalstī</w:t>
      </w:r>
      <w:proofErr w:type="spellEnd"/>
      <w:r>
        <w:t xml:space="preserve"> noteikts zinātniskās institūcijas statuss, piemērot vienas vienības izmaksu standarta likmi personāla atlīdzības izmaksu aprēķinam, tādejādi nepiemērojot netiešās izmaksas. Ierosinātie papildu grozījumi noteikumu projektā par vienas vienības izmaksu standarta likmes piemērošanu </w:t>
      </w:r>
      <w:proofErr w:type="spellStart"/>
      <w:r>
        <w:t>donorvalsts</w:t>
      </w:r>
      <w:proofErr w:type="spellEnd"/>
      <w:r>
        <w:t xml:space="preserve"> projekta partnerim, tiks atbilstoši grozīti arī programmas līgumā. Plānotie papildu grozījumi programmas līgumā š.g. 8. septembrī ir elektroniski saskaņoti ar </w:t>
      </w:r>
      <w:proofErr w:type="spellStart"/>
      <w:r>
        <w:t>donorvalsts</w:t>
      </w:r>
      <w:proofErr w:type="spellEnd"/>
      <w:r>
        <w:t xml:space="preserve"> programmas partneri Norvēģijas Vides aģentūru un š.g. 9.septembrī saskaņoti ar Finanšu instrumenta biroju. Vienlaikus norādām, ka ar atbilstošu skaidrojumu ir papildināta arī noteikumu projekta anotācija. </w:t>
      </w:r>
    </w:p>
    <w:p w14:paraId="73895072" w14:textId="77777777" w:rsidR="008C2D7A" w:rsidRDefault="008C2D7A" w:rsidP="008C2D7A">
      <w:pPr>
        <w:pStyle w:val="xmsoplaintext"/>
        <w:jc w:val="both"/>
      </w:pPr>
      <w:r>
        <w:t xml:space="preserve">Lūdzam atzinumus sniegt līdz š.g. 24. septembrim, nosūtot tos arī uz e-pasta adresi </w:t>
      </w:r>
      <w:hyperlink r:id="rId15" w:history="1">
        <w:r>
          <w:rPr>
            <w:rStyle w:val="Hyperlink"/>
          </w:rPr>
          <w:t>Aija.Kesmina@varam.gov.lv</w:t>
        </w:r>
      </w:hyperlink>
      <w:r>
        <w:t xml:space="preserve"> &lt;</w:t>
      </w:r>
      <w:hyperlink r:id="rId16" w:history="1">
        <w:r>
          <w:rPr>
            <w:rStyle w:val="Hyperlink"/>
          </w:rPr>
          <w:t>mailto:Aija.Kesmina@varam.gov.lv</w:t>
        </w:r>
      </w:hyperlink>
      <w:r>
        <w:t xml:space="preserve">&gt; un </w:t>
      </w:r>
      <w:hyperlink r:id="rId17" w:history="1">
        <w:r>
          <w:rPr>
            <w:rStyle w:val="Hyperlink"/>
          </w:rPr>
          <w:t>pasts@varam.gov.lv</w:t>
        </w:r>
      </w:hyperlink>
      <w:r>
        <w:t xml:space="preserve"> &lt;</w:t>
      </w:r>
      <w:hyperlink r:id="rId18" w:history="1">
        <w:r>
          <w:rPr>
            <w:rStyle w:val="Hyperlink"/>
          </w:rPr>
          <w:t>mailto:pasts@varam.gov.lv</w:t>
        </w:r>
      </w:hyperlink>
      <w:r>
        <w:t xml:space="preserve">&gt; . </w:t>
      </w:r>
    </w:p>
    <w:p w14:paraId="75E00C96" w14:textId="77777777" w:rsidR="008C2D7A" w:rsidRDefault="008C2D7A" w:rsidP="008C2D7A">
      <w:pPr>
        <w:pStyle w:val="xmsoplaintext"/>
        <w:jc w:val="both"/>
      </w:pPr>
      <w:r>
        <w:t xml:space="preserve">Pielikumā: </w:t>
      </w:r>
    </w:p>
    <w:p w14:paraId="2F4FDB57" w14:textId="77777777" w:rsidR="008C2D7A" w:rsidRDefault="008C2D7A" w:rsidP="008C2D7A">
      <w:pPr>
        <w:pStyle w:val="xmsoplaintext"/>
        <w:jc w:val="both"/>
      </w:pPr>
      <w:r>
        <w:t xml:space="preserve">1. Noteikumu projekts uz piecām lapām (datne: VARAMNot_17092021_LVCLIMATE.docx); </w:t>
      </w:r>
    </w:p>
    <w:p w14:paraId="259E7465" w14:textId="77777777" w:rsidR="008C2D7A" w:rsidRDefault="008C2D7A" w:rsidP="008C2D7A">
      <w:pPr>
        <w:pStyle w:val="xmsoplaintext"/>
        <w:jc w:val="both"/>
      </w:pPr>
      <w:r>
        <w:t xml:space="preserve">2. Noteikumu projekta sākotnējās ietekmes novērtējuma ziņojums (anotācija) uz astoņām lapām (VARAMAnot_17092021_LVCLIMATE.docx); </w:t>
      </w:r>
    </w:p>
    <w:p w14:paraId="4AE40DB9" w14:textId="77777777" w:rsidR="008C2D7A" w:rsidRDefault="008C2D7A" w:rsidP="008C2D7A">
      <w:pPr>
        <w:pStyle w:val="xmsoplaintext"/>
        <w:jc w:val="both"/>
      </w:pPr>
      <w:r>
        <w:t>3. Izziņa par atzinumos sniegtajiem iebildumiem par noteikumu projektu uz deviņām lapām (datne: VARAMIzz_17092021_ LVCLIMATE.docx);</w:t>
      </w:r>
    </w:p>
    <w:p w14:paraId="29EF538A" w14:textId="77777777" w:rsidR="008C2D7A" w:rsidRDefault="008C2D7A" w:rsidP="008C2D7A">
      <w:pPr>
        <w:pStyle w:val="xmsoplaintext"/>
        <w:jc w:val="both"/>
      </w:pPr>
      <w:r>
        <w:t xml:space="preserve">4. Ministru kabineta sēdes </w:t>
      </w:r>
      <w:proofErr w:type="spellStart"/>
      <w:r>
        <w:t>protokollēmums</w:t>
      </w:r>
      <w:proofErr w:type="spellEnd"/>
      <w:r>
        <w:t xml:space="preserve"> uz divām lapām (VARAMprot_17092021.docx).</w:t>
      </w:r>
    </w:p>
    <w:p w14:paraId="5D64AD19" w14:textId="77777777" w:rsidR="008C2D7A" w:rsidRDefault="008C2D7A" w:rsidP="008C2D7A">
      <w:pPr>
        <w:pStyle w:val="xmsoplaintext"/>
        <w:jc w:val="both"/>
      </w:pPr>
      <w:r>
        <w:t xml:space="preserve">Programmas </w:t>
      </w:r>
      <w:proofErr w:type="spellStart"/>
      <w:r>
        <w:t>apsaimniekotāja</w:t>
      </w:r>
      <w:proofErr w:type="spellEnd"/>
      <w:r>
        <w:t xml:space="preserve"> atbildīgās amatpersonas vietā, </w:t>
      </w:r>
    </w:p>
    <w:p w14:paraId="7A517B5C" w14:textId="77777777" w:rsidR="008C2D7A" w:rsidRDefault="008C2D7A" w:rsidP="008C2D7A">
      <w:pPr>
        <w:pStyle w:val="xmsoplaintext"/>
        <w:jc w:val="both"/>
      </w:pPr>
      <w:r>
        <w:t>Investīciju uzraudzības departamenta direktors Imants Klāvs</w:t>
      </w:r>
    </w:p>
    <w:p w14:paraId="22F66C1D" w14:textId="77777777" w:rsidR="008C2D7A" w:rsidRDefault="008C2D7A" w:rsidP="008C2D7A">
      <w:pPr>
        <w:pStyle w:val="xmsoplaintext"/>
        <w:jc w:val="both"/>
      </w:pPr>
      <w:r>
        <w:t>Kesmina, 67026522</w:t>
      </w:r>
    </w:p>
    <w:p w14:paraId="629E5964" w14:textId="77777777" w:rsidR="008C2D7A" w:rsidRDefault="008C2D7A" w:rsidP="008C2D7A">
      <w:pPr>
        <w:pStyle w:val="xmsoplaintext"/>
        <w:jc w:val="both"/>
      </w:pPr>
      <w:hyperlink r:id="rId19" w:history="1">
        <w:r>
          <w:rPr>
            <w:rStyle w:val="Hyperlink"/>
          </w:rPr>
          <w:t>Aija.Kesmina@varam.gov.lv</w:t>
        </w:r>
      </w:hyperlink>
      <w:r>
        <w:t xml:space="preserve"> </w:t>
      </w:r>
    </w:p>
    <w:p w14:paraId="52C0E7D6" w14:textId="33217807" w:rsidR="002C14B9" w:rsidRPr="008C2D7A" w:rsidRDefault="002C14B9" w:rsidP="008C2D7A">
      <w:pPr>
        <w:jc w:val="both"/>
        <w:rPr>
          <w:sz w:val="20"/>
          <w:szCs w:val="20"/>
        </w:rPr>
      </w:pPr>
    </w:p>
    <w:sectPr w:rsidR="002C14B9" w:rsidRPr="008C2D7A" w:rsidSect="008620F6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7A"/>
    <w:rsid w:val="002C14B9"/>
    <w:rsid w:val="008620F6"/>
    <w:rsid w:val="008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116F"/>
  <w15:chartTrackingRefBased/>
  <w15:docId w15:val="{7A22D99F-F75A-4AC1-B6B0-A93C574E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D7A"/>
    <w:pPr>
      <w:spacing w:after="0" w:line="240" w:lineRule="auto"/>
    </w:pPr>
    <w:rPr>
      <w:rFonts w:ascii="Calibri" w:hAnsi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7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C2D7A"/>
  </w:style>
  <w:style w:type="paragraph" w:customStyle="1" w:styleId="xmsonormal">
    <w:name w:val="x_msonormal"/>
    <w:basedOn w:val="Normal"/>
    <w:uiPriority w:val="99"/>
    <w:semiHidden/>
    <w:rsid w:val="008C2D7A"/>
  </w:style>
  <w:style w:type="paragraph" w:customStyle="1" w:styleId="xmsoplaintext">
    <w:name w:val="x_msoplaintext"/>
    <w:basedOn w:val="Normal"/>
    <w:uiPriority w:val="99"/>
    <w:semiHidden/>
    <w:rsid w:val="008C2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nane@tm.gov.lv" TargetMode="External"/><Relationship Id="rId13" Type="http://schemas.openxmlformats.org/officeDocument/2006/relationships/hyperlink" Target="mailto:pasts@tm.gov.lv" TargetMode="External"/><Relationship Id="rId18" Type="http://schemas.openxmlformats.org/officeDocument/2006/relationships/hyperlink" Target="mailto:pasts@varam.gov.l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asts@tm.gov.lv" TargetMode="External"/><Relationship Id="rId12" Type="http://schemas.openxmlformats.org/officeDocument/2006/relationships/hyperlink" Target="mailto:pasts@fm.gov.lv" TargetMode="External"/><Relationship Id="rId17" Type="http://schemas.openxmlformats.org/officeDocument/2006/relationships/hyperlink" Target="mailto:pasts@var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ija.Kesmina@varam.gov.lv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sts@varam.gov.lv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Aija.Kesmina@varam.gov.lv" TargetMode="External"/><Relationship Id="rId10" Type="http://schemas.openxmlformats.org/officeDocument/2006/relationships/hyperlink" Target="http://10.94.78.3/DocLogix/Common/Form.aspx?ID=4141443&amp;VersionID=225394&amp;Referrer=82107235-2d72-4aa3-aebe-5e3fdff909bd" TargetMode="External"/><Relationship Id="rId19" Type="http://schemas.openxmlformats.org/officeDocument/2006/relationships/hyperlink" Target="mailto:Aija.Kesmina@varam.gov.lv" TargetMode="External"/><Relationship Id="rId4" Type="http://schemas.openxmlformats.org/officeDocument/2006/relationships/hyperlink" Target="mailto:Lita.Podniece@tm.gov.lv" TargetMode="External"/><Relationship Id="rId9" Type="http://schemas.openxmlformats.org/officeDocument/2006/relationships/hyperlink" Target="mailto:Anete.Porga@TM.GOV.LV" TargetMode="External"/><Relationship Id="rId14" Type="http://schemas.openxmlformats.org/officeDocument/2006/relationships/hyperlink" Target="mailto:aija.palej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3630</Words>
  <Characters>2070</Characters>
  <Application>Microsoft Office Word</Application>
  <DocSecurity>0</DocSecurity>
  <Lines>17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Kesmina</dc:creator>
  <cp:keywords/>
  <dc:description/>
  <cp:lastModifiedBy>Aija Kesmina</cp:lastModifiedBy>
  <cp:revision>1</cp:revision>
  <dcterms:created xsi:type="dcterms:W3CDTF">2021-09-30T12:46:00Z</dcterms:created>
  <dcterms:modified xsi:type="dcterms:W3CDTF">2021-09-30T12:49:00Z</dcterms:modified>
</cp:coreProperties>
</file>