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20EE4" w14:textId="77777777" w:rsidR="007116C7" w:rsidRPr="002321A0" w:rsidRDefault="007116C7" w:rsidP="002321A0">
      <w:pPr>
        <w:pStyle w:val="naislab"/>
        <w:spacing w:before="0" w:after="0"/>
        <w:jc w:val="center"/>
        <w:rPr>
          <w:b/>
          <w:sz w:val="28"/>
          <w:szCs w:val="28"/>
        </w:rPr>
      </w:pPr>
      <w:r w:rsidRPr="002321A0">
        <w:rPr>
          <w:b/>
          <w:sz w:val="28"/>
          <w:szCs w:val="28"/>
        </w:rPr>
        <w:t>Izziņa par atzinumos sniegtajiem iebildumiem</w:t>
      </w:r>
    </w:p>
    <w:tbl>
      <w:tblPr>
        <w:tblW w:w="5000" w:type="pct"/>
        <w:jc w:val="center"/>
        <w:tblLook w:val="00A0" w:firstRow="1" w:lastRow="0" w:firstColumn="1" w:lastColumn="0" w:noHBand="0" w:noVBand="0"/>
      </w:tblPr>
      <w:tblGrid>
        <w:gridCol w:w="14003"/>
      </w:tblGrid>
      <w:tr w:rsidR="007116C7" w:rsidRPr="00712B66" w14:paraId="71F6602B" w14:textId="77777777" w:rsidTr="00331BA1">
        <w:trPr>
          <w:jc w:val="center"/>
        </w:trPr>
        <w:tc>
          <w:tcPr>
            <w:tcW w:w="5000" w:type="pct"/>
            <w:tcBorders>
              <w:bottom w:val="single" w:sz="6" w:space="0" w:color="000000"/>
            </w:tcBorders>
          </w:tcPr>
          <w:p w14:paraId="7F621CC3" w14:textId="3FF0D863" w:rsidR="007116C7" w:rsidRPr="00712B66" w:rsidRDefault="00541B68" w:rsidP="000D42FE">
            <w:pPr>
              <w:jc w:val="center"/>
            </w:pPr>
            <w:r>
              <w:t xml:space="preserve">Par Ministru kabineta noteikumu projektu </w:t>
            </w:r>
            <w:r w:rsidR="00331BA1">
              <w:t>"</w:t>
            </w:r>
            <w:r w:rsidR="00EB3C40" w:rsidRPr="00EB3C40">
              <w:t>Kārtība, kādā nosakāma alkohola koncentrācija asinīs un izelpas gaisā, kā arī konstatējama alkohola, narkotisko, citu apreibinošo vielu ietekme vai reibums</w:t>
            </w:r>
            <w:r w:rsidR="00331BA1">
              <w:t>"</w:t>
            </w:r>
            <w:r w:rsidR="00DF212E">
              <w:t xml:space="preserve"> (VSS-</w:t>
            </w:r>
            <w:r w:rsidR="00EB3C40">
              <w:t>509</w:t>
            </w:r>
            <w:r w:rsidR="00DF212E">
              <w:t>)</w:t>
            </w:r>
          </w:p>
        </w:tc>
      </w:tr>
    </w:tbl>
    <w:p w14:paraId="13D4513A" w14:textId="77777777" w:rsidR="007116C7" w:rsidRPr="00712B66" w:rsidRDefault="007116C7" w:rsidP="00331BA1">
      <w:pPr>
        <w:pStyle w:val="naisc"/>
        <w:spacing w:before="0" w:after="0"/>
      </w:pPr>
      <w:r w:rsidRPr="00712B66">
        <w:t>(dokumenta veids un nosaukums)</w:t>
      </w:r>
    </w:p>
    <w:p w14:paraId="08A7DFAA" w14:textId="77777777" w:rsidR="00663646" w:rsidRPr="00712B66" w:rsidRDefault="00663646" w:rsidP="007B4C0F">
      <w:pPr>
        <w:pStyle w:val="naisf"/>
        <w:spacing w:before="0" w:after="0"/>
        <w:ind w:firstLine="0"/>
      </w:pPr>
    </w:p>
    <w:p w14:paraId="3E757192" w14:textId="77777777"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3A92B49F" w14:textId="77777777" w:rsidR="005D67F7" w:rsidRPr="00712B66" w:rsidRDefault="005D67F7" w:rsidP="005D67F7">
      <w:pPr>
        <w:pStyle w:val="naisf"/>
        <w:spacing w:before="0" w:after="0"/>
        <w:ind w:firstLine="0"/>
        <w:rPr>
          <w:b/>
        </w:rPr>
      </w:pPr>
    </w:p>
    <w:tbl>
      <w:tblPr>
        <w:tblW w:w="5000" w:type="pct"/>
        <w:tblLook w:val="00A0" w:firstRow="1" w:lastRow="0" w:firstColumn="1" w:lastColumn="0" w:noHBand="0" w:noVBand="0"/>
      </w:tblPr>
      <w:tblGrid>
        <w:gridCol w:w="7001"/>
        <w:gridCol w:w="7002"/>
      </w:tblGrid>
      <w:tr w:rsidR="00675445" w:rsidRPr="00712B66" w14:paraId="1E29D01A" w14:textId="77777777" w:rsidTr="00675445">
        <w:tc>
          <w:tcPr>
            <w:tcW w:w="2500" w:type="pct"/>
          </w:tcPr>
          <w:p w14:paraId="1A71DB5D" w14:textId="77777777" w:rsidR="00675445" w:rsidRPr="00712B66" w:rsidRDefault="00675445" w:rsidP="00675445">
            <w:pPr>
              <w:pStyle w:val="naisf"/>
              <w:spacing w:before="0" w:after="0"/>
              <w:ind w:firstLine="0"/>
            </w:pPr>
            <w:r w:rsidRPr="00712B66">
              <w:t>Datums</w:t>
            </w:r>
          </w:p>
        </w:tc>
        <w:tc>
          <w:tcPr>
            <w:tcW w:w="2500" w:type="pct"/>
            <w:tcBorders>
              <w:bottom w:val="single" w:sz="4" w:space="0" w:color="auto"/>
            </w:tcBorders>
          </w:tcPr>
          <w:p w14:paraId="1CF92C6B" w14:textId="77777777" w:rsidR="00675445" w:rsidRPr="00712B66" w:rsidRDefault="00675445" w:rsidP="00675445">
            <w:pPr>
              <w:pStyle w:val="NormalWeb"/>
              <w:spacing w:before="0" w:beforeAutospacing="0" w:after="0" w:afterAutospacing="0"/>
              <w:ind w:firstLine="720"/>
            </w:pPr>
            <w:r>
              <w:t>14.10.2020.</w:t>
            </w:r>
          </w:p>
        </w:tc>
      </w:tr>
      <w:tr w:rsidR="00675445" w:rsidRPr="00712B66" w14:paraId="37DDAD9E" w14:textId="77777777" w:rsidTr="00675445">
        <w:tc>
          <w:tcPr>
            <w:tcW w:w="2500" w:type="pct"/>
          </w:tcPr>
          <w:p w14:paraId="45213702" w14:textId="77777777" w:rsidR="00675445" w:rsidRPr="00712B66" w:rsidRDefault="00675445" w:rsidP="00675445">
            <w:pPr>
              <w:pStyle w:val="naisf"/>
              <w:spacing w:before="0" w:after="0"/>
              <w:ind w:firstLine="0"/>
            </w:pPr>
          </w:p>
        </w:tc>
        <w:tc>
          <w:tcPr>
            <w:tcW w:w="2500" w:type="pct"/>
            <w:tcBorders>
              <w:top w:val="single" w:sz="4" w:space="0" w:color="auto"/>
            </w:tcBorders>
          </w:tcPr>
          <w:p w14:paraId="26481F18" w14:textId="77777777" w:rsidR="00675445" w:rsidRPr="00712B66" w:rsidRDefault="00675445" w:rsidP="00675445">
            <w:pPr>
              <w:pStyle w:val="NormalWeb"/>
              <w:spacing w:before="0" w:beforeAutospacing="0" w:after="0" w:afterAutospacing="0"/>
              <w:ind w:firstLine="720"/>
            </w:pPr>
          </w:p>
        </w:tc>
      </w:tr>
      <w:tr w:rsidR="00675445" w:rsidRPr="00712B66" w14:paraId="1E9D49E7" w14:textId="77777777" w:rsidTr="00675445">
        <w:tc>
          <w:tcPr>
            <w:tcW w:w="2500" w:type="pct"/>
          </w:tcPr>
          <w:p w14:paraId="4E5A4E54" w14:textId="77777777" w:rsidR="00675445" w:rsidRPr="00712B66" w:rsidRDefault="00675445" w:rsidP="00675445">
            <w:pPr>
              <w:pStyle w:val="naiskr"/>
              <w:spacing w:before="0" w:after="0"/>
            </w:pPr>
            <w:r>
              <w:t>Saskaņošanas d</w:t>
            </w:r>
            <w:r w:rsidRPr="00712B66">
              <w:t>alībnieki</w:t>
            </w:r>
          </w:p>
        </w:tc>
        <w:tc>
          <w:tcPr>
            <w:tcW w:w="2500" w:type="pct"/>
            <w:tcBorders>
              <w:bottom w:val="single" w:sz="6" w:space="0" w:color="000000"/>
            </w:tcBorders>
          </w:tcPr>
          <w:p w14:paraId="797BD4BD" w14:textId="77777777" w:rsidR="00675445" w:rsidRPr="00712B66" w:rsidRDefault="00675445" w:rsidP="00675445">
            <w:pPr>
              <w:pStyle w:val="NormalWeb"/>
              <w:spacing w:before="0" w:beforeAutospacing="0" w:after="0" w:afterAutospacing="0"/>
            </w:pPr>
            <w:r w:rsidRPr="00984941">
              <w:t xml:space="preserve">Tieslietu ministrija, </w:t>
            </w:r>
            <w:proofErr w:type="spellStart"/>
            <w:r w:rsidRPr="00984941">
              <w:t>Iekšlietu</w:t>
            </w:r>
            <w:proofErr w:type="spellEnd"/>
            <w:r w:rsidRPr="00984941">
              <w:t xml:space="preserve"> ministrija, Satiksmes ministrija, </w:t>
            </w:r>
          </w:p>
        </w:tc>
      </w:tr>
      <w:tr w:rsidR="00675445" w:rsidRPr="00712B66" w14:paraId="713E369E" w14:textId="77777777" w:rsidTr="00675445">
        <w:tc>
          <w:tcPr>
            <w:tcW w:w="2500" w:type="pct"/>
          </w:tcPr>
          <w:p w14:paraId="1328E47C" w14:textId="77777777" w:rsidR="00675445" w:rsidRPr="00712B66" w:rsidRDefault="00675445" w:rsidP="00675445">
            <w:pPr>
              <w:pStyle w:val="naiskr"/>
              <w:spacing w:before="0" w:after="0"/>
              <w:ind w:firstLine="720"/>
            </w:pPr>
            <w:r w:rsidRPr="00712B66">
              <w:t>  </w:t>
            </w:r>
          </w:p>
        </w:tc>
        <w:tc>
          <w:tcPr>
            <w:tcW w:w="2500" w:type="pct"/>
            <w:tcBorders>
              <w:top w:val="single" w:sz="6" w:space="0" w:color="000000"/>
              <w:bottom w:val="single" w:sz="6" w:space="0" w:color="000000"/>
            </w:tcBorders>
          </w:tcPr>
          <w:p w14:paraId="22D21A0D" w14:textId="77777777" w:rsidR="00675445" w:rsidRPr="00712B66" w:rsidRDefault="00675445" w:rsidP="00675445">
            <w:pPr>
              <w:pStyle w:val="naiskr"/>
              <w:spacing w:before="0" w:after="0"/>
            </w:pPr>
            <w:r w:rsidRPr="00984941">
              <w:t>Aizsardzības ministrija, Ekonomikas ministrija</w:t>
            </w:r>
            <w:r>
              <w:t xml:space="preserve">, </w:t>
            </w:r>
            <w:r>
              <w:rPr>
                <w:shd w:val="clear" w:color="auto" w:fill="FFFFFF"/>
              </w:rPr>
              <w:t>Valsts policija</w:t>
            </w:r>
          </w:p>
        </w:tc>
      </w:tr>
      <w:tr w:rsidR="00675445" w:rsidRPr="00712B66" w14:paraId="205BBEFF" w14:textId="77777777" w:rsidTr="00675445">
        <w:trPr>
          <w:trHeight w:val="285"/>
        </w:trPr>
        <w:tc>
          <w:tcPr>
            <w:tcW w:w="2500" w:type="pct"/>
          </w:tcPr>
          <w:p w14:paraId="7AC239B1" w14:textId="77777777" w:rsidR="00675445" w:rsidRPr="00712B66" w:rsidRDefault="00675445" w:rsidP="00675445">
            <w:pPr>
              <w:pStyle w:val="naiskr"/>
              <w:spacing w:before="0" w:after="0"/>
            </w:pPr>
          </w:p>
        </w:tc>
        <w:tc>
          <w:tcPr>
            <w:tcW w:w="2500" w:type="pct"/>
            <w:tcBorders>
              <w:bottom w:val="single" w:sz="4" w:space="0" w:color="auto"/>
            </w:tcBorders>
          </w:tcPr>
          <w:p w14:paraId="082C2388" w14:textId="77777777" w:rsidR="00675445" w:rsidRPr="00712B66" w:rsidRDefault="00675445" w:rsidP="00675445">
            <w:pPr>
              <w:pStyle w:val="naiskr"/>
              <w:spacing w:before="0" w:after="0"/>
              <w:ind w:firstLine="12"/>
            </w:pPr>
            <w:r w:rsidRPr="000B20B0">
              <w:t>Valsts probācijas dienests</w:t>
            </w:r>
            <w:r>
              <w:t>,</w:t>
            </w:r>
            <w:r>
              <w:rPr>
                <w:shd w:val="clear" w:color="auto" w:fill="FFFFFF"/>
              </w:rPr>
              <w:t xml:space="preserve"> Ieslodzījuma vietu pārvalde</w:t>
            </w:r>
          </w:p>
        </w:tc>
      </w:tr>
    </w:tbl>
    <w:p w14:paraId="7A9504E5" w14:textId="77777777" w:rsidR="008A36C9" w:rsidRDefault="008A36C9"/>
    <w:p w14:paraId="41E9CE3C" w14:textId="77777777" w:rsidR="007D2B24" w:rsidRDefault="007D2B24"/>
    <w:p w14:paraId="4199B62E" w14:textId="77777777" w:rsidR="007D2B24" w:rsidRDefault="007D2B24"/>
    <w:tbl>
      <w:tblPr>
        <w:tblW w:w="5000" w:type="pct"/>
        <w:tblLook w:val="00A0" w:firstRow="1" w:lastRow="0" w:firstColumn="1" w:lastColumn="0" w:noHBand="0" w:noVBand="0"/>
      </w:tblPr>
      <w:tblGrid>
        <w:gridCol w:w="7240"/>
        <w:gridCol w:w="6447"/>
        <w:gridCol w:w="316"/>
      </w:tblGrid>
      <w:tr w:rsidR="007B4C0F" w:rsidRPr="00712B66" w14:paraId="45278DD6" w14:textId="77777777" w:rsidTr="00331BA1">
        <w:trPr>
          <w:trHeight w:val="285"/>
        </w:trPr>
        <w:tc>
          <w:tcPr>
            <w:tcW w:w="2585" w:type="pct"/>
          </w:tcPr>
          <w:p w14:paraId="40EEC925" w14:textId="77777777"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2302" w:type="pct"/>
          </w:tcPr>
          <w:p w14:paraId="23A76064" w14:textId="77777777" w:rsidR="007B4C0F" w:rsidRPr="00712B66" w:rsidRDefault="00201719" w:rsidP="000A1CF5">
            <w:pPr>
              <w:pStyle w:val="naiskr"/>
              <w:spacing w:before="0" w:after="0"/>
            </w:pPr>
            <w:r w:rsidRPr="00984941">
              <w:t xml:space="preserve">Tieslietu ministrijas, </w:t>
            </w:r>
            <w:proofErr w:type="spellStart"/>
            <w:r w:rsidRPr="00984941">
              <w:t>Iekšlietu</w:t>
            </w:r>
            <w:proofErr w:type="spellEnd"/>
            <w:r w:rsidRPr="00984941">
              <w:t xml:space="preserve"> ministrijas, Satiksmes ministrijas, Aizsardzības ministrijas, Ekonomikas ministrijas</w:t>
            </w:r>
          </w:p>
        </w:tc>
        <w:tc>
          <w:tcPr>
            <w:tcW w:w="112" w:type="pct"/>
          </w:tcPr>
          <w:p w14:paraId="6729AEE6" w14:textId="77777777" w:rsidR="007B4C0F" w:rsidRPr="00712B66" w:rsidRDefault="007B4C0F" w:rsidP="0036160E">
            <w:pPr>
              <w:pStyle w:val="naiskr"/>
              <w:spacing w:before="0" w:after="0"/>
              <w:ind w:firstLine="12"/>
            </w:pPr>
          </w:p>
        </w:tc>
      </w:tr>
      <w:tr w:rsidR="003C27A2" w:rsidRPr="00712B66" w14:paraId="019BBA04" w14:textId="77777777" w:rsidTr="00331BA1">
        <w:trPr>
          <w:trHeight w:val="465"/>
        </w:trPr>
        <w:tc>
          <w:tcPr>
            <w:tcW w:w="2585" w:type="pct"/>
          </w:tcPr>
          <w:p w14:paraId="1979343E" w14:textId="77777777" w:rsidR="003C27A2" w:rsidRPr="00712B66" w:rsidRDefault="003C27A2" w:rsidP="0036160E">
            <w:pPr>
              <w:pStyle w:val="naiskr"/>
              <w:spacing w:before="0" w:after="0"/>
              <w:ind w:firstLine="720"/>
            </w:pPr>
            <w:r w:rsidRPr="00712B66">
              <w:t>  </w:t>
            </w:r>
          </w:p>
        </w:tc>
        <w:tc>
          <w:tcPr>
            <w:tcW w:w="2415" w:type="pct"/>
            <w:gridSpan w:val="2"/>
            <w:tcBorders>
              <w:top w:val="single" w:sz="6" w:space="0" w:color="000000"/>
              <w:bottom w:val="single" w:sz="6" w:space="0" w:color="000000"/>
            </w:tcBorders>
          </w:tcPr>
          <w:p w14:paraId="59D5FEC5" w14:textId="77777777" w:rsidR="003C27A2" w:rsidRPr="00712B66" w:rsidRDefault="003C27A2" w:rsidP="0036160E">
            <w:pPr>
              <w:pStyle w:val="NormalWeb"/>
              <w:spacing w:before="0" w:beforeAutospacing="0" w:after="0" w:afterAutospacing="0"/>
              <w:ind w:firstLine="720"/>
            </w:pPr>
          </w:p>
        </w:tc>
      </w:tr>
      <w:tr w:rsidR="007B4C0F" w:rsidRPr="00712B66" w14:paraId="3722E9DB" w14:textId="77777777" w:rsidTr="00331BA1">
        <w:tc>
          <w:tcPr>
            <w:tcW w:w="2585" w:type="pct"/>
          </w:tcPr>
          <w:p w14:paraId="4E3BD4E3"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2415" w:type="pct"/>
            <w:gridSpan w:val="2"/>
          </w:tcPr>
          <w:p w14:paraId="6862F376" w14:textId="77777777" w:rsidR="007B4C0F" w:rsidRPr="00712B66" w:rsidRDefault="007B4C0F" w:rsidP="0036160E">
            <w:pPr>
              <w:pStyle w:val="naiskr"/>
              <w:spacing w:before="0" w:after="0"/>
              <w:ind w:firstLine="720"/>
            </w:pPr>
          </w:p>
        </w:tc>
      </w:tr>
      <w:tr w:rsidR="007B4C0F" w:rsidRPr="00712B66" w14:paraId="495908E7" w14:textId="77777777" w:rsidTr="00331BA1">
        <w:tc>
          <w:tcPr>
            <w:tcW w:w="2585" w:type="pct"/>
          </w:tcPr>
          <w:p w14:paraId="5172574A" w14:textId="77777777" w:rsidR="007B4C0F" w:rsidRPr="00712B66" w:rsidRDefault="007B4C0F" w:rsidP="0036160E">
            <w:pPr>
              <w:pStyle w:val="naiskr"/>
              <w:spacing w:before="0" w:after="0"/>
              <w:ind w:firstLine="720"/>
            </w:pPr>
            <w:r w:rsidRPr="00712B66">
              <w:t>  </w:t>
            </w:r>
          </w:p>
        </w:tc>
        <w:tc>
          <w:tcPr>
            <w:tcW w:w="2415" w:type="pct"/>
            <w:gridSpan w:val="2"/>
            <w:tcBorders>
              <w:top w:val="single" w:sz="6" w:space="0" w:color="000000"/>
              <w:bottom w:val="single" w:sz="6" w:space="0" w:color="000000"/>
            </w:tcBorders>
          </w:tcPr>
          <w:p w14:paraId="2A8B9ED5" w14:textId="77777777" w:rsidR="007B4C0F" w:rsidRPr="00712B66" w:rsidRDefault="007B4C0F" w:rsidP="0036160E">
            <w:pPr>
              <w:pStyle w:val="naiskr"/>
              <w:spacing w:before="0" w:after="0"/>
              <w:ind w:firstLine="720"/>
            </w:pPr>
          </w:p>
        </w:tc>
      </w:tr>
    </w:tbl>
    <w:p w14:paraId="77B7503E" w14:textId="77777777" w:rsidR="00683081" w:rsidRPr="00712B66" w:rsidRDefault="00683081" w:rsidP="00683081">
      <w:pPr>
        <w:pStyle w:val="naisf"/>
        <w:spacing w:before="0" w:after="0"/>
        <w:ind w:firstLine="720"/>
      </w:pPr>
    </w:p>
    <w:p w14:paraId="4E8E61EB"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tbl>
      <w:tblPr>
        <w:tblW w:w="5000"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38"/>
        <w:gridCol w:w="2742"/>
        <w:gridCol w:w="3996"/>
        <w:gridCol w:w="2806"/>
        <w:gridCol w:w="2834"/>
        <w:gridCol w:w="674"/>
      </w:tblGrid>
      <w:tr w:rsidR="00134188" w:rsidRPr="00DF41B4" w14:paraId="01929D71" w14:textId="77777777" w:rsidTr="00BD4E80">
        <w:tc>
          <w:tcPr>
            <w:tcW w:w="335" w:type="pct"/>
            <w:tcBorders>
              <w:top w:val="single" w:sz="6" w:space="0" w:color="000000"/>
              <w:left w:val="single" w:sz="6" w:space="0" w:color="000000"/>
              <w:bottom w:val="single" w:sz="6" w:space="0" w:color="000000"/>
              <w:right w:val="single" w:sz="6" w:space="0" w:color="000000"/>
            </w:tcBorders>
            <w:vAlign w:val="center"/>
          </w:tcPr>
          <w:p w14:paraId="49C5B049" w14:textId="77777777" w:rsidR="00134188" w:rsidRPr="00DF41B4" w:rsidRDefault="00134188" w:rsidP="00DF41B4">
            <w:pPr>
              <w:pStyle w:val="naisc"/>
              <w:spacing w:before="0" w:after="0"/>
            </w:pPr>
            <w:r w:rsidRPr="00DF41B4">
              <w:t>Nr. p.k.</w:t>
            </w:r>
          </w:p>
        </w:tc>
        <w:tc>
          <w:tcPr>
            <w:tcW w:w="980" w:type="pct"/>
            <w:tcBorders>
              <w:top w:val="single" w:sz="6" w:space="0" w:color="000000"/>
              <w:left w:val="single" w:sz="6" w:space="0" w:color="000000"/>
              <w:bottom w:val="single" w:sz="6" w:space="0" w:color="000000"/>
              <w:right w:val="single" w:sz="6" w:space="0" w:color="000000"/>
            </w:tcBorders>
            <w:vAlign w:val="center"/>
          </w:tcPr>
          <w:p w14:paraId="4008CE97" w14:textId="77777777" w:rsidR="00134188" w:rsidRPr="00DF41B4" w:rsidRDefault="00134188" w:rsidP="009623BC">
            <w:pPr>
              <w:pStyle w:val="naisc"/>
              <w:spacing w:before="0" w:after="0"/>
              <w:ind w:firstLine="12"/>
            </w:pPr>
            <w:r w:rsidRPr="00DF41B4">
              <w:t>Saskaņošanai nosūtītā projekta redakcija (konkrēta punkta (panta) redakcija)</w:t>
            </w:r>
          </w:p>
        </w:tc>
        <w:tc>
          <w:tcPr>
            <w:tcW w:w="1428" w:type="pct"/>
            <w:tcBorders>
              <w:top w:val="single" w:sz="6" w:space="0" w:color="000000"/>
              <w:left w:val="single" w:sz="6" w:space="0" w:color="000000"/>
              <w:bottom w:val="single" w:sz="6" w:space="0" w:color="000000"/>
              <w:right w:val="single" w:sz="6" w:space="0" w:color="000000"/>
            </w:tcBorders>
            <w:vAlign w:val="center"/>
          </w:tcPr>
          <w:p w14:paraId="2CEA4A2D" w14:textId="77777777" w:rsidR="00134188" w:rsidRPr="00DF41B4" w:rsidRDefault="00134188" w:rsidP="009623BC">
            <w:pPr>
              <w:pStyle w:val="naisc"/>
              <w:spacing w:before="0" w:after="0"/>
              <w:ind w:right="3"/>
            </w:pPr>
            <w:r w:rsidRPr="00DF41B4">
              <w:t>Atzinumā norādītais ministrijas (citas institūcijas) iebildums, kā arī saskaņošanā papildus izteiktais iebildums par projekta konkrēto punktu (pantu)</w:t>
            </w:r>
          </w:p>
        </w:tc>
        <w:tc>
          <w:tcPr>
            <w:tcW w:w="1003" w:type="pct"/>
            <w:tcBorders>
              <w:top w:val="single" w:sz="6" w:space="0" w:color="000000"/>
              <w:left w:val="single" w:sz="6" w:space="0" w:color="000000"/>
              <w:bottom w:val="single" w:sz="6" w:space="0" w:color="000000"/>
              <w:right w:val="single" w:sz="6" w:space="0" w:color="000000"/>
            </w:tcBorders>
            <w:vAlign w:val="center"/>
          </w:tcPr>
          <w:p w14:paraId="332C7997" w14:textId="77777777" w:rsidR="00134188" w:rsidRPr="00DF41B4" w:rsidRDefault="00134188" w:rsidP="009623BC">
            <w:pPr>
              <w:pStyle w:val="naisc"/>
              <w:spacing w:before="0" w:after="0"/>
              <w:ind w:firstLine="21"/>
            </w:pPr>
            <w:r w:rsidRPr="00DF41B4">
              <w:t>Atbildīgās ministrijas norāde</w:t>
            </w:r>
            <w:r w:rsidR="006C1C48" w:rsidRPr="00DF41B4">
              <w:t xml:space="preserve"> par to, ka </w:t>
            </w:r>
            <w:r w:rsidRPr="00DF41B4">
              <w:t>iebildums ir ņemts vērā</w:t>
            </w:r>
            <w:r w:rsidR="006455E7" w:rsidRPr="00DF41B4">
              <w:t>,</w:t>
            </w:r>
            <w:r w:rsidRPr="00DF41B4">
              <w:t xml:space="preserve"> vai </w:t>
            </w:r>
            <w:r w:rsidR="006C1C48" w:rsidRPr="00DF41B4">
              <w:t xml:space="preserve">informācija par saskaņošanā </w:t>
            </w:r>
            <w:r w:rsidR="00022B0F" w:rsidRPr="00DF41B4">
              <w:t>panākto alternatīvo risinājumu</w:t>
            </w:r>
          </w:p>
        </w:tc>
        <w:tc>
          <w:tcPr>
            <w:tcW w:w="1254" w:type="pct"/>
            <w:gridSpan w:val="2"/>
            <w:tcBorders>
              <w:top w:val="single" w:sz="4" w:space="0" w:color="auto"/>
              <w:left w:val="single" w:sz="4" w:space="0" w:color="auto"/>
              <w:bottom w:val="single" w:sz="4" w:space="0" w:color="auto"/>
            </w:tcBorders>
            <w:vAlign w:val="center"/>
          </w:tcPr>
          <w:p w14:paraId="4C415625" w14:textId="77777777" w:rsidR="00134188" w:rsidRPr="00DF41B4" w:rsidRDefault="00134188" w:rsidP="009623BC">
            <w:pPr>
              <w:jc w:val="center"/>
            </w:pPr>
            <w:r w:rsidRPr="00DF41B4">
              <w:t>Projekta attiecīgā punkta (panta) galīgā redakcija</w:t>
            </w:r>
          </w:p>
        </w:tc>
      </w:tr>
      <w:tr w:rsidR="00134188" w:rsidRPr="00DF41B4" w14:paraId="195FE78D" w14:textId="77777777" w:rsidTr="00BD4E80">
        <w:tc>
          <w:tcPr>
            <w:tcW w:w="335" w:type="pct"/>
            <w:tcBorders>
              <w:top w:val="single" w:sz="6" w:space="0" w:color="000000"/>
              <w:left w:val="single" w:sz="6" w:space="0" w:color="000000"/>
              <w:bottom w:val="single" w:sz="6" w:space="0" w:color="000000"/>
              <w:right w:val="single" w:sz="6" w:space="0" w:color="000000"/>
            </w:tcBorders>
          </w:tcPr>
          <w:p w14:paraId="70AE9CEA" w14:textId="77777777" w:rsidR="00134188" w:rsidRPr="00DF41B4" w:rsidRDefault="003B71E0" w:rsidP="00DF41B4">
            <w:pPr>
              <w:pStyle w:val="naisc"/>
              <w:spacing w:before="0" w:after="0"/>
            </w:pPr>
            <w:r w:rsidRPr="00DF41B4">
              <w:t>1</w:t>
            </w:r>
          </w:p>
        </w:tc>
        <w:tc>
          <w:tcPr>
            <w:tcW w:w="980" w:type="pct"/>
            <w:tcBorders>
              <w:top w:val="single" w:sz="6" w:space="0" w:color="000000"/>
              <w:left w:val="single" w:sz="6" w:space="0" w:color="000000"/>
              <w:bottom w:val="single" w:sz="6" w:space="0" w:color="000000"/>
              <w:right w:val="single" w:sz="6" w:space="0" w:color="000000"/>
            </w:tcBorders>
          </w:tcPr>
          <w:p w14:paraId="75C6A4EE" w14:textId="77777777" w:rsidR="00134188" w:rsidRPr="00DF41B4" w:rsidRDefault="00F34AAB" w:rsidP="00DF41B4">
            <w:pPr>
              <w:pStyle w:val="naisc"/>
              <w:spacing w:before="0" w:after="0"/>
              <w:ind w:firstLine="720"/>
            </w:pPr>
            <w:r w:rsidRPr="00DF41B4">
              <w:t>2</w:t>
            </w:r>
          </w:p>
        </w:tc>
        <w:tc>
          <w:tcPr>
            <w:tcW w:w="1428" w:type="pct"/>
            <w:tcBorders>
              <w:top w:val="single" w:sz="6" w:space="0" w:color="000000"/>
              <w:left w:val="single" w:sz="6" w:space="0" w:color="000000"/>
              <w:bottom w:val="single" w:sz="6" w:space="0" w:color="000000"/>
              <w:right w:val="single" w:sz="6" w:space="0" w:color="000000"/>
            </w:tcBorders>
          </w:tcPr>
          <w:p w14:paraId="60B247CE" w14:textId="77777777" w:rsidR="00134188" w:rsidRPr="00DF41B4" w:rsidRDefault="003B71E0" w:rsidP="00DF41B4">
            <w:pPr>
              <w:pStyle w:val="naisc"/>
              <w:spacing w:before="0" w:after="0"/>
              <w:ind w:firstLine="720"/>
            </w:pPr>
            <w:r w:rsidRPr="00DF41B4">
              <w:t>3</w:t>
            </w:r>
          </w:p>
        </w:tc>
        <w:tc>
          <w:tcPr>
            <w:tcW w:w="1003" w:type="pct"/>
            <w:tcBorders>
              <w:top w:val="single" w:sz="6" w:space="0" w:color="000000"/>
              <w:left w:val="single" w:sz="6" w:space="0" w:color="000000"/>
              <w:bottom w:val="single" w:sz="6" w:space="0" w:color="000000"/>
              <w:right w:val="single" w:sz="6" w:space="0" w:color="000000"/>
            </w:tcBorders>
          </w:tcPr>
          <w:p w14:paraId="327981BA" w14:textId="77777777" w:rsidR="00134188" w:rsidRPr="00DF41B4" w:rsidRDefault="003B71E0" w:rsidP="00DF41B4">
            <w:pPr>
              <w:pStyle w:val="naisc"/>
              <w:spacing w:before="0" w:after="0"/>
              <w:ind w:firstLine="720"/>
            </w:pPr>
            <w:r w:rsidRPr="00DF41B4">
              <w:t>4</w:t>
            </w:r>
          </w:p>
        </w:tc>
        <w:tc>
          <w:tcPr>
            <w:tcW w:w="1254" w:type="pct"/>
            <w:gridSpan w:val="2"/>
            <w:tcBorders>
              <w:top w:val="single" w:sz="4" w:space="0" w:color="auto"/>
              <w:left w:val="single" w:sz="4" w:space="0" w:color="auto"/>
              <w:bottom w:val="single" w:sz="4" w:space="0" w:color="auto"/>
            </w:tcBorders>
          </w:tcPr>
          <w:p w14:paraId="7A7298E1" w14:textId="77777777" w:rsidR="00134188" w:rsidRPr="00DF41B4" w:rsidRDefault="003B71E0" w:rsidP="00DF41B4">
            <w:pPr>
              <w:jc w:val="center"/>
            </w:pPr>
            <w:r w:rsidRPr="00DF41B4">
              <w:t>5</w:t>
            </w:r>
          </w:p>
        </w:tc>
      </w:tr>
      <w:tr w:rsidR="00723D1D" w:rsidRPr="00DF41B4" w14:paraId="3A48D9AF" w14:textId="77777777" w:rsidTr="00BD4E80">
        <w:tc>
          <w:tcPr>
            <w:tcW w:w="335" w:type="pct"/>
            <w:tcBorders>
              <w:left w:val="single" w:sz="6" w:space="0" w:color="000000"/>
              <w:bottom w:val="single" w:sz="4" w:space="0" w:color="auto"/>
              <w:right w:val="single" w:sz="6" w:space="0" w:color="000000"/>
            </w:tcBorders>
            <w:shd w:val="clear" w:color="auto" w:fill="auto"/>
          </w:tcPr>
          <w:p w14:paraId="0F42D0C9" w14:textId="77777777" w:rsidR="00723D1D" w:rsidRPr="00DF41B4" w:rsidRDefault="000C3562" w:rsidP="00F72D69">
            <w:pPr>
              <w:pStyle w:val="naisc"/>
              <w:spacing w:before="0" w:after="0"/>
              <w:contextualSpacing/>
            </w:pPr>
            <w:r w:rsidRPr="00DF41B4">
              <w:t>1.</w:t>
            </w:r>
          </w:p>
        </w:tc>
        <w:tc>
          <w:tcPr>
            <w:tcW w:w="980" w:type="pct"/>
            <w:tcBorders>
              <w:left w:val="single" w:sz="6" w:space="0" w:color="000000"/>
              <w:bottom w:val="single" w:sz="4" w:space="0" w:color="auto"/>
              <w:right w:val="single" w:sz="6" w:space="0" w:color="000000"/>
            </w:tcBorders>
            <w:shd w:val="clear" w:color="auto" w:fill="auto"/>
          </w:tcPr>
          <w:p w14:paraId="379C1CD7" w14:textId="6BF1E3EB" w:rsidR="00DF41B4" w:rsidRDefault="00DF41B4" w:rsidP="00F72D69">
            <w:pPr>
              <w:pStyle w:val="naisc"/>
              <w:contextualSpacing/>
              <w:jc w:val="both"/>
            </w:pPr>
            <w:r w:rsidRPr="00DF41B4">
              <w:rPr>
                <w:b/>
                <w:bCs/>
              </w:rPr>
              <w:t>Noteikumu projekta 1. punkts</w:t>
            </w:r>
            <w:r>
              <w:t>:</w:t>
            </w:r>
          </w:p>
          <w:p w14:paraId="62A97027" w14:textId="77777777" w:rsidR="00DD4EDA" w:rsidRDefault="00DF41B4" w:rsidP="00DD4EDA">
            <w:pPr>
              <w:pStyle w:val="naisc"/>
              <w:contextualSpacing/>
              <w:jc w:val="both"/>
            </w:pPr>
            <w:r>
              <w:lastRenderedPageBreak/>
              <w:t>"</w:t>
            </w:r>
            <w:r w:rsidR="00DD4EDA">
              <w:t>1. Noteikumi nosaka:</w:t>
            </w:r>
          </w:p>
          <w:p w14:paraId="1940690E" w14:textId="77777777" w:rsidR="00DD4EDA" w:rsidRDefault="00DD4EDA" w:rsidP="00DD4EDA">
            <w:pPr>
              <w:pStyle w:val="naisc"/>
              <w:contextualSpacing/>
              <w:jc w:val="both"/>
            </w:pPr>
            <w:r>
              <w:t>1.1. kārtību, kādā personai vai transportlīdzekļa vadītājam nosaka alkohola koncentrācija asinīs un izelpas gaisā, kā arī konstatē narkotisko, citu apreibinošo vielu ietekmi vai reibumu;</w:t>
            </w:r>
          </w:p>
          <w:p w14:paraId="570AEC3E" w14:textId="77777777" w:rsidR="00DD4EDA" w:rsidRDefault="00DD4EDA" w:rsidP="00DD4EDA">
            <w:pPr>
              <w:pStyle w:val="naisc"/>
              <w:contextualSpacing/>
              <w:jc w:val="both"/>
            </w:pPr>
            <w:r>
              <w:t xml:space="preserve">1.2. kārtību, kādā aprēķina izdevumus, kas saistīti ar apreibinošo vielu ietekmes konstatēšanai veiktajām pārbaudēm; </w:t>
            </w:r>
          </w:p>
          <w:p w14:paraId="5915DC2A" w14:textId="77777777" w:rsidR="00DD4EDA" w:rsidRDefault="00DD4EDA" w:rsidP="00DD4EDA">
            <w:pPr>
              <w:pStyle w:val="naisc"/>
              <w:contextualSpacing/>
              <w:jc w:val="both"/>
            </w:pPr>
            <w:r>
              <w:t>1.3. kārtību, kādā sedz izdevumus, kas saistīti ar alkohola koncentrācijas pārbaužu un narkotisko vai citu apreibinošu vielu ietekmes pārbaužu veikšanu, kā arī to personu loku, kuras sedz minētos izdevumus.</w:t>
            </w:r>
          </w:p>
          <w:p w14:paraId="11506A37" w14:textId="36AC28B3" w:rsidR="00723D1D" w:rsidRPr="00DF41B4" w:rsidRDefault="00DD4EDA" w:rsidP="00DD4EDA">
            <w:pPr>
              <w:pStyle w:val="naisc"/>
              <w:contextualSpacing/>
              <w:jc w:val="both"/>
            </w:pPr>
            <w:r>
              <w:t>1.4. kārtību, kādā par izdevumiem, kas saistīti ar apreibinošo vielu ietekmes konstatēšanai veiktajām pārbaudēm, informē iestādi, kuras amatpersona pieņem nolēmumu par sodu.</w:t>
            </w:r>
            <w:r w:rsidR="00DF41B4">
              <w:t>"</w:t>
            </w:r>
          </w:p>
        </w:tc>
        <w:tc>
          <w:tcPr>
            <w:tcW w:w="1428" w:type="pct"/>
            <w:tcBorders>
              <w:left w:val="single" w:sz="6" w:space="0" w:color="000000"/>
              <w:bottom w:val="single" w:sz="4" w:space="0" w:color="auto"/>
              <w:right w:val="single" w:sz="6" w:space="0" w:color="000000"/>
            </w:tcBorders>
            <w:shd w:val="clear" w:color="auto" w:fill="auto"/>
          </w:tcPr>
          <w:p w14:paraId="5507867D" w14:textId="6EC8CB90" w:rsidR="00723D1D" w:rsidRPr="00DF41B4" w:rsidRDefault="00723D1D"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1CBF4054" w14:textId="77777777" w:rsidR="00723D1D" w:rsidRPr="00DF41B4" w:rsidRDefault="00723D1D" w:rsidP="00F72D69">
            <w:pPr>
              <w:pStyle w:val="naisc"/>
              <w:spacing w:before="0" w:after="0"/>
              <w:contextualSpacing/>
              <w:rPr>
                <w:i/>
                <w:iCs/>
              </w:rPr>
            </w:pPr>
            <w:r w:rsidRPr="00DF41B4">
              <w:rPr>
                <w:i/>
                <w:iCs/>
              </w:rPr>
              <w:t>(13.07.2020. Nr1-57/1699)</w:t>
            </w:r>
          </w:p>
          <w:p w14:paraId="7013A4F7" w14:textId="74F84FCE" w:rsidR="00723D1D" w:rsidRPr="00DF41B4" w:rsidRDefault="00723D1D" w:rsidP="00F72D69">
            <w:pPr>
              <w:pStyle w:val="naisc"/>
              <w:contextualSpacing/>
              <w:jc w:val="both"/>
            </w:pPr>
            <w:r w:rsidRPr="00DF41B4">
              <w:lastRenderedPageBreak/>
              <w:t>1. Atbilstoši projekta 1.1.</w:t>
            </w:r>
            <w:r w:rsidR="00D62E45">
              <w:t> </w:t>
            </w:r>
            <w:r w:rsidRPr="00DF41B4">
              <w:t xml:space="preserve">apakšpunktā minētajam, kā arī projekta saturam kopumā, Veselības ministrija piedāvā nošķirt transportlīdzekļa vadītāju no pārējām personām, kurām noteiktā kārtībā nosakāma alkohola koncentrācija asinīs vai izelpas gaisā, kā arī konstatējama alkohola, narkotisko vai citu apreibinošo vielu ietekme vai reibums. </w:t>
            </w:r>
            <w:proofErr w:type="spellStart"/>
            <w:r w:rsidRPr="00DF41B4">
              <w:t>Iekšlietu</w:t>
            </w:r>
            <w:proofErr w:type="spellEnd"/>
            <w:r w:rsidRPr="00DF41B4">
              <w:t xml:space="preserve"> ministrija pauž viedokli, ka šāda speciālā subjekta, proti, transportlīdzekļa vadītāja izdalīšana projektā nav nepieciešama. Līdz ar to nepieciešams attiecīgi precizēt gan projekta 1.1.</w:t>
            </w:r>
            <w:r w:rsidR="00D62E45">
              <w:t> </w:t>
            </w:r>
            <w:r w:rsidRPr="00DF41B4">
              <w:t>apakšpunktu, gan arī visu projekta tekstu (tostarp arī projekta pielikumus), svītrojot no tā attiecīgo regulējumu, izņemot projekta 4.</w:t>
            </w:r>
            <w:r w:rsidR="00D62E45">
              <w:t> </w:t>
            </w:r>
            <w:r w:rsidRPr="00DF41B4">
              <w:t>punktu, kas būtu attiecināms tikai uz transportlīdzekļa vadītājiem.</w:t>
            </w:r>
          </w:p>
          <w:p w14:paraId="7F9F7B22" w14:textId="6A4C9F55" w:rsidR="00723D1D" w:rsidRDefault="00723D1D" w:rsidP="00F72D69">
            <w:pPr>
              <w:pStyle w:val="naisc"/>
              <w:contextualSpacing/>
              <w:jc w:val="both"/>
            </w:pPr>
            <w:r w:rsidRPr="00DF41B4">
              <w:t>Vienlaikus projekta 1.1.</w:t>
            </w:r>
            <w:r w:rsidR="00D62E45">
              <w:t> </w:t>
            </w:r>
            <w:r w:rsidRPr="00DF41B4">
              <w:t>apakšpunktu nepieciešams precizēt, nodrošinot tajā ietvertā regulējuma atbilstību Administratīvās atbildības likuma 113.</w:t>
            </w:r>
            <w:r w:rsidR="00D62E45">
              <w:t> </w:t>
            </w:r>
            <w:r w:rsidRPr="00DF41B4">
              <w:t>panta piektajā daļā Ministru kabinetam dotajam deleģējumam izdot attiecīgus noteikumus. Proti, projekta 1.1.</w:t>
            </w:r>
            <w:r w:rsidR="00D62E45">
              <w:t> </w:t>
            </w:r>
            <w:r w:rsidRPr="00DF41B4">
              <w:t>apakšpunktu nepieciešams papildināt ar vārdu “alkohola” pirms vārdiem “narkotisko, citu apreibinošo vielu ietekmi vai reibumu”.</w:t>
            </w:r>
          </w:p>
          <w:p w14:paraId="188976A5" w14:textId="77777777" w:rsidR="00FE724E" w:rsidRDefault="00FE724E" w:rsidP="00F72D69">
            <w:pPr>
              <w:pStyle w:val="naisc"/>
              <w:contextualSpacing/>
              <w:jc w:val="both"/>
            </w:pPr>
          </w:p>
          <w:p w14:paraId="711D80E5" w14:textId="77777777" w:rsidR="000258A2" w:rsidRPr="00DF41B4" w:rsidRDefault="000258A2" w:rsidP="00F72D69">
            <w:pPr>
              <w:pStyle w:val="naisc"/>
              <w:spacing w:before="0" w:after="0"/>
              <w:contextualSpacing/>
            </w:pPr>
            <w:r w:rsidRPr="00DF41B4">
              <w:rPr>
                <w:b/>
                <w:bCs/>
              </w:rPr>
              <w:lastRenderedPageBreak/>
              <w:t>Satiksmes ministrija</w:t>
            </w:r>
          </w:p>
          <w:p w14:paraId="13E6CF4C" w14:textId="77777777" w:rsidR="000258A2" w:rsidRPr="00DF41B4" w:rsidRDefault="000258A2" w:rsidP="00F72D69">
            <w:pPr>
              <w:pStyle w:val="naisc"/>
              <w:spacing w:before="0" w:after="0"/>
              <w:contextualSpacing/>
              <w:rPr>
                <w:i/>
                <w:iCs/>
              </w:rPr>
            </w:pPr>
            <w:r w:rsidRPr="00DF41B4">
              <w:rPr>
                <w:i/>
                <w:iCs/>
              </w:rPr>
              <w:t>(08.07.2020. Nr.03-03/102)</w:t>
            </w:r>
          </w:p>
          <w:p w14:paraId="18AB6510" w14:textId="77777777" w:rsidR="000258A2" w:rsidRDefault="000258A2" w:rsidP="00F72D69">
            <w:pPr>
              <w:pStyle w:val="naisc"/>
              <w:contextualSpacing/>
              <w:jc w:val="both"/>
            </w:pPr>
            <w:r w:rsidRPr="00A366E3">
              <w:t>Visā projektā tiek nodalīti jēdzieni “persona” un “transportlīdzekļa vadītājs”, attiecībā uz transportlīdzekļu vadītājiem daudzviet veidojot nošķirtu regulējumu. Pirmkārt, šāda nodalīšana noved pie absurda slēdziena, ka transportlīdzekļu vadītāji nav personas. Otrkārt, šāda nodalīšana neatbilst projekta anotācijā norādītajam projekta mērķim, proti, veidot “vienotu, kopēju pieeju alkohola, narkotisko, psihotropo vai toksisko vielu ietekmes novērtēšanai”, it sevišķi ņemot vērā, ka “pēc būtības alkohola, narkotisko, psihotropo vai toksisko vielu pārbaude gan personai, gan transportlīdzekļa vadītājam tiek veikta vienādi”. Treškārt, šāda nodalīšana rada neizpratni, kāpēc attiecībā uz vienu personu kategoriju (transportlīdzekļu vadītājiem) tiek veidots nošķirts regulējums, bet attiecībā uz citām līdzīgām personu kategorijām (piemēram, kuģošanas līdzekļu vadītājiem) šāds regulējums netiek veidots.</w:t>
            </w:r>
          </w:p>
          <w:p w14:paraId="358896A5" w14:textId="77777777" w:rsidR="000258A2" w:rsidRDefault="000258A2" w:rsidP="00F72D69">
            <w:pPr>
              <w:pStyle w:val="naisc"/>
              <w:contextualSpacing/>
              <w:jc w:val="both"/>
            </w:pPr>
            <w:r w:rsidRPr="00541F58">
              <w:t xml:space="preserve">Lūdzam atbilstoši precizēt projektu, piemēram, visu regulējumu pamatā attiecinot uz personām kopumā un tikai absolūtas nepieciešamības gadījumā </w:t>
            </w:r>
            <w:r w:rsidRPr="00541F58">
              <w:lastRenderedPageBreak/>
              <w:t>veidojot speciālo regulējumu attiecībā uz konkrētām personu kategorijām.</w:t>
            </w:r>
          </w:p>
          <w:p w14:paraId="4F5C8023" w14:textId="77777777" w:rsidR="00FE724E" w:rsidRDefault="00FE724E" w:rsidP="00FE724E">
            <w:pPr>
              <w:pStyle w:val="naisc"/>
              <w:spacing w:before="0" w:after="0"/>
              <w:contextualSpacing/>
              <w:rPr>
                <w:b/>
                <w:bCs/>
              </w:rPr>
            </w:pPr>
          </w:p>
          <w:p w14:paraId="2D9EEEF7" w14:textId="6C994798" w:rsidR="00FE724E" w:rsidRPr="00DF41B4" w:rsidRDefault="00FE724E" w:rsidP="00FE724E">
            <w:pPr>
              <w:pStyle w:val="naisc"/>
              <w:spacing w:before="0" w:after="0"/>
              <w:contextualSpacing/>
              <w:rPr>
                <w:b/>
                <w:bCs/>
              </w:rPr>
            </w:pPr>
            <w:r w:rsidRPr="00DF41B4">
              <w:rPr>
                <w:b/>
                <w:bCs/>
              </w:rPr>
              <w:t>Tieslietu ministrija</w:t>
            </w:r>
          </w:p>
          <w:p w14:paraId="45424CAD" w14:textId="77777777" w:rsidR="00FE724E" w:rsidRPr="00DF41B4" w:rsidRDefault="00FE724E" w:rsidP="00FE724E">
            <w:pPr>
              <w:pStyle w:val="naisc"/>
              <w:spacing w:before="0" w:after="0"/>
              <w:contextualSpacing/>
            </w:pPr>
            <w:r w:rsidRPr="00DF41B4">
              <w:rPr>
                <w:i/>
                <w:iCs/>
              </w:rPr>
              <w:t>(08.07.2020, Nr.1-9.1/735)</w:t>
            </w:r>
          </w:p>
          <w:p w14:paraId="1B84659D" w14:textId="77777777" w:rsidR="00FE724E" w:rsidRPr="00DF41B4" w:rsidRDefault="00FE724E" w:rsidP="00FE724E">
            <w:pPr>
              <w:pStyle w:val="naisc"/>
              <w:contextualSpacing/>
              <w:jc w:val="both"/>
            </w:pPr>
            <w:r w:rsidRPr="00DF41B4">
              <w:t xml:space="preserve">Ministru kabineta noteikumu projekta "Grozījumi Ministru kabineta 2018. gada 27. novembra noteikumos Nr. 719 "Kārtība, kādā nosaka alkohola koncentrāciju asinīs un izelpotajā gaisā un konstatē narkotisko vai citu apreibinošo vielu ietekmi"" </w:t>
            </w:r>
            <w:r w:rsidRPr="00DF41B4">
              <w:br/>
              <w:t xml:space="preserve">(VSS-304) saskaņošanas laikā tika norādīts, ka ir paredzēts atteikties no maksas par alkohola koncentrācijas pārbaudi izelpas gaisā, ko ar portatīvo ierīci veic Valsts policija vai Valsts robežsardze. Norādām, ka, ja projektā iekļautais saturs ir šaurāks, kā pilnvarojums Ceļu satiksmes likumā, aicinām papildināt projekta sākotnējās </w:t>
            </w:r>
            <w:r w:rsidRPr="00DF41B4">
              <w:br/>
              <w:t>(</w:t>
            </w:r>
            <w:proofErr w:type="spellStart"/>
            <w:r w:rsidRPr="00DF41B4">
              <w:t>ex</w:t>
            </w:r>
            <w:proofErr w:type="spellEnd"/>
            <w:r w:rsidRPr="00DF41B4">
              <w:t xml:space="preserve"> – </w:t>
            </w:r>
            <w:proofErr w:type="spellStart"/>
            <w:r w:rsidRPr="00DF41B4">
              <w:t>ante</w:t>
            </w:r>
            <w:proofErr w:type="spellEnd"/>
            <w:r w:rsidRPr="00DF41B4">
              <w:t>) ietekmes novērtējuma ziņojuma (turpmāk -anotācija) IV sadaļu ar attiecīgu skaidrojumu, proti, vai minēto regulējumu ir plānots ietvert citā normatīvajā aktā, vai arī tomēr ir plānots veikt grozījumus Ceļu satiksmes likumā, atsakoties no maksas par alkohola koncentrācijas noteikšanu izelpas gaisā.</w:t>
            </w:r>
          </w:p>
          <w:p w14:paraId="3CAC7863" w14:textId="304B21E4" w:rsidR="00FE724E" w:rsidRPr="00DF41B4" w:rsidRDefault="00FE724E" w:rsidP="00D44D18">
            <w:pPr>
              <w:pStyle w:val="naisc"/>
              <w:contextualSpacing/>
              <w:jc w:val="both"/>
            </w:pPr>
            <w:r w:rsidRPr="00DF41B4">
              <w:t xml:space="preserve">Papildus, ja plānots atteikties no maksas par alkohola koncentrācijas pārbaudi izelpas gaisā un attiecīgais </w:t>
            </w:r>
            <w:r w:rsidRPr="00DF41B4">
              <w:lastRenderedPageBreak/>
              <w:t>regulējums nav ietverts projektā, lūdzam precizēt projekta 1.3. apakšpunktu, svītrojot vārdus "alkohola koncentrācijas pārbaužu un" (sk. Ceļu satiksmes likuma 43.</w:t>
            </w:r>
            <w:r w:rsidRPr="00DF41B4">
              <w:rPr>
                <w:vertAlign w:val="superscript"/>
              </w:rPr>
              <w:t>5</w:t>
            </w:r>
            <w:r w:rsidRPr="00DF41B4">
              <w:t xml:space="preserve"> pirmo daļu).</w:t>
            </w:r>
          </w:p>
        </w:tc>
        <w:tc>
          <w:tcPr>
            <w:tcW w:w="1003" w:type="pct"/>
            <w:tcBorders>
              <w:left w:val="single" w:sz="6" w:space="0" w:color="000000"/>
              <w:bottom w:val="single" w:sz="4" w:space="0" w:color="auto"/>
              <w:right w:val="single" w:sz="6" w:space="0" w:color="000000"/>
            </w:tcBorders>
            <w:shd w:val="clear" w:color="auto" w:fill="auto"/>
          </w:tcPr>
          <w:p w14:paraId="6145FE3B" w14:textId="77777777" w:rsidR="0013675C" w:rsidRPr="00AC3262" w:rsidRDefault="0013675C" w:rsidP="0013675C">
            <w:pPr>
              <w:jc w:val="center"/>
              <w:rPr>
                <w:b/>
                <w:bCs/>
              </w:rPr>
            </w:pPr>
            <w:r w:rsidRPr="00AC3262">
              <w:rPr>
                <w:b/>
                <w:bCs/>
              </w:rPr>
              <w:lastRenderedPageBreak/>
              <w:t>Ņemts vērā</w:t>
            </w:r>
          </w:p>
          <w:p w14:paraId="553714CB" w14:textId="77777777" w:rsidR="0013675C" w:rsidRPr="00AC3262" w:rsidRDefault="0013675C" w:rsidP="0013675C">
            <w:pPr>
              <w:pStyle w:val="naisc"/>
              <w:spacing w:before="0" w:after="0"/>
              <w:rPr>
                <w:i/>
                <w:iCs/>
              </w:rPr>
            </w:pPr>
            <w:r w:rsidRPr="00AC3262">
              <w:rPr>
                <w:i/>
                <w:iCs/>
              </w:rPr>
              <w:lastRenderedPageBreak/>
              <w:t xml:space="preserve">(Panākta vienošanās </w:t>
            </w:r>
            <w:proofErr w:type="spellStart"/>
            <w:r w:rsidRPr="00AC3262">
              <w:rPr>
                <w:i/>
                <w:iCs/>
              </w:rPr>
              <w:t>starpministriju</w:t>
            </w:r>
            <w:proofErr w:type="spellEnd"/>
            <w:r w:rsidRPr="00AC3262">
              <w:rPr>
                <w:i/>
                <w:iCs/>
              </w:rPr>
              <w:t xml:space="preserve"> sanāksmē)</w:t>
            </w:r>
          </w:p>
          <w:p w14:paraId="59FE8E66" w14:textId="04C9DB73" w:rsidR="00C83166" w:rsidRDefault="00C83166" w:rsidP="00F72D69">
            <w:pPr>
              <w:pStyle w:val="naisc"/>
              <w:spacing w:before="0" w:after="0"/>
              <w:contextualSpacing/>
              <w:jc w:val="both"/>
              <w:rPr>
                <w:bCs/>
              </w:rPr>
            </w:pPr>
          </w:p>
          <w:p w14:paraId="4EF48FF0" w14:textId="38276658" w:rsidR="002A4664" w:rsidRPr="002A4664" w:rsidRDefault="002A4664" w:rsidP="007A316E">
            <w:pPr>
              <w:pStyle w:val="naisc"/>
              <w:spacing w:before="0" w:after="0"/>
              <w:contextualSpacing/>
              <w:rPr>
                <w:b/>
              </w:rPr>
            </w:pPr>
            <w:r w:rsidRPr="002A4664">
              <w:rPr>
                <w:b/>
              </w:rPr>
              <w:t>Attiecībā uz IeM un SM iebildumiem:</w:t>
            </w:r>
          </w:p>
          <w:p w14:paraId="2BB16216" w14:textId="77777777" w:rsidR="00EA3FF7" w:rsidRPr="00EA3FF7" w:rsidRDefault="00EA3FF7" w:rsidP="00EA3FF7">
            <w:pPr>
              <w:pStyle w:val="naisc"/>
              <w:contextualSpacing/>
              <w:jc w:val="both"/>
              <w:rPr>
                <w:bCs/>
              </w:rPr>
            </w:pPr>
            <w:r w:rsidRPr="00EA3FF7">
              <w:rPr>
                <w:bCs/>
              </w:rPr>
              <w:t xml:space="preserve">Projektā tiek lietots vispārīgs jēdziens “persona”, kas apzīmē gan fizisku personu, gan no likumiem izrietošos speciālos subjektus (transportlīdzekļa vadītājus, ieslodzītos, probācijas klientus). </w:t>
            </w:r>
          </w:p>
          <w:p w14:paraId="406ACE98" w14:textId="3393294F" w:rsidR="00281C08" w:rsidRDefault="00EA3FF7" w:rsidP="00EA3FF7">
            <w:pPr>
              <w:pStyle w:val="naisc"/>
              <w:spacing w:before="0" w:after="0"/>
              <w:contextualSpacing/>
              <w:jc w:val="both"/>
              <w:rPr>
                <w:bCs/>
              </w:rPr>
            </w:pPr>
            <w:r w:rsidRPr="00EA3FF7">
              <w:rPr>
                <w:bCs/>
              </w:rPr>
              <w:t>Gadījumos, kas ir specifiski tikai speciālajiem subjektiem, Projekta normās lietoti speciālo subjektu apzīmējumi (transportlīdzekļa vadītājs, ieslodzītais).</w:t>
            </w:r>
          </w:p>
          <w:p w14:paraId="6A060A66" w14:textId="77777777" w:rsidR="002A4664" w:rsidRPr="00DF41B4" w:rsidRDefault="002A4664" w:rsidP="00F72D69">
            <w:pPr>
              <w:pStyle w:val="naisc"/>
              <w:spacing w:before="0" w:after="0"/>
              <w:contextualSpacing/>
              <w:jc w:val="both"/>
              <w:rPr>
                <w:bCs/>
              </w:rPr>
            </w:pPr>
          </w:p>
          <w:p w14:paraId="5E18C6B9" w14:textId="060BD6F3" w:rsidR="00FE724E" w:rsidRPr="002A4664" w:rsidRDefault="002A4664" w:rsidP="007A316E">
            <w:pPr>
              <w:pStyle w:val="naisc"/>
              <w:spacing w:before="0" w:after="0"/>
              <w:contextualSpacing/>
              <w:rPr>
                <w:b/>
              </w:rPr>
            </w:pPr>
            <w:r w:rsidRPr="002A4664">
              <w:rPr>
                <w:b/>
              </w:rPr>
              <w:t>Attiecībā uz TM iebildumu:</w:t>
            </w:r>
          </w:p>
          <w:p w14:paraId="778C98DF" w14:textId="38792B8F" w:rsidR="00972593" w:rsidRDefault="00FE724E" w:rsidP="00972593">
            <w:pPr>
              <w:pStyle w:val="naisc"/>
              <w:spacing w:before="0" w:after="0"/>
              <w:contextualSpacing/>
              <w:jc w:val="both"/>
            </w:pPr>
            <w:r w:rsidRPr="001950F1">
              <w:t xml:space="preserve">Ar Ministru kabineta 2020. gada 2. jūlija noteikumiem Nr. 345 </w:t>
            </w:r>
            <w:r w:rsidR="006E295C">
              <w:t>“</w:t>
            </w:r>
            <w:r w:rsidRPr="001950F1">
              <w:t xml:space="preserve">Grozījumi Ministru kabineta 2018. gada 27. novembra noteikumos Nr. 719 </w:t>
            </w:r>
            <w:r w:rsidR="006E295C">
              <w:t>“</w:t>
            </w:r>
            <w:r w:rsidRPr="001950F1">
              <w:t xml:space="preserve">Kārtība, kādā nosaka alkohola koncentrāciju </w:t>
            </w:r>
            <w:r w:rsidRPr="001950F1">
              <w:lastRenderedPageBreak/>
              <w:t>asinīs un izelpotajā gaisā un konstatē narkotisko vai citu apreibinošo vielu ietekmi</w:t>
            </w:r>
            <w:r w:rsidR="006E295C">
              <w:t>””</w:t>
            </w:r>
            <w:r w:rsidRPr="001950F1">
              <w:t xml:space="preserve"> tika svītroti punktu, kas noteica alkohola koncentrācija izelpas gaisā pārbaudes izdevumus kurus bija jāsedz transportlīdzekļa vadītājam. Ņemot vērā veiktos grozījumus, Veselības ministrijai izstrādājot šo noteikumu projektu, tika ņemt</w:t>
            </w:r>
            <w:r w:rsidR="00DB1C2E">
              <w:t>i</w:t>
            </w:r>
            <w:r w:rsidRPr="001950F1">
              <w:t xml:space="preserve"> vērā spēkā esošie Ministru kabineta noteikumi. Tādēļ arī šajā not</w:t>
            </w:r>
            <w:r w:rsidR="0044431C">
              <w:t>ei</w:t>
            </w:r>
            <w:r w:rsidRPr="001950F1">
              <w:t>kumu projektā nav iekļautas normas, kas noteiktu izdevumus par alkohola koncentrācijas izelpas gaisā pārbaudi</w:t>
            </w:r>
            <w:r w:rsidR="00972593">
              <w:t>.</w:t>
            </w:r>
          </w:p>
          <w:p w14:paraId="67D191E7" w14:textId="2D47CA1B" w:rsidR="00FE724E" w:rsidRPr="00237C18" w:rsidRDefault="00972593" w:rsidP="00FE724E">
            <w:pPr>
              <w:pStyle w:val="naisc"/>
              <w:spacing w:before="0" w:after="0"/>
              <w:contextualSpacing/>
              <w:jc w:val="both"/>
            </w:pPr>
            <w:r w:rsidRPr="00237C18">
              <w:t xml:space="preserve">Papildus </w:t>
            </w:r>
            <w:proofErr w:type="spellStart"/>
            <w:r w:rsidRPr="00237C18">
              <w:t>starpministriju</w:t>
            </w:r>
            <w:proofErr w:type="spellEnd"/>
            <w:r w:rsidRPr="00237C18">
              <w:t xml:space="preserve"> sanāksmē </w:t>
            </w:r>
            <w:proofErr w:type="spellStart"/>
            <w:r w:rsidRPr="00237C18">
              <w:t>Iekšlietu</w:t>
            </w:r>
            <w:proofErr w:type="spellEnd"/>
            <w:r w:rsidRPr="00237C18">
              <w:t xml:space="preserve"> ministrija informē</w:t>
            </w:r>
            <w:r w:rsidR="00D44D18" w:rsidRPr="00237C18">
              <w:t>ja</w:t>
            </w:r>
            <w:r w:rsidRPr="00237C18">
              <w:t xml:space="preserve">, ka izdevumu apmēru par alkohola koncentrācijas pārbaudes veikšanu izelpotajā gaisā, atbilstoši veiktajiem aprēķiniem, transportlīdzekļa vadītājiem nav lietderīgi piemērot (nesamērīgs ieguvuma apmērs </w:t>
            </w:r>
            <w:r w:rsidRPr="00237C18">
              <w:lastRenderedPageBreak/>
              <w:t xml:space="preserve">salīdzinājumā ar nepieciešamajiem administratīvajiem resursiem). Atbilstoši diskusijām, sanāksmes dalībnieki piekrīt </w:t>
            </w:r>
            <w:r w:rsidR="00FE724E" w:rsidRPr="00237C18">
              <w:t xml:space="preserve"> Tieslietu ministrijas iebildumam, kurā norādīts uz Ceļu satiksmes likumā iekļautā deleģējuma neatbilstību ar izstrādāto noteikumu projektu. </w:t>
            </w:r>
          </w:p>
          <w:p w14:paraId="3F935418" w14:textId="2C474422" w:rsidR="00281C08" w:rsidRPr="00DF41B4" w:rsidRDefault="00972593" w:rsidP="00972593">
            <w:pPr>
              <w:pStyle w:val="naisc"/>
              <w:spacing w:before="0" w:after="0"/>
              <w:contextualSpacing/>
              <w:jc w:val="both"/>
              <w:rPr>
                <w:bCs/>
              </w:rPr>
            </w:pPr>
            <w:r w:rsidRPr="00237C18">
              <w:t xml:space="preserve">Situācijas risināšanai sagatavots </w:t>
            </w:r>
            <w:proofErr w:type="spellStart"/>
            <w:r w:rsidRPr="00237C18">
              <w:t>protokollēmums</w:t>
            </w:r>
            <w:proofErr w:type="spellEnd"/>
            <w:r w:rsidRPr="00237C18">
              <w:t>.</w:t>
            </w:r>
          </w:p>
        </w:tc>
        <w:tc>
          <w:tcPr>
            <w:tcW w:w="1254" w:type="pct"/>
            <w:gridSpan w:val="2"/>
            <w:tcBorders>
              <w:top w:val="single" w:sz="4" w:space="0" w:color="auto"/>
              <w:left w:val="single" w:sz="4" w:space="0" w:color="auto"/>
              <w:bottom w:val="single" w:sz="4" w:space="0" w:color="auto"/>
            </w:tcBorders>
            <w:shd w:val="clear" w:color="auto" w:fill="auto"/>
          </w:tcPr>
          <w:p w14:paraId="7BF9D10A" w14:textId="2ECE2F7F" w:rsidR="00DF41B4" w:rsidRPr="00DF41B4" w:rsidRDefault="00A85ADB" w:rsidP="00F72D69">
            <w:pPr>
              <w:pStyle w:val="naisc"/>
              <w:spacing w:before="0" w:after="0"/>
              <w:contextualSpacing/>
              <w:jc w:val="both"/>
            </w:pPr>
            <w:r>
              <w:rPr>
                <w:b/>
              </w:rPr>
              <w:lastRenderedPageBreak/>
              <w:t>Precizēt</w:t>
            </w:r>
            <w:r w:rsidR="00E64BD9">
              <w:rPr>
                <w:b/>
              </w:rPr>
              <w:t>s</w:t>
            </w:r>
            <w:r>
              <w:rPr>
                <w:b/>
              </w:rPr>
              <w:t xml:space="preserve"> n</w:t>
            </w:r>
            <w:r w:rsidR="00DF41B4">
              <w:rPr>
                <w:b/>
              </w:rPr>
              <w:t>oteikumu projekta 1</w:t>
            </w:r>
            <w:r w:rsidR="00DF41B4" w:rsidRPr="00DF41B4">
              <w:rPr>
                <w:b/>
              </w:rPr>
              <w:t>. punkts:</w:t>
            </w:r>
          </w:p>
          <w:p w14:paraId="22CAE7D7" w14:textId="77777777" w:rsidR="00302724" w:rsidRPr="00D05C56" w:rsidRDefault="00302724" w:rsidP="00302724">
            <w:pPr>
              <w:pStyle w:val="ListParagraph"/>
              <w:numPr>
                <w:ilvl w:val="0"/>
                <w:numId w:val="9"/>
              </w:numPr>
              <w:spacing w:after="0" w:line="240" w:lineRule="auto"/>
              <w:rPr>
                <w:rFonts w:ascii="Times New Roman" w:hAnsi="Times New Roman"/>
                <w:sz w:val="24"/>
                <w:szCs w:val="24"/>
              </w:rPr>
            </w:pPr>
            <w:r w:rsidRPr="00D05C56">
              <w:rPr>
                <w:rFonts w:ascii="Times New Roman" w:hAnsi="Times New Roman"/>
                <w:sz w:val="24"/>
                <w:szCs w:val="24"/>
              </w:rPr>
              <w:lastRenderedPageBreak/>
              <w:t>Noteikumi nosaka:</w:t>
            </w:r>
          </w:p>
          <w:p w14:paraId="5D2CD888"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 xml:space="preserve">kārtību, kādā personai nosaka alkohola koncentrāciju izelpas gaisā un asinīs; </w:t>
            </w:r>
          </w:p>
          <w:p w14:paraId="1C7BAED4"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kārtību, kādā alkohola, narkotisko un citu apreibinošu vielu ietekmi konstatē ieslodzījuma vietā ieslodzītajiem, ieslodzījuma vietu apmeklētājiem un ieslodzījuma vietu pārvaldes amatpersonām;</w:t>
            </w:r>
          </w:p>
          <w:p w14:paraId="4FEEB130"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kārtību, kādā veidā konstatē alkohola, narkotisko vai citu apreibinošo (psihotropo vai toksisko) vielu ietekmi vai reibumu;</w:t>
            </w:r>
          </w:p>
          <w:p w14:paraId="131064CB"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kartību kādā alkohola, narkotisko vai citu apreibinošo vielu ietekmi konstatē, sniedzot medicīnisko palīdzību pacientam traumas gadījumā vai transportlīdzekļa vadītajam, kas ir cietis ceļu satiksmes negadījumā</w:t>
            </w:r>
          </w:p>
          <w:p w14:paraId="76F777DD" w14:textId="77777777" w:rsidR="00302724" w:rsidRPr="00D05C56" w:rsidRDefault="00302724" w:rsidP="00302724">
            <w:pPr>
              <w:pStyle w:val="ListParagraph"/>
              <w:ind w:left="792"/>
              <w:rPr>
                <w:rFonts w:ascii="Times New Roman" w:hAnsi="Times New Roman"/>
                <w:sz w:val="24"/>
                <w:szCs w:val="24"/>
              </w:rPr>
            </w:pPr>
          </w:p>
          <w:p w14:paraId="0EBE5B5D"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lastRenderedPageBreak/>
              <w:t>kārtību, kādā aprēķina izdevumus, kas saistīti ar alkohola, narkotisko vai citu apreibinošo vielu ietekmes konstatēšanai veiktajām pārbaudēm;</w:t>
            </w:r>
          </w:p>
          <w:p w14:paraId="37C3BEDA"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kārtību, kādā par izdevumiem, kas saistīti ar alkohola, narkotisko vai citu apreibinošo vielu ietekmes konstatēšanai veiktajām pārbaudēm, informē iestādi, kuras amatpersona pieņem nolēmumu par sodu;</w:t>
            </w:r>
          </w:p>
          <w:p w14:paraId="6B7D7048" w14:textId="77777777" w:rsidR="00302724" w:rsidRPr="00D05C56" w:rsidRDefault="00302724" w:rsidP="00302724">
            <w:pPr>
              <w:pStyle w:val="ListParagraph"/>
              <w:numPr>
                <w:ilvl w:val="1"/>
                <w:numId w:val="9"/>
              </w:numPr>
              <w:spacing w:after="0" w:line="240" w:lineRule="auto"/>
              <w:rPr>
                <w:rFonts w:ascii="Times New Roman" w:hAnsi="Times New Roman"/>
                <w:sz w:val="24"/>
                <w:szCs w:val="24"/>
              </w:rPr>
            </w:pPr>
            <w:r w:rsidRPr="00D05C56">
              <w:rPr>
                <w:rFonts w:ascii="Times New Roman" w:hAnsi="Times New Roman"/>
                <w:sz w:val="24"/>
                <w:szCs w:val="24"/>
              </w:rPr>
              <w:t>kārtību, kādā sedz izdevumus, kas saistīti ar alkohola koncentrācijas pārbaužu un narkotisko vai citu apreibinošu vielu (psihotropo vai toksisko) ietekmes pārbaužu veikšanu, kā arī to personu, kuras sedz minētos izdevumus.</w:t>
            </w:r>
          </w:p>
          <w:p w14:paraId="255AF996" w14:textId="77777777" w:rsidR="00302724" w:rsidRDefault="00302724" w:rsidP="00237C18">
            <w:pPr>
              <w:pStyle w:val="naisc"/>
              <w:contextualSpacing/>
              <w:jc w:val="both"/>
              <w:rPr>
                <w:bCs/>
              </w:rPr>
            </w:pPr>
          </w:p>
          <w:p w14:paraId="120DE64D" w14:textId="096C8882" w:rsidR="00723D1D" w:rsidRPr="00F936C3" w:rsidRDefault="00723D1D" w:rsidP="00D05C56">
            <w:pPr>
              <w:pStyle w:val="naisc"/>
              <w:numPr>
                <w:ilvl w:val="1"/>
                <w:numId w:val="8"/>
              </w:numPr>
              <w:contextualSpacing/>
              <w:jc w:val="both"/>
              <w:rPr>
                <w:bCs/>
              </w:rPr>
            </w:pPr>
          </w:p>
        </w:tc>
      </w:tr>
      <w:tr w:rsidR="00FE724E" w:rsidRPr="00DF41B4" w14:paraId="51297F3A" w14:textId="77777777" w:rsidTr="00BD4E80">
        <w:tc>
          <w:tcPr>
            <w:tcW w:w="335" w:type="pct"/>
            <w:tcBorders>
              <w:left w:val="single" w:sz="6" w:space="0" w:color="000000"/>
              <w:bottom w:val="single" w:sz="4" w:space="0" w:color="auto"/>
              <w:right w:val="single" w:sz="6" w:space="0" w:color="000000"/>
            </w:tcBorders>
          </w:tcPr>
          <w:p w14:paraId="2D67CFB5" w14:textId="515CA5AC" w:rsidR="00FE724E" w:rsidRPr="00DF41B4" w:rsidRDefault="00FE724E" w:rsidP="00F72D69">
            <w:pPr>
              <w:pStyle w:val="naisc"/>
              <w:spacing w:before="0" w:after="0"/>
              <w:contextualSpacing/>
            </w:pPr>
            <w:r>
              <w:lastRenderedPageBreak/>
              <w:t>2</w:t>
            </w:r>
            <w:r w:rsidRPr="00DF41B4">
              <w:t>.</w:t>
            </w:r>
          </w:p>
        </w:tc>
        <w:tc>
          <w:tcPr>
            <w:tcW w:w="980" w:type="pct"/>
            <w:tcBorders>
              <w:left w:val="single" w:sz="6" w:space="0" w:color="000000"/>
              <w:bottom w:val="single" w:sz="4" w:space="0" w:color="auto"/>
              <w:right w:val="single" w:sz="6" w:space="0" w:color="000000"/>
            </w:tcBorders>
          </w:tcPr>
          <w:p w14:paraId="5EBD4878" w14:textId="77777777" w:rsidR="00FE724E" w:rsidRPr="00DF41B4" w:rsidRDefault="00FE724E" w:rsidP="00F72D69">
            <w:pPr>
              <w:pStyle w:val="naisc"/>
              <w:contextualSpacing/>
              <w:jc w:val="both"/>
              <w:rPr>
                <w:b/>
                <w:bCs/>
              </w:rPr>
            </w:pPr>
            <w:r>
              <w:rPr>
                <w:b/>
                <w:bCs/>
              </w:rPr>
              <w:t>Noteikumu projekta 2. punkts:</w:t>
            </w:r>
          </w:p>
          <w:p w14:paraId="79CD0779" w14:textId="77777777" w:rsidR="00DD4EDA" w:rsidRDefault="00DD4EDA" w:rsidP="00DD4EDA">
            <w:pPr>
              <w:pStyle w:val="naisc"/>
              <w:contextualSpacing/>
              <w:jc w:val="both"/>
            </w:pPr>
            <w:r>
              <w:t>2. Alkohola koncentrāciju izelpas gaisā:</w:t>
            </w:r>
          </w:p>
          <w:p w14:paraId="49A4A5E4" w14:textId="77777777" w:rsidR="00DD4EDA" w:rsidRDefault="00DD4EDA" w:rsidP="00DD4EDA">
            <w:pPr>
              <w:pStyle w:val="naisc"/>
              <w:contextualSpacing/>
              <w:jc w:val="both"/>
            </w:pPr>
            <w:r>
              <w:t>2.1. personām pārbauda:</w:t>
            </w:r>
          </w:p>
          <w:p w14:paraId="4C7CFC43" w14:textId="77777777" w:rsidR="00DD4EDA" w:rsidRDefault="00DD4EDA" w:rsidP="00DD4EDA">
            <w:pPr>
              <w:pStyle w:val="naisc"/>
              <w:contextualSpacing/>
              <w:jc w:val="both"/>
            </w:pPr>
            <w:r>
              <w:t>2.1.1. Administratīvās atbildības likumā minētā amatpersona, lai apstiprinātu vai atspēkotu likumpārkāpuma faktu vai objektīvi izskatītu lietu par likumpārkāpuma izdarīšanu;</w:t>
            </w:r>
          </w:p>
          <w:p w14:paraId="71E66769" w14:textId="77777777" w:rsidR="00DD4EDA" w:rsidRDefault="00DD4EDA" w:rsidP="00DD4EDA">
            <w:pPr>
              <w:pStyle w:val="naisc"/>
              <w:contextualSpacing/>
              <w:jc w:val="both"/>
            </w:pPr>
            <w:r>
              <w:t>2.1.2. Valsts probācijas dienesta amatpersona:</w:t>
            </w:r>
          </w:p>
          <w:p w14:paraId="2F1A1584" w14:textId="77777777" w:rsidR="00DD4EDA" w:rsidRDefault="00DD4EDA" w:rsidP="00DD4EDA">
            <w:pPr>
              <w:pStyle w:val="naisc"/>
              <w:contextualSpacing/>
              <w:jc w:val="both"/>
            </w:pPr>
            <w:r>
              <w:t>2.1.2.1. Valsts probācijas dienestā vai piespiedu darba izpildes vietā kriminālsoda – piespiedu darbs – izciešanas laikā;</w:t>
            </w:r>
          </w:p>
          <w:p w14:paraId="16B831DC" w14:textId="77777777" w:rsidR="00DD4EDA" w:rsidRDefault="00DD4EDA" w:rsidP="00DD4EDA">
            <w:pPr>
              <w:pStyle w:val="naisc"/>
              <w:contextualSpacing/>
              <w:jc w:val="both"/>
            </w:pPr>
            <w:r>
              <w:t xml:space="preserve">2.1.2.2. Valsts probācijas dienestā tiesas noteiktajā pārbaudes vai neizciestā soda daļas laikā vai probācijas uzraudzības laikā, kā arī jebkurā vietā, ja probācijas klientam </w:t>
            </w:r>
            <w:r>
              <w:lastRenderedPageBreak/>
              <w:t>noteikts alkohola lietošanas ierobežojums;</w:t>
            </w:r>
          </w:p>
          <w:p w14:paraId="335D94A6" w14:textId="77777777" w:rsidR="00DD4EDA" w:rsidRDefault="00DD4EDA" w:rsidP="00DD4EDA">
            <w:pPr>
              <w:pStyle w:val="naisc"/>
              <w:contextualSpacing/>
              <w:jc w:val="both"/>
            </w:pPr>
            <w:r>
              <w:t>2.1.2.3. probācijas programmas īstenošanas vietā;</w:t>
            </w:r>
          </w:p>
          <w:p w14:paraId="281C61F9" w14:textId="77777777" w:rsidR="00DD4EDA" w:rsidRDefault="00DD4EDA" w:rsidP="00DD4EDA">
            <w:pPr>
              <w:pStyle w:val="naisc"/>
              <w:contextualSpacing/>
              <w:jc w:val="both"/>
            </w:pPr>
            <w:r>
              <w:t>2.1.3. valsts aģentūras "Civilās aviācijas aģentūra" inspektors, lai konstatētu, vai civilās aviācijas personāls ir lietojis alkoholu, pildot civilās aviācijas personāla funkcijas;</w:t>
            </w:r>
          </w:p>
          <w:p w14:paraId="63E753BD" w14:textId="77777777" w:rsidR="00DD4EDA" w:rsidRDefault="00DD4EDA" w:rsidP="00DD4EDA">
            <w:pPr>
              <w:pStyle w:val="naisc"/>
              <w:contextualSpacing/>
              <w:jc w:val="both"/>
            </w:pPr>
            <w:r>
              <w:t>2.1.4. Nacionālo Bruņoto spēku Jūras spēku Krasta apsardzes dienesta amatpersona, kas veic krasta apsardzes funkcijas (turpmāk - Krasta apsardze), lai konstatētu, vai jūrnieks, atrodoties uz kuģa Latvijas jurisdikcijā esošajos ūdeņos (jūrā), ir lietojis alkoholu.</w:t>
            </w:r>
          </w:p>
          <w:p w14:paraId="2B64E77A" w14:textId="3DB1CE15" w:rsidR="00C6047E" w:rsidRDefault="00DD4EDA" w:rsidP="00DD4EDA">
            <w:pPr>
              <w:pStyle w:val="naisc"/>
              <w:contextualSpacing/>
              <w:jc w:val="both"/>
            </w:pPr>
            <w:r>
              <w:t>2.2. transportlīdzekļa vadītājam pārbauda Valsts policijas darbinieks vai – uz valsts robežas – Valsts robežsardzes darbinieks.</w:t>
            </w:r>
          </w:p>
          <w:p w14:paraId="693BDB29" w14:textId="77777777" w:rsidR="00DD4EDA" w:rsidRDefault="00DD4EDA" w:rsidP="00DD4EDA">
            <w:pPr>
              <w:pStyle w:val="naisc"/>
              <w:contextualSpacing/>
              <w:jc w:val="both"/>
            </w:pPr>
          </w:p>
          <w:p w14:paraId="4EDF80B0" w14:textId="77777777" w:rsidR="00DD4EDA" w:rsidRDefault="00DD4EDA" w:rsidP="00DD4EDA">
            <w:pPr>
              <w:pStyle w:val="naisc"/>
              <w:contextualSpacing/>
              <w:jc w:val="both"/>
            </w:pPr>
            <w:r>
              <w:t>18. Medicīnisko pārbaudi:</w:t>
            </w:r>
          </w:p>
          <w:p w14:paraId="6F58B355" w14:textId="77777777" w:rsidR="00DD4EDA" w:rsidRDefault="00DD4EDA" w:rsidP="00DD4EDA">
            <w:pPr>
              <w:pStyle w:val="naisc"/>
              <w:contextualSpacing/>
              <w:jc w:val="both"/>
            </w:pPr>
            <w:r>
              <w:t>18.1. personai veic:</w:t>
            </w:r>
          </w:p>
          <w:p w14:paraId="38E4A416" w14:textId="77777777" w:rsidR="00DD4EDA" w:rsidRDefault="00DD4EDA" w:rsidP="00DD4EDA">
            <w:pPr>
              <w:pStyle w:val="naisc"/>
              <w:contextualSpacing/>
              <w:jc w:val="both"/>
            </w:pPr>
            <w:r>
              <w:lastRenderedPageBreak/>
              <w:t>18.1.1. pamatojoties uz šo noteikumu 4. pielikumā minēto tiesībaizsardzības iestādes (prokuratūras, tiesas, Valsts policijas, pašvaldības policijas, ostas policijas) amatpersonas, valsts vai pašvaldības iestādes, kā arī komercsabiedrības vai citas institūcijas vadītāja vai viņa pilnvarotas personas rakstisku nosūtījumu, kurā norādīts medicīniskās pārbaudes iemesls;</w:t>
            </w:r>
          </w:p>
          <w:p w14:paraId="3677C286" w14:textId="77777777" w:rsidR="00DD4EDA" w:rsidRDefault="00DD4EDA" w:rsidP="00DD4EDA">
            <w:pPr>
              <w:pStyle w:val="naisc"/>
              <w:contextualSpacing/>
              <w:jc w:val="both"/>
            </w:pPr>
            <w:r>
              <w:t>18.1.2. pēc fiziskas personas pieprasījuma, ja viņa iesniedz ārstniecības iestādē šo noteikumu 5. pielikumā minēto iesniegumu, kurā pamatota pārbaudes nepieciešamība, un uzrāda personu apliecinošu dokumentu. Iesniegumu pievieno medicīniskās pārbaudes protokolam;</w:t>
            </w:r>
          </w:p>
          <w:p w14:paraId="2B6E630D" w14:textId="77777777" w:rsidR="00DD4EDA" w:rsidRDefault="00DD4EDA" w:rsidP="00DD4EDA">
            <w:pPr>
              <w:pStyle w:val="naisc"/>
              <w:contextualSpacing/>
              <w:jc w:val="both"/>
            </w:pPr>
            <w:r>
              <w:t xml:space="preserve">18.2. transportlīdzekļa vadītājam veic pamatojoties uz šo noteikumu 6. pielikumā minēto Valsts policijas vai </w:t>
            </w:r>
            <w:r>
              <w:lastRenderedPageBreak/>
              <w:t>– uz valsts robežas – Valsts robežsardzes darbinieka izsniegto nosūtījumu, šādos gadījumos:</w:t>
            </w:r>
          </w:p>
          <w:p w14:paraId="44DAB16E" w14:textId="77777777" w:rsidR="00DD4EDA" w:rsidRDefault="00DD4EDA" w:rsidP="00DD4EDA">
            <w:pPr>
              <w:pStyle w:val="naisc"/>
              <w:contextualSpacing/>
              <w:jc w:val="both"/>
            </w:pPr>
            <w:r>
              <w:t>18.2.1. ja šo noteikumu 18.2. apakšpunktā minētajam darbiniekam ir pamatotas aizdomas par transportlīdzekļa vadīšanu narkotisko vai citu apreibinošo vielu ietekmē;</w:t>
            </w:r>
          </w:p>
          <w:p w14:paraId="02982315" w14:textId="14D59C49" w:rsidR="00FE724E" w:rsidRPr="00DF41B4" w:rsidRDefault="00DD4EDA" w:rsidP="00DD4EDA">
            <w:pPr>
              <w:pStyle w:val="naisc"/>
              <w:contextualSpacing/>
              <w:jc w:val="both"/>
              <w:rPr>
                <w:b/>
                <w:bCs/>
              </w:rPr>
            </w:pPr>
            <w:r>
              <w:t>18.2.2. saskaņā ar šo noteikumu 7. un 9. punktu.</w:t>
            </w:r>
            <w:r w:rsidR="00C6047E">
              <w:t>"</w:t>
            </w:r>
          </w:p>
        </w:tc>
        <w:tc>
          <w:tcPr>
            <w:tcW w:w="1428" w:type="pct"/>
            <w:tcBorders>
              <w:left w:val="single" w:sz="6" w:space="0" w:color="000000"/>
              <w:bottom w:val="single" w:sz="4" w:space="0" w:color="auto"/>
              <w:right w:val="single" w:sz="6" w:space="0" w:color="000000"/>
            </w:tcBorders>
          </w:tcPr>
          <w:p w14:paraId="2936C74A" w14:textId="77777777" w:rsidR="00FE724E" w:rsidRPr="00DF41B4" w:rsidRDefault="00FE724E" w:rsidP="00F72D69">
            <w:pPr>
              <w:pStyle w:val="naisc"/>
              <w:spacing w:before="0" w:after="0"/>
              <w:contextualSpacing/>
              <w:rPr>
                <w:b/>
                <w:bCs/>
              </w:rPr>
            </w:pPr>
            <w:r w:rsidRPr="00DF41B4">
              <w:rPr>
                <w:b/>
                <w:bCs/>
              </w:rPr>
              <w:lastRenderedPageBreak/>
              <w:t>Tieslietu ministrija</w:t>
            </w:r>
          </w:p>
          <w:p w14:paraId="358818CE" w14:textId="77777777" w:rsidR="00FE724E" w:rsidRPr="00DF41B4" w:rsidRDefault="00FE724E" w:rsidP="00F72D69">
            <w:pPr>
              <w:pStyle w:val="naisc"/>
              <w:spacing w:before="0" w:after="0"/>
              <w:contextualSpacing/>
            </w:pPr>
            <w:r w:rsidRPr="00DF41B4">
              <w:rPr>
                <w:i/>
                <w:iCs/>
              </w:rPr>
              <w:t>(08.07.2020, Nr.1-9.1/735)</w:t>
            </w:r>
          </w:p>
          <w:p w14:paraId="412C7625" w14:textId="77777777" w:rsidR="00FE724E" w:rsidRPr="00DF41B4" w:rsidRDefault="00FE724E" w:rsidP="00F72D69">
            <w:pPr>
              <w:pStyle w:val="naisc"/>
              <w:contextualSpacing/>
              <w:jc w:val="both"/>
            </w:pPr>
            <w:r w:rsidRPr="00DF41B4">
              <w:t>Norādām, ka konkrētu amatpersonu tiesības veikt alkohola, narkotisko, psihotropo vai toksisko vielu ietekmes pārbaudi izriet no speciālajiem nozares likumiem. Piemēram:</w:t>
            </w:r>
          </w:p>
          <w:p w14:paraId="61BD4514" w14:textId="77777777" w:rsidR="00FE724E" w:rsidRPr="00DF41B4" w:rsidRDefault="00FE724E" w:rsidP="00F72D69">
            <w:pPr>
              <w:pStyle w:val="naisc"/>
              <w:contextualSpacing/>
              <w:jc w:val="both"/>
            </w:pPr>
            <w:r w:rsidRPr="00DF41B4">
              <w:t>- Valsts probācijas dienesta likuma 26. panta piektā daļa noteic Valsts probācijas dienesta ierēdņiem un darbiniekiem tiesības pārbaudīt probācijas klientu.</w:t>
            </w:r>
          </w:p>
          <w:p w14:paraId="350FEFBA" w14:textId="77777777" w:rsidR="00FE724E" w:rsidRPr="00DF41B4" w:rsidRDefault="00FE724E" w:rsidP="00F72D69">
            <w:pPr>
              <w:pStyle w:val="naisc"/>
              <w:contextualSpacing/>
              <w:jc w:val="both"/>
            </w:pPr>
            <w:r w:rsidRPr="00DF41B4">
              <w:t>- Administratīvās atbildības likuma 113. panta pirmā daļa noteic amatpersonas, kura veic administratīvā pārkāpuma procesu, tiesības veikt apreibinošu vielu lietošanas pārbaudi.</w:t>
            </w:r>
          </w:p>
          <w:p w14:paraId="3F6C75C8" w14:textId="77777777" w:rsidR="00FE724E" w:rsidRPr="00DF41B4" w:rsidRDefault="00FE724E" w:rsidP="00F72D69">
            <w:pPr>
              <w:pStyle w:val="naisc"/>
              <w:contextualSpacing/>
              <w:jc w:val="both"/>
            </w:pPr>
            <w:r w:rsidRPr="00DF41B4">
              <w:t>- Likuma "Par aviāciju" 6.</w:t>
            </w:r>
            <w:r w:rsidRPr="00C6047E">
              <w:rPr>
                <w:vertAlign w:val="superscript"/>
              </w:rPr>
              <w:t>2</w:t>
            </w:r>
            <w:r w:rsidRPr="00DF41B4">
              <w:t xml:space="preserve"> otrā daļa noteic Civilās aviācijas aģentūras inspektoram tiesības pārbaudīt civilās aviācijas personālu, lai konstatētu, vai tas ir lietojis alkoholu, narkotiskās, psihotropās vai citas apreibinošas vielas.</w:t>
            </w:r>
          </w:p>
          <w:p w14:paraId="3EEF50E0" w14:textId="77777777" w:rsidR="00FE724E" w:rsidRPr="00DF41B4" w:rsidRDefault="00FE724E" w:rsidP="00F72D69">
            <w:pPr>
              <w:pStyle w:val="naisc"/>
              <w:contextualSpacing/>
              <w:jc w:val="both"/>
            </w:pPr>
            <w:r w:rsidRPr="00DF41B4">
              <w:t xml:space="preserve">Vēršam uzmanību, ka Ministru kabineta noteikumi tiek izdoti, lai palīdzētu īstenot dzīvē likumus. Līdz ar to Ministru kabineta noteikumu saturu </w:t>
            </w:r>
            <w:r w:rsidRPr="00DF41B4">
              <w:lastRenderedPageBreak/>
              <w:t xml:space="preserve">galvenokārt veido procesuālas normas, kas darbojas kā likumā noteikto tiesību iedzīvināšanas instruments (sk., piemēram, Satversmes tiesas 2007. gada 9. oktobra sprieduma lietā Nr. 2007-04-03 16. punktu). </w:t>
            </w:r>
          </w:p>
          <w:p w14:paraId="7DFE6555" w14:textId="77777777" w:rsidR="00FE724E" w:rsidRPr="00DF41B4" w:rsidRDefault="00FE724E" w:rsidP="00F72D69">
            <w:pPr>
              <w:pStyle w:val="naisc"/>
              <w:contextualSpacing/>
              <w:jc w:val="both"/>
            </w:pPr>
            <w:r w:rsidRPr="00DF41B4">
              <w:t xml:space="preserve">Ievērojot, ka likumdevējs jautājumu par konkrētu amatpersonu tiesībām veikt apreibinošu vielu pārbaudi ir regulējis ar likumu, tad Ministru kabinets to vairs nevar patstāvīgi regulēt – šī joma līdz ar to ir izņemta no Ministru kabineta autonomās kompetences (Valsts prezidenta Konstitucionālo tiesību komisija: Viedoklis "Par Saeimas apstiprinājuma nepieciešamību liela apjoma aizņēmumu saņemšanai". Publicēts oficiālajā laikrakstā "Latvijas Vēstnesis", 20.01.2010., Nr. 10 https://www.vestnesis.lv/ta/id/203863). Attiecīgi lūdzam svītrot projekta 2. punktu vai to precizēt, minēto regulējumu veidojot, kā atsauces uz augstāka juridiskā spēka normatīvo aktu (sk. Ministru kabineta 2009. gada 3. februāra noteikumu Nr. 108 "Normatīvo aktu projektu sagatavošanas noteikumi" 131.2. apakšpunktu). </w:t>
            </w:r>
          </w:p>
          <w:p w14:paraId="2382646B" w14:textId="77777777" w:rsidR="00FE724E" w:rsidRPr="00DF41B4" w:rsidRDefault="00FE724E" w:rsidP="00FE724E">
            <w:pPr>
              <w:pStyle w:val="naisc"/>
              <w:spacing w:before="0" w:after="0"/>
              <w:contextualSpacing/>
              <w:jc w:val="both"/>
            </w:pPr>
            <w:r w:rsidRPr="00DF41B4">
              <w:t xml:space="preserve">Vienlaikus aicinām projekta 18. punktā neveidot izsmeļošu uzskaitījumu ar iestādēm, kuras būs tiesīgas nosūtīt personu uz medicīnisko pārbaudi. </w:t>
            </w:r>
            <w:r w:rsidRPr="00DF41B4">
              <w:lastRenderedPageBreak/>
              <w:t xml:space="preserve">Saglabājot projektā šādu uzskaitījumu, pastāv risks, ka, ja viens no </w:t>
            </w:r>
            <w:proofErr w:type="spellStart"/>
            <w:r w:rsidRPr="00E64BD9">
              <w:t>normatīvajiem</w:t>
            </w:r>
            <w:proofErr w:type="spellEnd"/>
            <w:r w:rsidRPr="00E64BD9">
              <w:t xml:space="preserve"> aktiem tiek </w:t>
            </w:r>
            <w:proofErr w:type="spellStart"/>
            <w:r w:rsidRPr="00E64BD9">
              <w:t>grozīts</w:t>
            </w:r>
            <w:proofErr w:type="spellEnd"/>
            <w:r w:rsidRPr="00E64BD9">
              <w:t xml:space="preserve"> un </w:t>
            </w:r>
            <w:proofErr w:type="spellStart"/>
            <w:r w:rsidRPr="00E64BD9">
              <w:t>otraja</w:t>
            </w:r>
            <w:proofErr w:type="spellEnd"/>
            <w:r w:rsidRPr="00E64BD9">
              <w:t xml:space="preserve">̄ </w:t>
            </w:r>
            <w:proofErr w:type="spellStart"/>
            <w:r w:rsidRPr="00E64BD9">
              <w:t>grozījumi</w:t>
            </w:r>
            <w:proofErr w:type="spellEnd"/>
            <w:r w:rsidRPr="00E64BD9">
              <w:t xml:space="preserve"> kaut </w:t>
            </w:r>
            <w:proofErr w:type="spellStart"/>
            <w:r w:rsidRPr="00E64BD9">
              <w:t>kādu</w:t>
            </w:r>
            <w:proofErr w:type="spellEnd"/>
            <w:r w:rsidRPr="00E64BD9">
              <w:t xml:space="preserve"> iemeslu </w:t>
            </w:r>
            <w:proofErr w:type="spellStart"/>
            <w:r w:rsidRPr="00E64BD9">
              <w:t>dēl</w:t>
            </w:r>
            <w:proofErr w:type="spellEnd"/>
            <w:r w:rsidRPr="00E64BD9">
              <w:t xml:space="preserve">̧ netiek </w:t>
            </w:r>
            <w:proofErr w:type="spellStart"/>
            <w:r w:rsidRPr="00E64BD9">
              <w:t>izdarīti</w:t>
            </w:r>
            <w:proofErr w:type="spellEnd"/>
            <w:r w:rsidRPr="00E64BD9">
              <w:t xml:space="preserve">, </w:t>
            </w:r>
            <w:proofErr w:type="spellStart"/>
            <w:r w:rsidRPr="00E64BD9">
              <w:t>radīsies</w:t>
            </w:r>
            <w:proofErr w:type="spellEnd"/>
            <w:r w:rsidRPr="00E64BD9">
              <w:t xml:space="preserve"> pretrunas starp </w:t>
            </w:r>
            <w:proofErr w:type="spellStart"/>
            <w:r w:rsidRPr="00E64BD9">
              <w:t>piemērojamām</w:t>
            </w:r>
            <w:proofErr w:type="spellEnd"/>
            <w:r w:rsidRPr="00E64BD9">
              <w:t xml:space="preserve"> </w:t>
            </w:r>
            <w:proofErr w:type="spellStart"/>
            <w:r w:rsidRPr="00E64BD9">
              <w:t>normām</w:t>
            </w:r>
            <w:proofErr w:type="spellEnd"/>
            <w:r w:rsidRPr="00E64BD9">
              <w:t xml:space="preserve"> un </w:t>
            </w:r>
            <w:proofErr w:type="spellStart"/>
            <w:r w:rsidRPr="00E64BD9">
              <w:t>adresāts</w:t>
            </w:r>
            <w:proofErr w:type="spellEnd"/>
            <w:r w:rsidRPr="00E64BD9">
              <w:t xml:space="preserve"> var </w:t>
            </w:r>
            <w:proofErr w:type="spellStart"/>
            <w:r w:rsidRPr="00E64BD9">
              <w:t>kļūdaini</w:t>
            </w:r>
            <w:proofErr w:type="spellEnd"/>
            <w:r w:rsidRPr="00E64BD9">
              <w:t xml:space="preserve"> atsaukties uz nepareizo </w:t>
            </w:r>
            <w:proofErr w:type="spellStart"/>
            <w:r w:rsidRPr="00E64BD9">
              <w:t>tiesību</w:t>
            </w:r>
            <w:proofErr w:type="spellEnd"/>
            <w:r w:rsidRPr="00DF41B4">
              <w:t xml:space="preserve"> normu.</w:t>
            </w:r>
          </w:p>
          <w:p w14:paraId="7F505709" w14:textId="77777777" w:rsidR="00FE724E" w:rsidRPr="00FE724E" w:rsidRDefault="00FE724E" w:rsidP="00FE724E">
            <w:pPr>
              <w:pStyle w:val="naisc"/>
              <w:spacing w:before="0" w:after="0"/>
              <w:contextualSpacing/>
            </w:pPr>
          </w:p>
          <w:p w14:paraId="5C531E22" w14:textId="3DEE7020"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7BB7E034" w14:textId="77777777" w:rsidR="00FE724E" w:rsidRPr="00DF41B4" w:rsidRDefault="00FE724E" w:rsidP="00F72D69">
            <w:pPr>
              <w:pStyle w:val="naisc"/>
              <w:spacing w:before="0" w:after="0"/>
              <w:contextualSpacing/>
              <w:rPr>
                <w:i/>
                <w:iCs/>
              </w:rPr>
            </w:pPr>
            <w:r w:rsidRPr="00DF41B4">
              <w:rPr>
                <w:i/>
                <w:iCs/>
              </w:rPr>
              <w:t>(13.07.2020. Nr1-57/1699)</w:t>
            </w:r>
          </w:p>
          <w:p w14:paraId="582133A2" w14:textId="77777777" w:rsidR="00FE724E" w:rsidRPr="00DF41B4" w:rsidRDefault="00FE724E" w:rsidP="00F72D69">
            <w:pPr>
              <w:pStyle w:val="naisc"/>
              <w:spacing w:before="0" w:after="0"/>
              <w:contextualSpacing/>
              <w:jc w:val="both"/>
            </w:pPr>
            <w:r w:rsidRPr="00DF41B4">
              <w:t xml:space="preserve">Svītrot projekta 2.punktu, jo tajā ietvertais regulējums neatbilst Ministru kabinetam dotajam deleģējumam izdot attiecīgus noteikumus. Proti, projekta 2.punkts paredz noteikt visas tās iestādes, kuras ir tiesīgas noteikt alkohola koncentrāciju personas izelpas gaisā, izmantojot portatīvo mērierīci alkohola koncentrācijas noteikšanai (turpmāk – portatīvais mēraparāts). </w:t>
            </w:r>
            <w:proofErr w:type="spellStart"/>
            <w:r w:rsidRPr="00DF41B4">
              <w:t>Iekšlietu</w:t>
            </w:r>
            <w:proofErr w:type="spellEnd"/>
            <w:r w:rsidRPr="00DF41B4">
              <w:t xml:space="preserve"> ministrijas ieskatā likumdevējs nav piešķīris tiesības Ministru kabinetam regulēt ar iestāžu kompetenci saistītus jautājumus attiecībā uz alkohola koncentrācijas noteikšanu.</w:t>
            </w:r>
          </w:p>
          <w:p w14:paraId="3D173238" w14:textId="77777777" w:rsidR="00FE724E" w:rsidRDefault="00FE724E" w:rsidP="00F72D69">
            <w:pPr>
              <w:pStyle w:val="naisc"/>
              <w:spacing w:before="0" w:after="0"/>
              <w:contextualSpacing/>
              <w:rPr>
                <w:b/>
                <w:bCs/>
              </w:rPr>
            </w:pPr>
          </w:p>
          <w:p w14:paraId="0CC6BABA" w14:textId="2AACAA8A" w:rsidR="00FE724E" w:rsidRPr="00DF41B4" w:rsidRDefault="00FE724E" w:rsidP="00F72D69">
            <w:pPr>
              <w:pStyle w:val="naisc"/>
              <w:spacing w:before="0" w:after="0"/>
              <w:contextualSpacing/>
            </w:pPr>
            <w:r w:rsidRPr="00DF41B4">
              <w:rPr>
                <w:b/>
                <w:bCs/>
              </w:rPr>
              <w:t>Satiksmes ministrija</w:t>
            </w:r>
          </w:p>
          <w:p w14:paraId="3EF62220" w14:textId="77777777" w:rsidR="00FE724E" w:rsidRPr="00DF41B4" w:rsidRDefault="00FE724E" w:rsidP="00F72D69">
            <w:pPr>
              <w:pStyle w:val="naisc"/>
              <w:spacing w:before="0" w:after="0"/>
              <w:contextualSpacing/>
              <w:rPr>
                <w:i/>
                <w:iCs/>
              </w:rPr>
            </w:pPr>
            <w:r w:rsidRPr="00DF41B4">
              <w:rPr>
                <w:i/>
                <w:iCs/>
              </w:rPr>
              <w:t>(08.07.2020. Nr.03-03/102)</w:t>
            </w:r>
          </w:p>
          <w:p w14:paraId="0387F414" w14:textId="77777777" w:rsidR="00FE724E" w:rsidRPr="00DF41B4" w:rsidRDefault="00FE724E" w:rsidP="00F72D69">
            <w:pPr>
              <w:pStyle w:val="naisc"/>
              <w:contextualSpacing/>
              <w:jc w:val="both"/>
            </w:pPr>
            <w:r w:rsidRPr="00DF41B4">
              <w:t xml:space="preserve">Projekta 2.punktā ir noteikts, kurš un kādos gadījumos personai pārbauda alkohola koncentrāciju izelpas gaisā. </w:t>
            </w:r>
            <w:r w:rsidRPr="00DF41B4">
              <w:lastRenderedPageBreak/>
              <w:t>Jūrlietu jomā attiecīgo jautājumu jau regulē Jūrlietu pārvaldes un jūras drošības likuma 7. panta pirmās daļas 8. punkts un 31. panta piektā un sestā daļa. Ministru kabineta 2009.gada 3.februāra noteikumu Nr.108 “Normatīvo aktu projektu sagatavošanas noteikumi” 3.2.apakšpunktā ir teikts: “Normatīvā akta projektā neietver normas, kas dublē augstāka vai tāda paša spēka normatīvā akta tiesību normās ietverto normatīvo regulējumu”.</w:t>
            </w:r>
          </w:p>
          <w:p w14:paraId="11AB5D90" w14:textId="7B104568" w:rsidR="00FE724E" w:rsidRDefault="00FE724E" w:rsidP="00F72D69">
            <w:pPr>
              <w:pStyle w:val="naisc"/>
              <w:spacing w:before="0" w:after="0"/>
              <w:contextualSpacing/>
              <w:jc w:val="both"/>
            </w:pPr>
            <w:r w:rsidRPr="00DF41B4">
              <w:t>Lūdzam atbilstoši precizēt projektu, piemēram, tekstu projekta 2.1.4. apakšpunktā aizstājot ar atbilstošu atsauci uz Jūrlietu pārvaldes un jūras drošības likumu.</w:t>
            </w:r>
          </w:p>
          <w:p w14:paraId="3A43AB7B" w14:textId="77777777" w:rsidR="00FE724E" w:rsidRPr="00DF41B4" w:rsidRDefault="00FE724E" w:rsidP="00F72D69">
            <w:pPr>
              <w:pStyle w:val="naisc"/>
              <w:spacing w:before="0" w:after="0"/>
              <w:contextualSpacing/>
              <w:jc w:val="both"/>
            </w:pPr>
          </w:p>
          <w:p w14:paraId="76311CEC" w14:textId="77777777" w:rsidR="00FE724E" w:rsidRPr="00DF41B4" w:rsidRDefault="00FE724E" w:rsidP="00F72D69">
            <w:pPr>
              <w:pStyle w:val="naisc"/>
              <w:spacing w:before="0" w:after="0"/>
              <w:contextualSpacing/>
            </w:pPr>
            <w:r w:rsidRPr="00DF41B4">
              <w:rPr>
                <w:b/>
                <w:bCs/>
              </w:rPr>
              <w:t>Aizsardzības ministrija</w:t>
            </w:r>
          </w:p>
          <w:p w14:paraId="552F921A" w14:textId="77777777" w:rsidR="00FE724E" w:rsidRPr="00DF41B4" w:rsidRDefault="00FE724E" w:rsidP="00F72D69">
            <w:pPr>
              <w:pStyle w:val="naisc"/>
              <w:spacing w:before="0" w:after="0"/>
              <w:contextualSpacing/>
              <w:rPr>
                <w:i/>
                <w:iCs/>
              </w:rPr>
            </w:pPr>
            <w:r w:rsidRPr="00DF41B4">
              <w:rPr>
                <w:i/>
                <w:iCs/>
              </w:rPr>
              <w:t>(08.07.2020. Nr.MV-N/1467)</w:t>
            </w:r>
          </w:p>
          <w:p w14:paraId="1D04DFC4" w14:textId="77777777" w:rsidR="00FE724E" w:rsidRPr="00DF41B4" w:rsidRDefault="00FE724E" w:rsidP="00F72D69">
            <w:pPr>
              <w:pStyle w:val="naisc"/>
              <w:contextualSpacing/>
              <w:jc w:val="both"/>
            </w:pPr>
            <w:r w:rsidRPr="00DF41B4">
              <w:t>Papildināt noteikumu projekta 2. punktu ar 2.1.5. apakšpunktu šādā redakcijā:</w:t>
            </w:r>
          </w:p>
          <w:p w14:paraId="5F092064" w14:textId="77777777" w:rsidR="00FE724E" w:rsidRPr="00DF41B4" w:rsidRDefault="00FE724E" w:rsidP="00F72D69">
            <w:pPr>
              <w:pStyle w:val="naisc"/>
              <w:contextualSpacing/>
              <w:jc w:val="both"/>
            </w:pPr>
            <w:r w:rsidRPr="00DF41B4">
              <w:t>“</w:t>
            </w:r>
            <w:bookmarkStart w:id="0" w:name="_Hlk46837321"/>
            <w:r w:rsidRPr="00DF41B4">
              <w:t>2.1.5. Nacionālo bruņoto spēku amatpersonas, savas kompetences ietvaros, Aizsardzības ministrijas valdījumā esošajos objektos, apsargājamos objektos un militāro pasākumu norises vietās;</w:t>
            </w:r>
            <w:bookmarkEnd w:id="0"/>
            <w:r w:rsidRPr="00DF41B4">
              <w:t>”</w:t>
            </w:r>
          </w:p>
          <w:p w14:paraId="21868551" w14:textId="7C2C9363" w:rsidR="00FE724E" w:rsidRPr="00DF41B4" w:rsidRDefault="00FE724E" w:rsidP="00F72D69">
            <w:pPr>
              <w:pStyle w:val="naisc"/>
              <w:spacing w:before="0" w:after="0"/>
              <w:contextualSpacing/>
              <w:jc w:val="both"/>
              <w:rPr>
                <w:b/>
                <w:bCs/>
              </w:rPr>
            </w:pPr>
            <w:r w:rsidRPr="00DF41B4">
              <w:t>Pamatojums: Nacionālo bruņoto spēku likuma 6.</w:t>
            </w:r>
            <w:r w:rsidRPr="00D62E45">
              <w:rPr>
                <w:vertAlign w:val="superscript"/>
              </w:rPr>
              <w:t>1</w:t>
            </w:r>
            <w:r w:rsidRPr="00DF41B4">
              <w:t xml:space="preserve">panta ceturtajā daļā ir noteikts, ka Militārās policijas amatpersonām, pildot dienesta </w:t>
            </w:r>
            <w:r w:rsidRPr="00DF41B4">
              <w:lastRenderedPageBreak/>
              <w:t xml:space="preserve">pienākumus, atbilstoši kompetencei ir tiesības Aizsardzības ministrijas valdījumā esošajos objektos, apsargājamos objektos un militāro pasākumu norises vietās, normatīvajos aktos noteiktajā kārtībā pārbaudīt personu, lai konstatētu, vai persona ir lietojusi alkoholu, narkotiskās, psihotropās vai toksiskās vielas. Tāpat jāņem vērā, ka Nacionālo bruņoto spēku vienībās ir </w:t>
            </w:r>
            <w:proofErr w:type="spellStart"/>
            <w:r w:rsidRPr="00DF41B4">
              <w:t>dežūrvirsnieki</w:t>
            </w:r>
            <w:proofErr w:type="spellEnd"/>
            <w:r w:rsidRPr="00DF41B4">
              <w:t xml:space="preserve"> (operatīvie dežuranti), kuri atbild par kārtību izvietojumos, tai skaitā, vai teritorijā nav personas alkohola reibumā. Līdz ar to nepieciešams paredzēt, ka arī Nacionālo bruņoto spēku amatpersonām, atbilstoši viņu kompetencei, ir tiesības pārbaudīt alkohola koncentrāciju personas izelpas gaisā, ja par to rodas šaubas.</w:t>
            </w:r>
          </w:p>
        </w:tc>
        <w:tc>
          <w:tcPr>
            <w:tcW w:w="1003" w:type="pct"/>
            <w:tcBorders>
              <w:left w:val="single" w:sz="6" w:space="0" w:color="000000"/>
              <w:bottom w:val="single" w:sz="4" w:space="0" w:color="auto"/>
              <w:right w:val="single" w:sz="6" w:space="0" w:color="000000"/>
            </w:tcBorders>
          </w:tcPr>
          <w:p w14:paraId="167757FF" w14:textId="77777777" w:rsidR="001C6692" w:rsidRPr="00AC3262" w:rsidRDefault="001C6692" w:rsidP="001C6692">
            <w:pPr>
              <w:jc w:val="center"/>
              <w:rPr>
                <w:b/>
                <w:bCs/>
              </w:rPr>
            </w:pPr>
            <w:r w:rsidRPr="00AC3262">
              <w:rPr>
                <w:b/>
                <w:bCs/>
              </w:rPr>
              <w:lastRenderedPageBreak/>
              <w:t>Ņemts vērā</w:t>
            </w:r>
          </w:p>
          <w:p w14:paraId="7B779C7D" w14:textId="77777777" w:rsidR="001C6692" w:rsidRPr="00AC3262" w:rsidRDefault="001C6692" w:rsidP="001C6692">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40B5401B" w14:textId="44D11782" w:rsidR="00DF3C51" w:rsidRPr="00064C96" w:rsidRDefault="00DF3C51" w:rsidP="00E64BD9">
            <w:pPr>
              <w:pStyle w:val="naisc"/>
              <w:spacing w:before="0" w:after="0"/>
              <w:contextualSpacing/>
              <w:jc w:val="left"/>
              <w:rPr>
                <w:color w:val="FF0000"/>
              </w:rPr>
            </w:pPr>
          </w:p>
        </w:tc>
        <w:tc>
          <w:tcPr>
            <w:tcW w:w="1254" w:type="pct"/>
            <w:gridSpan w:val="2"/>
            <w:tcBorders>
              <w:top w:val="single" w:sz="4" w:space="0" w:color="auto"/>
              <w:left w:val="single" w:sz="4" w:space="0" w:color="auto"/>
              <w:bottom w:val="single" w:sz="4" w:space="0" w:color="auto"/>
            </w:tcBorders>
          </w:tcPr>
          <w:p w14:paraId="1C6066FC" w14:textId="030EC346" w:rsidR="00C6047E" w:rsidRDefault="00FE724E" w:rsidP="00E64BD9">
            <w:pPr>
              <w:pStyle w:val="naisc"/>
              <w:spacing w:before="0" w:after="0"/>
              <w:contextualSpacing/>
              <w:jc w:val="both"/>
              <w:rPr>
                <w:b/>
                <w:bCs/>
              </w:rPr>
            </w:pPr>
            <w:r w:rsidRPr="00DF41B4">
              <w:rPr>
                <w:b/>
                <w:bCs/>
              </w:rPr>
              <w:t xml:space="preserve">Punkts svītrots, </w:t>
            </w:r>
            <w:r w:rsidR="00E64BD9">
              <w:rPr>
                <w:b/>
                <w:bCs/>
              </w:rPr>
              <w:t xml:space="preserve">vienošanās panākta </w:t>
            </w:r>
            <w:proofErr w:type="spellStart"/>
            <w:r w:rsidR="00E64BD9">
              <w:rPr>
                <w:b/>
                <w:bCs/>
              </w:rPr>
              <w:t>Starpministriju</w:t>
            </w:r>
            <w:proofErr w:type="spellEnd"/>
            <w:r w:rsidR="00E64BD9">
              <w:rPr>
                <w:b/>
                <w:bCs/>
              </w:rPr>
              <w:t xml:space="preserve"> sanāksmē.</w:t>
            </w:r>
          </w:p>
          <w:p w14:paraId="0735C7E1" w14:textId="5573153E" w:rsidR="00EA3FF7" w:rsidRDefault="00E64BD9" w:rsidP="00C6047E">
            <w:pPr>
              <w:pStyle w:val="naisc"/>
              <w:spacing w:before="0" w:after="0"/>
              <w:contextualSpacing/>
              <w:jc w:val="both"/>
              <w:rPr>
                <w:b/>
                <w:bCs/>
              </w:rPr>
            </w:pPr>
            <w:r>
              <w:rPr>
                <w:b/>
                <w:bCs/>
              </w:rPr>
              <w:t xml:space="preserve">Precizēts noteikumu projekta </w:t>
            </w:r>
            <w:r w:rsidR="00F936C3">
              <w:rPr>
                <w:b/>
                <w:bCs/>
              </w:rPr>
              <w:t>2</w:t>
            </w:r>
            <w:r w:rsidR="00302724">
              <w:rPr>
                <w:b/>
                <w:bCs/>
              </w:rPr>
              <w:t>0</w:t>
            </w:r>
            <w:r w:rsidR="005E1EE4" w:rsidRPr="005E1EE4">
              <w:rPr>
                <w:b/>
                <w:bCs/>
              </w:rPr>
              <w:t xml:space="preserve">. un </w:t>
            </w:r>
            <w:r w:rsidR="00F936C3">
              <w:rPr>
                <w:b/>
                <w:bCs/>
              </w:rPr>
              <w:t>2</w:t>
            </w:r>
            <w:r w:rsidR="00302724">
              <w:rPr>
                <w:b/>
                <w:bCs/>
              </w:rPr>
              <w:t>1</w:t>
            </w:r>
            <w:r w:rsidR="005E1EE4" w:rsidRPr="005E1EE4">
              <w:rPr>
                <w:b/>
                <w:bCs/>
              </w:rPr>
              <w:t>. punkts:</w:t>
            </w:r>
          </w:p>
          <w:p w14:paraId="2EE349F5" w14:textId="25F25235" w:rsidR="00237C18" w:rsidRPr="00237C18" w:rsidRDefault="00EA3FF7" w:rsidP="00237C18">
            <w:pPr>
              <w:pStyle w:val="naisc"/>
              <w:contextualSpacing/>
              <w:jc w:val="both"/>
              <w:rPr>
                <w:bCs/>
              </w:rPr>
            </w:pPr>
            <w:r>
              <w:rPr>
                <w:bCs/>
              </w:rPr>
              <w:t>"</w:t>
            </w:r>
            <w:r w:rsidR="00302724">
              <w:rPr>
                <w:bCs/>
              </w:rPr>
              <w:t>20</w:t>
            </w:r>
            <w:r w:rsidR="00237C18" w:rsidRPr="00237C18">
              <w:rPr>
                <w:bCs/>
              </w:rPr>
              <w:t xml:space="preserve">. Medicīnisko pārbaudi veic, pamatojoties uz šo noteikumu </w:t>
            </w:r>
            <w:r w:rsidR="00F936C3">
              <w:rPr>
                <w:bCs/>
              </w:rPr>
              <w:t>5</w:t>
            </w:r>
            <w:r w:rsidR="00237C18" w:rsidRPr="00237C18">
              <w:rPr>
                <w:bCs/>
              </w:rPr>
              <w:t>. pielikumā noteikto nosūtījumu, kurā norādīts medicīniskās pārbaudes iemesls.</w:t>
            </w:r>
          </w:p>
          <w:p w14:paraId="609916BE" w14:textId="77777777" w:rsidR="00237C18" w:rsidRPr="00237C18" w:rsidRDefault="00237C18" w:rsidP="00237C18">
            <w:pPr>
              <w:pStyle w:val="naisc"/>
              <w:contextualSpacing/>
              <w:jc w:val="both"/>
              <w:rPr>
                <w:bCs/>
              </w:rPr>
            </w:pPr>
          </w:p>
          <w:p w14:paraId="046927D3" w14:textId="7313D723" w:rsidR="00EA3FF7" w:rsidRDefault="00302724" w:rsidP="00237C18">
            <w:pPr>
              <w:pStyle w:val="naisc"/>
              <w:spacing w:before="0" w:after="0"/>
              <w:contextualSpacing/>
              <w:jc w:val="both"/>
              <w:rPr>
                <w:b/>
              </w:rPr>
            </w:pPr>
            <w:r>
              <w:rPr>
                <w:bCs/>
              </w:rPr>
              <w:t>21</w:t>
            </w:r>
            <w:r w:rsidR="00237C18" w:rsidRPr="00237C18">
              <w:rPr>
                <w:bCs/>
              </w:rPr>
              <w:t xml:space="preserve">. Medicīnisko pārbaudi veic pēc fiziskas personas pieprasījuma, ja viņa iesniedz ārstniecības iestādē šo noteikumu </w:t>
            </w:r>
            <w:r w:rsidR="00F936C3">
              <w:rPr>
                <w:bCs/>
              </w:rPr>
              <w:t>6</w:t>
            </w:r>
            <w:r w:rsidR="00237C18" w:rsidRPr="00237C18">
              <w:rPr>
                <w:bCs/>
              </w:rPr>
              <w:t>. pielikumā noteikto iesniegumu, kurā pamatota pārbaudes nepieciešamība, un uzrāda personu apliecinošu dokumentu, iesniegumu pievieno medicīniskās pārbaudes protokolam.</w:t>
            </w:r>
            <w:r w:rsidR="00EA3FF7">
              <w:rPr>
                <w:bCs/>
              </w:rPr>
              <w:t>"</w:t>
            </w:r>
          </w:p>
        </w:tc>
      </w:tr>
      <w:tr w:rsidR="00FE724E" w:rsidRPr="00DF41B4" w14:paraId="570F2032" w14:textId="77777777" w:rsidTr="00BD4E80">
        <w:tc>
          <w:tcPr>
            <w:tcW w:w="335" w:type="pct"/>
            <w:tcBorders>
              <w:left w:val="single" w:sz="6" w:space="0" w:color="000000"/>
              <w:bottom w:val="single" w:sz="4" w:space="0" w:color="auto"/>
              <w:right w:val="single" w:sz="6" w:space="0" w:color="000000"/>
            </w:tcBorders>
          </w:tcPr>
          <w:p w14:paraId="17D3F3E1" w14:textId="710B66F7" w:rsidR="00FE724E" w:rsidRPr="00DF41B4" w:rsidRDefault="0007784E" w:rsidP="00F72D69">
            <w:pPr>
              <w:contextualSpacing/>
              <w:jc w:val="center"/>
            </w:pPr>
            <w:r>
              <w:lastRenderedPageBreak/>
              <w:t>3</w:t>
            </w:r>
            <w:r w:rsidR="00FE724E" w:rsidRPr="00DF41B4">
              <w:t>.</w:t>
            </w:r>
          </w:p>
        </w:tc>
        <w:tc>
          <w:tcPr>
            <w:tcW w:w="980" w:type="pct"/>
            <w:tcBorders>
              <w:left w:val="single" w:sz="6" w:space="0" w:color="000000"/>
              <w:bottom w:val="single" w:sz="4" w:space="0" w:color="auto"/>
              <w:right w:val="single" w:sz="6" w:space="0" w:color="000000"/>
            </w:tcBorders>
          </w:tcPr>
          <w:p w14:paraId="16241E8E" w14:textId="77777777" w:rsidR="00FE724E" w:rsidRPr="00DF41B4" w:rsidRDefault="00FE724E" w:rsidP="00F72D69">
            <w:pPr>
              <w:pStyle w:val="naisc"/>
              <w:spacing w:before="0" w:after="0"/>
              <w:contextualSpacing/>
              <w:jc w:val="both"/>
              <w:rPr>
                <w:b/>
                <w:bCs/>
              </w:rPr>
            </w:pPr>
            <w:r w:rsidRPr="00DF41B4">
              <w:rPr>
                <w:b/>
                <w:bCs/>
              </w:rPr>
              <w:t>Noteikumu projekta 3. punkts:</w:t>
            </w:r>
          </w:p>
          <w:p w14:paraId="393FC865" w14:textId="42485DC4" w:rsidR="00FE724E" w:rsidRPr="00DF41B4" w:rsidRDefault="00DD4EDA" w:rsidP="00F72D69">
            <w:pPr>
              <w:pStyle w:val="naisc"/>
              <w:spacing w:before="0" w:after="0"/>
              <w:contextualSpacing/>
              <w:jc w:val="both"/>
            </w:pPr>
            <w:r>
              <w:t>"</w:t>
            </w:r>
            <w:r w:rsidRPr="00DD4EDA">
              <w:t xml:space="preserve">3. Alkohola koncentrāciju izelpas gaisā pārbauda, izmantojot portatīvo mērierīci alkohola koncentrācijas noteikšanai (turpmāk – mēraparāts), kas atbilst Ministru kabineta noteiktajām prasībām mēraparātiem, ar kuriem nosaka alkohola </w:t>
            </w:r>
            <w:r w:rsidRPr="00DD4EDA">
              <w:lastRenderedPageBreak/>
              <w:t>koncentrāciju izelpas gaisā. Ievērojot normatīvajos aktos par mēraparātiem noteiktās prasības, mēraparāta uzrādītā alkohola koncentrācija izelpas gaisā ir pielīdzināma alkohola koncentrācijai asinīs.</w:t>
            </w:r>
            <w:r>
              <w:t>"</w:t>
            </w:r>
          </w:p>
        </w:tc>
        <w:tc>
          <w:tcPr>
            <w:tcW w:w="1428" w:type="pct"/>
            <w:tcBorders>
              <w:left w:val="single" w:sz="6" w:space="0" w:color="000000"/>
              <w:bottom w:val="single" w:sz="4" w:space="0" w:color="auto"/>
              <w:right w:val="single" w:sz="6" w:space="0" w:color="000000"/>
            </w:tcBorders>
          </w:tcPr>
          <w:p w14:paraId="264A249B" w14:textId="77777777" w:rsidR="00FE724E" w:rsidRPr="00DF41B4" w:rsidRDefault="00FE724E" w:rsidP="00F72D69">
            <w:pPr>
              <w:pStyle w:val="naisc"/>
              <w:spacing w:before="0" w:after="0"/>
              <w:contextualSpacing/>
              <w:rPr>
                <w:b/>
                <w:bCs/>
              </w:rPr>
            </w:pPr>
            <w:r w:rsidRPr="00DF41B4">
              <w:rPr>
                <w:b/>
                <w:bCs/>
              </w:rPr>
              <w:lastRenderedPageBreak/>
              <w:t xml:space="preserve">Ekonomikas ministrija </w:t>
            </w:r>
          </w:p>
          <w:p w14:paraId="056B0409" w14:textId="77777777" w:rsidR="00FE724E" w:rsidRPr="00DF41B4" w:rsidRDefault="00FE724E" w:rsidP="00F72D69">
            <w:pPr>
              <w:pStyle w:val="naisc"/>
              <w:spacing w:before="0" w:after="0"/>
              <w:contextualSpacing/>
              <w:rPr>
                <w:i/>
                <w:iCs/>
              </w:rPr>
            </w:pPr>
            <w:r w:rsidRPr="00DF41B4">
              <w:rPr>
                <w:i/>
                <w:iCs/>
              </w:rPr>
              <w:t>(30.06.2020. Nr.3.1-20/2020/169)</w:t>
            </w:r>
          </w:p>
          <w:p w14:paraId="22BB1CB0" w14:textId="77777777" w:rsidR="00FE724E" w:rsidRDefault="00FE724E" w:rsidP="00F72D69">
            <w:pPr>
              <w:pStyle w:val="naisc"/>
              <w:spacing w:before="0" w:after="0"/>
              <w:contextualSpacing/>
              <w:jc w:val="both"/>
            </w:pPr>
            <w:r w:rsidRPr="00DF41B4">
              <w:t>Noteikumu projekta 3.punktu izteikt šādā redakcijā: “</w:t>
            </w:r>
            <w:bookmarkStart w:id="1" w:name="_Hlk46836535"/>
            <w:r w:rsidRPr="00DF41B4">
              <w:t xml:space="preserve">Alkohola koncentrāciju izelpas gaisā pārbauda, izmantojot portatīvo mērierīci alkohola koncentrācijas noteikšanai (turpmāk – mēraparāts), kas atbilst </w:t>
            </w:r>
            <w:bookmarkStart w:id="2" w:name="_Hlk50972665"/>
            <w:r w:rsidRPr="00DF41B4">
              <w:t>normatīvajiem aktiem par mērījumu vienotību noteiktajām prasībām</w:t>
            </w:r>
            <w:bookmarkEnd w:id="1"/>
            <w:bookmarkEnd w:id="2"/>
            <w:r w:rsidRPr="00DF41B4">
              <w:t>”.</w:t>
            </w:r>
          </w:p>
          <w:p w14:paraId="16A93E26" w14:textId="77777777" w:rsidR="00EC6A63" w:rsidRDefault="00EC6A63" w:rsidP="00F72D69">
            <w:pPr>
              <w:pStyle w:val="naisc"/>
              <w:spacing w:before="0" w:after="0"/>
              <w:contextualSpacing/>
              <w:jc w:val="both"/>
            </w:pPr>
          </w:p>
          <w:p w14:paraId="3EE2A11A" w14:textId="77777777" w:rsidR="00EC6A63" w:rsidRPr="007F379E" w:rsidRDefault="00EC6A63" w:rsidP="00EC6A63">
            <w:pPr>
              <w:pStyle w:val="naisc"/>
              <w:spacing w:before="0" w:after="0"/>
              <w:contextualSpacing/>
              <w:rPr>
                <w:b/>
                <w:bCs/>
              </w:rPr>
            </w:pPr>
            <w:proofErr w:type="spellStart"/>
            <w:r w:rsidRPr="007F379E">
              <w:rPr>
                <w:b/>
                <w:bCs/>
              </w:rPr>
              <w:t>Iekšlietu</w:t>
            </w:r>
            <w:proofErr w:type="spellEnd"/>
            <w:r w:rsidRPr="007F379E">
              <w:rPr>
                <w:b/>
                <w:bCs/>
              </w:rPr>
              <w:t xml:space="preserve"> ministrija</w:t>
            </w:r>
          </w:p>
          <w:p w14:paraId="3B493A38" w14:textId="77777777" w:rsidR="00EC6A63" w:rsidRPr="007F379E" w:rsidRDefault="00EC6A63" w:rsidP="00EC6A63">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3261F3D3" w14:textId="74792997" w:rsidR="00EC6A63" w:rsidRPr="00EC6A63" w:rsidRDefault="00EC6A63" w:rsidP="00EC6A63">
            <w:pPr>
              <w:pStyle w:val="naisc"/>
              <w:spacing w:before="0" w:after="0"/>
              <w:contextualSpacing/>
              <w:jc w:val="both"/>
              <w:rPr>
                <w:b/>
                <w:bCs/>
              </w:rPr>
            </w:pPr>
            <w:r w:rsidRPr="00EC6A63">
              <w:lastRenderedPageBreak/>
              <w:t xml:space="preserve">Projekta 3.punkts paredz, ka pirms alkohola koncentrācijas pārbaudes izelpas gaisā veikšanas, personu informē par šādas pārbaudes mērķi un tiesiskajām sekām, tostarp, ja persona atsakās no minētās pārbaudes veikšanas. Alkohola koncentrācijas izelpas gaisā pārbaudi veic pēc tam, kad saņemta personas mutiska piekrišana. </w:t>
            </w:r>
            <w:proofErr w:type="spellStart"/>
            <w:r w:rsidRPr="00EC6A63">
              <w:t>Iekšlietu</w:t>
            </w:r>
            <w:proofErr w:type="spellEnd"/>
            <w:r w:rsidRPr="00EC6A63">
              <w:t xml:space="preserve"> ministrijas ieskatā šo punktu  nepieciešams precizēt, norādot subjektu, kas veic minētās darbības. Vēršam uzmanību, ka projekta 7.punktā kā subjekts, kas veic ar alkohola koncentrācijas pārbaudi izelpas gaisā saistītas darbības ir norādīts “pārbaudes veicējs”. Vienlaikus jāatzīmē, ka projekta sākotnējās ietekmes novērtējuma ziņojumā (turpmāk – anotācija) termins “pārbaudes veicējs” nav skaidrots un tikai netiešā veidā var pieņemt, kas šis termins attiecināms uz amatpersonām, kurām tiesības veikt alkohola koncentrācijas pārbaudes izelpas gaisā  ir noteiktas speciālajos nozares likumos. Ievērojot minēto, aicinām precizēt gan projekta 3.punktu, gan projekta anotāciju.</w:t>
            </w:r>
          </w:p>
        </w:tc>
        <w:tc>
          <w:tcPr>
            <w:tcW w:w="1003" w:type="pct"/>
            <w:tcBorders>
              <w:left w:val="single" w:sz="6" w:space="0" w:color="000000"/>
              <w:bottom w:val="single" w:sz="4" w:space="0" w:color="auto"/>
              <w:right w:val="single" w:sz="6" w:space="0" w:color="000000"/>
            </w:tcBorders>
          </w:tcPr>
          <w:p w14:paraId="5245B2AF" w14:textId="77777777" w:rsidR="00FE724E" w:rsidRPr="00DF41B4" w:rsidRDefault="00FE724E" w:rsidP="00F72D69">
            <w:pPr>
              <w:pStyle w:val="naisc"/>
              <w:spacing w:before="0" w:after="0"/>
              <w:contextualSpacing/>
              <w:rPr>
                <w:b/>
              </w:rPr>
            </w:pPr>
            <w:r w:rsidRPr="00DF41B4">
              <w:rPr>
                <w:b/>
              </w:rPr>
              <w:lastRenderedPageBreak/>
              <w:t>Ņemts vērā</w:t>
            </w:r>
          </w:p>
          <w:p w14:paraId="72D3B24D" w14:textId="4561C169" w:rsidR="00FE724E" w:rsidRPr="00DF41B4" w:rsidRDefault="00FE724E" w:rsidP="0029701E">
            <w:pPr>
              <w:pStyle w:val="naisc"/>
              <w:spacing w:before="0" w:after="0"/>
              <w:contextualSpacing/>
              <w:jc w:val="left"/>
              <w:rPr>
                <w:bCs/>
              </w:rPr>
            </w:pPr>
          </w:p>
        </w:tc>
        <w:tc>
          <w:tcPr>
            <w:tcW w:w="1254" w:type="pct"/>
            <w:gridSpan w:val="2"/>
            <w:tcBorders>
              <w:top w:val="single" w:sz="4" w:space="0" w:color="auto"/>
              <w:left w:val="single" w:sz="4" w:space="0" w:color="auto"/>
              <w:bottom w:val="single" w:sz="4" w:space="0" w:color="auto"/>
              <w:right w:val="single" w:sz="4" w:space="0" w:color="auto"/>
            </w:tcBorders>
          </w:tcPr>
          <w:p w14:paraId="2DE159B6" w14:textId="5B315665" w:rsidR="00FE724E" w:rsidRPr="00DF41B4" w:rsidRDefault="005E1EE4" w:rsidP="00F72D69">
            <w:pPr>
              <w:pStyle w:val="naisc"/>
              <w:spacing w:before="0" w:after="0"/>
              <w:contextualSpacing/>
              <w:jc w:val="both"/>
              <w:rPr>
                <w:b/>
                <w:bCs/>
              </w:rPr>
            </w:pPr>
            <w:r>
              <w:rPr>
                <w:b/>
                <w:bCs/>
              </w:rPr>
              <w:t>Precizēt</w:t>
            </w:r>
            <w:r w:rsidR="00575027">
              <w:rPr>
                <w:b/>
                <w:bCs/>
              </w:rPr>
              <w:t>s</w:t>
            </w:r>
            <w:r>
              <w:rPr>
                <w:b/>
                <w:bCs/>
              </w:rPr>
              <w:t xml:space="preserve"> n</w:t>
            </w:r>
            <w:r w:rsidR="00FE724E" w:rsidRPr="00DF41B4">
              <w:rPr>
                <w:b/>
                <w:bCs/>
              </w:rPr>
              <w:t xml:space="preserve">oteikumu projekta </w:t>
            </w:r>
            <w:r w:rsidR="008A39FF">
              <w:rPr>
                <w:b/>
                <w:bCs/>
              </w:rPr>
              <w:t>6</w:t>
            </w:r>
            <w:r w:rsidR="00FE724E" w:rsidRPr="00DF41B4">
              <w:rPr>
                <w:b/>
                <w:bCs/>
              </w:rPr>
              <w:t>. punkts:</w:t>
            </w:r>
          </w:p>
          <w:p w14:paraId="710DEB20" w14:textId="12E55007" w:rsidR="008A39FF" w:rsidRDefault="008A39FF" w:rsidP="00F72D69">
            <w:pPr>
              <w:pStyle w:val="naisc"/>
              <w:spacing w:before="0" w:after="0"/>
              <w:contextualSpacing/>
              <w:jc w:val="both"/>
            </w:pPr>
            <w:r>
              <w:t xml:space="preserve">6. </w:t>
            </w:r>
            <w:r w:rsidRPr="004365E5">
              <w:t>Personas pārbaudi alkohola koncentrācijas noteikšanai izelpas gaisā veic, izdarot divus mērījumus ar 15–20 minūšu intervālu, izmantojot mēraparātu</w:t>
            </w:r>
            <w:r>
              <w:t>.</w:t>
            </w:r>
          </w:p>
          <w:p w14:paraId="556DE17D" w14:textId="42F44001" w:rsidR="00EC6A63" w:rsidRPr="00EC6A63" w:rsidRDefault="00EC6A63" w:rsidP="00F72D69">
            <w:pPr>
              <w:pStyle w:val="naisc"/>
              <w:spacing w:before="0" w:after="0"/>
              <w:contextualSpacing/>
              <w:jc w:val="both"/>
              <w:rPr>
                <w:b/>
                <w:bCs/>
              </w:rPr>
            </w:pPr>
            <w:r w:rsidRPr="00EC6A63">
              <w:rPr>
                <w:b/>
                <w:bCs/>
              </w:rPr>
              <w:t>Precizēts noteikumu</w:t>
            </w:r>
            <w:r w:rsidR="00210DBF">
              <w:rPr>
                <w:b/>
                <w:bCs/>
              </w:rPr>
              <w:t xml:space="preserve"> 5.</w:t>
            </w:r>
            <w:r w:rsidRPr="00EC6A63">
              <w:rPr>
                <w:b/>
                <w:bCs/>
              </w:rPr>
              <w:t xml:space="preserve"> punkts un anotācija</w:t>
            </w:r>
          </w:p>
          <w:p w14:paraId="3E6C2D35" w14:textId="2BCB9226" w:rsidR="00FE724E" w:rsidRPr="007F379E" w:rsidRDefault="00210DBF" w:rsidP="00F72D69">
            <w:pPr>
              <w:contextualSpacing/>
              <w:jc w:val="both"/>
              <w:rPr>
                <w:color w:val="FF0000"/>
              </w:rPr>
            </w:pPr>
            <w:r>
              <w:t xml:space="preserve">5. </w:t>
            </w:r>
            <w:r w:rsidR="007F379E" w:rsidRPr="007F379E">
              <w:t xml:space="preserve">Amatpersona pirms alkohola koncentrācijas pārbaudes izelpas gaisā veikšanas, personu informē par šādas pārbaudes mērķi un </w:t>
            </w:r>
            <w:r w:rsidR="007F379E" w:rsidRPr="007F379E">
              <w:lastRenderedPageBreak/>
              <w:t>tiesiskajām sekām, tostarp, ja persona atsakās no minētās pārbaudes veikšanas vai nepiekrīt pārbaudes rezultātiem. Alkohola koncentrāciju izelpas gaisā</w:t>
            </w:r>
            <w:r w:rsidR="007F379E" w:rsidRPr="007F379E" w:rsidDel="00952E31">
              <w:t xml:space="preserve"> </w:t>
            </w:r>
            <w:r w:rsidR="007F379E" w:rsidRPr="007F379E">
              <w:t xml:space="preserve"> pārbaudi veic pēc tam, kad saņemta personas mutiska piekrišana.</w:t>
            </w:r>
          </w:p>
        </w:tc>
      </w:tr>
      <w:tr w:rsidR="00FE724E" w:rsidRPr="00DF41B4" w14:paraId="104CB7C0" w14:textId="77777777" w:rsidTr="00BD4E80">
        <w:tc>
          <w:tcPr>
            <w:tcW w:w="335" w:type="pct"/>
            <w:tcBorders>
              <w:left w:val="single" w:sz="6" w:space="0" w:color="000000"/>
              <w:bottom w:val="single" w:sz="4" w:space="0" w:color="auto"/>
              <w:right w:val="single" w:sz="6" w:space="0" w:color="000000"/>
            </w:tcBorders>
          </w:tcPr>
          <w:p w14:paraId="7A53051D" w14:textId="2BD01506" w:rsidR="00FE724E" w:rsidRPr="00DF41B4" w:rsidRDefault="0007784E" w:rsidP="00F72D69">
            <w:pPr>
              <w:pStyle w:val="naisc"/>
              <w:spacing w:before="0" w:after="0"/>
              <w:contextualSpacing/>
            </w:pPr>
            <w:r>
              <w:lastRenderedPageBreak/>
              <w:t>4</w:t>
            </w:r>
            <w:r w:rsidR="00FE724E" w:rsidRPr="00DF41B4">
              <w:t>.</w:t>
            </w:r>
          </w:p>
        </w:tc>
        <w:tc>
          <w:tcPr>
            <w:tcW w:w="980" w:type="pct"/>
            <w:tcBorders>
              <w:left w:val="single" w:sz="6" w:space="0" w:color="000000"/>
              <w:bottom w:val="single" w:sz="4" w:space="0" w:color="auto"/>
              <w:right w:val="single" w:sz="6" w:space="0" w:color="000000"/>
            </w:tcBorders>
          </w:tcPr>
          <w:p w14:paraId="570D5DB7" w14:textId="77777777" w:rsidR="00FE724E" w:rsidRPr="00DF41B4" w:rsidRDefault="00FE724E" w:rsidP="00F72D69">
            <w:pPr>
              <w:pStyle w:val="naisc"/>
              <w:spacing w:before="0" w:after="0"/>
              <w:contextualSpacing/>
              <w:jc w:val="both"/>
              <w:rPr>
                <w:b/>
                <w:bCs/>
              </w:rPr>
            </w:pPr>
            <w:r w:rsidRPr="00DF41B4">
              <w:rPr>
                <w:b/>
                <w:bCs/>
              </w:rPr>
              <w:t xml:space="preserve">Noteikumu projekta 4. punkts: </w:t>
            </w:r>
          </w:p>
          <w:p w14:paraId="36D127D2" w14:textId="77777777" w:rsidR="00FE724E" w:rsidRDefault="00FE724E" w:rsidP="00F72D69">
            <w:pPr>
              <w:pStyle w:val="naisc"/>
              <w:spacing w:before="0" w:after="0"/>
              <w:contextualSpacing/>
              <w:jc w:val="both"/>
            </w:pPr>
          </w:p>
          <w:p w14:paraId="6149CED8" w14:textId="205089C3" w:rsidR="00A233B0" w:rsidRPr="00A233B0" w:rsidRDefault="00A233B0" w:rsidP="00A233B0">
            <w:pPr>
              <w:contextualSpacing/>
              <w:jc w:val="both"/>
            </w:pPr>
            <w:r w:rsidRPr="00A233B0">
              <w:t xml:space="preserve">"4. Pirms tiek veikta transportlīdzekļa vadītāja </w:t>
            </w:r>
            <w:r w:rsidRPr="00A233B0">
              <w:lastRenderedPageBreak/>
              <w:t>pārbaude alkohola koncentrācijas noteikšanai izelpas gaisā, Valsts policijas darbinieks vai – uz valsts robežas – Valsts robežsardzes darbinieks informē transportlīdzekļa vadītāju par administratīvo atbildību, ja transportlīdzekļa vadītājs atsakās no minētās pārbaudes veikšanas."</w:t>
            </w:r>
          </w:p>
          <w:p w14:paraId="5DF81967" w14:textId="375209AC" w:rsidR="00FE724E" w:rsidRPr="00DF41B4" w:rsidRDefault="00FE724E" w:rsidP="00F72D69">
            <w:pPr>
              <w:pStyle w:val="naisc"/>
              <w:contextualSpacing/>
              <w:jc w:val="both"/>
            </w:pPr>
          </w:p>
        </w:tc>
        <w:tc>
          <w:tcPr>
            <w:tcW w:w="1428" w:type="pct"/>
            <w:tcBorders>
              <w:left w:val="single" w:sz="6" w:space="0" w:color="000000"/>
              <w:bottom w:val="single" w:sz="4" w:space="0" w:color="auto"/>
              <w:right w:val="single" w:sz="6" w:space="0" w:color="000000"/>
            </w:tcBorders>
          </w:tcPr>
          <w:p w14:paraId="6B4B0A81" w14:textId="77777777" w:rsidR="00FE724E" w:rsidRPr="00767E32" w:rsidRDefault="00FE724E" w:rsidP="00F72D69">
            <w:pPr>
              <w:pStyle w:val="naisc"/>
              <w:spacing w:before="0" w:after="0"/>
              <w:contextualSpacing/>
              <w:rPr>
                <w:b/>
                <w:bCs/>
              </w:rPr>
            </w:pPr>
            <w:r w:rsidRPr="00767E32">
              <w:rPr>
                <w:b/>
                <w:bCs/>
              </w:rPr>
              <w:lastRenderedPageBreak/>
              <w:t>Tieslietu ministrija</w:t>
            </w:r>
          </w:p>
          <w:p w14:paraId="38DEE84E" w14:textId="77777777" w:rsidR="00FE724E" w:rsidRPr="00767E32" w:rsidRDefault="00FE724E" w:rsidP="00F72D69">
            <w:pPr>
              <w:pStyle w:val="naisc"/>
              <w:spacing w:before="0" w:after="0"/>
              <w:contextualSpacing/>
            </w:pPr>
            <w:r w:rsidRPr="00767E32">
              <w:rPr>
                <w:i/>
                <w:iCs/>
              </w:rPr>
              <w:t>(08.07.2020, Nr.1-9.1/735)</w:t>
            </w:r>
          </w:p>
          <w:p w14:paraId="5A82D279" w14:textId="77777777" w:rsidR="00FE724E" w:rsidRPr="00767E32" w:rsidRDefault="00FE724E" w:rsidP="00F72D69">
            <w:pPr>
              <w:pStyle w:val="naisc"/>
              <w:contextualSpacing/>
              <w:jc w:val="both"/>
            </w:pPr>
            <w:r w:rsidRPr="00767E32">
              <w:t xml:space="preserve">Projekta 4. punkts noteic, ka pirms tiek veikta transportlīdzekļa vadītāja pārbaude alkohola koncentrācijas </w:t>
            </w:r>
            <w:r w:rsidRPr="00767E32">
              <w:lastRenderedPageBreak/>
              <w:t xml:space="preserve">noteikšanai izelpas gaisā, transportlīdzekļa vadītāju brīdina par administratīvo atbildību par atteikšanos no minētās pārbaudes. </w:t>
            </w:r>
          </w:p>
          <w:p w14:paraId="67D15980" w14:textId="77777777" w:rsidR="00FE724E" w:rsidRPr="00767E32" w:rsidRDefault="00FE724E" w:rsidP="00F72D69">
            <w:pPr>
              <w:pStyle w:val="naisc"/>
              <w:spacing w:before="0" w:after="0"/>
              <w:contextualSpacing/>
              <w:jc w:val="both"/>
            </w:pPr>
            <w:r w:rsidRPr="00767E32">
              <w:t>Norādām, ka Ceļu satiksmes likuma 62. panta astotajā daļā ir paredzēta administratīvā atbildība par atteikšanos no medicīniskās pārbaudes alkohola koncentrācijas noteikšanai, tādējādi persona nebūtu brīdināma par administratīvo atbildību attiecībā uz citiem gadījumiem (piemēram, ja tā atteikusies no pārbaudes veikšanas alkohola koncentrācijas noteikšanai izelpas gaisā). Ievērojot minēto, lūdzam precizēt projekta 4. punktu.</w:t>
            </w:r>
          </w:p>
          <w:p w14:paraId="61C2660B" w14:textId="77777777" w:rsidR="00FE724E" w:rsidRPr="00767E32" w:rsidRDefault="00FE724E" w:rsidP="00F72D69">
            <w:pPr>
              <w:pStyle w:val="naisc"/>
              <w:spacing w:before="0" w:after="0"/>
              <w:contextualSpacing/>
              <w:rPr>
                <w:b/>
                <w:bCs/>
              </w:rPr>
            </w:pPr>
          </w:p>
          <w:p w14:paraId="656372C4" w14:textId="51165B89" w:rsidR="00FE724E" w:rsidRPr="00767E32" w:rsidRDefault="00FE724E" w:rsidP="00F72D69">
            <w:pPr>
              <w:pStyle w:val="naisc"/>
              <w:spacing w:before="0" w:after="0"/>
              <w:contextualSpacing/>
            </w:pPr>
            <w:r w:rsidRPr="00767E32">
              <w:rPr>
                <w:b/>
                <w:bCs/>
              </w:rPr>
              <w:t>Satiksmes ministrija</w:t>
            </w:r>
          </w:p>
          <w:p w14:paraId="3336BF4B" w14:textId="77777777" w:rsidR="00FE724E" w:rsidRPr="00767E32" w:rsidRDefault="00FE724E" w:rsidP="00F72D69">
            <w:pPr>
              <w:pStyle w:val="naisc"/>
              <w:spacing w:before="0" w:after="0"/>
              <w:contextualSpacing/>
              <w:rPr>
                <w:i/>
                <w:iCs/>
              </w:rPr>
            </w:pPr>
            <w:r w:rsidRPr="00767E32">
              <w:rPr>
                <w:i/>
                <w:iCs/>
              </w:rPr>
              <w:t>(08.07.2020. Nr.03-03/102)</w:t>
            </w:r>
          </w:p>
          <w:p w14:paraId="56555DE9" w14:textId="77777777" w:rsidR="00FE724E" w:rsidRPr="00767E32" w:rsidRDefault="00FE724E" w:rsidP="00F72D69">
            <w:pPr>
              <w:pStyle w:val="naisc"/>
              <w:contextualSpacing/>
              <w:jc w:val="both"/>
            </w:pPr>
            <w:r w:rsidRPr="00767E32">
              <w:t xml:space="preserve">Noteikumu projekta 4.punkts paredz, ka, pirms tiek veikta transportlīdzekļa vadītāja pārbaude alkohola koncentrācijas noteikšanai izelpas gaisā, Valsts policijas darbinieks vai - uz valsts robežas – Valsts robežsardzes darbinieks informē transportlīdzekļa vadītāju par administratīvo atbildību, ja transportlīdzekļa vadītājs atsakās no minētās pārbaudes veikšanas. Savukārt, noteikumu projekta 7.punkts paredz, ka Ceļu satiksmes likumā minētajos gadījumos transportlīdzekļa vadītāju pēc iespējas ātrāk nogādā tuvākajā šo </w:t>
            </w:r>
            <w:r w:rsidRPr="00767E32">
              <w:lastRenderedPageBreak/>
              <w:t>noteikumu 1. pielikumā minētajā ārstniecības iestādē, kurā tiek veikta transportlīdzekļa vadītāja medicīniskā pārbaude.</w:t>
            </w:r>
          </w:p>
          <w:p w14:paraId="2400A04B" w14:textId="77777777" w:rsidR="00FE724E" w:rsidRPr="00767E32" w:rsidRDefault="00FE724E" w:rsidP="00F72D69">
            <w:pPr>
              <w:pStyle w:val="naisc"/>
              <w:contextualSpacing/>
              <w:jc w:val="both"/>
            </w:pPr>
            <w:r w:rsidRPr="00767E32">
              <w:t>Ceļu satiksmes likuma 43.</w:t>
            </w:r>
            <w:r w:rsidRPr="00767E32">
              <w:rPr>
                <w:vertAlign w:val="superscript"/>
              </w:rPr>
              <w:t>5</w:t>
            </w:r>
            <w:r w:rsidRPr="00767E32">
              <w:t xml:space="preserve"> panta pirmajā daļā noteikts, ka, lai konstatētu alkohola reibumu, Valsts policijas darbinieki un robežsargi (uz valsts robežas) ir tiesīgi pārbaudīt transportlīdzekļa vadītāja izelpoto gaisu ar šim nolūkam paredzētu mēraparātu, kas atbilst Ministru kabineta noteiktajām prasībām, vai nogādāt transportlīdzekļa vadītāju medicīnas iestādē šādas pārbaudes veikšanai, ja ir pamatotas aizdomas, ka viņš ir alkohola reibumā, bet izelpotā gaisa pārbaudi nav iespējams veikt vai transportlīdzekļa vadītājs nepiekrīt tās rezultātiem. Tādējādi likumdevējs jau šobrīd Ceļu satiksmes likumā skaidri un nepārprotami ir noteicis, kādos gadījumos transportlīdzekļa vadītāji ir jānogādā medicīnas iestādē šādas pārbaudes veikšanai, proti, ja ir pamatotas aizdomas, ka transportlīdzekļa vadītājs ir alkohola reibumā, bet izelpotā gaisa pārbaudi nav iespējams veikt vai transportlīdzekļa vadītājs nepiekrīt tās rezultātiem. Satiksmes ministrija norāda, ka Ceļu satiksmes likuma 43.</w:t>
            </w:r>
            <w:r w:rsidRPr="00767E32">
              <w:rPr>
                <w:vertAlign w:val="superscript"/>
              </w:rPr>
              <w:t>5</w:t>
            </w:r>
            <w:r w:rsidRPr="00767E32">
              <w:t xml:space="preserve"> panta pirmā daļā neparedz Valsts </w:t>
            </w:r>
            <w:r w:rsidRPr="00767E32">
              <w:lastRenderedPageBreak/>
              <w:t xml:space="preserve">policijas darbiniekiem un robežsargiem (uz valsts robežas) rīcības brīvību attiecībā uz nepieciešamā pārbaudes, lai noteiktu alkohola koncentrāciju veida izvēli gadījumos, ja izelpotā gaisa pārbaudi nav iespējams veikt vai transportlīdzekļa vadītājs nepiekrīt tās rezultātiem. </w:t>
            </w:r>
          </w:p>
          <w:p w14:paraId="47121F42" w14:textId="77777777" w:rsidR="00FE724E" w:rsidRPr="00767E32" w:rsidRDefault="00FE724E" w:rsidP="00F72D69">
            <w:pPr>
              <w:pStyle w:val="naisc"/>
              <w:contextualSpacing/>
              <w:jc w:val="both"/>
            </w:pPr>
            <w:r w:rsidRPr="00767E32">
              <w:tab/>
              <w:t xml:space="preserve">2020.gada 1.jūlijā stājās spēkā Administratīvās atbildības likums un attiecīgi grozījumi Ceļu satiksmes likumā.  Ceļu satiksmes likuma 62.panta astotā daļa paredz administratīvo atbildību par atteikšanos no medicīniskās pārbaudes alkohola koncentrācijas noteikšanai, nevis par atteikšanos no transportlīdzekļa vadītāja pārbaudes alkohola koncentrācijas noteikšanai izelpas gaisā. </w:t>
            </w:r>
          </w:p>
          <w:p w14:paraId="1D4601CB" w14:textId="77777777" w:rsidR="00FE724E" w:rsidRPr="00767E32" w:rsidRDefault="00FE724E" w:rsidP="00F72D69">
            <w:pPr>
              <w:pStyle w:val="naisc"/>
              <w:spacing w:before="0" w:after="0"/>
              <w:contextualSpacing/>
              <w:jc w:val="both"/>
            </w:pPr>
            <w:r w:rsidRPr="00767E32">
              <w:t>Ņemot vērā minēto, lūdzam svītrot noteikumu projekta 4.punktu, kā arī attiecīgi precizēt noteikumu projekta anotāciju.</w:t>
            </w:r>
          </w:p>
          <w:p w14:paraId="783DD0C6" w14:textId="77777777" w:rsidR="00FE724E" w:rsidRPr="00767E32" w:rsidRDefault="00FE724E" w:rsidP="00F72D69">
            <w:pPr>
              <w:pStyle w:val="naisc"/>
              <w:spacing w:before="0" w:after="0"/>
              <w:contextualSpacing/>
              <w:rPr>
                <w:b/>
                <w:bCs/>
              </w:rPr>
            </w:pPr>
          </w:p>
          <w:p w14:paraId="21BF81EB" w14:textId="79D19493" w:rsidR="00FE724E" w:rsidRPr="00767E32" w:rsidRDefault="00FE724E" w:rsidP="00F72D69">
            <w:pPr>
              <w:pStyle w:val="naisc"/>
              <w:spacing w:before="0" w:after="0"/>
              <w:contextualSpacing/>
            </w:pPr>
            <w:proofErr w:type="spellStart"/>
            <w:r w:rsidRPr="00767E32">
              <w:rPr>
                <w:b/>
                <w:bCs/>
              </w:rPr>
              <w:t>Iekšlietu</w:t>
            </w:r>
            <w:proofErr w:type="spellEnd"/>
            <w:r w:rsidRPr="00767E32">
              <w:rPr>
                <w:b/>
                <w:bCs/>
              </w:rPr>
              <w:t xml:space="preserve"> ministrija</w:t>
            </w:r>
          </w:p>
          <w:p w14:paraId="4AE7DE8D" w14:textId="77777777" w:rsidR="00FE724E" w:rsidRPr="00767E32" w:rsidRDefault="00FE724E" w:rsidP="00F72D69">
            <w:pPr>
              <w:pStyle w:val="naisc"/>
              <w:spacing w:before="0" w:after="0"/>
              <w:contextualSpacing/>
              <w:rPr>
                <w:i/>
                <w:iCs/>
              </w:rPr>
            </w:pPr>
            <w:r w:rsidRPr="00767E32">
              <w:rPr>
                <w:i/>
                <w:iCs/>
              </w:rPr>
              <w:t>(13.07.2020. Nr.1-57/1699)</w:t>
            </w:r>
          </w:p>
          <w:p w14:paraId="7B96FAD3" w14:textId="3C519A52" w:rsidR="00FE724E" w:rsidRPr="00767E32" w:rsidRDefault="00FE724E" w:rsidP="00F72D69">
            <w:pPr>
              <w:pStyle w:val="naisc"/>
              <w:spacing w:before="0" w:after="0"/>
              <w:contextualSpacing/>
              <w:jc w:val="both"/>
            </w:pPr>
            <w:r w:rsidRPr="00767E32">
              <w:t>Aizstāt projekta 4. punktā vārdus “Valsts policijas darbinieks vai – uz valsts robežas – Valsts robežsardzes darbinieks” ar vārdiem “</w:t>
            </w:r>
            <w:bookmarkStart w:id="3" w:name="_Hlk48040094"/>
            <w:r w:rsidRPr="00767E32">
              <w:t>kompetentās iestādes amatpersona</w:t>
            </w:r>
            <w:bookmarkEnd w:id="3"/>
            <w:r w:rsidRPr="00767E32">
              <w:t xml:space="preserve">”, vienlaikus papildinot anotācijas I sadaļas 2. punktu </w:t>
            </w:r>
            <w:r w:rsidRPr="00767E32">
              <w:lastRenderedPageBreak/>
              <w:t>ar attiecīgu skaidrojumu par iestāžu amatpersonu kompetenci. Vēršam uzmanību uz to, ka Valsts policijas darbinieku un robežsargu (uz valsts robežas) tiesības pārbaudīt transportlīdzekļa vadītāja izelpas gaisu ar portatīvo mēraparātu nosaka Ceļu satiksmes likuma 43.</w:t>
            </w:r>
            <w:r w:rsidRPr="00767E32">
              <w:rPr>
                <w:vertAlign w:val="superscript"/>
              </w:rPr>
              <w:t>5</w:t>
            </w:r>
            <w:r w:rsidRPr="00767E32">
              <w:t xml:space="preserve"> panta pirmās daļas pirmais teikums. Savukārt Ministru kabineta noteikumos nav pieļaujama jau likumos ietverta regulējuma dublēšana.</w:t>
            </w:r>
          </w:p>
        </w:tc>
        <w:tc>
          <w:tcPr>
            <w:tcW w:w="1003" w:type="pct"/>
            <w:tcBorders>
              <w:left w:val="single" w:sz="6" w:space="0" w:color="000000"/>
              <w:bottom w:val="single" w:sz="4" w:space="0" w:color="auto"/>
              <w:right w:val="single" w:sz="6" w:space="0" w:color="000000"/>
            </w:tcBorders>
          </w:tcPr>
          <w:p w14:paraId="4B6687AE" w14:textId="77777777" w:rsidR="001C6692" w:rsidRPr="00767E32" w:rsidRDefault="001C6692" w:rsidP="001C6692">
            <w:pPr>
              <w:jc w:val="center"/>
              <w:rPr>
                <w:b/>
                <w:bCs/>
              </w:rPr>
            </w:pPr>
            <w:r w:rsidRPr="00767E32">
              <w:rPr>
                <w:b/>
                <w:bCs/>
              </w:rPr>
              <w:lastRenderedPageBreak/>
              <w:t>Ņemts vērā</w:t>
            </w:r>
          </w:p>
          <w:p w14:paraId="376FFC2C" w14:textId="77777777" w:rsidR="001C6692" w:rsidRPr="00767E32" w:rsidRDefault="001C6692" w:rsidP="001C6692">
            <w:pPr>
              <w:pStyle w:val="naisc"/>
              <w:spacing w:before="0" w:after="0"/>
              <w:rPr>
                <w:i/>
                <w:iCs/>
              </w:rPr>
            </w:pPr>
            <w:r w:rsidRPr="00767E32">
              <w:rPr>
                <w:i/>
                <w:iCs/>
              </w:rPr>
              <w:t xml:space="preserve">(Panākta vienošanās </w:t>
            </w:r>
            <w:proofErr w:type="spellStart"/>
            <w:r w:rsidRPr="00767E32">
              <w:rPr>
                <w:i/>
                <w:iCs/>
              </w:rPr>
              <w:t>starpministriju</w:t>
            </w:r>
            <w:proofErr w:type="spellEnd"/>
            <w:r w:rsidRPr="00767E32">
              <w:rPr>
                <w:i/>
                <w:iCs/>
              </w:rPr>
              <w:t xml:space="preserve"> sanāksmē)</w:t>
            </w:r>
          </w:p>
          <w:p w14:paraId="43EBEA36" w14:textId="77777777" w:rsidR="00017395" w:rsidRPr="00767E32" w:rsidRDefault="00DE25C0" w:rsidP="00017395">
            <w:pPr>
              <w:pStyle w:val="naisc"/>
              <w:spacing w:before="0" w:after="0"/>
              <w:contextualSpacing/>
              <w:jc w:val="both"/>
              <w:rPr>
                <w:bCs/>
              </w:rPr>
            </w:pPr>
            <w:proofErr w:type="spellStart"/>
            <w:r w:rsidRPr="00767E32">
              <w:rPr>
                <w:bCs/>
              </w:rPr>
              <w:t>Starpministriju</w:t>
            </w:r>
            <w:proofErr w:type="spellEnd"/>
            <w:r w:rsidRPr="00767E32">
              <w:rPr>
                <w:bCs/>
              </w:rPr>
              <w:t xml:space="preserve"> sanāksmē tās dalībnieki atbalstīja </w:t>
            </w:r>
            <w:r w:rsidRPr="00767E32">
              <w:rPr>
                <w:bCs/>
              </w:rPr>
              <w:lastRenderedPageBreak/>
              <w:t>minētās normas svītrošanu, vienlaikus, aicinot iekļaut vispārīgu normu</w:t>
            </w:r>
            <w:r w:rsidR="00017395" w:rsidRPr="00767E32">
              <w:rPr>
                <w:bCs/>
              </w:rPr>
              <w:t>, kas nosaka, ka pirms pārbaudes tās veicējs personu informē par pārbaudes mērķi un</w:t>
            </w:r>
            <w:r w:rsidRPr="00767E32">
              <w:rPr>
                <w:bCs/>
              </w:rPr>
              <w:t xml:space="preserve"> tiesiskajām sekām</w:t>
            </w:r>
            <w:r w:rsidR="00017395" w:rsidRPr="00767E32">
              <w:rPr>
                <w:bCs/>
              </w:rPr>
              <w:t xml:space="preserve">, lai regulējums būtu elastīgāks. </w:t>
            </w:r>
          </w:p>
          <w:p w14:paraId="6CC6E922" w14:textId="4D721AA7" w:rsidR="00FE724E" w:rsidRPr="00767E32" w:rsidRDefault="00464E0C" w:rsidP="00017395">
            <w:pPr>
              <w:pStyle w:val="naisc"/>
              <w:spacing w:before="0" w:after="0"/>
              <w:contextualSpacing/>
              <w:jc w:val="both"/>
              <w:rPr>
                <w:bCs/>
              </w:rPr>
            </w:pPr>
            <w:r w:rsidRPr="00767E32">
              <w:rPr>
                <w:bCs/>
              </w:rPr>
              <w:t xml:space="preserve">Gadījumā, ja persona atsakās no </w:t>
            </w:r>
            <w:r w:rsidRPr="00767E32">
              <w:t xml:space="preserve">alkohola koncentrācijas pārbaudes izelpas gaisā veikšanas, tiesiskās sekas atšķirīgām personu grupām būs atšķirīgas un būtu regulējamas ārējos normatīvajos aktos. </w:t>
            </w:r>
          </w:p>
          <w:p w14:paraId="1AB1840B" w14:textId="77777777" w:rsidR="00017395" w:rsidRPr="00767E32" w:rsidRDefault="00017395" w:rsidP="00017395">
            <w:pPr>
              <w:pStyle w:val="naisc"/>
              <w:spacing w:before="0" w:after="0"/>
              <w:contextualSpacing/>
              <w:jc w:val="both"/>
              <w:rPr>
                <w:bCs/>
              </w:rPr>
            </w:pPr>
          </w:p>
          <w:p w14:paraId="6A21605E" w14:textId="3F6A518A" w:rsidR="00017395" w:rsidRPr="00767E32" w:rsidRDefault="00017395" w:rsidP="00767E32">
            <w:pPr>
              <w:pStyle w:val="naisc"/>
              <w:spacing w:before="0" w:after="0"/>
              <w:contextualSpacing/>
              <w:jc w:val="both"/>
              <w:rPr>
                <w:bCs/>
              </w:rPr>
            </w:pPr>
          </w:p>
        </w:tc>
        <w:tc>
          <w:tcPr>
            <w:tcW w:w="1254" w:type="pct"/>
            <w:gridSpan w:val="2"/>
            <w:tcBorders>
              <w:top w:val="single" w:sz="4" w:space="0" w:color="auto"/>
              <w:left w:val="single" w:sz="4" w:space="0" w:color="auto"/>
              <w:bottom w:val="single" w:sz="4" w:space="0" w:color="auto"/>
            </w:tcBorders>
          </w:tcPr>
          <w:p w14:paraId="1BB6FEFD" w14:textId="62D2A31E" w:rsidR="00FE724E" w:rsidRPr="00767E32" w:rsidRDefault="0029701E" w:rsidP="00F72D69">
            <w:pPr>
              <w:contextualSpacing/>
              <w:jc w:val="both"/>
              <w:rPr>
                <w:b/>
                <w:bCs/>
              </w:rPr>
            </w:pPr>
            <w:r w:rsidRPr="00767E32">
              <w:rPr>
                <w:b/>
                <w:bCs/>
              </w:rPr>
              <w:lastRenderedPageBreak/>
              <w:t xml:space="preserve">Atbilstoši </w:t>
            </w:r>
            <w:proofErr w:type="spellStart"/>
            <w:r w:rsidRPr="00767E32">
              <w:rPr>
                <w:b/>
                <w:bCs/>
              </w:rPr>
              <w:t>Starpministriju</w:t>
            </w:r>
            <w:proofErr w:type="spellEnd"/>
            <w:r w:rsidRPr="00767E32">
              <w:rPr>
                <w:b/>
                <w:bCs/>
              </w:rPr>
              <w:t xml:space="preserve"> sanāk</w:t>
            </w:r>
            <w:r w:rsidR="007B09C2" w:rsidRPr="00767E32">
              <w:rPr>
                <w:b/>
                <w:bCs/>
              </w:rPr>
              <w:t>s</w:t>
            </w:r>
            <w:r w:rsidRPr="00767E32">
              <w:rPr>
                <w:b/>
                <w:bCs/>
              </w:rPr>
              <w:t xml:space="preserve">mē runātajam, </w:t>
            </w:r>
            <w:r w:rsidR="00575027" w:rsidRPr="00767E32">
              <w:rPr>
                <w:b/>
                <w:bCs/>
              </w:rPr>
              <w:t>n</w:t>
            </w:r>
            <w:r w:rsidRPr="00767E32">
              <w:rPr>
                <w:b/>
                <w:bCs/>
              </w:rPr>
              <w:t xml:space="preserve">oteikumu projektā iekļauts </w:t>
            </w:r>
            <w:r w:rsidR="00210DBF">
              <w:rPr>
                <w:b/>
                <w:bCs/>
              </w:rPr>
              <w:t>5</w:t>
            </w:r>
            <w:r w:rsidRPr="00767E32">
              <w:rPr>
                <w:b/>
                <w:bCs/>
              </w:rPr>
              <w:t>.punkts:</w:t>
            </w:r>
          </w:p>
          <w:p w14:paraId="1D7AEFC2" w14:textId="5EC1A10E" w:rsidR="0029701E" w:rsidRPr="00767E32" w:rsidRDefault="007B09C2" w:rsidP="00F72D69">
            <w:pPr>
              <w:contextualSpacing/>
              <w:jc w:val="both"/>
              <w:rPr>
                <w:b/>
                <w:bCs/>
              </w:rPr>
            </w:pPr>
            <w:r w:rsidRPr="00767E32">
              <w:lastRenderedPageBreak/>
              <w:t>"</w:t>
            </w:r>
            <w:r w:rsidR="00210DBF">
              <w:t>5</w:t>
            </w:r>
            <w:r w:rsidR="00237C18" w:rsidRPr="00767E32">
              <w:t xml:space="preserve">. </w:t>
            </w:r>
            <w:r w:rsidR="00210DBF" w:rsidRPr="007F379E">
              <w:t>Amatpersona pirms alkohola koncentrācijas pārbaudes izelpas gaisā veikšanas, personu informē par šādas pārbaudes mērķi un tiesiskajām sekām, tostarp, ja persona atsakās no minētās pārbaudes veikšanas vai nepiekrīt pārbaudes rezultātiem. Alkohola koncentrāciju izelpas gaisā</w:t>
            </w:r>
            <w:r w:rsidR="00210DBF" w:rsidRPr="007F379E" w:rsidDel="00952E31">
              <w:t xml:space="preserve"> </w:t>
            </w:r>
            <w:r w:rsidR="00210DBF" w:rsidRPr="007F379E">
              <w:t xml:space="preserve"> pārbaudi veic pēc tam, kad saņemta personas mutiska piekrišana.</w:t>
            </w:r>
            <w:r w:rsidR="00210DBF">
              <w:t>”</w:t>
            </w:r>
          </w:p>
        </w:tc>
      </w:tr>
      <w:tr w:rsidR="00FE724E" w:rsidRPr="00DF41B4" w14:paraId="2D993260" w14:textId="77777777" w:rsidTr="00BD4E80">
        <w:tc>
          <w:tcPr>
            <w:tcW w:w="335" w:type="pct"/>
            <w:tcBorders>
              <w:left w:val="single" w:sz="6" w:space="0" w:color="000000"/>
              <w:bottom w:val="single" w:sz="4" w:space="0" w:color="auto"/>
              <w:right w:val="single" w:sz="6" w:space="0" w:color="000000"/>
            </w:tcBorders>
          </w:tcPr>
          <w:p w14:paraId="253DC4CA" w14:textId="26F59674" w:rsidR="00FE724E" w:rsidRPr="00DF41B4" w:rsidRDefault="0007784E" w:rsidP="00F72D69">
            <w:pPr>
              <w:pStyle w:val="naisc"/>
              <w:contextualSpacing/>
            </w:pPr>
            <w:r>
              <w:lastRenderedPageBreak/>
              <w:t>5</w:t>
            </w:r>
            <w:r w:rsidR="00FE724E" w:rsidRPr="00DF41B4">
              <w:t>.</w:t>
            </w:r>
          </w:p>
        </w:tc>
        <w:tc>
          <w:tcPr>
            <w:tcW w:w="980" w:type="pct"/>
            <w:tcBorders>
              <w:left w:val="single" w:sz="6" w:space="0" w:color="000000"/>
              <w:bottom w:val="single" w:sz="4" w:space="0" w:color="auto"/>
              <w:right w:val="single" w:sz="6" w:space="0" w:color="000000"/>
            </w:tcBorders>
          </w:tcPr>
          <w:p w14:paraId="0AAD34E9" w14:textId="77777777" w:rsidR="00FE724E" w:rsidRPr="00DF41B4" w:rsidRDefault="00FE724E" w:rsidP="00F72D69">
            <w:pPr>
              <w:pStyle w:val="naisc"/>
              <w:spacing w:before="0" w:after="0"/>
              <w:contextualSpacing/>
              <w:jc w:val="both"/>
              <w:rPr>
                <w:b/>
                <w:bCs/>
              </w:rPr>
            </w:pPr>
            <w:r w:rsidRPr="00DF41B4">
              <w:rPr>
                <w:b/>
                <w:bCs/>
              </w:rPr>
              <w:t xml:space="preserve">Noteikumu projekta 6. un 7. punkts: </w:t>
            </w:r>
          </w:p>
          <w:p w14:paraId="7FAC11C1" w14:textId="421475BB" w:rsidR="003E4206" w:rsidRDefault="003E4206" w:rsidP="003E4206">
            <w:pPr>
              <w:pStyle w:val="naisc"/>
              <w:contextualSpacing/>
              <w:jc w:val="both"/>
            </w:pPr>
            <w:r>
              <w:t xml:space="preserve">"6. Administratīvās atbildības likumā noteiktajos gadījumos šo noteikumu 2.1.1. apakšpunktā minētā amatpersona, bet šo noteikumu 2.1.2. apakšpunktā minētajos gadījumos – Valsts probācijas dienesta amatpersona ar probācijas klienta piekrišanu un šo noteikumu 2.1.3. apakšpunktā minētajos gadījumos – valsts aģentūras "Civilās aviācijas aģentūra" inspektors ar civilās aviācijas personāla </w:t>
            </w:r>
            <w:r>
              <w:lastRenderedPageBreak/>
              <w:t>piekrišanu personu, pēc iespējas ātrāk nogādā tuvākajā šo noteikumu 1. pielikumā minētajā ārstniecības iestādē, kura nodrošina medicīniskās pārbaudes veikšanu.</w:t>
            </w:r>
          </w:p>
          <w:p w14:paraId="0732053D" w14:textId="77777777" w:rsidR="003E4206" w:rsidRDefault="003E4206" w:rsidP="003E4206">
            <w:pPr>
              <w:pStyle w:val="naisc"/>
              <w:contextualSpacing/>
              <w:jc w:val="both"/>
            </w:pPr>
          </w:p>
          <w:p w14:paraId="4DB336AC" w14:textId="7F963FA4" w:rsidR="00FE724E" w:rsidRPr="00DF41B4" w:rsidRDefault="003E4206" w:rsidP="003E4206">
            <w:pPr>
              <w:pStyle w:val="naisc"/>
              <w:spacing w:before="0" w:after="0"/>
              <w:contextualSpacing/>
              <w:jc w:val="both"/>
            </w:pPr>
            <w:r>
              <w:t>7. Ceļu satiksmes likumā minētajos gadījumos transportlīdzekļa vadītāju pēc iespējas ātrāk nogādā tuvākajā šo noteikumu 1. pielikumā minētajā ārstniecības iestādē, kurā tiek veikta transportlīdzekļa vadītāja medicīniskā pārbaude."</w:t>
            </w:r>
          </w:p>
        </w:tc>
        <w:tc>
          <w:tcPr>
            <w:tcW w:w="1428" w:type="pct"/>
            <w:tcBorders>
              <w:left w:val="single" w:sz="6" w:space="0" w:color="000000"/>
              <w:bottom w:val="single" w:sz="4" w:space="0" w:color="auto"/>
              <w:right w:val="single" w:sz="6" w:space="0" w:color="000000"/>
            </w:tcBorders>
          </w:tcPr>
          <w:p w14:paraId="5F733FD8" w14:textId="767F220E"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6365341B" w14:textId="77777777" w:rsidR="00FE724E" w:rsidRPr="00DF41B4" w:rsidRDefault="00FE724E" w:rsidP="00F72D69">
            <w:pPr>
              <w:pStyle w:val="naisc"/>
              <w:spacing w:before="0" w:after="0"/>
              <w:contextualSpacing/>
              <w:rPr>
                <w:i/>
                <w:iCs/>
              </w:rPr>
            </w:pPr>
            <w:r w:rsidRPr="00DF41B4">
              <w:rPr>
                <w:i/>
                <w:iCs/>
              </w:rPr>
              <w:t>(13.07.2020. Nr.1-57/1699)</w:t>
            </w:r>
          </w:p>
          <w:p w14:paraId="3C8CEC91" w14:textId="77777777" w:rsidR="00FE724E" w:rsidRPr="00DF41B4" w:rsidRDefault="00FE724E" w:rsidP="00F72D69">
            <w:pPr>
              <w:pStyle w:val="naisc"/>
              <w:spacing w:before="0" w:after="0"/>
              <w:contextualSpacing/>
              <w:jc w:val="both"/>
            </w:pPr>
            <w:r w:rsidRPr="00DF41B4">
              <w:t xml:space="preserve">Svītrot projekta 6. un 7.punktu, ņemot vērā </w:t>
            </w:r>
            <w:proofErr w:type="spellStart"/>
            <w:r w:rsidRPr="00DF41B4">
              <w:t>Iekšlietu</w:t>
            </w:r>
            <w:proofErr w:type="spellEnd"/>
            <w:r w:rsidRPr="00DF41B4">
              <w:t xml:space="preserve"> ministrijas atzinuma 2.punktā izteiktā iebilduma pamatojumu. Papildus norādām, ka projekta 6. un 7. punktā ietvertais regulējums neatbilst arī projekta II nodaļas regulējumam, proti, kārtībai, kādā tiek veikta alkohola koncentrācijas pārbaude izelpas gaisā.</w:t>
            </w:r>
          </w:p>
          <w:p w14:paraId="215B8C5B" w14:textId="77777777" w:rsidR="00FE724E" w:rsidRDefault="00FE724E" w:rsidP="00F72D69">
            <w:pPr>
              <w:pStyle w:val="naisc"/>
              <w:spacing w:before="0" w:after="0"/>
              <w:contextualSpacing/>
              <w:rPr>
                <w:b/>
                <w:bCs/>
              </w:rPr>
            </w:pPr>
          </w:p>
          <w:p w14:paraId="055C3AB7" w14:textId="43940A4A" w:rsidR="00FE724E" w:rsidRPr="00DF41B4" w:rsidRDefault="00FE724E" w:rsidP="00F72D69">
            <w:pPr>
              <w:pStyle w:val="naisc"/>
              <w:spacing w:before="0" w:after="0"/>
              <w:contextualSpacing/>
            </w:pPr>
            <w:r w:rsidRPr="00DF41B4">
              <w:rPr>
                <w:b/>
                <w:bCs/>
              </w:rPr>
              <w:t>Satiksmes ministrija</w:t>
            </w:r>
          </w:p>
          <w:p w14:paraId="3E452F42" w14:textId="77777777" w:rsidR="00FE724E" w:rsidRPr="00DF41B4" w:rsidRDefault="00FE724E" w:rsidP="00F72D69">
            <w:pPr>
              <w:pStyle w:val="naisc"/>
              <w:spacing w:before="0" w:after="0"/>
              <w:contextualSpacing/>
              <w:rPr>
                <w:i/>
                <w:iCs/>
              </w:rPr>
            </w:pPr>
            <w:r w:rsidRPr="00DF41B4">
              <w:rPr>
                <w:i/>
                <w:iCs/>
              </w:rPr>
              <w:t>(08.07.2020. Nr.03-03/102)</w:t>
            </w:r>
          </w:p>
          <w:p w14:paraId="7F32DA54" w14:textId="77777777" w:rsidR="00FE724E" w:rsidRPr="00DF41B4" w:rsidRDefault="00FE724E" w:rsidP="00F72D69">
            <w:pPr>
              <w:pStyle w:val="naisc"/>
              <w:contextualSpacing/>
              <w:jc w:val="both"/>
            </w:pPr>
            <w:r w:rsidRPr="00DF41B4">
              <w:t xml:space="preserve">Projekta 6. un 7. punktā ir noteikts, kurš un kādos gadījumos nogādā personu ārstniecības iestādē medicīniskās pārbaudes veikšanai. Jūrlietu jomā atbilstošs regulējums ir ietverts </w:t>
            </w:r>
            <w:bookmarkStart w:id="4" w:name="_Hlk48039538"/>
            <w:r w:rsidRPr="00DF41B4">
              <w:t xml:space="preserve">Jūrlietu pārvaldes un jūras drošības likuma </w:t>
            </w:r>
            <w:bookmarkEnd w:id="4"/>
            <w:r w:rsidRPr="00DF41B4">
              <w:t xml:space="preserve">31.panta piektajā un sestajā daļā. </w:t>
            </w:r>
            <w:r w:rsidRPr="00DF41B4">
              <w:lastRenderedPageBreak/>
              <w:t>Neskatoties uz to, projekta 6.un 7. punktā attiecībā uz jūrlietu jomu nekas nav minēts.</w:t>
            </w:r>
          </w:p>
          <w:p w14:paraId="5CEEC32C" w14:textId="77777777" w:rsidR="00FE724E" w:rsidRPr="00DF41B4" w:rsidRDefault="00FE724E" w:rsidP="00F72D69">
            <w:pPr>
              <w:pStyle w:val="naisc"/>
              <w:spacing w:before="0" w:after="0"/>
              <w:contextualSpacing/>
              <w:jc w:val="both"/>
            </w:pPr>
            <w:r w:rsidRPr="00DF41B4">
              <w:t>Lūdzam atbilstoši precizēt projektu, piemēram, tekstu projekta 6.punktā papildinot ar atbilstošu atsauci uz Jūrlietu pārvaldes un jūras drošības likumu.</w:t>
            </w:r>
          </w:p>
          <w:p w14:paraId="19B32C6D" w14:textId="77777777" w:rsidR="00FE724E" w:rsidRDefault="00FE724E" w:rsidP="00F72D69">
            <w:pPr>
              <w:pStyle w:val="naisc"/>
              <w:spacing w:before="0" w:after="0"/>
              <w:contextualSpacing/>
              <w:rPr>
                <w:b/>
                <w:bCs/>
              </w:rPr>
            </w:pPr>
          </w:p>
          <w:p w14:paraId="4EC25629" w14:textId="50243FDF" w:rsidR="00FE724E" w:rsidRPr="00DF41B4" w:rsidRDefault="00FE724E" w:rsidP="00F72D69">
            <w:pPr>
              <w:pStyle w:val="naisc"/>
              <w:spacing w:before="0" w:after="0"/>
              <w:contextualSpacing/>
            </w:pPr>
            <w:r w:rsidRPr="00DF41B4">
              <w:rPr>
                <w:b/>
                <w:bCs/>
              </w:rPr>
              <w:t>Aizsardzības ministrija</w:t>
            </w:r>
          </w:p>
          <w:p w14:paraId="1070414F" w14:textId="77777777" w:rsidR="00FE724E" w:rsidRPr="00DF41B4" w:rsidRDefault="00FE724E" w:rsidP="00F72D69">
            <w:pPr>
              <w:pStyle w:val="naisc"/>
              <w:spacing w:before="0" w:after="0"/>
              <w:contextualSpacing/>
              <w:rPr>
                <w:i/>
                <w:iCs/>
              </w:rPr>
            </w:pPr>
            <w:r w:rsidRPr="00DF41B4">
              <w:rPr>
                <w:i/>
                <w:iCs/>
              </w:rPr>
              <w:t>(08.07.2020. Nr.MV-N/1467)</w:t>
            </w:r>
          </w:p>
          <w:p w14:paraId="3D862215" w14:textId="77777777" w:rsidR="00FE724E" w:rsidRPr="00DF41B4" w:rsidRDefault="00FE724E" w:rsidP="00F72D69">
            <w:pPr>
              <w:pStyle w:val="naisc"/>
              <w:contextualSpacing/>
              <w:jc w:val="both"/>
            </w:pPr>
            <w:r w:rsidRPr="00DF41B4">
              <w:t>Izteikt noteikumu projekta 6.punktu šādā redakcijā:</w:t>
            </w:r>
          </w:p>
          <w:p w14:paraId="5DD643D0" w14:textId="77777777" w:rsidR="00FE724E" w:rsidRPr="00DF41B4" w:rsidRDefault="00FE724E" w:rsidP="00F72D69">
            <w:pPr>
              <w:pStyle w:val="naisc"/>
              <w:contextualSpacing/>
              <w:jc w:val="both"/>
            </w:pPr>
            <w:r w:rsidRPr="00DF41B4">
              <w:t xml:space="preserve">“6. Ja alkohola koncentrācijas pārbaude izelpas gaisā nav iespējama vai pārbaudāmā persona nepiekrīt pārbaudei vai tās rezultātiem, Administratīvās atbildības likumā noteiktajos gadījumos šo noteikumu 2.1.1. apakšpunktā minētā amatpersona, bet šo noteikumu 2.1.2. apakšpunktā minētajos gadījumos – Valsts probācijas dienesta amatpersona ar probācijas klienta piekrišanu, šo noteikumu 2.1.3. apakšpunktā minētajos gadījumos – valsts aģentūras “Civilās aviācijas aģentūra” inspektors ar civilās aviācijas personāla piekrišanu un šo noteikumu 2.1.5. apakšpunktā minētajos gadījumos – Militārās policijas amatpersona vai Nacionālo bruņoto spēku vienību komandiera pilnvarota persona ar pārbaudāmās </w:t>
            </w:r>
            <w:r w:rsidRPr="00DF41B4">
              <w:lastRenderedPageBreak/>
              <w:t>personas piekrišanu, pēc iespējas ātrāk personu nogādā tuvākajā šo noteikumu 1.pielikumā minētajā ārstniecības iestādē, kura nodrošina medicīniskās pārbaudes veikšanu.”</w:t>
            </w:r>
          </w:p>
          <w:p w14:paraId="7FF467A3" w14:textId="77777777" w:rsidR="00FE724E" w:rsidRPr="00DF41B4" w:rsidRDefault="00FE724E" w:rsidP="00F72D69">
            <w:pPr>
              <w:pStyle w:val="naisc"/>
              <w:spacing w:before="0" w:after="0"/>
              <w:contextualSpacing/>
              <w:jc w:val="both"/>
              <w:rPr>
                <w:b/>
                <w:bCs/>
              </w:rPr>
            </w:pPr>
            <w:r w:rsidRPr="00DF41B4">
              <w:t xml:space="preserve">Pamatojums: Noteikumu projekta 3. punktā noteikts, ka alkohola koncentrāciju izelpas gaisā pārbauda, izmantojot portatīvo mērierīci alkohola koncentrācijas noteikšanai, savukārt no noteikumu projekta 6. punkta redakcijas izriet, ka alkohola koncentrācijas izelpas gaisā pārbaudei personu nogādā ārstniecības iestādē. Ievērojot minēto, nepieciešams precizēt, kādos gadījumos piemēro noteikumu projekta 3. punktu, un kādos piemērojams noteikumu projekta 6. punkts. MK 2008. gada 2. jūnija noteikumu Nr. 394 “Alkohola, narkotisko, psihotropi vai toksisko vielu ietekmes pārbaudes kārtība” 10. punkts paredz, ka uz ārstniecības iestādi alkohola koncentrācija izelpas gaisā pārbaudei nogādā personu, ja šādu pāraudi nav iespējams veikt vai persona nepiekrīt pārbaudei vai tās rezultātiem. Līdz ar to būtu lietderīgi noteikt analoģiskus kritērijus, kad piemērojams noteikumu projekta 6. punkts. Tāpat noteikumu projekta 6. punkts papildināms sakarā ar noteikumu projekta 2. punkta </w:t>
            </w:r>
            <w:r w:rsidRPr="00DF41B4">
              <w:lastRenderedPageBreak/>
              <w:t>papildināšanu ar 2.1.5. apakšpunktu (sk. 1. iebildumu).</w:t>
            </w:r>
            <w:r w:rsidRPr="00DF41B4">
              <w:rPr>
                <w:b/>
                <w:bCs/>
              </w:rPr>
              <w:t xml:space="preserve"> </w:t>
            </w:r>
          </w:p>
          <w:p w14:paraId="0C58045F" w14:textId="77777777" w:rsidR="00FE724E" w:rsidRDefault="00FE724E" w:rsidP="00F72D69">
            <w:pPr>
              <w:pStyle w:val="naisc"/>
              <w:spacing w:before="0" w:after="0"/>
              <w:contextualSpacing/>
              <w:rPr>
                <w:b/>
                <w:bCs/>
              </w:rPr>
            </w:pPr>
          </w:p>
          <w:p w14:paraId="5E38D9B0" w14:textId="09BBFFFB" w:rsidR="00FE724E" w:rsidRPr="00DF41B4" w:rsidRDefault="00FE724E" w:rsidP="00F72D69">
            <w:pPr>
              <w:pStyle w:val="naisc"/>
              <w:spacing w:before="0" w:after="0"/>
              <w:contextualSpacing/>
              <w:rPr>
                <w:b/>
                <w:bCs/>
              </w:rPr>
            </w:pPr>
            <w:r w:rsidRPr="00DF41B4">
              <w:rPr>
                <w:b/>
                <w:bCs/>
              </w:rPr>
              <w:t>Tieslietu ministrija</w:t>
            </w:r>
          </w:p>
          <w:p w14:paraId="46043058" w14:textId="77777777" w:rsidR="00FE724E" w:rsidRPr="00DF41B4" w:rsidRDefault="00FE724E" w:rsidP="00F72D69">
            <w:pPr>
              <w:pStyle w:val="naisc"/>
              <w:spacing w:before="0" w:after="0"/>
              <w:contextualSpacing/>
            </w:pPr>
            <w:r w:rsidRPr="00DF41B4">
              <w:rPr>
                <w:i/>
                <w:iCs/>
              </w:rPr>
              <w:t>(08.07.2020, Nr.1-9.1/735)</w:t>
            </w:r>
          </w:p>
          <w:p w14:paraId="4F1A0675" w14:textId="1AB0D770" w:rsidR="008C60A2" w:rsidRPr="007716AA" w:rsidRDefault="00FE724E" w:rsidP="007716AA">
            <w:pPr>
              <w:pStyle w:val="naisc"/>
              <w:spacing w:before="0" w:after="0"/>
              <w:contextualSpacing/>
              <w:jc w:val="both"/>
            </w:pPr>
            <w:r w:rsidRPr="00DF41B4">
              <w:t xml:space="preserve">Projekta 7. punkts noteic, ka Ceļu satiksmes likumā minētajos gadījumos transportlīdzekļa vadītāju pēc iespējas ātrāk nogādā tuvākajā šo noteikumu 1. pielikumā minētajā ārstniecības iestādē, kurā tiek veikta transportlīdzekļa vadītāja medicīniskā pārbaude. Norādām, ka uz transportlīdzekļu vadītājiem atteiksies arī medicīniskās pārbaudes kārtība, kāda ir noteikta </w:t>
            </w:r>
            <w:bookmarkStart w:id="5" w:name="_Hlk46840208"/>
            <w:r w:rsidRPr="00DF41B4">
              <w:t>Administratīvās atbildības likuma 113. panta otrajā daļā</w:t>
            </w:r>
            <w:bookmarkEnd w:id="5"/>
            <w:r w:rsidRPr="00DF41B4">
              <w:t>. Tādējādi šajā projekta vienībā nav korekti veidot atsauci tikai uz Ceļu satiksmes likumu. Attiecīgi aicinām precizēt projekta 7. punktu.</w:t>
            </w:r>
          </w:p>
        </w:tc>
        <w:tc>
          <w:tcPr>
            <w:tcW w:w="1003" w:type="pct"/>
            <w:tcBorders>
              <w:left w:val="single" w:sz="6" w:space="0" w:color="000000"/>
              <w:bottom w:val="single" w:sz="4" w:space="0" w:color="auto"/>
              <w:right w:val="single" w:sz="6" w:space="0" w:color="000000"/>
            </w:tcBorders>
          </w:tcPr>
          <w:p w14:paraId="5E29F548" w14:textId="77777777" w:rsidR="001C6692" w:rsidRPr="00AC3262" w:rsidRDefault="001C6692" w:rsidP="001C6692">
            <w:pPr>
              <w:jc w:val="center"/>
              <w:rPr>
                <w:b/>
                <w:bCs/>
              </w:rPr>
            </w:pPr>
            <w:r w:rsidRPr="00AC3262">
              <w:rPr>
                <w:b/>
                <w:bCs/>
              </w:rPr>
              <w:lastRenderedPageBreak/>
              <w:t>Ņemts vērā</w:t>
            </w:r>
          </w:p>
          <w:p w14:paraId="0AB3A812" w14:textId="77777777" w:rsidR="001C6692" w:rsidRPr="00AC3262" w:rsidRDefault="001C6692" w:rsidP="001C6692">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1BF3B0CA" w14:textId="0A87B770" w:rsidR="00177050" w:rsidRDefault="007B09C2" w:rsidP="00DD4EDA">
            <w:pPr>
              <w:pStyle w:val="naisc"/>
              <w:spacing w:before="0" w:after="0"/>
              <w:contextualSpacing/>
              <w:jc w:val="both"/>
            </w:pPr>
            <w:r>
              <w:t xml:space="preserve">Atbilstoši </w:t>
            </w:r>
            <w:proofErr w:type="spellStart"/>
            <w:r>
              <w:t>Starp</w:t>
            </w:r>
            <w:r w:rsidR="00177050">
              <w:t>ministriju</w:t>
            </w:r>
            <w:proofErr w:type="spellEnd"/>
            <w:r w:rsidR="00177050">
              <w:t xml:space="preserve"> sanāksmē runātajam, noteikumu projektā netiek iekļautas normas, kas nosaka, kādos gadījumos persona nogādājama ārstniecības iestādē, jo to regulē atbilstošie nozares likumi. Vienlaikus noteikumu projekts papildināts ar normu par medicīniskās pārbaudes nodrošināšanas režīmu, lai mazinātu dažādu normatīvo aktu interpretāciju šajā jautājumā.</w:t>
            </w:r>
          </w:p>
          <w:p w14:paraId="70AF7DF6" w14:textId="06CFA7CB" w:rsidR="00FE724E" w:rsidRPr="00DF41B4" w:rsidRDefault="00FE724E" w:rsidP="00DD4EDA">
            <w:pPr>
              <w:pStyle w:val="naisc"/>
              <w:spacing w:before="0" w:after="0"/>
              <w:contextualSpacing/>
              <w:jc w:val="both"/>
              <w:rPr>
                <w:b/>
              </w:rPr>
            </w:pPr>
          </w:p>
        </w:tc>
        <w:tc>
          <w:tcPr>
            <w:tcW w:w="1254" w:type="pct"/>
            <w:gridSpan w:val="2"/>
            <w:tcBorders>
              <w:top w:val="single" w:sz="4" w:space="0" w:color="auto"/>
              <w:left w:val="single" w:sz="4" w:space="0" w:color="auto"/>
              <w:bottom w:val="single" w:sz="4" w:space="0" w:color="auto"/>
            </w:tcBorders>
          </w:tcPr>
          <w:p w14:paraId="0008C353" w14:textId="77777777" w:rsidR="00575027" w:rsidRDefault="00575027" w:rsidP="00F72D69">
            <w:pPr>
              <w:pStyle w:val="naisc"/>
              <w:spacing w:before="0" w:after="0"/>
              <w:contextualSpacing/>
              <w:jc w:val="both"/>
              <w:rPr>
                <w:b/>
                <w:bCs/>
              </w:rPr>
            </w:pPr>
            <w:r>
              <w:rPr>
                <w:b/>
                <w:bCs/>
              </w:rPr>
              <w:t>Attiecīgie punkti svītroti</w:t>
            </w:r>
          </w:p>
          <w:p w14:paraId="20F8ED9D" w14:textId="3C28B085" w:rsidR="00FE724E" w:rsidRDefault="00FE724E" w:rsidP="00F72D69">
            <w:pPr>
              <w:pStyle w:val="naisc"/>
              <w:spacing w:before="0" w:after="0"/>
              <w:contextualSpacing/>
              <w:jc w:val="both"/>
              <w:rPr>
                <w:b/>
                <w:bCs/>
              </w:rPr>
            </w:pPr>
            <w:r>
              <w:rPr>
                <w:b/>
                <w:bCs/>
              </w:rPr>
              <w:t xml:space="preserve"> </w:t>
            </w:r>
          </w:p>
          <w:p w14:paraId="03E5A1A0" w14:textId="0EFB7903" w:rsidR="00177050" w:rsidRDefault="00177050" w:rsidP="00177050">
            <w:pPr>
              <w:contextualSpacing/>
              <w:jc w:val="both"/>
              <w:rPr>
                <w:b/>
                <w:bCs/>
              </w:rPr>
            </w:pPr>
            <w:r>
              <w:rPr>
                <w:b/>
                <w:bCs/>
              </w:rPr>
              <w:t xml:space="preserve">Atbilstoši </w:t>
            </w:r>
            <w:proofErr w:type="spellStart"/>
            <w:r w:rsidR="00D44D18">
              <w:rPr>
                <w:b/>
                <w:bCs/>
              </w:rPr>
              <w:t>s</w:t>
            </w:r>
            <w:r>
              <w:rPr>
                <w:b/>
                <w:bCs/>
              </w:rPr>
              <w:t>tarpministriju</w:t>
            </w:r>
            <w:proofErr w:type="spellEnd"/>
            <w:r>
              <w:rPr>
                <w:b/>
                <w:bCs/>
              </w:rPr>
              <w:t xml:space="preserve"> sanāksmē runātajam, </w:t>
            </w:r>
            <w:r w:rsidR="00575027">
              <w:rPr>
                <w:b/>
                <w:bCs/>
              </w:rPr>
              <w:t>n</w:t>
            </w:r>
            <w:r>
              <w:rPr>
                <w:b/>
                <w:bCs/>
              </w:rPr>
              <w:t xml:space="preserve">oteikumu projektā iekļauts </w:t>
            </w:r>
            <w:r w:rsidR="00302724">
              <w:rPr>
                <w:b/>
                <w:bCs/>
              </w:rPr>
              <w:t>19</w:t>
            </w:r>
            <w:r>
              <w:rPr>
                <w:b/>
                <w:bCs/>
              </w:rPr>
              <w:t>.punkts:</w:t>
            </w:r>
          </w:p>
          <w:p w14:paraId="17803C62" w14:textId="10E58A49" w:rsidR="00177050" w:rsidRPr="00DF41B4" w:rsidRDefault="00177050" w:rsidP="00177050">
            <w:pPr>
              <w:pStyle w:val="naisc"/>
              <w:spacing w:before="0" w:after="0"/>
              <w:contextualSpacing/>
              <w:jc w:val="both"/>
            </w:pPr>
            <w:r>
              <w:t>"</w:t>
            </w:r>
            <w:r w:rsidR="00302724">
              <w:t>19</w:t>
            </w:r>
            <w:r w:rsidR="00237C18" w:rsidRPr="00237C18">
              <w:t>. Ja personai, izņemot ieslodzīto, veicama medicīniskā pārbaude, personu pēc iespējas ātrāk nogādā tuvākajā šo noteikumu 1. pielikuma 1-1</w:t>
            </w:r>
            <w:r w:rsidR="00866D8B">
              <w:t>7</w:t>
            </w:r>
            <w:r w:rsidR="00237C18" w:rsidRPr="00237C18">
              <w:t>.punktā minētajā ārstniecības iestādē, kura nodrošina medicīniskās pārbaudes veikšanu 24 stundas septiņas dienas nedēļā.</w:t>
            </w:r>
            <w:r>
              <w:t>"</w:t>
            </w:r>
          </w:p>
        </w:tc>
      </w:tr>
      <w:tr w:rsidR="001B286C" w:rsidRPr="00DF41B4" w14:paraId="5DADDA27" w14:textId="77777777" w:rsidTr="00BD4E80">
        <w:tc>
          <w:tcPr>
            <w:tcW w:w="335" w:type="pct"/>
            <w:tcBorders>
              <w:left w:val="single" w:sz="6" w:space="0" w:color="000000"/>
              <w:bottom w:val="single" w:sz="4" w:space="0" w:color="auto"/>
              <w:right w:val="single" w:sz="6" w:space="0" w:color="000000"/>
            </w:tcBorders>
          </w:tcPr>
          <w:p w14:paraId="4FDF5B8B" w14:textId="1CC24C38" w:rsidR="001B286C" w:rsidRDefault="00BC2FA5" w:rsidP="00F72D69">
            <w:pPr>
              <w:pStyle w:val="naisc"/>
              <w:contextualSpacing/>
            </w:pPr>
            <w:r>
              <w:lastRenderedPageBreak/>
              <w:t>6.</w:t>
            </w:r>
          </w:p>
        </w:tc>
        <w:tc>
          <w:tcPr>
            <w:tcW w:w="980" w:type="pct"/>
            <w:tcBorders>
              <w:left w:val="single" w:sz="6" w:space="0" w:color="000000"/>
              <w:bottom w:val="single" w:sz="4" w:space="0" w:color="auto"/>
              <w:right w:val="single" w:sz="6" w:space="0" w:color="000000"/>
            </w:tcBorders>
          </w:tcPr>
          <w:p w14:paraId="65531BE4" w14:textId="77777777" w:rsidR="001B286C" w:rsidRPr="007F379E" w:rsidRDefault="001B286C" w:rsidP="00F72D69">
            <w:pPr>
              <w:pStyle w:val="naisc"/>
              <w:spacing w:before="0" w:after="0"/>
              <w:contextualSpacing/>
              <w:jc w:val="both"/>
              <w:rPr>
                <w:b/>
                <w:bCs/>
              </w:rPr>
            </w:pPr>
            <w:r w:rsidRPr="007F379E">
              <w:rPr>
                <w:b/>
                <w:bCs/>
              </w:rPr>
              <w:t>Precizētā noteikumu projekta 6. punkts:</w:t>
            </w:r>
          </w:p>
          <w:p w14:paraId="46C7C521" w14:textId="722C2B98" w:rsidR="007716AA" w:rsidRPr="007F379E" w:rsidRDefault="007716AA" w:rsidP="007716AA">
            <w:pPr>
              <w:jc w:val="both"/>
            </w:pPr>
            <w:r w:rsidRPr="007F379E">
              <w:t xml:space="preserve">“6. Personas pārbaudi alkohola koncentrācijas noteikšanai izelpas gaisā veic, izdarot divus mērījumus ar 15–20 minūšu intervālu, izmantojot portatīvo mērierīci alkohola koncentrācijas noteikšanai (turpmāk – mēraparāts), </w:t>
            </w:r>
            <w:r w:rsidRPr="007F379E">
              <w:lastRenderedPageBreak/>
              <w:t>kas atbilst normatīvajiem aktiem par mērījumu vienotību noteiktajām prasībām un noteiktajām prasībām mēraparātam, ar kuru pārbauda alkohola koncentrāciju izelpas gaisā.”</w:t>
            </w:r>
          </w:p>
        </w:tc>
        <w:tc>
          <w:tcPr>
            <w:tcW w:w="1428" w:type="pct"/>
            <w:tcBorders>
              <w:left w:val="single" w:sz="6" w:space="0" w:color="000000"/>
              <w:bottom w:val="single" w:sz="4" w:space="0" w:color="auto"/>
              <w:right w:val="single" w:sz="6" w:space="0" w:color="000000"/>
            </w:tcBorders>
          </w:tcPr>
          <w:p w14:paraId="0D459F42" w14:textId="77777777" w:rsidR="007716AA" w:rsidRPr="007F379E" w:rsidRDefault="007716AA" w:rsidP="007716AA">
            <w:pPr>
              <w:pStyle w:val="naisc"/>
              <w:spacing w:before="0" w:after="0"/>
              <w:contextualSpacing/>
              <w:rPr>
                <w:b/>
                <w:bCs/>
              </w:rPr>
            </w:pPr>
            <w:r w:rsidRPr="007F379E">
              <w:rPr>
                <w:b/>
                <w:bCs/>
              </w:rPr>
              <w:lastRenderedPageBreak/>
              <w:t>Ekonomikas ministrija</w:t>
            </w:r>
          </w:p>
          <w:p w14:paraId="42FB69F6" w14:textId="77777777" w:rsidR="007716AA" w:rsidRPr="007F379E" w:rsidRDefault="007716AA" w:rsidP="007716AA">
            <w:pPr>
              <w:pStyle w:val="naisc"/>
              <w:spacing w:before="0" w:after="0"/>
              <w:contextualSpacing/>
              <w:rPr>
                <w:i/>
                <w:iCs/>
              </w:rPr>
            </w:pPr>
            <w:r w:rsidRPr="007F379E">
              <w:rPr>
                <w:i/>
                <w:iCs/>
              </w:rPr>
              <w:t>(26.05.2021. Nr.3.1-20/2021/143)</w:t>
            </w:r>
          </w:p>
          <w:p w14:paraId="759DA959" w14:textId="77777777" w:rsidR="001B286C" w:rsidRPr="007F379E" w:rsidRDefault="007716AA" w:rsidP="007716AA">
            <w:pPr>
              <w:pStyle w:val="naisc"/>
              <w:spacing w:before="0" w:after="0"/>
              <w:contextualSpacing/>
              <w:jc w:val="both"/>
            </w:pPr>
            <w:r w:rsidRPr="007F379E">
              <w:t xml:space="preserve">Vēršam uzmanību, ka precizētajā Noteikumu projekta 6.punktā nav nepieciešamība norādīt “noteiktajām prasībām mēraparātiem, ar kuriem nosaka alkohola koncentrāciju izelpas gaisā”, jo šobrīd spēkā esošie Ministru kabineta 2021.gada 18.maija noteikumi Nr. 310 “Prasības mēraparātam, ar kuru pārbauda alkohola koncentrāciju personas izelpas gaisā” ir izdoti saskaņā </w:t>
            </w:r>
            <w:r w:rsidRPr="007F379E">
              <w:lastRenderedPageBreak/>
              <w:t>ar likuma “Par mērījumu vienotību” 6. panta otro daļu. Vienlaikus norādām, ka saskaņā ar likuma “Par mērījumu vienotību” noteiktajām prasībām valsts metroloģiskajai kontrolei pakļautos mērīšanas līdzekļus, tai skaitā mēraparātus laiž tirgū un nodod lietošanā pēc nacionālā tipa apstiprināšanas un nacionālās pirmreizējās verificēšanas un lietošanā esošajiem mēraparātiem veic atkārtoto verificēšanu. Līdz ar to, lūdzam precizēt Noteikumu projekta 6.punktu un attiecīgi arī precizēt Noteikuma projekta anotācijas I sadaļas 2.punktu.</w:t>
            </w:r>
          </w:p>
          <w:p w14:paraId="2E6D71E7" w14:textId="77777777" w:rsidR="00744B5D" w:rsidRPr="007F379E" w:rsidRDefault="00744B5D" w:rsidP="007716AA">
            <w:pPr>
              <w:pStyle w:val="naisc"/>
              <w:spacing w:before="0" w:after="0"/>
              <w:contextualSpacing/>
              <w:jc w:val="both"/>
              <w:rPr>
                <w:i/>
                <w:iCs/>
              </w:rPr>
            </w:pPr>
          </w:p>
          <w:p w14:paraId="36A628FE" w14:textId="77777777" w:rsidR="0051712C" w:rsidRPr="007F379E" w:rsidRDefault="0051712C" w:rsidP="0051712C">
            <w:pPr>
              <w:pStyle w:val="naisc"/>
              <w:spacing w:before="0" w:after="0"/>
              <w:contextualSpacing/>
              <w:rPr>
                <w:b/>
                <w:bCs/>
              </w:rPr>
            </w:pPr>
            <w:proofErr w:type="spellStart"/>
            <w:r w:rsidRPr="007F379E">
              <w:rPr>
                <w:b/>
                <w:bCs/>
              </w:rPr>
              <w:t>Iekšlietu</w:t>
            </w:r>
            <w:proofErr w:type="spellEnd"/>
            <w:r w:rsidRPr="007F379E">
              <w:rPr>
                <w:b/>
                <w:bCs/>
              </w:rPr>
              <w:t xml:space="preserve"> ministrija</w:t>
            </w:r>
          </w:p>
          <w:p w14:paraId="1F7F57BD" w14:textId="77777777" w:rsidR="0051712C" w:rsidRPr="007F379E" w:rsidRDefault="0051712C" w:rsidP="0051712C">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0963A3EB" w14:textId="77777777" w:rsidR="00744B5D" w:rsidRPr="007F379E" w:rsidRDefault="00744B5D" w:rsidP="00744B5D">
            <w:pPr>
              <w:spacing w:before="60"/>
              <w:ind w:firstLine="720"/>
              <w:jc w:val="both"/>
            </w:pPr>
            <w:r w:rsidRPr="007F379E">
              <w:t xml:space="preserve">Projekta 6.punktā ietvertais regulējums paredz, ka alkohola koncentrācijas izelpas gaisā pārbaudi veic, izmantojot </w:t>
            </w:r>
            <w:r w:rsidRPr="007F379E">
              <w:rPr>
                <w:u w:val="single"/>
              </w:rPr>
              <w:t>portatīvo mērierīci</w:t>
            </w:r>
            <w:r w:rsidRPr="007F379E">
              <w:t xml:space="preserve"> alkohola koncentrācijas noteikšanai, kas atbilst normatīvajiem aktiem par mērījumu vienotību noteiktajām prasībām un noteiktajām prasībām mēraparātam, ar kuru pārbauda alkohola koncentrāciju izelpas gaisā. Taču vēršam uzmanību uz Ministru kabineta 2021.gada 18.maija noteikumu Nr.310 “Prasības mēraparātam, ar kuru pārbauda alkohola koncentrāciju personas izelpas </w:t>
            </w:r>
            <w:r w:rsidRPr="007F379E">
              <w:lastRenderedPageBreak/>
              <w:t>gaisā” (turpmāk – MK noteikumi Nr.310) 2.punktā ietverto regulējumu, kas paredz, ka “</w:t>
            </w:r>
            <w:r w:rsidRPr="007F379E">
              <w:rPr>
                <w:i/>
                <w:shd w:val="clear" w:color="auto" w:fill="FFFFFF"/>
              </w:rPr>
              <w:t>mēraparāts, ar kuru pārbauda personas izelpas gaisu, ir valsts metroloģiskajai kontrolei pakļauts stacionārs, pārvietojams vai pārnēsājams mērīšanas līdzeklis, ar kuru nosaka alkohola koncentrāciju personas izelpas gaisā noteiktajās kļūdu robežās un kurš ir paredzēts normatīvajos aktos noteikto prasību izpildei nepieciešamo pierādījumu vai apliecinājumu iegūšanai</w:t>
            </w:r>
            <w:r w:rsidRPr="007F379E">
              <w:t>”. Līdz ar to ir konstatējama projektā lietotās terminoloģijas neatbilstība MK noteikumos Nr.310 lietotajai terminoloģijai.</w:t>
            </w:r>
          </w:p>
          <w:p w14:paraId="78E25076" w14:textId="58716CF2" w:rsidR="00744B5D" w:rsidRPr="007F379E" w:rsidRDefault="00744B5D" w:rsidP="00744B5D">
            <w:pPr>
              <w:pStyle w:val="naisc"/>
              <w:spacing w:before="0" w:after="0"/>
              <w:contextualSpacing/>
              <w:rPr>
                <w:b/>
                <w:bCs/>
              </w:rPr>
            </w:pPr>
          </w:p>
        </w:tc>
        <w:tc>
          <w:tcPr>
            <w:tcW w:w="1003" w:type="pct"/>
            <w:tcBorders>
              <w:left w:val="single" w:sz="6" w:space="0" w:color="000000"/>
              <w:bottom w:val="single" w:sz="4" w:space="0" w:color="auto"/>
              <w:right w:val="single" w:sz="6" w:space="0" w:color="000000"/>
            </w:tcBorders>
          </w:tcPr>
          <w:p w14:paraId="357BF8C9" w14:textId="77777777" w:rsidR="007716AA" w:rsidRPr="00AC3262" w:rsidRDefault="007716AA" w:rsidP="007716AA">
            <w:pPr>
              <w:jc w:val="center"/>
              <w:rPr>
                <w:b/>
                <w:bCs/>
              </w:rPr>
            </w:pPr>
            <w:r w:rsidRPr="00AC3262">
              <w:rPr>
                <w:b/>
                <w:bCs/>
              </w:rPr>
              <w:lastRenderedPageBreak/>
              <w:t>Ņemts vērā</w:t>
            </w:r>
          </w:p>
          <w:p w14:paraId="1D35B807" w14:textId="77777777" w:rsidR="001B286C" w:rsidRPr="00AC3262" w:rsidRDefault="001B286C" w:rsidP="001C6692">
            <w:pPr>
              <w:jc w:val="center"/>
              <w:rPr>
                <w:b/>
                <w:bCs/>
              </w:rPr>
            </w:pPr>
          </w:p>
        </w:tc>
        <w:tc>
          <w:tcPr>
            <w:tcW w:w="1254" w:type="pct"/>
            <w:gridSpan w:val="2"/>
            <w:tcBorders>
              <w:top w:val="single" w:sz="4" w:space="0" w:color="auto"/>
              <w:left w:val="single" w:sz="4" w:space="0" w:color="auto"/>
              <w:bottom w:val="single" w:sz="4" w:space="0" w:color="auto"/>
            </w:tcBorders>
          </w:tcPr>
          <w:p w14:paraId="622A212C" w14:textId="5C46FA0F" w:rsidR="005F6F4D" w:rsidRDefault="00F80473" w:rsidP="00F72D69">
            <w:pPr>
              <w:pStyle w:val="naisc"/>
              <w:spacing w:before="0" w:after="0"/>
              <w:contextualSpacing/>
              <w:jc w:val="both"/>
            </w:pPr>
            <w:r>
              <w:rPr>
                <w:b/>
                <w:bCs/>
              </w:rPr>
              <w:t>Precizēts n</w:t>
            </w:r>
            <w:r w:rsidRPr="00D659B1">
              <w:rPr>
                <w:b/>
                <w:bCs/>
              </w:rPr>
              <w:t xml:space="preserve">oteikumu projekta </w:t>
            </w:r>
            <w:r w:rsidRPr="00860A0F">
              <w:rPr>
                <w:b/>
                <w:bCs/>
              </w:rPr>
              <w:t>anotācijas I sadaļas 2. punkt</w:t>
            </w:r>
            <w:r>
              <w:rPr>
                <w:b/>
                <w:bCs/>
              </w:rPr>
              <w:t xml:space="preserve">a 8. rindkopa un </w:t>
            </w:r>
            <w:r w:rsidR="007716AA">
              <w:rPr>
                <w:b/>
                <w:bCs/>
              </w:rPr>
              <w:t>noteikumu projekta 6. punkts: “</w:t>
            </w:r>
            <w:r w:rsidR="007716AA" w:rsidRPr="007716AA">
              <w:t>6. Personas pārbaudi alkohola koncentrācijas noteikšanai izelpas gaisā veic, izdarot divus mērījumus ar 15–20 minūšu intervālu, izmantojot</w:t>
            </w:r>
            <w:r w:rsidR="005F6F4D">
              <w:t xml:space="preserve"> mēraparātu</w:t>
            </w:r>
            <w:r w:rsidR="00866D8B">
              <w:t>.</w:t>
            </w:r>
          </w:p>
          <w:p w14:paraId="224DB0FD" w14:textId="77777777" w:rsidR="005F6F4D" w:rsidRDefault="005F6F4D" w:rsidP="00F72D69">
            <w:pPr>
              <w:pStyle w:val="naisc"/>
              <w:spacing w:before="0" w:after="0"/>
              <w:contextualSpacing/>
              <w:jc w:val="both"/>
            </w:pPr>
          </w:p>
          <w:p w14:paraId="30E1B372" w14:textId="54880841" w:rsidR="001B286C" w:rsidRDefault="007716AA" w:rsidP="00F72D69">
            <w:pPr>
              <w:pStyle w:val="naisc"/>
              <w:spacing w:before="0" w:after="0"/>
              <w:contextualSpacing/>
              <w:jc w:val="both"/>
              <w:rPr>
                <w:b/>
                <w:bCs/>
              </w:rPr>
            </w:pPr>
            <w:r w:rsidRPr="007716AA">
              <w:t xml:space="preserve"> </w:t>
            </w:r>
          </w:p>
        </w:tc>
      </w:tr>
      <w:tr w:rsidR="00065AB4" w:rsidRPr="00DF41B4" w14:paraId="549EEBE9" w14:textId="77777777" w:rsidTr="00BD4E80">
        <w:tc>
          <w:tcPr>
            <w:tcW w:w="335" w:type="pct"/>
            <w:tcBorders>
              <w:left w:val="single" w:sz="6" w:space="0" w:color="000000"/>
              <w:bottom w:val="single" w:sz="4" w:space="0" w:color="auto"/>
              <w:right w:val="single" w:sz="6" w:space="0" w:color="000000"/>
            </w:tcBorders>
          </w:tcPr>
          <w:p w14:paraId="3C98EB62" w14:textId="49A5ADB9" w:rsidR="00065AB4" w:rsidRDefault="00BC2FA5" w:rsidP="00F72D69">
            <w:pPr>
              <w:pStyle w:val="naisc"/>
              <w:contextualSpacing/>
            </w:pPr>
            <w:r>
              <w:lastRenderedPageBreak/>
              <w:t>7.</w:t>
            </w:r>
          </w:p>
        </w:tc>
        <w:tc>
          <w:tcPr>
            <w:tcW w:w="980" w:type="pct"/>
            <w:tcBorders>
              <w:left w:val="single" w:sz="6" w:space="0" w:color="000000"/>
              <w:bottom w:val="single" w:sz="4" w:space="0" w:color="auto"/>
              <w:right w:val="single" w:sz="6" w:space="0" w:color="000000"/>
            </w:tcBorders>
          </w:tcPr>
          <w:p w14:paraId="04E2DC88" w14:textId="77777777" w:rsidR="00065AB4" w:rsidRPr="007F379E" w:rsidRDefault="00065AB4" w:rsidP="00F72D69">
            <w:pPr>
              <w:pStyle w:val="naisc"/>
              <w:spacing w:before="0" w:after="0"/>
              <w:contextualSpacing/>
              <w:jc w:val="both"/>
              <w:rPr>
                <w:b/>
                <w:bCs/>
              </w:rPr>
            </w:pPr>
            <w:r w:rsidRPr="007F379E">
              <w:rPr>
                <w:b/>
                <w:bCs/>
              </w:rPr>
              <w:t xml:space="preserve">Precizētā noteikumu projekta 7. punkts: </w:t>
            </w:r>
          </w:p>
          <w:p w14:paraId="518AF0C2" w14:textId="4923E561" w:rsidR="00065AB4" w:rsidRPr="007F379E" w:rsidRDefault="00065AB4" w:rsidP="00F72D69">
            <w:pPr>
              <w:pStyle w:val="naisc"/>
              <w:spacing w:before="0" w:after="0"/>
              <w:contextualSpacing/>
              <w:jc w:val="both"/>
            </w:pPr>
            <w:r w:rsidRPr="007F379E">
              <w:t>“Ja personai abos mērījumos konstatēta alkohola koncentrācija izelpas gaisā, pārbaudes veicējs sastāda šo noteikumu 2. pielikumā minēto pārbaudes protokolu. Protokolam pievieno mēraparāta izdrukas, kas apliecina protokolā norādītos mērījumus.”</w:t>
            </w:r>
          </w:p>
        </w:tc>
        <w:tc>
          <w:tcPr>
            <w:tcW w:w="1428" w:type="pct"/>
            <w:tcBorders>
              <w:left w:val="single" w:sz="6" w:space="0" w:color="000000"/>
              <w:bottom w:val="single" w:sz="4" w:space="0" w:color="auto"/>
              <w:right w:val="single" w:sz="6" w:space="0" w:color="000000"/>
            </w:tcBorders>
          </w:tcPr>
          <w:p w14:paraId="676E9631" w14:textId="77777777" w:rsidR="0051712C" w:rsidRPr="007F379E" w:rsidRDefault="0051712C" w:rsidP="0051712C">
            <w:pPr>
              <w:pStyle w:val="naisc"/>
              <w:spacing w:before="0" w:after="0"/>
              <w:contextualSpacing/>
              <w:rPr>
                <w:b/>
                <w:bCs/>
              </w:rPr>
            </w:pPr>
            <w:proofErr w:type="spellStart"/>
            <w:r w:rsidRPr="007F379E">
              <w:rPr>
                <w:b/>
                <w:bCs/>
              </w:rPr>
              <w:t>Iekšlietu</w:t>
            </w:r>
            <w:proofErr w:type="spellEnd"/>
            <w:r w:rsidRPr="007F379E">
              <w:rPr>
                <w:b/>
                <w:bCs/>
              </w:rPr>
              <w:t xml:space="preserve"> ministrija</w:t>
            </w:r>
          </w:p>
          <w:p w14:paraId="1884B87C" w14:textId="77777777" w:rsidR="0051712C" w:rsidRPr="007F379E" w:rsidRDefault="0051712C" w:rsidP="0051712C">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5A431A5E" w14:textId="2BF90BD2" w:rsidR="00065AB4" w:rsidRPr="007F379E" w:rsidRDefault="00AF5332" w:rsidP="00AF5332">
            <w:pPr>
              <w:pStyle w:val="naisc"/>
              <w:spacing w:before="0" w:after="0"/>
              <w:contextualSpacing/>
              <w:jc w:val="both"/>
              <w:rPr>
                <w:b/>
                <w:bCs/>
              </w:rPr>
            </w:pPr>
            <w:r w:rsidRPr="007F379E">
              <w:t>Papildināt projekta 7. punktu pēc vārda “personai” ar vārdiem “izņemot transportlīdzekļa vadītājam”. Vēršam uzmanību, ka attiecībā uz transportlīdzekļu vadītājiem projekta 8. un 9. punktā paredzēts speciāls regulējums, bet tā kā termins “persona” ietver sevī arī terminu  “transportlīdzekļa vadītājs”, bez šāda izņēmuma nebūs skaidrs, kura norma piemērojama)  attiecībā uz transportlīdzekļa vadītāju - vispārīgā (7.punkts) vai speciālā (9.punkts).</w:t>
            </w:r>
          </w:p>
        </w:tc>
        <w:tc>
          <w:tcPr>
            <w:tcW w:w="1003" w:type="pct"/>
            <w:tcBorders>
              <w:left w:val="single" w:sz="6" w:space="0" w:color="000000"/>
              <w:bottom w:val="single" w:sz="4" w:space="0" w:color="auto"/>
              <w:right w:val="single" w:sz="6" w:space="0" w:color="000000"/>
            </w:tcBorders>
          </w:tcPr>
          <w:p w14:paraId="12CF8A25" w14:textId="77777777" w:rsidR="00AF5332" w:rsidRPr="00AC3262" w:rsidRDefault="00AF5332" w:rsidP="00AF5332">
            <w:pPr>
              <w:jc w:val="center"/>
              <w:rPr>
                <w:b/>
                <w:bCs/>
              </w:rPr>
            </w:pPr>
            <w:r w:rsidRPr="00AC3262">
              <w:rPr>
                <w:b/>
                <w:bCs/>
              </w:rPr>
              <w:t>Ņemts vērā</w:t>
            </w:r>
          </w:p>
          <w:p w14:paraId="5B576475" w14:textId="77777777" w:rsidR="00065AB4" w:rsidRPr="00AC3262" w:rsidRDefault="00065AB4" w:rsidP="007716AA">
            <w:pPr>
              <w:jc w:val="center"/>
              <w:rPr>
                <w:b/>
                <w:bCs/>
              </w:rPr>
            </w:pPr>
          </w:p>
        </w:tc>
        <w:tc>
          <w:tcPr>
            <w:tcW w:w="1254" w:type="pct"/>
            <w:gridSpan w:val="2"/>
            <w:tcBorders>
              <w:top w:val="single" w:sz="4" w:space="0" w:color="auto"/>
              <w:left w:val="single" w:sz="4" w:space="0" w:color="auto"/>
              <w:bottom w:val="single" w:sz="4" w:space="0" w:color="auto"/>
            </w:tcBorders>
          </w:tcPr>
          <w:p w14:paraId="068B8BE2" w14:textId="7C0051BE" w:rsidR="00AF5332" w:rsidRPr="007F379E" w:rsidRDefault="00AF5332" w:rsidP="00AF5332">
            <w:pPr>
              <w:pStyle w:val="naisc"/>
              <w:spacing w:before="0" w:after="0"/>
              <w:contextualSpacing/>
              <w:jc w:val="both"/>
              <w:rPr>
                <w:b/>
                <w:bCs/>
              </w:rPr>
            </w:pPr>
            <w:r w:rsidRPr="007F379E">
              <w:rPr>
                <w:b/>
                <w:bCs/>
              </w:rPr>
              <w:t>Precizētā noteikumu projekta</w:t>
            </w:r>
            <w:r w:rsidR="00210DBF">
              <w:rPr>
                <w:b/>
                <w:bCs/>
              </w:rPr>
              <w:t xml:space="preserve"> 7.punkts</w:t>
            </w:r>
            <w:r w:rsidRPr="007F379E">
              <w:rPr>
                <w:b/>
                <w:bCs/>
              </w:rPr>
              <w:t xml:space="preserve"> punkts</w:t>
            </w:r>
            <w:r w:rsidR="00C93876" w:rsidRPr="007F379E">
              <w:rPr>
                <w:b/>
                <w:bCs/>
              </w:rPr>
              <w:t xml:space="preserve"> šādā redakcijā</w:t>
            </w:r>
            <w:r w:rsidRPr="007F379E">
              <w:rPr>
                <w:b/>
                <w:bCs/>
              </w:rPr>
              <w:t xml:space="preserve">: </w:t>
            </w:r>
          </w:p>
          <w:p w14:paraId="7EBABFA8" w14:textId="36A5FF4B" w:rsidR="00065AB4" w:rsidRDefault="00065AB4" w:rsidP="00AF5332">
            <w:pPr>
              <w:pStyle w:val="naisc"/>
              <w:spacing w:before="0" w:after="0"/>
              <w:contextualSpacing/>
              <w:jc w:val="both"/>
            </w:pPr>
          </w:p>
          <w:p w14:paraId="613ED392" w14:textId="44A6691E" w:rsidR="00866D8B" w:rsidRPr="00D05C56" w:rsidRDefault="00302724" w:rsidP="00D05C56">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t>7.</w:t>
            </w:r>
            <w:r w:rsidR="00866D8B" w:rsidRPr="00D05C56">
              <w:rPr>
                <w:rFonts w:ascii="Times New Roman" w:hAnsi="Times New Roman"/>
                <w:sz w:val="24"/>
                <w:szCs w:val="24"/>
              </w:rPr>
              <w:t>Ja personai, izņemot transportlīdzekļa vadītāju, abos mērījumos konstatēta alkohola koncentrācija izelpas gaisā, pārbaudes veicējs sastāda minēto pārbaudes protokolu (2.pielikums). Protokolam pievieno mēraparāta izdrukas, kas apliecina protokolā norādītos mērījumus.</w:t>
            </w:r>
          </w:p>
          <w:p w14:paraId="42B5D450" w14:textId="2EE57410" w:rsidR="00866D8B" w:rsidRDefault="00866D8B" w:rsidP="00AF5332">
            <w:pPr>
              <w:pStyle w:val="naisc"/>
              <w:spacing w:before="0" w:after="0"/>
              <w:contextualSpacing/>
              <w:jc w:val="both"/>
              <w:rPr>
                <w:b/>
                <w:bCs/>
              </w:rPr>
            </w:pPr>
          </w:p>
        </w:tc>
      </w:tr>
      <w:tr w:rsidR="00FE724E" w:rsidRPr="00DF41B4" w14:paraId="264C0AE1" w14:textId="77777777" w:rsidTr="00BD4E80">
        <w:tc>
          <w:tcPr>
            <w:tcW w:w="335" w:type="pct"/>
            <w:tcBorders>
              <w:left w:val="single" w:sz="6" w:space="0" w:color="000000"/>
              <w:bottom w:val="single" w:sz="4" w:space="0" w:color="auto"/>
              <w:right w:val="single" w:sz="6" w:space="0" w:color="000000"/>
            </w:tcBorders>
          </w:tcPr>
          <w:p w14:paraId="692E5E3F" w14:textId="193FC10E" w:rsidR="00FE724E" w:rsidRPr="00DF41B4" w:rsidRDefault="00BC2FA5" w:rsidP="00F72D69">
            <w:pPr>
              <w:pStyle w:val="naisc"/>
              <w:spacing w:before="0" w:after="0"/>
              <w:contextualSpacing/>
            </w:pPr>
            <w:r>
              <w:lastRenderedPageBreak/>
              <w:t>8</w:t>
            </w:r>
            <w:r w:rsidR="00FE724E" w:rsidRPr="00DF41B4">
              <w:t>.</w:t>
            </w:r>
          </w:p>
        </w:tc>
        <w:tc>
          <w:tcPr>
            <w:tcW w:w="980" w:type="pct"/>
            <w:tcBorders>
              <w:left w:val="single" w:sz="6" w:space="0" w:color="000000"/>
              <w:bottom w:val="single" w:sz="4" w:space="0" w:color="auto"/>
              <w:right w:val="single" w:sz="6" w:space="0" w:color="000000"/>
            </w:tcBorders>
          </w:tcPr>
          <w:p w14:paraId="7C9BD2A9" w14:textId="77777777" w:rsidR="00FE724E" w:rsidRPr="00D659B1" w:rsidRDefault="00FE724E" w:rsidP="00F72D69">
            <w:pPr>
              <w:pStyle w:val="naisc"/>
              <w:spacing w:before="0" w:after="0"/>
              <w:contextualSpacing/>
              <w:jc w:val="both"/>
              <w:rPr>
                <w:b/>
                <w:bCs/>
              </w:rPr>
            </w:pPr>
            <w:r w:rsidRPr="00D659B1">
              <w:rPr>
                <w:b/>
                <w:bCs/>
              </w:rPr>
              <w:t>Noteikumu projekta 8.punkts:</w:t>
            </w:r>
          </w:p>
          <w:p w14:paraId="3F0700C8" w14:textId="6F19BAE9" w:rsidR="003E4206" w:rsidRDefault="003E4206" w:rsidP="00F72D69">
            <w:pPr>
              <w:pStyle w:val="naisc"/>
              <w:spacing w:before="0" w:after="0"/>
              <w:contextualSpacing/>
              <w:jc w:val="both"/>
            </w:pPr>
            <w:r>
              <w:t>"</w:t>
            </w:r>
            <w:r w:rsidRPr="003E4206">
              <w:t>8. Ja transportlīdzekļa vadītāja pārbaudi alkohola koncentrācijas noteikšanai izelpas gaisā nav iespējams veikt vai transportlīdzekļa vadītājs atsakās no minētās pārbaudes vai nepiekrīt tās rezultātiem, Valsts policijas darbinieks vai – uz valsts robežas – Valsts robežsardzes darbinieks izdara attiecīgu ierakstu šo noteikumu 2. pielikumā minētajā protokolā</w:t>
            </w:r>
            <w:r>
              <w:t>"</w:t>
            </w:r>
          </w:p>
          <w:p w14:paraId="49246A1D" w14:textId="1507C2EA" w:rsidR="003E4206" w:rsidRDefault="003E4206" w:rsidP="00F72D69">
            <w:pPr>
              <w:pStyle w:val="naisc"/>
              <w:spacing w:before="0" w:after="0"/>
              <w:contextualSpacing/>
              <w:jc w:val="both"/>
            </w:pPr>
          </w:p>
          <w:p w14:paraId="0E084B0A" w14:textId="54B325CE" w:rsidR="003E4206" w:rsidRPr="00D659B1" w:rsidRDefault="003E4206" w:rsidP="003E4206">
            <w:pPr>
              <w:pStyle w:val="naisc"/>
              <w:spacing w:before="0" w:after="0"/>
              <w:contextualSpacing/>
              <w:jc w:val="both"/>
              <w:rPr>
                <w:b/>
                <w:bCs/>
              </w:rPr>
            </w:pPr>
            <w:r w:rsidRPr="00D659B1">
              <w:rPr>
                <w:b/>
                <w:bCs/>
              </w:rPr>
              <w:t xml:space="preserve">Noteikumu projekta </w:t>
            </w:r>
            <w:r>
              <w:rPr>
                <w:b/>
                <w:bCs/>
              </w:rPr>
              <w:t>15</w:t>
            </w:r>
            <w:r w:rsidRPr="00D659B1">
              <w:rPr>
                <w:b/>
                <w:bCs/>
              </w:rPr>
              <w:t>.punkts:</w:t>
            </w:r>
          </w:p>
          <w:p w14:paraId="3BCD5B54" w14:textId="7726A9DA" w:rsidR="003E4206" w:rsidRDefault="003E4206" w:rsidP="00F72D69">
            <w:pPr>
              <w:pStyle w:val="naisc"/>
              <w:spacing w:before="0" w:after="0"/>
              <w:contextualSpacing/>
              <w:jc w:val="both"/>
            </w:pPr>
            <w:r>
              <w:t>"</w:t>
            </w:r>
            <w:r w:rsidRPr="003E4206">
              <w:t>15. Personas vai transportlīdzekļa vadītāja paraksts šo noteikumu 2. vai 3. pielikumā minētajā aizpildītajā protokolā apliecina, ka persona vai transportlīdzekļa vadītājs ir iepazinies ar pārbaudes rezultātiem un tiem piekrīt.</w:t>
            </w:r>
            <w:r>
              <w:t>"</w:t>
            </w:r>
          </w:p>
          <w:p w14:paraId="29C3F4E0" w14:textId="77777777" w:rsidR="003E4206" w:rsidRDefault="003E4206" w:rsidP="00F72D69">
            <w:pPr>
              <w:pStyle w:val="naisc"/>
              <w:spacing w:before="0" w:after="0"/>
              <w:contextualSpacing/>
              <w:jc w:val="both"/>
            </w:pPr>
          </w:p>
          <w:p w14:paraId="5FD58E08" w14:textId="6217EDD4" w:rsidR="003E4206" w:rsidRPr="00D659B1" w:rsidRDefault="003E4206" w:rsidP="003E4206">
            <w:pPr>
              <w:pStyle w:val="naisc"/>
              <w:spacing w:before="0" w:after="0"/>
              <w:contextualSpacing/>
              <w:jc w:val="both"/>
              <w:rPr>
                <w:b/>
                <w:bCs/>
              </w:rPr>
            </w:pPr>
            <w:r w:rsidRPr="00D659B1">
              <w:rPr>
                <w:b/>
                <w:bCs/>
              </w:rPr>
              <w:t xml:space="preserve">Noteikumu projekta </w:t>
            </w:r>
            <w:r>
              <w:rPr>
                <w:b/>
                <w:bCs/>
              </w:rPr>
              <w:t>18</w:t>
            </w:r>
            <w:r w:rsidRPr="00D659B1">
              <w:rPr>
                <w:b/>
                <w:bCs/>
              </w:rPr>
              <w:t>.punkts:</w:t>
            </w:r>
          </w:p>
          <w:p w14:paraId="10AA7FAD" w14:textId="4B0BD321" w:rsidR="003E4206" w:rsidRDefault="003E4206" w:rsidP="003E4206">
            <w:pPr>
              <w:pStyle w:val="naisc"/>
              <w:contextualSpacing/>
              <w:jc w:val="both"/>
            </w:pPr>
            <w:r>
              <w:lastRenderedPageBreak/>
              <w:t>"18. Medicīnisko pārbaudi:</w:t>
            </w:r>
          </w:p>
          <w:p w14:paraId="77F0C0D9" w14:textId="77777777" w:rsidR="003E4206" w:rsidRDefault="003E4206" w:rsidP="003E4206">
            <w:pPr>
              <w:pStyle w:val="naisc"/>
              <w:contextualSpacing/>
              <w:jc w:val="both"/>
            </w:pPr>
            <w:r>
              <w:t>18.1. personai veic:</w:t>
            </w:r>
          </w:p>
          <w:p w14:paraId="6A233D17" w14:textId="77777777" w:rsidR="003E4206" w:rsidRDefault="003E4206" w:rsidP="003E4206">
            <w:pPr>
              <w:pStyle w:val="naisc"/>
              <w:contextualSpacing/>
              <w:jc w:val="both"/>
            </w:pPr>
            <w:r>
              <w:t>18.1.1. pamatojoties uz šo noteikumu 4. pielikumā minēto tiesībaizsardzības iestādes (prokuratūras, tiesas, Valsts policijas, pašvaldības policijas, ostas policijas) amatpersonas, valsts vai pašvaldības iestādes, kā arī komercsabiedrības vai citas institūcijas vadītāja vai viņa pilnvarotas personas rakstisku nosūtījumu, kurā norādīts medicīniskās pārbaudes iemesls;</w:t>
            </w:r>
          </w:p>
          <w:p w14:paraId="64EB89B9" w14:textId="77777777" w:rsidR="003E4206" w:rsidRDefault="003E4206" w:rsidP="003E4206">
            <w:pPr>
              <w:pStyle w:val="naisc"/>
              <w:contextualSpacing/>
              <w:jc w:val="both"/>
            </w:pPr>
            <w:r>
              <w:t>18.1.2. pēc fiziskas personas pieprasījuma, ja viņa iesniedz ārstniecības iestādē šo noteikumu 5. pielikumā minēto iesniegumu, kurā pamatota pārbaudes nepieciešamība, un uzrāda personu apliecinošu dokumentu. Iesniegumu pievieno medicīniskās pārbaudes protokolam;</w:t>
            </w:r>
          </w:p>
          <w:p w14:paraId="3B0F6D67" w14:textId="77777777" w:rsidR="003E4206" w:rsidRDefault="003E4206" w:rsidP="003E4206">
            <w:pPr>
              <w:pStyle w:val="naisc"/>
              <w:contextualSpacing/>
              <w:jc w:val="both"/>
            </w:pPr>
            <w:r>
              <w:t xml:space="preserve">18.2. transportlīdzekļa vadītājam veic </w:t>
            </w:r>
            <w:r>
              <w:lastRenderedPageBreak/>
              <w:t>pamatojoties uz šo noteikumu 6. pielikumā minēto Valsts policijas vai – uz valsts robežas – Valsts robežsardzes darbinieka izsniegto nosūtījumu, šādos gadījumos:</w:t>
            </w:r>
          </w:p>
          <w:p w14:paraId="59E4D12C" w14:textId="77777777" w:rsidR="003E4206" w:rsidRDefault="003E4206" w:rsidP="003E4206">
            <w:pPr>
              <w:pStyle w:val="naisc"/>
              <w:contextualSpacing/>
              <w:jc w:val="both"/>
            </w:pPr>
            <w:r>
              <w:t>18.2.1. ja šo noteikumu 18.2. apakšpunktā minētajam darbiniekam ir pamatotas aizdomas par transportlīdzekļa vadīšanu narkotisko vai citu apreibinošo vielu ietekmē;</w:t>
            </w:r>
          </w:p>
          <w:p w14:paraId="32E27AC4" w14:textId="4604C087" w:rsidR="003E4206" w:rsidRPr="00DF41B4" w:rsidRDefault="003E4206" w:rsidP="003E4206">
            <w:pPr>
              <w:pStyle w:val="naisc"/>
              <w:spacing w:before="0" w:after="0"/>
              <w:contextualSpacing/>
              <w:jc w:val="both"/>
            </w:pPr>
            <w:r>
              <w:t>18.2.2. saskaņā ar šo noteikumu 7. un 9. punktu."</w:t>
            </w:r>
          </w:p>
        </w:tc>
        <w:tc>
          <w:tcPr>
            <w:tcW w:w="1428" w:type="pct"/>
            <w:tcBorders>
              <w:left w:val="single" w:sz="6" w:space="0" w:color="000000"/>
              <w:bottom w:val="single" w:sz="4" w:space="0" w:color="auto"/>
              <w:right w:val="single" w:sz="6" w:space="0" w:color="000000"/>
            </w:tcBorders>
          </w:tcPr>
          <w:p w14:paraId="5061EF33" w14:textId="77777777" w:rsidR="00FE724E" w:rsidRPr="00DF41B4" w:rsidRDefault="00FE724E" w:rsidP="00F72D69">
            <w:pPr>
              <w:pStyle w:val="naisc"/>
              <w:spacing w:before="0" w:after="0"/>
              <w:contextualSpacing/>
              <w:rPr>
                <w:b/>
                <w:bCs/>
              </w:rPr>
            </w:pPr>
            <w:r w:rsidRPr="00DF41B4">
              <w:rPr>
                <w:b/>
                <w:bCs/>
              </w:rPr>
              <w:lastRenderedPageBreak/>
              <w:t>Tieslietu ministrija</w:t>
            </w:r>
          </w:p>
          <w:p w14:paraId="582257CF" w14:textId="77777777" w:rsidR="00FE724E" w:rsidRPr="00DF41B4" w:rsidRDefault="00FE724E" w:rsidP="00F72D69">
            <w:pPr>
              <w:pStyle w:val="naisc"/>
              <w:spacing w:before="0" w:after="0"/>
              <w:contextualSpacing/>
            </w:pPr>
            <w:r w:rsidRPr="00DF41B4">
              <w:rPr>
                <w:i/>
                <w:iCs/>
              </w:rPr>
              <w:t>(08.07.2020, Nr.1-9.1/735)</w:t>
            </w:r>
          </w:p>
          <w:p w14:paraId="388F89B3" w14:textId="77777777" w:rsidR="00FE724E" w:rsidRPr="00DF41B4" w:rsidRDefault="00FE724E" w:rsidP="00F72D69">
            <w:pPr>
              <w:pStyle w:val="naisc"/>
              <w:contextualSpacing/>
              <w:jc w:val="both"/>
            </w:pPr>
            <w:r w:rsidRPr="00DF41B4">
              <w:t xml:space="preserve">Projekta 8. punkts noteic, ka, ja transportlīdzekļa vadītāja pārbaudi alkohola koncentrācijas noteikšanai nav iespējams veikt vai transportlīdzekļa vadītājs atsakās no minētās pārbaudes vai nepiekrīt tās rezultātiem, tiek izdarīts attiecīgs ieraksts šo noteikumu 2. pielikumā minētajā protokolā. </w:t>
            </w:r>
          </w:p>
          <w:p w14:paraId="75A26846" w14:textId="77777777" w:rsidR="00FE724E" w:rsidRPr="00DF41B4" w:rsidRDefault="00FE724E" w:rsidP="00F72D69">
            <w:pPr>
              <w:pStyle w:val="naisc"/>
              <w:contextualSpacing/>
              <w:jc w:val="both"/>
            </w:pPr>
            <w:r w:rsidRPr="00DF41B4">
              <w:t>Norādām, ka šobrīd rīcību gadījumos, kad personai nav iespējams veikt pārbaudi alkohola koncentrācijas noteikšanai izelpas gaisā, kā arī, kad persona nepiekrīt šīs pārbaudes veikšanai vai tās rezultātiem, noteic Ceļu satiksmes likuma 43.</w:t>
            </w:r>
            <w:r w:rsidRPr="00DF41B4">
              <w:rPr>
                <w:vertAlign w:val="superscript"/>
              </w:rPr>
              <w:t>5</w:t>
            </w:r>
            <w:r w:rsidRPr="00DF41B4">
              <w:t xml:space="preserve"> panta pirmā daļa un Administratīvās atbildības likuma 113. panta otrā daļa. Tādēļ projekta 8. punktā ietvertais rīcības modelis nonāk pretrunā minētajam likuma regulējumam. Ievērojot minēto, lūdzam svītrot projekta 8. punktu vai to precizēt.</w:t>
            </w:r>
          </w:p>
          <w:p w14:paraId="728733DF" w14:textId="77777777" w:rsidR="00FE724E" w:rsidRPr="00DF41B4" w:rsidRDefault="00FE724E" w:rsidP="00F72D69">
            <w:pPr>
              <w:pStyle w:val="naisc"/>
              <w:spacing w:before="0" w:after="0"/>
              <w:contextualSpacing/>
              <w:jc w:val="both"/>
            </w:pPr>
            <w:r w:rsidRPr="00DF41B4">
              <w:t>Papildus lūdzam precizēt medicīniskās pārbaudes tiesiskos pamatus projekta 18. punktā.</w:t>
            </w:r>
          </w:p>
          <w:p w14:paraId="1D33DF30" w14:textId="77777777" w:rsidR="00FE724E" w:rsidRDefault="00FE724E" w:rsidP="00F72D69">
            <w:pPr>
              <w:pStyle w:val="naisc"/>
              <w:spacing w:before="0" w:after="0"/>
              <w:contextualSpacing/>
              <w:rPr>
                <w:b/>
                <w:bCs/>
              </w:rPr>
            </w:pPr>
          </w:p>
          <w:p w14:paraId="47DDE853" w14:textId="27AC6F3A"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27268ACD" w14:textId="77777777" w:rsidR="00FE724E" w:rsidRPr="00DF41B4" w:rsidRDefault="00FE724E" w:rsidP="00F72D69">
            <w:pPr>
              <w:pStyle w:val="naisc"/>
              <w:spacing w:before="0" w:after="0"/>
              <w:contextualSpacing/>
              <w:rPr>
                <w:i/>
                <w:iCs/>
              </w:rPr>
            </w:pPr>
            <w:r w:rsidRPr="00DF41B4">
              <w:rPr>
                <w:i/>
                <w:iCs/>
              </w:rPr>
              <w:t>(13.07.2020. Nr.1-57/1699)</w:t>
            </w:r>
          </w:p>
          <w:p w14:paraId="0CA79B5D" w14:textId="77777777" w:rsidR="00FE724E" w:rsidRPr="00DF41B4" w:rsidRDefault="00FE724E" w:rsidP="00F72D69">
            <w:pPr>
              <w:pStyle w:val="naisc"/>
              <w:contextualSpacing/>
              <w:jc w:val="both"/>
            </w:pPr>
            <w:r w:rsidRPr="00DF41B4">
              <w:lastRenderedPageBreak/>
              <w:t>Svītrot projekta 8. punktu, vienlaikus papildinot projekta 15. punktu ar otro teikumu šādā redakcijā:</w:t>
            </w:r>
          </w:p>
          <w:p w14:paraId="14FFFDCE" w14:textId="77777777" w:rsidR="00FE724E" w:rsidRPr="00DF41B4" w:rsidRDefault="00FE724E" w:rsidP="00F72D69">
            <w:pPr>
              <w:pStyle w:val="naisc"/>
              <w:contextualSpacing/>
              <w:jc w:val="both"/>
            </w:pPr>
            <w:r w:rsidRPr="00DF41B4">
              <w:t>“</w:t>
            </w:r>
            <w:bookmarkStart w:id="6" w:name="_Hlk48135463"/>
            <w:r w:rsidRPr="00DF41B4">
              <w:t>Ja persona nepiekrīt pārbaudes rezultātiem, kompetentās iestādes amatpersona izdara par to attiecīgu ierakstu šo noteikumu 2. pielikumā minētajā pārbaudes protokolā.</w:t>
            </w:r>
            <w:bookmarkEnd w:id="6"/>
            <w:r w:rsidRPr="00DF41B4">
              <w:t>”</w:t>
            </w:r>
          </w:p>
          <w:p w14:paraId="36582E63" w14:textId="3BB87219" w:rsidR="00FE724E" w:rsidRPr="00DF41B4" w:rsidRDefault="00FE724E" w:rsidP="00F72D69">
            <w:pPr>
              <w:pStyle w:val="naisc"/>
              <w:spacing w:before="0" w:after="0"/>
              <w:contextualSpacing/>
              <w:jc w:val="both"/>
            </w:pPr>
            <w:proofErr w:type="spellStart"/>
            <w:r w:rsidRPr="00DF41B4">
              <w:t>Iekšlietu</w:t>
            </w:r>
            <w:proofErr w:type="spellEnd"/>
            <w:r w:rsidRPr="00DF41B4">
              <w:t xml:space="preserve"> ministrijas ieskatā projekta 2. pielikumā minētais pārbaudes protokols ir aizpildāms tikai tajā gadījumā, ja tiek veikta personas izelpas gaisa pārbaude alkohola koncentrācijas noteikšanai tajā. Savukārt, ja to nav iespējams veikt, tad minētais ir uzskatāms par pamatotu iemeslu personas nosūtīšanai uz ārstniecības iestādi medicīniskās pārbaudes veikšanai, kas attiecīgi fiksējams projekta 4. pielikumā minētajā personas nosūtījumā uz medicīnisko pārbaudi.</w:t>
            </w:r>
          </w:p>
        </w:tc>
        <w:tc>
          <w:tcPr>
            <w:tcW w:w="1003" w:type="pct"/>
            <w:tcBorders>
              <w:left w:val="single" w:sz="6" w:space="0" w:color="000000"/>
              <w:bottom w:val="single" w:sz="4" w:space="0" w:color="auto"/>
              <w:right w:val="single" w:sz="6" w:space="0" w:color="000000"/>
            </w:tcBorders>
          </w:tcPr>
          <w:p w14:paraId="1C39519C" w14:textId="77777777" w:rsidR="001C6692" w:rsidRPr="00AC3262" w:rsidRDefault="001C6692" w:rsidP="001C6692">
            <w:pPr>
              <w:jc w:val="center"/>
              <w:rPr>
                <w:b/>
                <w:bCs/>
              </w:rPr>
            </w:pPr>
            <w:r w:rsidRPr="00AC3262">
              <w:rPr>
                <w:b/>
                <w:bCs/>
              </w:rPr>
              <w:lastRenderedPageBreak/>
              <w:t>Ņemts vērā</w:t>
            </w:r>
          </w:p>
          <w:p w14:paraId="5DFC84E4" w14:textId="77777777" w:rsidR="001C6692" w:rsidRPr="00AC3262" w:rsidRDefault="001C6692" w:rsidP="001C6692">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6FF849A1" w14:textId="52B9CB3B" w:rsidR="00FE724E" w:rsidRPr="001C6692" w:rsidRDefault="001C6692" w:rsidP="001C6692">
            <w:pPr>
              <w:pStyle w:val="naisc"/>
              <w:spacing w:before="0" w:after="0"/>
              <w:contextualSpacing/>
              <w:jc w:val="both"/>
              <w:rPr>
                <w:bCs/>
              </w:rPr>
            </w:pPr>
            <w:r w:rsidRPr="001C6692">
              <w:rPr>
                <w:bCs/>
              </w:rPr>
              <w:t xml:space="preserve">Atbilstoši </w:t>
            </w:r>
            <w:proofErr w:type="spellStart"/>
            <w:r w:rsidRPr="001C6692">
              <w:rPr>
                <w:bCs/>
              </w:rPr>
              <w:t>starpministriju</w:t>
            </w:r>
            <w:proofErr w:type="spellEnd"/>
            <w:r w:rsidRPr="001C6692">
              <w:rPr>
                <w:bCs/>
              </w:rPr>
              <w:t xml:space="preserve"> sanāksmē runātajam – būtiski ir fiksēt, ja persona nepiekrīt alkohola koncentrācijas noteikšanas pārbaudes izelpas gaisā rezultātiem. Tāpēc noteikumu projektā iekļauta norma par pārbaudes veicēja rīcību.</w:t>
            </w:r>
            <w:r>
              <w:rPr>
                <w:bCs/>
              </w:rPr>
              <w:t xml:space="preserve"> Vienlaikus precizēta norma par personas parakstu pārbaudes protokolā.</w:t>
            </w:r>
          </w:p>
        </w:tc>
        <w:tc>
          <w:tcPr>
            <w:tcW w:w="1254" w:type="pct"/>
            <w:gridSpan w:val="2"/>
            <w:tcBorders>
              <w:top w:val="single" w:sz="4" w:space="0" w:color="auto"/>
              <w:left w:val="single" w:sz="4" w:space="0" w:color="auto"/>
              <w:bottom w:val="single" w:sz="4" w:space="0" w:color="auto"/>
            </w:tcBorders>
          </w:tcPr>
          <w:p w14:paraId="7E46B09F" w14:textId="7245C2FA" w:rsidR="00FE724E" w:rsidRPr="003E4206" w:rsidRDefault="00575027" w:rsidP="003E4206">
            <w:pPr>
              <w:pStyle w:val="naisc"/>
              <w:contextualSpacing/>
              <w:jc w:val="both"/>
              <w:rPr>
                <w:b/>
                <w:bCs/>
              </w:rPr>
            </w:pPr>
            <w:r>
              <w:rPr>
                <w:b/>
                <w:bCs/>
              </w:rPr>
              <w:t>Attiecīgais punkts svītrots</w:t>
            </w:r>
          </w:p>
          <w:p w14:paraId="78F2C41C" w14:textId="77777777" w:rsidR="00FE724E" w:rsidRDefault="00FE724E" w:rsidP="003E4206">
            <w:pPr>
              <w:pStyle w:val="naisc"/>
              <w:contextualSpacing/>
              <w:jc w:val="both"/>
            </w:pPr>
          </w:p>
          <w:p w14:paraId="15B73A2C" w14:textId="3DDE03A3" w:rsidR="003E4206" w:rsidRDefault="005E1EE4" w:rsidP="00210DBF">
            <w:pPr>
              <w:pStyle w:val="naisc"/>
              <w:contextualSpacing/>
              <w:jc w:val="both"/>
              <w:rPr>
                <w:b/>
                <w:bCs/>
              </w:rPr>
            </w:pPr>
            <w:r>
              <w:rPr>
                <w:b/>
                <w:bCs/>
              </w:rPr>
              <w:t>Precizēt</w:t>
            </w:r>
            <w:r w:rsidR="00D44D18">
              <w:rPr>
                <w:b/>
                <w:bCs/>
              </w:rPr>
              <w:t>s</w:t>
            </w:r>
            <w:r>
              <w:rPr>
                <w:b/>
                <w:bCs/>
              </w:rPr>
              <w:t xml:space="preserve"> n</w:t>
            </w:r>
            <w:r w:rsidR="00FE724E" w:rsidRPr="003E4206">
              <w:rPr>
                <w:b/>
                <w:bCs/>
              </w:rPr>
              <w:t xml:space="preserve">oteikumu projekta </w:t>
            </w:r>
            <w:r w:rsidR="00302724">
              <w:rPr>
                <w:b/>
                <w:bCs/>
              </w:rPr>
              <w:t>1</w:t>
            </w:r>
            <w:r w:rsidR="00461C17">
              <w:rPr>
                <w:b/>
                <w:bCs/>
              </w:rPr>
              <w:t>0</w:t>
            </w:r>
            <w:r w:rsidR="00210DBF">
              <w:rPr>
                <w:b/>
                <w:bCs/>
              </w:rPr>
              <w:t>.punkts</w:t>
            </w:r>
          </w:p>
          <w:p w14:paraId="69D2985D" w14:textId="77777777" w:rsidR="00210DBF" w:rsidRDefault="00210DBF" w:rsidP="00210DBF">
            <w:pPr>
              <w:pStyle w:val="naisc"/>
              <w:contextualSpacing/>
              <w:jc w:val="both"/>
            </w:pPr>
          </w:p>
          <w:p w14:paraId="1467074B" w14:textId="093E5DFC" w:rsidR="00210DBF" w:rsidRDefault="00210DBF" w:rsidP="00210DBF">
            <w:pPr>
              <w:pStyle w:val="naisc"/>
              <w:contextualSpacing/>
              <w:jc w:val="both"/>
            </w:pPr>
          </w:p>
          <w:p w14:paraId="265F459A" w14:textId="0AE50B98" w:rsidR="00302724" w:rsidRPr="00D05C56" w:rsidRDefault="00302724" w:rsidP="00D05C56">
            <w:pPr>
              <w:pStyle w:val="ListParagraph"/>
              <w:spacing w:after="0" w:line="240" w:lineRule="auto"/>
              <w:ind w:left="360"/>
              <w:jc w:val="both"/>
              <w:rPr>
                <w:rFonts w:ascii="Times New Roman" w:hAnsi="Times New Roman"/>
                <w:sz w:val="24"/>
                <w:szCs w:val="24"/>
              </w:rPr>
            </w:pPr>
            <w:r w:rsidRPr="00D05C56">
              <w:rPr>
                <w:rFonts w:ascii="Times New Roman" w:hAnsi="Times New Roman"/>
                <w:sz w:val="24"/>
                <w:szCs w:val="24"/>
              </w:rPr>
              <w:t>1</w:t>
            </w:r>
            <w:r w:rsidR="00461C17">
              <w:rPr>
                <w:rFonts w:ascii="Times New Roman" w:hAnsi="Times New Roman"/>
                <w:sz w:val="24"/>
                <w:szCs w:val="24"/>
              </w:rPr>
              <w:t>0</w:t>
            </w:r>
            <w:r w:rsidRPr="00D05C56">
              <w:rPr>
                <w:rFonts w:ascii="Times New Roman" w:hAnsi="Times New Roman"/>
                <w:sz w:val="24"/>
                <w:szCs w:val="24"/>
              </w:rPr>
              <w:t>. Pārbaudītā persona paraksta šo noteikumu 2.pielikuma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p w14:paraId="232D9223" w14:textId="59CB53F7" w:rsidR="00302724" w:rsidRPr="003E4206" w:rsidRDefault="00302724" w:rsidP="00210DBF">
            <w:pPr>
              <w:pStyle w:val="naisc"/>
              <w:contextualSpacing/>
              <w:jc w:val="both"/>
            </w:pPr>
          </w:p>
        </w:tc>
      </w:tr>
      <w:tr w:rsidR="00FE724E" w:rsidRPr="00DF41B4" w14:paraId="3659D9A3" w14:textId="77777777" w:rsidTr="00BD4E80">
        <w:tc>
          <w:tcPr>
            <w:tcW w:w="335" w:type="pct"/>
            <w:tcBorders>
              <w:left w:val="single" w:sz="6" w:space="0" w:color="000000"/>
              <w:bottom w:val="single" w:sz="4" w:space="0" w:color="auto"/>
              <w:right w:val="single" w:sz="6" w:space="0" w:color="000000"/>
            </w:tcBorders>
            <w:shd w:val="clear" w:color="auto" w:fill="auto"/>
          </w:tcPr>
          <w:p w14:paraId="4E4A1C20" w14:textId="38A830E3" w:rsidR="00FE724E" w:rsidRPr="00DF41B4" w:rsidRDefault="00BC2FA5" w:rsidP="00F72D69">
            <w:pPr>
              <w:contextualSpacing/>
              <w:jc w:val="center"/>
            </w:pPr>
            <w:r>
              <w:lastRenderedPageBreak/>
              <w:t>9</w:t>
            </w:r>
            <w:r w:rsidR="00FE724E">
              <w:t>.</w:t>
            </w:r>
          </w:p>
        </w:tc>
        <w:tc>
          <w:tcPr>
            <w:tcW w:w="980" w:type="pct"/>
            <w:tcBorders>
              <w:left w:val="single" w:sz="6" w:space="0" w:color="000000"/>
              <w:bottom w:val="single" w:sz="4" w:space="0" w:color="auto"/>
              <w:right w:val="single" w:sz="6" w:space="0" w:color="000000"/>
            </w:tcBorders>
            <w:shd w:val="clear" w:color="auto" w:fill="auto"/>
          </w:tcPr>
          <w:p w14:paraId="234475F4" w14:textId="77777777" w:rsidR="00FE724E" w:rsidRPr="00DF41B4" w:rsidRDefault="00FE724E" w:rsidP="00F72D69">
            <w:pPr>
              <w:pStyle w:val="naisc"/>
              <w:spacing w:before="0" w:after="0"/>
              <w:contextualSpacing/>
              <w:jc w:val="both"/>
              <w:rPr>
                <w:b/>
                <w:bCs/>
              </w:rPr>
            </w:pPr>
            <w:r w:rsidRPr="00DF41B4">
              <w:rPr>
                <w:b/>
                <w:bCs/>
              </w:rPr>
              <w:t>Noteikumu projekta 9. punkts:</w:t>
            </w:r>
          </w:p>
          <w:p w14:paraId="59D98EC0" w14:textId="3E8230FD" w:rsidR="00F46E2C" w:rsidRPr="00F46E2C" w:rsidRDefault="00F46E2C" w:rsidP="00F46E2C">
            <w:pPr>
              <w:pStyle w:val="naisc"/>
              <w:spacing w:before="0" w:after="0"/>
              <w:contextualSpacing/>
              <w:jc w:val="both"/>
            </w:pPr>
            <w:r w:rsidRPr="00F46E2C">
              <w:t>"9. Ja ceļu satiksmes negadījuma vietā transportlīdzekļa vadītājam ir sniegta medicīniskā palīdzība, viņu šo noteikumu 1. pielikumā minētajā ārstniecības iestādē medicīniskās pārbaudes veikšanai nogādā, neveicot alkohola koncentrācijas pārbaudi izelpas gaisā."</w:t>
            </w:r>
          </w:p>
          <w:p w14:paraId="217FD84D" w14:textId="26D1CE06" w:rsidR="00FE724E" w:rsidRPr="00DF41B4" w:rsidRDefault="00FE724E" w:rsidP="00F72D69">
            <w:pPr>
              <w:pStyle w:val="naisc"/>
              <w:spacing w:before="0" w:after="0"/>
              <w:contextualSpacing/>
              <w:jc w:val="both"/>
            </w:pPr>
          </w:p>
        </w:tc>
        <w:tc>
          <w:tcPr>
            <w:tcW w:w="1428" w:type="pct"/>
            <w:tcBorders>
              <w:left w:val="single" w:sz="6" w:space="0" w:color="000000"/>
              <w:bottom w:val="single" w:sz="4" w:space="0" w:color="auto"/>
              <w:right w:val="single" w:sz="6" w:space="0" w:color="000000"/>
            </w:tcBorders>
            <w:shd w:val="clear" w:color="auto" w:fill="auto"/>
          </w:tcPr>
          <w:p w14:paraId="7003D7F3" w14:textId="77777777" w:rsidR="00FE724E" w:rsidRDefault="00FE724E" w:rsidP="00F72D69">
            <w:pPr>
              <w:pStyle w:val="naisc"/>
              <w:spacing w:before="0" w:after="0"/>
              <w:contextualSpacing/>
            </w:pPr>
            <w:proofErr w:type="spellStart"/>
            <w:r>
              <w:rPr>
                <w:b/>
                <w:bCs/>
              </w:rPr>
              <w:lastRenderedPageBreak/>
              <w:t>Iekšlietu</w:t>
            </w:r>
            <w:proofErr w:type="spellEnd"/>
            <w:r w:rsidRPr="00444276">
              <w:rPr>
                <w:b/>
                <w:bCs/>
              </w:rPr>
              <w:t xml:space="preserve"> ministrija</w:t>
            </w:r>
          </w:p>
          <w:p w14:paraId="5E80846E" w14:textId="77777777" w:rsidR="00FE724E" w:rsidRDefault="00FE724E" w:rsidP="00F72D69">
            <w:pPr>
              <w:pStyle w:val="naisc"/>
              <w:spacing w:before="0" w:after="0"/>
              <w:contextualSpacing/>
              <w:rPr>
                <w:i/>
                <w:iCs/>
              </w:rPr>
            </w:pPr>
            <w:r w:rsidRPr="00586286">
              <w:rPr>
                <w:i/>
                <w:iCs/>
              </w:rPr>
              <w:t>(</w:t>
            </w:r>
            <w:r>
              <w:rPr>
                <w:i/>
                <w:iCs/>
              </w:rPr>
              <w:t>13</w:t>
            </w:r>
            <w:r w:rsidRPr="00586286">
              <w:rPr>
                <w:i/>
                <w:iCs/>
              </w:rPr>
              <w:t>.07.2020. Nr.</w:t>
            </w:r>
            <w:r>
              <w:rPr>
                <w:i/>
                <w:iCs/>
              </w:rPr>
              <w:t>1-57/1699</w:t>
            </w:r>
            <w:r w:rsidRPr="00586286">
              <w:rPr>
                <w:i/>
                <w:iCs/>
              </w:rPr>
              <w:t>)</w:t>
            </w:r>
          </w:p>
          <w:p w14:paraId="3CDE4F4E" w14:textId="0365533F" w:rsidR="00FE724E" w:rsidRPr="00DF41B4" w:rsidRDefault="00FE724E" w:rsidP="00F72D69">
            <w:pPr>
              <w:pStyle w:val="naisc"/>
              <w:spacing w:before="0" w:after="0"/>
              <w:contextualSpacing/>
              <w:jc w:val="both"/>
            </w:pPr>
            <w:r w:rsidRPr="00962F78">
              <w:t>Svītrot projekta 9.</w:t>
            </w:r>
            <w:r>
              <w:t> </w:t>
            </w:r>
            <w:r w:rsidRPr="00962F78">
              <w:t xml:space="preserve">punktu, jo nav saprotama šādas tiesību normas būtība. Formāla norāde uz medicīniskās palīdzības sniegšanu transportlīdzekļa vadītājam ceļu satiksmes negadījuma vietā nav vērtējama kā pietiekami objektīvs kritērijs personas nogādāšanai ārstniecības iestādē medicīniskās pārbaudes veikšanai. Vēršam uzmanību uz to, ka ārējos normatīvajos aktos jau ir noteikts pietiekami skaidrs regulējums attiecībā uz personas nogādāšanu ārstniecības </w:t>
            </w:r>
            <w:r w:rsidRPr="00962F78">
              <w:lastRenderedPageBreak/>
              <w:t>iestādē medicīniskās pārbaudes veikšanai. Par pamatu šādai nogādāšanai var būt arī neiespējamība veikt alkohola koncentrācijas pārbaudi personas izelpas gaisā, izmantojot portatīvo mēraparātu, tostarp arī personas veselības stāvokļa dēļ.</w:t>
            </w:r>
          </w:p>
        </w:tc>
        <w:tc>
          <w:tcPr>
            <w:tcW w:w="1003" w:type="pct"/>
            <w:tcBorders>
              <w:left w:val="single" w:sz="6" w:space="0" w:color="000000"/>
              <w:bottom w:val="single" w:sz="4" w:space="0" w:color="auto"/>
              <w:right w:val="single" w:sz="6" w:space="0" w:color="000000"/>
            </w:tcBorders>
            <w:shd w:val="clear" w:color="auto" w:fill="auto"/>
          </w:tcPr>
          <w:p w14:paraId="1B450A6F" w14:textId="77777777" w:rsidR="00D61D75" w:rsidRDefault="002A2F92" w:rsidP="002A2F92">
            <w:pPr>
              <w:pStyle w:val="naisc"/>
              <w:spacing w:before="0" w:after="0"/>
              <w:contextualSpacing/>
              <w:rPr>
                <w:b/>
              </w:rPr>
            </w:pPr>
            <w:r w:rsidRPr="00DF41B4">
              <w:rPr>
                <w:b/>
              </w:rPr>
              <w:lastRenderedPageBreak/>
              <w:t>Ņemts vērā</w:t>
            </w:r>
          </w:p>
          <w:p w14:paraId="7E33810A" w14:textId="02A293CA" w:rsidR="00DE25C0" w:rsidRDefault="00DA440E" w:rsidP="00767E32">
            <w:pPr>
              <w:pStyle w:val="naisc"/>
              <w:spacing w:before="0" w:after="0"/>
              <w:contextualSpacing/>
              <w:jc w:val="both"/>
            </w:pPr>
            <w:proofErr w:type="spellStart"/>
            <w:r>
              <w:t>S</w:t>
            </w:r>
            <w:r w:rsidR="002E4570">
              <w:t>tarpministriju</w:t>
            </w:r>
            <w:proofErr w:type="spellEnd"/>
            <w:r w:rsidR="002E4570">
              <w:t xml:space="preserve"> sanāksmē </w:t>
            </w:r>
            <w:r w:rsidR="00A742F8">
              <w:t>tika ierosināts</w:t>
            </w:r>
            <w:r>
              <w:t>, ka</w:t>
            </w:r>
            <w:r w:rsidR="002E4570">
              <w:t xml:space="preserve"> gadījumā, ja </w:t>
            </w:r>
            <w:r w:rsidR="002E4570" w:rsidRPr="002E4570">
              <w:t>ceļu satiksmes negadījuma vietā transportlīdzekļa vadītājam ir sniegta medicīniskā palīdzība</w:t>
            </w:r>
            <w:r>
              <w:t xml:space="preserve"> un Neatliekamās medicīniskās palīdzības dienests personu nenogādā ārstniecības iestādē turpmākas medicīniskās palīdzības sniegšanai, tad dienesta darbinieki sniedz </w:t>
            </w:r>
            <w:r>
              <w:lastRenderedPageBreak/>
              <w:t xml:space="preserve">izziņu, ka vietā veiktās darbības neietekmē </w:t>
            </w:r>
            <w:r w:rsidRPr="00962F78">
              <w:t>alkohola koncentrācijas pārbaud</w:t>
            </w:r>
            <w:r>
              <w:t xml:space="preserve">es </w:t>
            </w:r>
            <w:r w:rsidRPr="00962F78">
              <w:t>personas izelpas gaisā</w:t>
            </w:r>
            <w:r>
              <w:t>,</w:t>
            </w:r>
            <w:r w:rsidRPr="00962F78">
              <w:t xml:space="preserve"> izmantojot portatīvo mēraparātu</w:t>
            </w:r>
            <w:r>
              <w:t xml:space="preserve"> rezultātus. </w:t>
            </w:r>
          </w:p>
          <w:p w14:paraId="379543EB" w14:textId="50958EE5" w:rsidR="002E4570" w:rsidRPr="006573F7" w:rsidRDefault="00DA440E" w:rsidP="00767E32">
            <w:pPr>
              <w:pStyle w:val="naisc"/>
              <w:spacing w:before="0" w:after="0"/>
              <w:contextualSpacing/>
              <w:jc w:val="both"/>
            </w:pPr>
            <w:r>
              <w:t>Veselības ministrijas ieskatā minētā izziņa būtiski palielinātu administratīvo slogu Neatliekamā</w:t>
            </w:r>
            <w:r w:rsidR="00DE25C0">
              <w:t>s</w:t>
            </w:r>
            <w:r>
              <w:t xml:space="preserve"> medicīniskā</w:t>
            </w:r>
            <w:r w:rsidR="00DE25C0">
              <w:t>s</w:t>
            </w:r>
            <w:r>
              <w:t xml:space="preserve"> palīdzības dienestam,</w:t>
            </w:r>
            <w:r w:rsidR="00DE25C0">
              <w:t xml:space="preserve"> kā arī palielinās izsaukumam veltāmo laiku, līdz ar to varētu būt nepieciešams veidot jaunas brigādes izsaukumu nodrošināšanai.</w:t>
            </w:r>
            <w:r>
              <w:t xml:space="preserve"> </w:t>
            </w:r>
            <w:r w:rsidR="00DE25C0">
              <w:t>Tā pat izziņa</w:t>
            </w:r>
            <w:r>
              <w:t xml:space="preserve"> ierobežotu ārsta rīcības brīvību, sniedzot pirmo medicīnisko palīdzību</w:t>
            </w:r>
            <w:r w:rsidR="00DE25C0">
              <w:t xml:space="preserve"> un izvērtējot iespējamo ietekmi</w:t>
            </w:r>
            <w:r>
              <w:t xml:space="preserve">. Līdz ar to minētais punkts svītrots, atbilstoši </w:t>
            </w:r>
            <w:proofErr w:type="spellStart"/>
            <w:r>
              <w:t>starpministriju</w:t>
            </w:r>
            <w:proofErr w:type="spellEnd"/>
            <w:r>
              <w:t xml:space="preserve"> sanāksmē panāktajai vienošanai</w:t>
            </w:r>
            <w:r w:rsidR="00DE25C0">
              <w:t xml:space="preserve"> attiecībā </w:t>
            </w:r>
            <w:r w:rsidR="00DE25C0" w:rsidRPr="00DE25C0">
              <w:t>uz</w:t>
            </w:r>
            <w:r w:rsidRPr="00DE25C0">
              <w:t xml:space="preserve"> personas nogādāšanu ārstniecības iestādē </w:t>
            </w:r>
            <w:r w:rsidR="00DE25C0" w:rsidRPr="00DE25C0">
              <w:t>(skat. Izziņas 5.punktu).</w:t>
            </w:r>
          </w:p>
        </w:tc>
        <w:tc>
          <w:tcPr>
            <w:tcW w:w="1254" w:type="pct"/>
            <w:gridSpan w:val="2"/>
            <w:tcBorders>
              <w:top w:val="single" w:sz="4" w:space="0" w:color="auto"/>
              <w:left w:val="single" w:sz="4" w:space="0" w:color="auto"/>
              <w:bottom w:val="single" w:sz="4" w:space="0" w:color="auto"/>
            </w:tcBorders>
            <w:shd w:val="clear" w:color="auto" w:fill="auto"/>
          </w:tcPr>
          <w:p w14:paraId="4F457301" w14:textId="29DB02B3" w:rsidR="006573F7" w:rsidRPr="006573F7" w:rsidRDefault="002A2F92" w:rsidP="00F72D69">
            <w:pPr>
              <w:contextualSpacing/>
              <w:jc w:val="both"/>
            </w:pPr>
            <w:r>
              <w:rPr>
                <w:b/>
                <w:bCs/>
              </w:rPr>
              <w:lastRenderedPageBreak/>
              <w:t>Attiecīgais punkts svītrots</w:t>
            </w:r>
          </w:p>
        </w:tc>
      </w:tr>
      <w:tr w:rsidR="0099515A" w:rsidRPr="00DF41B4" w14:paraId="43735BF0" w14:textId="77777777" w:rsidTr="00BD4E80">
        <w:tc>
          <w:tcPr>
            <w:tcW w:w="335" w:type="pct"/>
            <w:tcBorders>
              <w:left w:val="single" w:sz="6" w:space="0" w:color="000000"/>
              <w:bottom w:val="single" w:sz="4" w:space="0" w:color="auto"/>
              <w:right w:val="single" w:sz="6" w:space="0" w:color="000000"/>
            </w:tcBorders>
            <w:shd w:val="clear" w:color="auto" w:fill="auto"/>
          </w:tcPr>
          <w:p w14:paraId="4D76E652" w14:textId="09AA158F" w:rsidR="0099515A" w:rsidRDefault="00BC2FA5" w:rsidP="00F72D69">
            <w:pPr>
              <w:contextualSpacing/>
              <w:jc w:val="center"/>
            </w:pPr>
            <w:r>
              <w:t>10.</w:t>
            </w:r>
          </w:p>
        </w:tc>
        <w:tc>
          <w:tcPr>
            <w:tcW w:w="980" w:type="pct"/>
            <w:tcBorders>
              <w:left w:val="single" w:sz="6" w:space="0" w:color="000000"/>
              <w:bottom w:val="single" w:sz="4" w:space="0" w:color="auto"/>
              <w:right w:val="single" w:sz="6" w:space="0" w:color="000000"/>
            </w:tcBorders>
            <w:shd w:val="clear" w:color="auto" w:fill="auto"/>
          </w:tcPr>
          <w:p w14:paraId="04231BAA" w14:textId="77777777" w:rsidR="0099515A" w:rsidRPr="007F379E" w:rsidRDefault="0099515A" w:rsidP="00F72D69">
            <w:pPr>
              <w:pStyle w:val="naisc"/>
              <w:spacing w:before="0" w:after="0"/>
              <w:contextualSpacing/>
              <w:jc w:val="both"/>
              <w:rPr>
                <w:b/>
                <w:bCs/>
              </w:rPr>
            </w:pPr>
            <w:r w:rsidRPr="007F379E">
              <w:rPr>
                <w:b/>
                <w:bCs/>
              </w:rPr>
              <w:t>Precizētā noteikumu projekta 10. punkts:</w:t>
            </w:r>
          </w:p>
          <w:p w14:paraId="21B0F5F8" w14:textId="5693BB6A" w:rsidR="0099515A" w:rsidRPr="007F379E" w:rsidRDefault="0099515A" w:rsidP="0099515A">
            <w:pPr>
              <w:contextualSpacing/>
              <w:jc w:val="both"/>
            </w:pPr>
            <w:r w:rsidRPr="007F379E">
              <w:rPr>
                <w:b/>
                <w:bCs/>
              </w:rPr>
              <w:lastRenderedPageBreak/>
              <w:t>“</w:t>
            </w:r>
            <w:r w:rsidRPr="007F379E">
              <w:t>10. Personas paraksts pārbaudes veicēja sastādītajā protokolā (2. pielikums) apliecina, ka persona ir iepazinusies ar pārbaudes rezultātiem.”</w:t>
            </w:r>
          </w:p>
          <w:p w14:paraId="656EC09D" w14:textId="1CD8DD39" w:rsidR="0099515A" w:rsidRPr="007F379E" w:rsidRDefault="0099515A" w:rsidP="00F72D69">
            <w:pPr>
              <w:pStyle w:val="naisc"/>
              <w:spacing w:before="0" w:after="0"/>
              <w:contextualSpacing/>
              <w:jc w:val="both"/>
              <w:rPr>
                <w:b/>
                <w:bCs/>
              </w:rPr>
            </w:pPr>
          </w:p>
        </w:tc>
        <w:tc>
          <w:tcPr>
            <w:tcW w:w="1428" w:type="pct"/>
            <w:tcBorders>
              <w:left w:val="single" w:sz="6" w:space="0" w:color="000000"/>
              <w:bottom w:val="single" w:sz="4" w:space="0" w:color="auto"/>
              <w:right w:val="single" w:sz="6" w:space="0" w:color="000000"/>
            </w:tcBorders>
            <w:shd w:val="clear" w:color="auto" w:fill="auto"/>
          </w:tcPr>
          <w:p w14:paraId="3DC8EE5F" w14:textId="77777777" w:rsidR="0051712C" w:rsidRPr="007F379E" w:rsidRDefault="0051712C" w:rsidP="0051712C">
            <w:pPr>
              <w:pStyle w:val="naisc"/>
              <w:spacing w:before="0" w:after="0"/>
              <w:contextualSpacing/>
              <w:rPr>
                <w:b/>
                <w:bCs/>
              </w:rPr>
            </w:pPr>
            <w:proofErr w:type="spellStart"/>
            <w:r w:rsidRPr="007F379E">
              <w:rPr>
                <w:b/>
                <w:bCs/>
              </w:rPr>
              <w:lastRenderedPageBreak/>
              <w:t>Iekšlietu</w:t>
            </w:r>
            <w:proofErr w:type="spellEnd"/>
            <w:r w:rsidRPr="007F379E">
              <w:rPr>
                <w:b/>
                <w:bCs/>
              </w:rPr>
              <w:t xml:space="preserve"> ministrija</w:t>
            </w:r>
          </w:p>
          <w:p w14:paraId="606D980A" w14:textId="77777777" w:rsidR="0051712C" w:rsidRPr="007F379E" w:rsidRDefault="0051712C" w:rsidP="0051712C">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6668BB97" w14:textId="77777777" w:rsidR="002F5AEC" w:rsidRPr="007F379E" w:rsidRDefault="002F5AEC" w:rsidP="002F5AEC">
            <w:pPr>
              <w:spacing w:before="60"/>
              <w:ind w:firstLine="720"/>
              <w:jc w:val="both"/>
            </w:pPr>
            <w:proofErr w:type="spellStart"/>
            <w:r w:rsidRPr="007F379E">
              <w:lastRenderedPageBreak/>
              <w:t>Iekšlietu</w:t>
            </w:r>
            <w:proofErr w:type="spellEnd"/>
            <w:r w:rsidRPr="007F379E">
              <w:t xml:space="preserve"> ministrijas ieskatā projekta 10.punktā būtu nepieciešams nostiprināt arī personas, kurai tika veikta alkohola koncentrācijas izelpas gaisā pārbaude, pienākumu parakstīt projekta 2.pielikumā minēto pārbaudes protokolu, kā arī noteikt pārbaudes veicēja rīcību, ja persona protokolu parakstīt atsakās vai nav spējīga to parakstīt. Līdz ar to ierosinām izteikt projekta 10.punktu šādā redakcijā:</w:t>
            </w:r>
          </w:p>
          <w:p w14:paraId="5AF17B4D" w14:textId="77777777" w:rsidR="002F5AEC" w:rsidRPr="007F379E" w:rsidRDefault="002F5AEC" w:rsidP="002F5AEC">
            <w:pPr>
              <w:ind w:firstLine="720"/>
              <w:contextualSpacing/>
              <w:jc w:val="both"/>
            </w:pPr>
            <w:r w:rsidRPr="007F379E">
              <w:t>“10. Persona paraksta šo noteikumu 2.pielikumā minēto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p w14:paraId="64E0254B" w14:textId="77777777" w:rsidR="0099515A" w:rsidRPr="007F379E" w:rsidRDefault="0099515A" w:rsidP="00F72D69">
            <w:pPr>
              <w:pStyle w:val="naisc"/>
              <w:spacing w:before="0" w:after="0"/>
              <w:contextualSpacing/>
              <w:rPr>
                <w:b/>
                <w:bCs/>
              </w:rPr>
            </w:pPr>
          </w:p>
        </w:tc>
        <w:tc>
          <w:tcPr>
            <w:tcW w:w="1003" w:type="pct"/>
            <w:tcBorders>
              <w:left w:val="single" w:sz="6" w:space="0" w:color="000000"/>
              <w:bottom w:val="single" w:sz="4" w:space="0" w:color="auto"/>
              <w:right w:val="single" w:sz="6" w:space="0" w:color="000000"/>
            </w:tcBorders>
            <w:shd w:val="clear" w:color="auto" w:fill="auto"/>
          </w:tcPr>
          <w:p w14:paraId="532EE4E3" w14:textId="77777777" w:rsidR="0099515A" w:rsidRDefault="0051712C" w:rsidP="0039765E">
            <w:pPr>
              <w:pStyle w:val="naisc"/>
              <w:spacing w:before="0" w:after="0"/>
              <w:contextualSpacing/>
              <w:rPr>
                <w:b/>
              </w:rPr>
            </w:pPr>
            <w:r w:rsidRPr="007F379E">
              <w:rPr>
                <w:b/>
              </w:rPr>
              <w:lastRenderedPageBreak/>
              <w:t>Ņemts vērā</w:t>
            </w:r>
          </w:p>
          <w:p w14:paraId="7DE9E175" w14:textId="77777777" w:rsidR="0039765E" w:rsidRDefault="0039765E" w:rsidP="0039765E">
            <w:pPr>
              <w:pStyle w:val="naisc"/>
              <w:spacing w:before="0" w:after="0"/>
              <w:contextualSpacing/>
              <w:jc w:val="both"/>
              <w:rPr>
                <w:b/>
                <w:color w:val="FF0000"/>
              </w:rPr>
            </w:pPr>
          </w:p>
          <w:p w14:paraId="06039B6C" w14:textId="107B3826" w:rsidR="0039765E" w:rsidRPr="002F5AEC" w:rsidRDefault="0039765E" w:rsidP="0039765E">
            <w:pPr>
              <w:pStyle w:val="naisc"/>
              <w:spacing w:before="0" w:after="0"/>
              <w:contextualSpacing/>
              <w:jc w:val="both"/>
              <w:rPr>
                <w:b/>
                <w:color w:val="FF0000"/>
              </w:rPr>
            </w:pPr>
            <w:r w:rsidRPr="001C6692">
              <w:rPr>
                <w:bCs/>
              </w:rPr>
              <w:lastRenderedPageBreak/>
              <w:t xml:space="preserve">Atbilstoši </w:t>
            </w:r>
            <w:proofErr w:type="spellStart"/>
            <w:r w:rsidRPr="001C6692">
              <w:rPr>
                <w:bCs/>
              </w:rPr>
              <w:t>starpministriju</w:t>
            </w:r>
            <w:proofErr w:type="spellEnd"/>
            <w:r w:rsidRPr="001C6692">
              <w:rPr>
                <w:bCs/>
              </w:rPr>
              <w:t xml:space="preserve"> sanāksmē runātajam – būtiski ir fiksēt, ja persona nepiekrīt alkohola koncentrācijas noteikšanas pārbaudes izelpas gaisā rezultātiem. Tāpēc noteikumu projektā iekļauta norma par pārbaudes veicēja rīcību.</w:t>
            </w:r>
            <w:r>
              <w:rPr>
                <w:bCs/>
              </w:rPr>
              <w:t xml:space="preserve"> Vienlaikus precizēta norma par personas parakstu pārbaudes protokolā.</w:t>
            </w:r>
          </w:p>
        </w:tc>
        <w:tc>
          <w:tcPr>
            <w:tcW w:w="1254" w:type="pct"/>
            <w:gridSpan w:val="2"/>
            <w:tcBorders>
              <w:top w:val="single" w:sz="4" w:space="0" w:color="auto"/>
              <w:left w:val="single" w:sz="4" w:space="0" w:color="auto"/>
              <w:bottom w:val="single" w:sz="4" w:space="0" w:color="auto"/>
            </w:tcBorders>
            <w:shd w:val="clear" w:color="auto" w:fill="auto"/>
          </w:tcPr>
          <w:p w14:paraId="494D8B88" w14:textId="276851FA" w:rsidR="002F5AEC" w:rsidRPr="007F379E" w:rsidRDefault="0051712C" w:rsidP="00F72D69">
            <w:pPr>
              <w:contextualSpacing/>
              <w:jc w:val="both"/>
              <w:rPr>
                <w:b/>
                <w:bCs/>
              </w:rPr>
            </w:pPr>
            <w:r w:rsidRPr="007F379E">
              <w:rPr>
                <w:b/>
                <w:bCs/>
              </w:rPr>
              <w:lastRenderedPageBreak/>
              <w:t>Precizēts n</w:t>
            </w:r>
            <w:r w:rsidR="002F5AEC" w:rsidRPr="007F379E">
              <w:rPr>
                <w:b/>
                <w:bCs/>
              </w:rPr>
              <w:t xml:space="preserve">oteikumu projekta </w:t>
            </w:r>
            <w:r w:rsidR="00302724">
              <w:rPr>
                <w:b/>
                <w:bCs/>
              </w:rPr>
              <w:t>1</w:t>
            </w:r>
            <w:r w:rsidR="00461C17">
              <w:rPr>
                <w:b/>
                <w:bCs/>
              </w:rPr>
              <w:t>0</w:t>
            </w:r>
            <w:r w:rsidR="002F5AEC" w:rsidRPr="007F379E">
              <w:rPr>
                <w:b/>
                <w:bCs/>
              </w:rPr>
              <w:t xml:space="preserve">. punkts: </w:t>
            </w:r>
          </w:p>
          <w:p w14:paraId="60DEAE93" w14:textId="5635E2C2" w:rsidR="0099515A" w:rsidRDefault="0099515A" w:rsidP="00F72D69">
            <w:pPr>
              <w:contextualSpacing/>
              <w:jc w:val="both"/>
            </w:pPr>
          </w:p>
          <w:p w14:paraId="232F9B57" w14:textId="3E2A50B7" w:rsidR="00302724" w:rsidRPr="004365E5" w:rsidRDefault="00302724" w:rsidP="00D05C56">
            <w:pPr>
              <w:jc w:val="both"/>
            </w:pPr>
            <w:r>
              <w:lastRenderedPageBreak/>
              <w:t>1</w:t>
            </w:r>
            <w:r w:rsidR="00461C17">
              <w:t>0</w:t>
            </w:r>
            <w:r>
              <w:t xml:space="preserve">. </w:t>
            </w:r>
            <w:r w:rsidRPr="004365E5">
              <w:t>Pārbaudītā persona paraksta šo noteikumu 2.pielikuma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p w14:paraId="536E244C" w14:textId="7BFF550D" w:rsidR="00302724" w:rsidRPr="002F5AEC" w:rsidRDefault="00302724" w:rsidP="00F72D69">
            <w:pPr>
              <w:contextualSpacing/>
              <w:jc w:val="both"/>
              <w:rPr>
                <w:color w:val="FF0000"/>
              </w:rPr>
            </w:pPr>
          </w:p>
        </w:tc>
      </w:tr>
      <w:tr w:rsidR="00FE724E" w:rsidRPr="00DF41B4" w14:paraId="5817B988" w14:textId="77777777" w:rsidTr="00BD4E80">
        <w:tc>
          <w:tcPr>
            <w:tcW w:w="335" w:type="pct"/>
            <w:tcBorders>
              <w:left w:val="single" w:sz="6" w:space="0" w:color="000000"/>
              <w:bottom w:val="single" w:sz="4" w:space="0" w:color="auto"/>
              <w:right w:val="single" w:sz="6" w:space="0" w:color="000000"/>
            </w:tcBorders>
            <w:shd w:val="clear" w:color="auto" w:fill="auto"/>
          </w:tcPr>
          <w:p w14:paraId="2FFF07C0" w14:textId="6C490D0F" w:rsidR="00FE724E" w:rsidRPr="00DF41B4" w:rsidRDefault="00BC2FA5" w:rsidP="00D05C56">
            <w:pPr>
              <w:pStyle w:val="naisc"/>
              <w:spacing w:before="0" w:after="0"/>
              <w:contextualSpacing/>
              <w:jc w:val="left"/>
            </w:pPr>
            <w:r>
              <w:lastRenderedPageBreak/>
              <w:t>11</w:t>
            </w:r>
            <w:r w:rsidR="00FE724E" w:rsidRPr="00DF41B4">
              <w:t>.</w:t>
            </w:r>
          </w:p>
        </w:tc>
        <w:tc>
          <w:tcPr>
            <w:tcW w:w="980" w:type="pct"/>
            <w:tcBorders>
              <w:left w:val="single" w:sz="6" w:space="0" w:color="000000"/>
              <w:bottom w:val="single" w:sz="4" w:space="0" w:color="auto"/>
              <w:right w:val="single" w:sz="6" w:space="0" w:color="000000"/>
            </w:tcBorders>
            <w:shd w:val="clear" w:color="auto" w:fill="auto"/>
          </w:tcPr>
          <w:p w14:paraId="103C9A89" w14:textId="77777777" w:rsidR="00FE724E" w:rsidRPr="00D659B1" w:rsidRDefault="00FE724E" w:rsidP="00F72D69">
            <w:pPr>
              <w:pStyle w:val="naisc"/>
              <w:contextualSpacing/>
              <w:jc w:val="left"/>
              <w:rPr>
                <w:b/>
                <w:bCs/>
              </w:rPr>
            </w:pPr>
            <w:r w:rsidRPr="00D659B1">
              <w:rPr>
                <w:b/>
                <w:bCs/>
              </w:rPr>
              <w:t xml:space="preserve">Noteikumu projekta 11. un 12. punkts: </w:t>
            </w:r>
          </w:p>
          <w:p w14:paraId="1F61F23A" w14:textId="77777777" w:rsidR="00F46E2C" w:rsidRDefault="00F46E2C" w:rsidP="00F46E2C">
            <w:pPr>
              <w:pStyle w:val="naisc"/>
              <w:contextualSpacing/>
              <w:jc w:val="both"/>
            </w:pPr>
            <w:r>
              <w:t>11. Ja personai pēc pirmā mērījuma veikšanas nekonstatē alkohola koncentrāciju izelpas gaisā, otru mērījumu neveic un šo noteikumu 2. pielikumā minēto pārbaudes protokolu nesastāda.</w:t>
            </w:r>
          </w:p>
          <w:p w14:paraId="0B965D76" w14:textId="77777777" w:rsidR="00F46E2C" w:rsidRDefault="00F46E2C" w:rsidP="00F46E2C">
            <w:pPr>
              <w:pStyle w:val="naisc"/>
              <w:contextualSpacing/>
              <w:jc w:val="both"/>
            </w:pPr>
          </w:p>
          <w:p w14:paraId="65D919CE" w14:textId="7605E509" w:rsidR="00FE724E" w:rsidRPr="00DF41B4" w:rsidRDefault="00F46E2C" w:rsidP="00F46E2C">
            <w:pPr>
              <w:pStyle w:val="naisc"/>
              <w:spacing w:before="0" w:after="0"/>
              <w:contextualSpacing/>
              <w:jc w:val="both"/>
            </w:pPr>
            <w:r>
              <w:t>12. Ja personai abos mērījumos konstatēta alkohola koncentrācija izelpas gaisā, šo noteikumu 2.1.1. apakšpunktā minētā persona, valsts aģentūras "Civilās aviācijas aģentūra" inspektors, Krasta apsardzes amatpersona vai Valsts probācijas dienesta amatpersona sastāda personas šo noteikumu 2. pielikumā minēto pārbaudes protokolu. Protokolam pievieno mēraparāta izdrukas, kas apliecina protokolā norādītos mērījumus."</w:t>
            </w:r>
          </w:p>
        </w:tc>
        <w:tc>
          <w:tcPr>
            <w:tcW w:w="1428" w:type="pct"/>
            <w:tcBorders>
              <w:left w:val="single" w:sz="6" w:space="0" w:color="000000"/>
              <w:bottom w:val="single" w:sz="4" w:space="0" w:color="auto"/>
              <w:right w:val="single" w:sz="6" w:space="0" w:color="000000"/>
            </w:tcBorders>
            <w:shd w:val="clear" w:color="auto" w:fill="auto"/>
          </w:tcPr>
          <w:p w14:paraId="609378D1" w14:textId="77777777"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148ECAE3" w14:textId="77777777" w:rsidR="00FE724E" w:rsidRPr="00DF41B4" w:rsidRDefault="00FE724E" w:rsidP="00F72D69">
            <w:pPr>
              <w:pStyle w:val="naisc"/>
              <w:spacing w:before="0" w:after="0"/>
              <w:contextualSpacing/>
              <w:rPr>
                <w:i/>
                <w:iCs/>
              </w:rPr>
            </w:pPr>
            <w:r w:rsidRPr="00DF41B4">
              <w:rPr>
                <w:i/>
                <w:iCs/>
              </w:rPr>
              <w:t>(13.07.2020. Nr.1-57/1699)</w:t>
            </w:r>
          </w:p>
          <w:p w14:paraId="6473E7B1" w14:textId="77777777" w:rsidR="00F46E2C" w:rsidRDefault="00FE724E" w:rsidP="00F72D69">
            <w:pPr>
              <w:pStyle w:val="naisc"/>
              <w:contextualSpacing/>
              <w:jc w:val="both"/>
            </w:pPr>
            <w:r w:rsidRPr="00DF41B4">
              <w:t xml:space="preserve">Projekta 11. un 12. punkts paredz noteikt kompetentās iestādes amatpersonas rīcību gadījumos, kad netiek konstatēta alkohola koncentrācija personas izelpas gaisā, un gadījumā, kad tā tiek konstatēta. Taču no minētā regulējuma nav saprotams, vai ar to tiek domāta jebkāda alkohola koncentrācija izelpas gaisā, kas ir </w:t>
            </w:r>
            <w:r w:rsidRPr="00DF41B4">
              <w:lastRenderedPageBreak/>
              <w:t>lielāka par 0,0 promilēm. Līdz ar to nepieciešams attiecīgi precizēt projekta 11. un 12. punktu vai arī sniegt informāciju par minēto tiesību normu piemērošanu projekta anotācijā.</w:t>
            </w:r>
          </w:p>
          <w:p w14:paraId="09D5E9C6" w14:textId="63CDAD08" w:rsidR="00FE724E" w:rsidRDefault="00FE724E" w:rsidP="00F72D69">
            <w:pPr>
              <w:pStyle w:val="naisc"/>
              <w:contextualSpacing/>
              <w:jc w:val="both"/>
            </w:pPr>
            <w:r w:rsidRPr="00DF41B4">
              <w:t xml:space="preserve">Izvērtēt nepieciešamību papildināt noteikumus ar regulējumu rīcībai, ja pēc pirmā mērījuma veikšanas konstatē tādu alkohola koncentrāciju izelpas gaisā, kas ir par pamatu otrā mērījuma veikšanai. Projekta 11. punktā noteikts, ka 2. pielikumā minēto pārbaudes protokolu nesastāda, ja personai pēc pirmā mērījuma veikšanas nekonstatē alkohola koncentrāciju izelpas gaisā. Taču projekts nenosaka brīdi, kad sastādāms 2. pielikumā minētais pārbaudes protokols, taču ir saprotams, ka to sastāda, ja tiek veikta personas pārbaude pilnā apjomā. Formāli pārbaudes protokols būtu sastādāms līdz ar pārbaudes uzsākšanu. Tāpat pārbaudes protokols būtu sastādāms arī gadījumā, ja otrajā mērījumā nekonstatē tādu alkohola koncentrāciju izelpas gaisā, lai veiktu turpmākās darbības, jo tiek veikta personas pārbaude pilnā apjomā. No vienas puses kompetentās iestādes amatpersonai šāds pārbaudes protokols turpmāk nav nepieciešams un rada administratīvo slogu, taču tam var būt </w:t>
            </w:r>
            <w:r w:rsidRPr="00DF41B4">
              <w:lastRenderedPageBreak/>
              <w:t>nozīme, īstenojot iestādes iekšējās kontroles sistēmu.</w:t>
            </w:r>
          </w:p>
          <w:p w14:paraId="50438645" w14:textId="77777777" w:rsidR="00FE724E" w:rsidRDefault="00FE724E" w:rsidP="00F72D69">
            <w:pPr>
              <w:pStyle w:val="naisc"/>
              <w:spacing w:before="0" w:after="0"/>
              <w:contextualSpacing/>
              <w:rPr>
                <w:b/>
                <w:bCs/>
              </w:rPr>
            </w:pPr>
          </w:p>
          <w:p w14:paraId="6E75F591" w14:textId="78AAEC98" w:rsidR="00FE724E" w:rsidRPr="00DF41B4" w:rsidRDefault="00FE724E" w:rsidP="00F72D69">
            <w:pPr>
              <w:pStyle w:val="naisc"/>
              <w:spacing w:before="0" w:after="0"/>
              <w:contextualSpacing/>
            </w:pPr>
            <w:r w:rsidRPr="00DF41B4">
              <w:rPr>
                <w:b/>
                <w:bCs/>
              </w:rPr>
              <w:t>Aizsardzības ministrija</w:t>
            </w:r>
          </w:p>
          <w:p w14:paraId="3E5AB50F" w14:textId="77777777" w:rsidR="00FE724E" w:rsidRPr="00DF41B4" w:rsidRDefault="00FE724E" w:rsidP="00F72D69">
            <w:pPr>
              <w:pStyle w:val="naisc"/>
              <w:spacing w:before="0" w:after="0"/>
              <w:contextualSpacing/>
              <w:rPr>
                <w:i/>
                <w:iCs/>
              </w:rPr>
            </w:pPr>
            <w:r w:rsidRPr="00DF41B4">
              <w:rPr>
                <w:i/>
                <w:iCs/>
              </w:rPr>
              <w:t>(08.07.2020. Nr.MV-N/1467)</w:t>
            </w:r>
          </w:p>
          <w:p w14:paraId="38E0E42E" w14:textId="77777777" w:rsidR="00FE724E" w:rsidRPr="00DF41B4" w:rsidRDefault="00FE724E" w:rsidP="00F72D69">
            <w:pPr>
              <w:pStyle w:val="naisc"/>
              <w:contextualSpacing/>
              <w:jc w:val="both"/>
            </w:pPr>
            <w:r w:rsidRPr="00DF41B4">
              <w:t xml:space="preserve">Izteikt noteikumu projekta 12. punktu šādā redakcijā: </w:t>
            </w:r>
          </w:p>
          <w:p w14:paraId="269E897C" w14:textId="77777777" w:rsidR="00FE724E" w:rsidRPr="00DF41B4" w:rsidRDefault="00FE724E" w:rsidP="00F72D69">
            <w:pPr>
              <w:pStyle w:val="naisc"/>
              <w:contextualSpacing/>
              <w:jc w:val="both"/>
            </w:pPr>
            <w:r w:rsidRPr="00DF41B4">
              <w:t>“Ja personai abos mērījumos konstatēta alkohola koncentrācija izelpas gaisā, šo noteikumu 2.1.apakšpunkā minētās personas sastāda šo noteikumu 2.pielikumā minēto pārbaudes protokolu. Protokolam pievieno mēraparāta izdrukas, kas apliecina protokolā norādītos mērījumus.”</w:t>
            </w:r>
          </w:p>
          <w:p w14:paraId="33DD368C" w14:textId="32FE791C" w:rsidR="00FE724E" w:rsidRPr="00DF41B4" w:rsidRDefault="00FE724E" w:rsidP="00F72D69">
            <w:pPr>
              <w:pStyle w:val="naisc"/>
              <w:spacing w:before="0" w:after="0"/>
              <w:contextualSpacing/>
              <w:jc w:val="both"/>
            </w:pPr>
            <w:r w:rsidRPr="00DF41B4">
              <w:t xml:space="preserve">Pamatojums: Ņemot vērā, ka tiek rosināts papildināt noteikumu projektu, nosakot, ka alkohola koncentrāciju izelpas gaisā personām pārbauda Militārās policijas amatpersonas un Nacionālo bruņoto spēku vienību </w:t>
            </w:r>
            <w:proofErr w:type="spellStart"/>
            <w:r w:rsidRPr="00DF41B4">
              <w:t>dežūrvirsnieki</w:t>
            </w:r>
            <w:proofErr w:type="spellEnd"/>
            <w:r w:rsidRPr="00DF41B4">
              <w:t xml:space="preserve"> (operatīvie dežuranti) (sk. 1. iebildumu), nepieciešams noteikt, ka minētās personas sastāda protokolu par mērījumos konstatēto. Turklāt jāņem vērā, ka mērījumu rezultāti, ja tiek konstatēta alkohola koncentrācija izelpā, kalpo par pierādījumu, lai personu varētu saukt pie atbildības par izdarīto pārkāpumu vai konstatētu atbildību pastiprinošu apstākļu esību. Ņemot vērā, ka normatīvajā aktā normas jāveido </w:t>
            </w:r>
            <w:r w:rsidRPr="00DF41B4">
              <w:lastRenderedPageBreak/>
              <w:t>iespējami īsas, lai neapgrūtinātu normatīvā akta lietotāja iespējas izprast to, ierosinām izmantot iekšējo atsauci, nevis uzskaitīt 2.1. apakšpunktā minētās personas. Tādējādi norma būs īsāka, pārskatāmāka un noteikumu projekta 2.1. apakšpunkta grozīšanas gadījumā nebūs nepieciešamības grozīt noteikumu projekta 12. punktu.</w:t>
            </w:r>
          </w:p>
        </w:tc>
        <w:tc>
          <w:tcPr>
            <w:tcW w:w="1003" w:type="pct"/>
            <w:tcBorders>
              <w:left w:val="single" w:sz="6" w:space="0" w:color="000000"/>
              <w:bottom w:val="single" w:sz="4" w:space="0" w:color="auto"/>
              <w:right w:val="single" w:sz="6" w:space="0" w:color="000000"/>
            </w:tcBorders>
            <w:shd w:val="clear" w:color="auto" w:fill="auto"/>
          </w:tcPr>
          <w:p w14:paraId="6AD83498" w14:textId="77777777" w:rsidR="00FE724E" w:rsidRDefault="00FE724E" w:rsidP="00F72D69">
            <w:pPr>
              <w:pStyle w:val="naisc"/>
              <w:spacing w:before="0" w:after="0"/>
              <w:contextualSpacing/>
              <w:rPr>
                <w:b/>
              </w:rPr>
            </w:pPr>
            <w:r w:rsidRPr="00DF41B4">
              <w:rPr>
                <w:b/>
              </w:rPr>
              <w:lastRenderedPageBreak/>
              <w:t>Ņemts vērā</w:t>
            </w:r>
          </w:p>
          <w:p w14:paraId="488258D9" w14:textId="03669672" w:rsidR="00B623E0" w:rsidRPr="00DF41B4" w:rsidRDefault="00B623E0" w:rsidP="00B623E0">
            <w:pPr>
              <w:pStyle w:val="naisc"/>
              <w:spacing w:before="0" w:after="0"/>
              <w:contextualSpacing/>
              <w:jc w:val="both"/>
              <w:rPr>
                <w:b/>
              </w:rPr>
            </w:pPr>
            <w:r>
              <w:rPr>
                <w:iCs/>
              </w:rPr>
              <w:t xml:space="preserve">Ņemot vērā plašo personu loku, kuras varētu tikt pārbaudītas Projektā noteiktajā kārtībā, un </w:t>
            </w:r>
            <w:r w:rsidRPr="008B11FA">
              <w:rPr>
                <w:iCs/>
              </w:rPr>
              <w:t>atšķirīg</w:t>
            </w:r>
            <w:r>
              <w:rPr>
                <w:iCs/>
              </w:rPr>
              <w:t>o</w:t>
            </w:r>
            <w:r w:rsidRPr="008B11FA">
              <w:rPr>
                <w:iCs/>
              </w:rPr>
              <w:t xml:space="preserve"> pieļaujamo promiļu apmēru</w:t>
            </w:r>
            <w:r>
              <w:rPr>
                <w:iCs/>
              </w:rPr>
              <w:t>, Projekta 2.pielikumā minētais pārbaudes protokols sastādāms, j</w:t>
            </w:r>
            <w:r w:rsidRPr="00E06D61">
              <w:rPr>
                <w:iCs/>
              </w:rPr>
              <w:t xml:space="preserve">a personai abos mērījumos </w:t>
            </w:r>
            <w:r>
              <w:rPr>
                <w:iCs/>
              </w:rPr>
              <w:t xml:space="preserve">izelpas </w:t>
            </w:r>
            <w:r>
              <w:rPr>
                <w:iCs/>
              </w:rPr>
              <w:lastRenderedPageBreak/>
              <w:t xml:space="preserve">gaisā </w:t>
            </w:r>
            <w:r w:rsidRPr="00E06D61">
              <w:rPr>
                <w:iCs/>
              </w:rPr>
              <w:t>konstatēta jebkāda alkohola koncentrācija, kas ir lielāka par 0,0 promilēm</w:t>
            </w:r>
            <w:r>
              <w:rPr>
                <w:iCs/>
              </w:rPr>
              <w:t>.</w:t>
            </w:r>
          </w:p>
        </w:tc>
        <w:tc>
          <w:tcPr>
            <w:tcW w:w="1254" w:type="pct"/>
            <w:gridSpan w:val="2"/>
            <w:tcBorders>
              <w:top w:val="single" w:sz="4" w:space="0" w:color="auto"/>
              <w:left w:val="single" w:sz="4" w:space="0" w:color="auto"/>
              <w:bottom w:val="single" w:sz="4" w:space="0" w:color="auto"/>
            </w:tcBorders>
            <w:shd w:val="clear" w:color="auto" w:fill="auto"/>
          </w:tcPr>
          <w:p w14:paraId="42498DDC" w14:textId="52FEA975" w:rsidR="00FE724E" w:rsidRPr="00D659B1" w:rsidRDefault="00B623E0" w:rsidP="00F72D69">
            <w:pPr>
              <w:contextualSpacing/>
              <w:jc w:val="both"/>
              <w:rPr>
                <w:b/>
                <w:bCs/>
              </w:rPr>
            </w:pPr>
            <w:r w:rsidRPr="00B623E0">
              <w:rPr>
                <w:b/>
                <w:bCs/>
              </w:rPr>
              <w:lastRenderedPageBreak/>
              <w:t>Attiecīgais punkts svītrots</w:t>
            </w:r>
            <w:r w:rsidR="00FE724E" w:rsidRPr="00D659B1">
              <w:rPr>
                <w:b/>
                <w:bCs/>
              </w:rPr>
              <w:t>.</w:t>
            </w:r>
          </w:p>
          <w:p w14:paraId="1AD41554" w14:textId="77777777" w:rsidR="00FE724E" w:rsidRDefault="00FE724E" w:rsidP="00F72D69">
            <w:pPr>
              <w:contextualSpacing/>
              <w:jc w:val="both"/>
            </w:pPr>
          </w:p>
          <w:p w14:paraId="5542FA47" w14:textId="29764DFE" w:rsidR="00FE724E" w:rsidRPr="00D659B1" w:rsidRDefault="005E1EE4" w:rsidP="00F72D69">
            <w:pPr>
              <w:contextualSpacing/>
              <w:jc w:val="both"/>
              <w:rPr>
                <w:b/>
                <w:bCs/>
              </w:rPr>
            </w:pPr>
            <w:r>
              <w:rPr>
                <w:b/>
                <w:bCs/>
              </w:rPr>
              <w:t>Precizēt</w:t>
            </w:r>
            <w:r w:rsidR="00575027">
              <w:rPr>
                <w:b/>
                <w:bCs/>
              </w:rPr>
              <w:t>s</w:t>
            </w:r>
            <w:r>
              <w:rPr>
                <w:b/>
                <w:bCs/>
              </w:rPr>
              <w:t xml:space="preserve"> n</w:t>
            </w:r>
            <w:r w:rsidR="00FE724E" w:rsidRPr="00D659B1">
              <w:rPr>
                <w:b/>
                <w:bCs/>
              </w:rPr>
              <w:t xml:space="preserve">oteikumu projekta </w:t>
            </w:r>
            <w:r w:rsidR="00B623E0" w:rsidRPr="00860A0F">
              <w:rPr>
                <w:b/>
                <w:bCs/>
              </w:rPr>
              <w:t>anotācijas I sadaļas 2. punkts</w:t>
            </w:r>
            <w:r w:rsidR="00B623E0">
              <w:rPr>
                <w:b/>
                <w:bCs/>
              </w:rPr>
              <w:t xml:space="preserve"> un noteikumu projekta </w:t>
            </w:r>
            <w:r w:rsidR="00D139CE">
              <w:rPr>
                <w:b/>
                <w:bCs/>
              </w:rPr>
              <w:t>7</w:t>
            </w:r>
            <w:r w:rsidR="00FE724E" w:rsidRPr="00D659B1">
              <w:rPr>
                <w:b/>
                <w:bCs/>
              </w:rPr>
              <w:t>. punkts:</w:t>
            </w:r>
          </w:p>
          <w:p w14:paraId="7DEE5493" w14:textId="77777777" w:rsidR="005718FF" w:rsidRPr="00D05C56" w:rsidRDefault="00F46E2C" w:rsidP="005718FF">
            <w:pPr>
              <w:pStyle w:val="ListParagraph"/>
              <w:numPr>
                <w:ilvl w:val="0"/>
                <w:numId w:val="9"/>
              </w:numPr>
              <w:spacing w:after="0" w:line="240" w:lineRule="auto"/>
              <w:jc w:val="both"/>
              <w:rPr>
                <w:rFonts w:ascii="Times New Roman" w:hAnsi="Times New Roman"/>
                <w:sz w:val="24"/>
                <w:szCs w:val="24"/>
              </w:rPr>
            </w:pPr>
            <w:r w:rsidRPr="00D05C56">
              <w:rPr>
                <w:rFonts w:ascii="Times New Roman" w:hAnsi="Times New Roman"/>
                <w:sz w:val="24"/>
                <w:szCs w:val="24"/>
              </w:rPr>
              <w:t>"</w:t>
            </w:r>
            <w:r w:rsidR="00237C18" w:rsidRPr="00D05C56">
              <w:rPr>
                <w:rFonts w:ascii="Times New Roman" w:hAnsi="Times New Roman"/>
                <w:sz w:val="24"/>
                <w:szCs w:val="24"/>
              </w:rPr>
              <w:t xml:space="preserve">7. </w:t>
            </w:r>
            <w:r w:rsidR="005718FF" w:rsidRPr="00D05C56">
              <w:rPr>
                <w:rFonts w:ascii="Times New Roman" w:hAnsi="Times New Roman"/>
                <w:sz w:val="24"/>
                <w:szCs w:val="24"/>
              </w:rPr>
              <w:t xml:space="preserve">Ja personai, izņemot transportlīdzekļa vadītāju, abos mērījumos konstatēta alkohola koncentrācija izelpas gaisā, pārbaudes veicējs sastāda minēto pārbaudes </w:t>
            </w:r>
            <w:r w:rsidR="005718FF" w:rsidRPr="00D05C56">
              <w:rPr>
                <w:rFonts w:ascii="Times New Roman" w:hAnsi="Times New Roman"/>
                <w:sz w:val="24"/>
                <w:szCs w:val="24"/>
              </w:rPr>
              <w:lastRenderedPageBreak/>
              <w:t>protokolu (2.pielikums). Protokolam pievieno mēraparāta izdrukas, kas apliecina protokolā norādītos mērījumus.</w:t>
            </w:r>
          </w:p>
          <w:p w14:paraId="6159A36F" w14:textId="48A8C509" w:rsidR="00FE724E" w:rsidRDefault="00FE724E" w:rsidP="00F72D69">
            <w:pPr>
              <w:contextualSpacing/>
              <w:jc w:val="both"/>
            </w:pPr>
          </w:p>
          <w:p w14:paraId="17C00309" w14:textId="77777777" w:rsidR="005718FF" w:rsidRDefault="005718FF" w:rsidP="00F72D69">
            <w:pPr>
              <w:contextualSpacing/>
              <w:jc w:val="both"/>
            </w:pPr>
          </w:p>
          <w:p w14:paraId="0E8D2812" w14:textId="77777777" w:rsidR="006660D7" w:rsidRDefault="006660D7" w:rsidP="00F72D69">
            <w:pPr>
              <w:contextualSpacing/>
              <w:jc w:val="both"/>
            </w:pPr>
          </w:p>
          <w:p w14:paraId="26063B25" w14:textId="46DFB0C4" w:rsidR="006660D7" w:rsidRPr="00DF41B4" w:rsidRDefault="006660D7" w:rsidP="00F72D69">
            <w:pPr>
              <w:contextualSpacing/>
              <w:jc w:val="both"/>
            </w:pPr>
          </w:p>
        </w:tc>
      </w:tr>
      <w:tr w:rsidR="0051712C" w:rsidRPr="00DF41B4" w14:paraId="2322D814" w14:textId="77777777" w:rsidTr="00BD4E80">
        <w:tc>
          <w:tcPr>
            <w:tcW w:w="335" w:type="pct"/>
            <w:tcBorders>
              <w:left w:val="single" w:sz="6" w:space="0" w:color="000000"/>
              <w:bottom w:val="single" w:sz="4" w:space="0" w:color="auto"/>
              <w:right w:val="single" w:sz="6" w:space="0" w:color="000000"/>
            </w:tcBorders>
            <w:shd w:val="clear" w:color="auto" w:fill="auto"/>
          </w:tcPr>
          <w:p w14:paraId="12C6EEAA" w14:textId="52F475C2" w:rsidR="0051712C" w:rsidRPr="00D05C56" w:rsidRDefault="00BC2FA5" w:rsidP="00F72D69">
            <w:pPr>
              <w:pStyle w:val="naisc"/>
              <w:spacing w:before="0" w:after="0"/>
              <w:contextualSpacing/>
              <w:rPr>
                <w:highlight w:val="yellow"/>
              </w:rPr>
            </w:pPr>
            <w:r w:rsidRPr="00D05C56">
              <w:lastRenderedPageBreak/>
              <w:t>12.</w:t>
            </w:r>
          </w:p>
        </w:tc>
        <w:tc>
          <w:tcPr>
            <w:tcW w:w="980" w:type="pct"/>
            <w:tcBorders>
              <w:left w:val="single" w:sz="6" w:space="0" w:color="000000"/>
              <w:bottom w:val="single" w:sz="4" w:space="0" w:color="auto"/>
              <w:right w:val="single" w:sz="6" w:space="0" w:color="000000"/>
            </w:tcBorders>
            <w:shd w:val="clear" w:color="auto" w:fill="auto"/>
          </w:tcPr>
          <w:p w14:paraId="182837E7" w14:textId="77777777" w:rsidR="0051712C" w:rsidRPr="00C71F12" w:rsidRDefault="0051712C" w:rsidP="00F72D69">
            <w:pPr>
              <w:pStyle w:val="naisc"/>
              <w:contextualSpacing/>
              <w:jc w:val="left"/>
              <w:rPr>
                <w:b/>
                <w:bCs/>
              </w:rPr>
            </w:pPr>
            <w:r w:rsidRPr="00C71F12">
              <w:rPr>
                <w:b/>
                <w:bCs/>
              </w:rPr>
              <w:t xml:space="preserve">Precizētā noteikumu projekta 11. punkts: </w:t>
            </w:r>
          </w:p>
          <w:p w14:paraId="74BEB42A" w14:textId="3D53E237" w:rsidR="0051712C" w:rsidRPr="00D05C56" w:rsidRDefault="0051712C" w:rsidP="00205A77">
            <w:pPr>
              <w:contextualSpacing/>
              <w:jc w:val="both"/>
              <w:rPr>
                <w:sz w:val="28"/>
                <w:szCs w:val="28"/>
                <w:highlight w:val="yellow"/>
              </w:rPr>
            </w:pPr>
            <w:r w:rsidRPr="00C71F12">
              <w:t>“11. Ja persona nepiekrīt pārbaudes rezultātiem, pārbaudes veicējs par to izdara atzīmi šo noteikumu 2. pielikumā minētajā  pārbaudes protokolā.”</w:t>
            </w:r>
          </w:p>
        </w:tc>
        <w:tc>
          <w:tcPr>
            <w:tcW w:w="1428" w:type="pct"/>
            <w:tcBorders>
              <w:left w:val="single" w:sz="6" w:space="0" w:color="000000"/>
              <w:bottom w:val="single" w:sz="4" w:space="0" w:color="auto"/>
              <w:right w:val="single" w:sz="6" w:space="0" w:color="000000"/>
            </w:tcBorders>
            <w:shd w:val="clear" w:color="auto" w:fill="auto"/>
          </w:tcPr>
          <w:p w14:paraId="2CBF5310" w14:textId="77777777" w:rsidR="0051712C" w:rsidRPr="007F379E" w:rsidRDefault="0051712C" w:rsidP="0051712C">
            <w:pPr>
              <w:pStyle w:val="naisc"/>
              <w:spacing w:before="0" w:after="0"/>
              <w:contextualSpacing/>
              <w:rPr>
                <w:b/>
                <w:bCs/>
              </w:rPr>
            </w:pPr>
            <w:proofErr w:type="spellStart"/>
            <w:r w:rsidRPr="007F379E">
              <w:rPr>
                <w:b/>
                <w:bCs/>
              </w:rPr>
              <w:t>Iekšlietu</w:t>
            </w:r>
            <w:proofErr w:type="spellEnd"/>
            <w:r w:rsidRPr="007F379E">
              <w:rPr>
                <w:b/>
                <w:bCs/>
              </w:rPr>
              <w:t xml:space="preserve"> ministrija</w:t>
            </w:r>
          </w:p>
          <w:p w14:paraId="42E25B56" w14:textId="6C072B5D" w:rsidR="0051712C" w:rsidRPr="007F379E" w:rsidRDefault="0051712C" w:rsidP="0051712C">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65E30C9C" w14:textId="77777777" w:rsidR="00205A77" w:rsidRPr="007F379E" w:rsidRDefault="00205A77" w:rsidP="00205A77">
            <w:pPr>
              <w:spacing w:before="60"/>
              <w:jc w:val="both"/>
            </w:pPr>
            <w:r w:rsidRPr="007F379E">
              <w:t xml:space="preserve">Projekta 11.punktā ietvertais regulējums paredz, ka gadījumos, kad persona nepiekrīt alkohola koncentrācijas izelpas gaisā pārbaudes rezultātiem, pārbaudes veicējs par to izdara atzīmi projekta 2.pielikumā minētajā pārbaudes protokolā. Norādām, ka fiksēt personas nepiekrišanu alkohola koncentrācijas izelpas gaisā pārbaudes rezultātiem ir svarīgi tikai attiecībā uz tām personām, kurām alkohola koncentrācijas izelpas gaisā pārbaude tiek veikta uz Administratīvās atbildības likuma 113.pantā ietvertā regulējuma vai citos ārējos normatīvajos aktos ietvertā regulējuma, kas paredz, ka nepiekrītot alkohola koncentrācijas izelpas gaisā pārbaudes rezultātiem, šīs personas ir nogādājamas ārstniecības iestādē medicīniskās pārbaudes veikšanai, pamata. Attiecībā uz pārējām personām </w:t>
            </w:r>
            <w:r w:rsidRPr="007F379E">
              <w:lastRenderedPageBreak/>
              <w:t>fiksēt to nepiekrišanu alkohola koncentrācijas izelpas gaisā pārbaudes rezultātiem nav nekādas nozīmes.</w:t>
            </w:r>
          </w:p>
          <w:p w14:paraId="5267AF89" w14:textId="77777777" w:rsidR="00205A77" w:rsidRPr="007F379E" w:rsidRDefault="00205A77" w:rsidP="00205A77">
            <w:pPr>
              <w:ind w:firstLine="720"/>
              <w:contextualSpacing/>
              <w:jc w:val="both"/>
            </w:pPr>
            <w:r w:rsidRPr="007F379E">
              <w:t>Vienlaikus vēršam uzmanību uz projekta 4. un 13.punktā ietverto regulējumu, kas pēc būtības paredz, ka gadījumos, kad veicama personas medicīniskā pārbaude, kompetento iestāžu amatpersonas aizpilda projekta 4.pielikumā minēto veidlapu “Nosūtījums uz medicīnisko pārbaudi” un pēc iespējas ātrāk nogādā personu tuvākajā ārstniecības iestādē medicīniskās pārbaudes veikšanai. Minētajā projekta 4.pielikuma veidlapā “Nosūtījums uz medicīnisko pārbaudi” ir norādāms arī medicīniskās pārbaudes veikšanas iemesls. Bet, tā kā personas nepiekrišana alkohola koncentrācijas izelpas gaisā pārbaudes rezultātiem atbilstoši šobrīd spēkā esošajam Administratīvās atbildības likuma 113.panta regulējumam, kā arī citos ārējos normatīvajos aktos ietvertajam regulējumam, ir viens no medicīniskās pārbaudes veikšanas obligātajiem iemesliem, tad nav saskatāma lietderība šīs nepiekrišanas fiksēšanai divos procesuālajos dokumentos, proti, gan projekta 2.pielikumā minētajā pārbaudes protokolā, gan arī projekta 4.pielikumā minētajā veidlapā “Nosūtījums uz medicīnisko pārbaudi”.</w:t>
            </w:r>
          </w:p>
          <w:p w14:paraId="5312A93D" w14:textId="29F79F4B" w:rsidR="0051712C" w:rsidRPr="00205A77" w:rsidRDefault="00205A77" w:rsidP="00205A77">
            <w:pPr>
              <w:ind w:firstLine="720"/>
              <w:contextualSpacing/>
              <w:jc w:val="both"/>
              <w:rPr>
                <w:color w:val="FF0000"/>
              </w:rPr>
            </w:pPr>
            <w:r w:rsidRPr="007F379E">
              <w:lastRenderedPageBreak/>
              <w:t xml:space="preserve">Ņemot vērā minēto, </w:t>
            </w:r>
            <w:proofErr w:type="spellStart"/>
            <w:r w:rsidRPr="007F379E">
              <w:t>Iekšlietu</w:t>
            </w:r>
            <w:proofErr w:type="spellEnd"/>
            <w:r w:rsidRPr="007F379E">
              <w:t xml:space="preserve"> ministrijas ieskatā projekta 11.punkts ir svītrojams.</w:t>
            </w:r>
          </w:p>
        </w:tc>
        <w:tc>
          <w:tcPr>
            <w:tcW w:w="1003" w:type="pct"/>
            <w:tcBorders>
              <w:left w:val="single" w:sz="6" w:space="0" w:color="000000"/>
              <w:bottom w:val="single" w:sz="4" w:space="0" w:color="auto"/>
              <w:right w:val="single" w:sz="6" w:space="0" w:color="000000"/>
            </w:tcBorders>
            <w:shd w:val="clear" w:color="auto" w:fill="auto"/>
          </w:tcPr>
          <w:p w14:paraId="79E8FF2C" w14:textId="2D77040F" w:rsidR="0051712C" w:rsidRDefault="007F379E" w:rsidP="00F72D69">
            <w:pPr>
              <w:pStyle w:val="naisc"/>
              <w:spacing w:before="0" w:after="0"/>
              <w:contextualSpacing/>
              <w:rPr>
                <w:b/>
              </w:rPr>
            </w:pPr>
            <w:r w:rsidRPr="0039765E">
              <w:rPr>
                <w:b/>
              </w:rPr>
              <w:lastRenderedPageBreak/>
              <w:t xml:space="preserve"> </w:t>
            </w:r>
            <w:r w:rsidR="00360B52">
              <w:rPr>
                <w:b/>
              </w:rPr>
              <w:t>Nav</w:t>
            </w:r>
            <w:r w:rsidR="00360B52" w:rsidRPr="0039765E">
              <w:rPr>
                <w:b/>
              </w:rPr>
              <w:t xml:space="preserve"> </w:t>
            </w:r>
            <w:r w:rsidRPr="0039765E">
              <w:rPr>
                <w:b/>
              </w:rPr>
              <w:t>ņ</w:t>
            </w:r>
            <w:r w:rsidR="00205A77" w:rsidRPr="0039765E">
              <w:rPr>
                <w:b/>
              </w:rPr>
              <w:t>emts vērā</w:t>
            </w:r>
          </w:p>
          <w:p w14:paraId="5505E895" w14:textId="77777777" w:rsidR="001557F2" w:rsidRDefault="001557F2" w:rsidP="00F72D69">
            <w:pPr>
              <w:pStyle w:val="naisc"/>
              <w:spacing w:before="0" w:after="0"/>
              <w:contextualSpacing/>
              <w:rPr>
                <w:b/>
              </w:rPr>
            </w:pPr>
          </w:p>
          <w:p w14:paraId="6F7FA901" w14:textId="67F72F66" w:rsidR="00C71F12" w:rsidRDefault="00C71F12" w:rsidP="00C71F12">
            <w:pPr>
              <w:pStyle w:val="naisc"/>
              <w:spacing w:before="0" w:after="0"/>
              <w:contextualSpacing/>
              <w:jc w:val="both"/>
              <w:rPr>
                <w:bCs/>
              </w:rPr>
            </w:pPr>
            <w:r w:rsidRPr="001C6692">
              <w:rPr>
                <w:bCs/>
              </w:rPr>
              <w:t xml:space="preserve">Atbilstoši </w:t>
            </w:r>
            <w:r w:rsidR="004B3E6E">
              <w:rPr>
                <w:bCs/>
              </w:rPr>
              <w:t xml:space="preserve">iepriekšējā </w:t>
            </w:r>
            <w:proofErr w:type="spellStart"/>
            <w:r w:rsidRPr="001C6692">
              <w:rPr>
                <w:bCs/>
              </w:rPr>
              <w:t>starpministriju</w:t>
            </w:r>
            <w:proofErr w:type="spellEnd"/>
            <w:r w:rsidRPr="001C6692">
              <w:rPr>
                <w:bCs/>
              </w:rPr>
              <w:t xml:space="preserve"> sanāksmē runātajam – būtiski ir fiksēt, ja persona nepiekrīt alkohola koncentrācijas noteikšanas pārbaudes izelpas gaisā rezultātiem. Tāpēc noteikumu projektā iekļauta norma par pārbaudes veicēja rīcību.</w:t>
            </w:r>
            <w:r>
              <w:rPr>
                <w:bCs/>
              </w:rPr>
              <w:t xml:space="preserve"> Vienlaikus precizēta norma par personas parakstu pārbaudes protokolā.</w:t>
            </w:r>
          </w:p>
          <w:p w14:paraId="0DF37E47" w14:textId="4FC70F67" w:rsidR="001557F2" w:rsidRPr="00DF41B4" w:rsidRDefault="001557F2" w:rsidP="00D05C56">
            <w:pPr>
              <w:pStyle w:val="naisc"/>
              <w:spacing w:before="0" w:after="0"/>
              <w:contextualSpacing/>
              <w:jc w:val="both"/>
              <w:rPr>
                <w:b/>
              </w:rPr>
            </w:pPr>
          </w:p>
        </w:tc>
        <w:tc>
          <w:tcPr>
            <w:tcW w:w="1254" w:type="pct"/>
            <w:gridSpan w:val="2"/>
            <w:tcBorders>
              <w:top w:val="single" w:sz="4" w:space="0" w:color="auto"/>
              <w:left w:val="single" w:sz="4" w:space="0" w:color="auto"/>
              <w:bottom w:val="single" w:sz="4" w:space="0" w:color="auto"/>
            </w:tcBorders>
            <w:shd w:val="clear" w:color="auto" w:fill="auto"/>
          </w:tcPr>
          <w:p w14:paraId="52BD0C06" w14:textId="49E37C21" w:rsidR="0051712C" w:rsidRDefault="00205A77" w:rsidP="00F72D69">
            <w:pPr>
              <w:contextualSpacing/>
              <w:jc w:val="both"/>
              <w:rPr>
                <w:b/>
                <w:bCs/>
              </w:rPr>
            </w:pPr>
            <w:r w:rsidRPr="007F379E">
              <w:rPr>
                <w:b/>
                <w:bCs/>
              </w:rPr>
              <w:t>Precizēt</w:t>
            </w:r>
            <w:r w:rsidR="007F379E" w:rsidRPr="007F379E">
              <w:rPr>
                <w:b/>
                <w:bCs/>
              </w:rPr>
              <w:t>s</w:t>
            </w:r>
            <w:r w:rsidRPr="007F379E">
              <w:rPr>
                <w:b/>
                <w:bCs/>
              </w:rPr>
              <w:t xml:space="preserve"> noteikumu projekta</w:t>
            </w:r>
            <w:r w:rsidR="007F379E">
              <w:rPr>
                <w:b/>
                <w:bCs/>
              </w:rPr>
              <w:t xml:space="preserve"> 1</w:t>
            </w:r>
            <w:r w:rsidR="001557F2">
              <w:rPr>
                <w:b/>
                <w:bCs/>
              </w:rPr>
              <w:t>0</w:t>
            </w:r>
            <w:r w:rsidR="007F379E">
              <w:rPr>
                <w:b/>
                <w:bCs/>
              </w:rPr>
              <w:t>.</w:t>
            </w:r>
            <w:r w:rsidRPr="007F379E">
              <w:rPr>
                <w:b/>
                <w:bCs/>
              </w:rPr>
              <w:t xml:space="preserve"> punkt</w:t>
            </w:r>
            <w:r w:rsidR="0039765E">
              <w:rPr>
                <w:b/>
                <w:bCs/>
              </w:rPr>
              <w:t>s</w:t>
            </w:r>
            <w:r w:rsidRPr="007F379E">
              <w:rPr>
                <w:b/>
                <w:bCs/>
              </w:rPr>
              <w:t>.</w:t>
            </w:r>
          </w:p>
          <w:p w14:paraId="59E47555" w14:textId="193E4E05" w:rsidR="001557F2" w:rsidRPr="004365E5" w:rsidRDefault="001557F2" w:rsidP="00D05C56">
            <w:pPr>
              <w:jc w:val="both"/>
            </w:pPr>
            <w:r>
              <w:t>10.</w:t>
            </w:r>
            <w:r w:rsidRPr="004365E5">
              <w:t>Pārbaudītā persona paraksta šo noteikumu 2.pielikuma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p w14:paraId="6CC1FE49" w14:textId="77777777" w:rsidR="001557F2" w:rsidRPr="007F379E" w:rsidRDefault="001557F2" w:rsidP="00F72D69">
            <w:pPr>
              <w:contextualSpacing/>
              <w:jc w:val="both"/>
              <w:rPr>
                <w:b/>
                <w:bCs/>
              </w:rPr>
            </w:pPr>
          </w:p>
          <w:p w14:paraId="51401999" w14:textId="5152C69C" w:rsidR="007F379E" w:rsidRPr="007F379E" w:rsidRDefault="007F379E" w:rsidP="00F72D69">
            <w:pPr>
              <w:contextualSpacing/>
              <w:jc w:val="both"/>
            </w:pPr>
          </w:p>
        </w:tc>
      </w:tr>
      <w:tr w:rsidR="00FE724E" w:rsidRPr="00DF41B4" w14:paraId="1E6A7560" w14:textId="77777777" w:rsidTr="00BD4E80">
        <w:tc>
          <w:tcPr>
            <w:tcW w:w="335" w:type="pct"/>
            <w:tcBorders>
              <w:left w:val="single" w:sz="6" w:space="0" w:color="000000"/>
              <w:bottom w:val="single" w:sz="4" w:space="0" w:color="auto"/>
              <w:right w:val="single" w:sz="6" w:space="0" w:color="000000"/>
            </w:tcBorders>
          </w:tcPr>
          <w:p w14:paraId="3F276E43" w14:textId="6F9A40EF" w:rsidR="00FE724E" w:rsidRPr="00DF41B4" w:rsidRDefault="00BC2FA5" w:rsidP="00F72D69">
            <w:pPr>
              <w:pStyle w:val="naisc"/>
              <w:spacing w:before="0" w:after="0"/>
              <w:contextualSpacing/>
            </w:pPr>
            <w:r>
              <w:lastRenderedPageBreak/>
              <w:t>13</w:t>
            </w:r>
            <w:r w:rsidR="00FE724E">
              <w:t>.</w:t>
            </w:r>
          </w:p>
        </w:tc>
        <w:tc>
          <w:tcPr>
            <w:tcW w:w="980" w:type="pct"/>
            <w:tcBorders>
              <w:left w:val="single" w:sz="6" w:space="0" w:color="000000"/>
              <w:bottom w:val="single" w:sz="4" w:space="0" w:color="auto"/>
              <w:right w:val="single" w:sz="6" w:space="0" w:color="000000"/>
            </w:tcBorders>
          </w:tcPr>
          <w:p w14:paraId="7A3D75D5" w14:textId="77777777" w:rsidR="00E7236E" w:rsidRDefault="00FE724E" w:rsidP="00E7236E">
            <w:pPr>
              <w:pStyle w:val="naisc"/>
              <w:spacing w:before="0" w:after="0"/>
              <w:contextualSpacing/>
              <w:jc w:val="left"/>
              <w:rPr>
                <w:b/>
                <w:bCs/>
              </w:rPr>
            </w:pPr>
            <w:r w:rsidRPr="00D659B1">
              <w:rPr>
                <w:b/>
                <w:bCs/>
              </w:rPr>
              <w:t xml:space="preserve">Noteikumu projekta 15. punkts: </w:t>
            </w:r>
          </w:p>
          <w:p w14:paraId="72EF62CE" w14:textId="77777777" w:rsidR="00FE724E" w:rsidRDefault="00F46E2C" w:rsidP="00A91990">
            <w:pPr>
              <w:pStyle w:val="naisc"/>
              <w:spacing w:before="0" w:after="0"/>
              <w:contextualSpacing/>
              <w:jc w:val="both"/>
            </w:pPr>
            <w:r>
              <w:t>"</w:t>
            </w:r>
            <w:r w:rsidRPr="00F46E2C">
              <w:t>15. Personas vai transportlīdzekļa vadītāja paraksts šo noteikumu 2. vai 3. pielikumā minētajā aizpildītajā protokolā apliecina, ka persona vai transportlīdzekļa vadītājs ir iepazinies ar pārbaudes rezultātiem un tiem piekrīt.</w:t>
            </w:r>
            <w:r>
              <w:t>"</w:t>
            </w:r>
          </w:p>
          <w:p w14:paraId="64AE64A8" w14:textId="5135AE83" w:rsidR="00F46E2C" w:rsidRDefault="00F46E2C" w:rsidP="00F46E2C">
            <w:pPr>
              <w:pStyle w:val="naisc"/>
              <w:spacing w:before="0" w:after="0"/>
              <w:contextualSpacing/>
              <w:jc w:val="left"/>
              <w:rPr>
                <w:b/>
                <w:bCs/>
              </w:rPr>
            </w:pPr>
            <w:r w:rsidRPr="00D659B1">
              <w:rPr>
                <w:b/>
                <w:bCs/>
              </w:rPr>
              <w:t xml:space="preserve">Noteikumu projekta </w:t>
            </w:r>
            <w:r>
              <w:rPr>
                <w:b/>
                <w:bCs/>
              </w:rPr>
              <w:t>2</w:t>
            </w:r>
            <w:r w:rsidRPr="00D659B1">
              <w:rPr>
                <w:b/>
                <w:bCs/>
              </w:rPr>
              <w:t>.</w:t>
            </w:r>
            <w:r>
              <w:rPr>
                <w:b/>
                <w:bCs/>
              </w:rPr>
              <w:t xml:space="preserve"> un 3. pielikums.</w:t>
            </w:r>
            <w:r w:rsidRPr="00D659B1">
              <w:rPr>
                <w:b/>
                <w:bCs/>
              </w:rPr>
              <w:t xml:space="preserve"> </w:t>
            </w:r>
          </w:p>
          <w:p w14:paraId="66BDC785" w14:textId="6F24D43F" w:rsidR="00F46E2C" w:rsidRPr="00D659B1" w:rsidRDefault="00F46E2C" w:rsidP="00E7236E">
            <w:pPr>
              <w:pStyle w:val="naisc"/>
              <w:spacing w:before="0" w:after="0"/>
              <w:contextualSpacing/>
              <w:jc w:val="left"/>
              <w:rPr>
                <w:b/>
                <w:bCs/>
              </w:rPr>
            </w:pPr>
          </w:p>
        </w:tc>
        <w:tc>
          <w:tcPr>
            <w:tcW w:w="1428" w:type="pct"/>
            <w:tcBorders>
              <w:left w:val="single" w:sz="6" w:space="0" w:color="000000"/>
              <w:bottom w:val="single" w:sz="4" w:space="0" w:color="auto"/>
              <w:right w:val="single" w:sz="6" w:space="0" w:color="000000"/>
            </w:tcBorders>
          </w:tcPr>
          <w:p w14:paraId="168B67EF" w14:textId="77777777" w:rsidR="00FE724E" w:rsidRPr="00DF41B4" w:rsidRDefault="00FE724E" w:rsidP="00F72D69">
            <w:pPr>
              <w:pStyle w:val="naisc"/>
              <w:spacing w:before="0" w:after="0"/>
              <w:contextualSpacing/>
              <w:rPr>
                <w:b/>
                <w:bCs/>
              </w:rPr>
            </w:pPr>
            <w:r w:rsidRPr="00DF41B4">
              <w:rPr>
                <w:b/>
                <w:bCs/>
              </w:rPr>
              <w:t>Tieslietu ministrija</w:t>
            </w:r>
          </w:p>
          <w:p w14:paraId="7D1EFAB0" w14:textId="77777777" w:rsidR="00FE724E" w:rsidRPr="00DF41B4" w:rsidRDefault="00FE724E" w:rsidP="00F72D69">
            <w:pPr>
              <w:pStyle w:val="naisc"/>
              <w:spacing w:before="0" w:after="0"/>
              <w:contextualSpacing/>
            </w:pPr>
            <w:r w:rsidRPr="00DF41B4">
              <w:rPr>
                <w:i/>
                <w:iCs/>
              </w:rPr>
              <w:t>(08.07.2020, Nr.1-9.1/735)</w:t>
            </w:r>
          </w:p>
          <w:p w14:paraId="28841AFD" w14:textId="77777777" w:rsidR="00FE724E" w:rsidRPr="00DF41B4" w:rsidRDefault="00FE724E" w:rsidP="00F72D69">
            <w:pPr>
              <w:pStyle w:val="naisc"/>
              <w:contextualSpacing/>
              <w:jc w:val="both"/>
            </w:pPr>
            <w:r w:rsidRPr="00DF41B4">
              <w:t xml:space="preserve">Projekta 15. punktā, kā arī projekta 2. un 3. pielikumā ir ietverta prasība personai ne tikai parakstīties par to, ka tā ir iepazinusies ar apreibinošo vielu pārbaudes rezultātiem, bet arī, ka tā piekrīt pārbaudes rezultātiem. Norādām, ka prasība pēc personas paraksta pie pārbaudes rezultātu atzīšanas varētu tikt uzskatīta par  prasību atzīt pierādījumu, kas var norādīt uz personas vainojamību pārkāpuma izdarīšanā. Vēršam uzmanību, ka šī prasība ir apšaubāma tiesību uz aizstāvību un nevainīguma prezumpcijas kontekstā. Tāpat tas, ka persona būs parakstījusies par piekrišanu pārbaudes rezultātiem, neatņems personai tiesības apstrīdēt pārbaudes rezultātus. Attiecīgi šādam parakstam nav juridiskas nozīmes. </w:t>
            </w:r>
          </w:p>
          <w:p w14:paraId="6F0C28DC" w14:textId="77777777" w:rsidR="00FE724E" w:rsidRDefault="00FE724E" w:rsidP="00F72D69">
            <w:pPr>
              <w:pStyle w:val="naisc"/>
              <w:spacing w:before="0" w:after="0"/>
              <w:contextualSpacing/>
              <w:jc w:val="both"/>
            </w:pPr>
            <w:r w:rsidRPr="00DF41B4">
              <w:t>Ievērojot minēto, lūdzam svītrot no projekta prasību personai ar parakstu apliecināt piekrišanu iegūtajiem pārbaudes rezultātiem.</w:t>
            </w:r>
          </w:p>
          <w:p w14:paraId="3AE81063" w14:textId="77777777" w:rsidR="00FE724E" w:rsidRDefault="00FE724E" w:rsidP="00F72D69">
            <w:pPr>
              <w:pStyle w:val="naisc"/>
              <w:spacing w:before="0" w:after="0"/>
              <w:contextualSpacing/>
              <w:rPr>
                <w:b/>
                <w:bCs/>
              </w:rPr>
            </w:pPr>
          </w:p>
          <w:p w14:paraId="40886EAB" w14:textId="4982D311"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4D0A5B94" w14:textId="77777777" w:rsidR="00FE724E" w:rsidRPr="00DF41B4" w:rsidRDefault="00FE724E" w:rsidP="00F72D69">
            <w:pPr>
              <w:pStyle w:val="naisc"/>
              <w:spacing w:before="0" w:after="0"/>
              <w:contextualSpacing/>
              <w:rPr>
                <w:i/>
                <w:iCs/>
              </w:rPr>
            </w:pPr>
            <w:r w:rsidRPr="00DF41B4">
              <w:rPr>
                <w:i/>
                <w:iCs/>
              </w:rPr>
              <w:t>(13.07.2020. Nr.1-57/1699)</w:t>
            </w:r>
          </w:p>
          <w:p w14:paraId="199C2896" w14:textId="21682538" w:rsidR="00FE724E" w:rsidRPr="00DF41B4" w:rsidRDefault="00FE724E" w:rsidP="00F72D69">
            <w:pPr>
              <w:pStyle w:val="naisc"/>
              <w:spacing w:before="0" w:after="0"/>
              <w:contextualSpacing/>
              <w:jc w:val="both"/>
              <w:rPr>
                <w:b/>
                <w:bCs/>
              </w:rPr>
            </w:pPr>
            <w:r w:rsidRPr="00DF41B4">
              <w:lastRenderedPageBreak/>
              <w:t>Papildināt projekta 15. punktu ar jaunu teikumu, nosakot tajā amatpersonas rīcību gadījumā, ja persona atsakās parakstīties projekta 2. un 3. pielikumā minētajā pārbaudes protokolā vai nav spējīga tajā parakstīties. Vēršam uzmanību uz to, ka līdzīgs regulējums ir paredzēts arī projekta 36.punktā attiecībā uz personas parakstīšanos medicīniskās pārbaudes protokolā.</w:t>
            </w:r>
          </w:p>
        </w:tc>
        <w:tc>
          <w:tcPr>
            <w:tcW w:w="1003" w:type="pct"/>
            <w:tcBorders>
              <w:left w:val="single" w:sz="6" w:space="0" w:color="000000"/>
              <w:bottom w:val="single" w:sz="4" w:space="0" w:color="auto"/>
              <w:right w:val="single" w:sz="6" w:space="0" w:color="000000"/>
            </w:tcBorders>
          </w:tcPr>
          <w:p w14:paraId="090B86AA" w14:textId="77777777" w:rsidR="00BB486C" w:rsidRPr="00AC3262" w:rsidRDefault="00BB486C" w:rsidP="00BB486C">
            <w:pPr>
              <w:jc w:val="center"/>
              <w:rPr>
                <w:b/>
                <w:bCs/>
              </w:rPr>
            </w:pPr>
            <w:r w:rsidRPr="00AC3262">
              <w:rPr>
                <w:b/>
                <w:bCs/>
              </w:rPr>
              <w:lastRenderedPageBreak/>
              <w:t>Ņemts vērā</w:t>
            </w:r>
          </w:p>
          <w:p w14:paraId="1A39D1A5" w14:textId="77777777" w:rsidR="00BB486C" w:rsidRPr="00AC3262" w:rsidRDefault="00BB486C" w:rsidP="00BB486C">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55C6E953" w14:textId="372C6F06" w:rsidR="00BF4A46" w:rsidRDefault="00BB486C" w:rsidP="00BB486C">
            <w:pPr>
              <w:pStyle w:val="naisc"/>
              <w:spacing w:before="0" w:after="0"/>
              <w:contextualSpacing/>
              <w:jc w:val="both"/>
              <w:rPr>
                <w:bCs/>
              </w:rPr>
            </w:pPr>
            <w:r w:rsidRPr="001C6692">
              <w:rPr>
                <w:bCs/>
              </w:rPr>
              <w:t xml:space="preserve">Atbilstoši </w:t>
            </w:r>
            <w:proofErr w:type="spellStart"/>
            <w:r w:rsidRPr="001C6692">
              <w:rPr>
                <w:bCs/>
              </w:rPr>
              <w:t>starpministriju</w:t>
            </w:r>
            <w:proofErr w:type="spellEnd"/>
            <w:r w:rsidRPr="001C6692">
              <w:rPr>
                <w:bCs/>
              </w:rPr>
              <w:t xml:space="preserve"> sanāksmē runātajam – būtiski ir fiksēt, ja persona nepiekrīt alkohola koncentrācijas noteikšanas pārbaudes izelpas gaisā rezultātiem. Tāpēc noteikumu projektā iekļauta norma par pārbaudes veicēja rīcību.</w:t>
            </w:r>
            <w:r>
              <w:rPr>
                <w:bCs/>
              </w:rPr>
              <w:t xml:space="preserve"> Vienlaikus precizēta norma par personas parakstu pārbaudes protokolā.</w:t>
            </w:r>
          </w:p>
          <w:p w14:paraId="16CDD238" w14:textId="29E4731F" w:rsidR="00A91990" w:rsidRPr="00A91990" w:rsidRDefault="00A91990" w:rsidP="00A91990">
            <w:pPr>
              <w:pStyle w:val="naisc"/>
              <w:spacing w:before="0" w:after="0"/>
              <w:contextualSpacing/>
              <w:jc w:val="both"/>
              <w:rPr>
                <w:bCs/>
              </w:rPr>
            </w:pPr>
          </w:p>
        </w:tc>
        <w:tc>
          <w:tcPr>
            <w:tcW w:w="1254" w:type="pct"/>
            <w:gridSpan w:val="2"/>
            <w:tcBorders>
              <w:top w:val="single" w:sz="4" w:space="0" w:color="auto"/>
              <w:left w:val="single" w:sz="4" w:space="0" w:color="auto"/>
              <w:bottom w:val="single" w:sz="4" w:space="0" w:color="auto"/>
            </w:tcBorders>
          </w:tcPr>
          <w:p w14:paraId="726B9493" w14:textId="0BBA111B" w:rsidR="00CD560F" w:rsidRPr="007F379E" w:rsidRDefault="00CD560F" w:rsidP="00CD560F">
            <w:pPr>
              <w:contextualSpacing/>
              <w:jc w:val="both"/>
              <w:rPr>
                <w:b/>
                <w:bCs/>
              </w:rPr>
            </w:pPr>
            <w:r w:rsidRPr="007F379E">
              <w:rPr>
                <w:b/>
                <w:bCs/>
              </w:rPr>
              <w:t xml:space="preserve">Precizēts noteikumu projekta </w:t>
            </w:r>
            <w:r w:rsidR="00302724">
              <w:rPr>
                <w:b/>
                <w:bCs/>
              </w:rPr>
              <w:t>1</w:t>
            </w:r>
            <w:r w:rsidR="00461C17">
              <w:rPr>
                <w:b/>
                <w:bCs/>
              </w:rPr>
              <w:t>0</w:t>
            </w:r>
            <w:r w:rsidRPr="007F379E">
              <w:rPr>
                <w:b/>
                <w:bCs/>
              </w:rPr>
              <w:t xml:space="preserve">. punkts: </w:t>
            </w:r>
          </w:p>
          <w:p w14:paraId="69ED72FE" w14:textId="41DFF27E" w:rsidR="00302724" w:rsidRPr="004365E5" w:rsidRDefault="00302724" w:rsidP="00D05C56">
            <w:pPr>
              <w:jc w:val="both"/>
            </w:pPr>
            <w:r>
              <w:t>1</w:t>
            </w:r>
            <w:r w:rsidR="00461C17">
              <w:t>0</w:t>
            </w:r>
            <w:r>
              <w:t xml:space="preserve">. </w:t>
            </w:r>
            <w:r w:rsidRPr="004365E5">
              <w:t>Pārbaudītā persona paraksta š</w:t>
            </w:r>
            <w:r>
              <w:t>o</w:t>
            </w:r>
            <w:r w:rsidRPr="004365E5">
              <w:t xml:space="preserve"> noteikumu 2.pielikuma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p w14:paraId="635FE8E9" w14:textId="77777777" w:rsidR="00302724" w:rsidRDefault="00302724" w:rsidP="00CD560F">
            <w:pPr>
              <w:contextualSpacing/>
              <w:jc w:val="both"/>
            </w:pPr>
          </w:p>
          <w:p w14:paraId="7854B871" w14:textId="77777777" w:rsidR="00CD560F" w:rsidRDefault="00CD560F" w:rsidP="00CD560F">
            <w:pPr>
              <w:contextualSpacing/>
              <w:jc w:val="both"/>
              <w:rPr>
                <w:b/>
                <w:bCs/>
              </w:rPr>
            </w:pPr>
          </w:p>
          <w:p w14:paraId="7EF027FA" w14:textId="631C9D85" w:rsidR="00A91990" w:rsidRDefault="00A85ADB" w:rsidP="00A91990">
            <w:pPr>
              <w:pStyle w:val="naisc"/>
              <w:spacing w:before="0" w:after="0"/>
              <w:contextualSpacing/>
              <w:jc w:val="left"/>
              <w:rPr>
                <w:b/>
                <w:bCs/>
              </w:rPr>
            </w:pPr>
            <w:r>
              <w:rPr>
                <w:b/>
                <w:bCs/>
              </w:rPr>
              <w:t>Precizēt</w:t>
            </w:r>
            <w:r w:rsidR="00B623E0">
              <w:rPr>
                <w:b/>
                <w:bCs/>
              </w:rPr>
              <w:t>s</w:t>
            </w:r>
            <w:r>
              <w:rPr>
                <w:b/>
                <w:bCs/>
              </w:rPr>
              <w:t xml:space="preserve"> n</w:t>
            </w:r>
            <w:r w:rsidR="00A91990" w:rsidRPr="00D659B1">
              <w:rPr>
                <w:b/>
                <w:bCs/>
              </w:rPr>
              <w:t xml:space="preserve">oteikumu projekta </w:t>
            </w:r>
            <w:r w:rsidR="00BB486C">
              <w:rPr>
                <w:b/>
                <w:bCs/>
              </w:rPr>
              <w:t>2</w:t>
            </w:r>
            <w:r w:rsidR="00A91990" w:rsidRPr="00D659B1">
              <w:rPr>
                <w:b/>
                <w:bCs/>
              </w:rPr>
              <w:t>.</w:t>
            </w:r>
            <w:r w:rsidR="00A91990">
              <w:rPr>
                <w:b/>
                <w:bCs/>
              </w:rPr>
              <w:t xml:space="preserve"> un </w:t>
            </w:r>
            <w:r w:rsidR="005718FF">
              <w:rPr>
                <w:b/>
                <w:bCs/>
              </w:rPr>
              <w:t>4</w:t>
            </w:r>
            <w:r w:rsidR="00A91990">
              <w:rPr>
                <w:b/>
                <w:bCs/>
              </w:rPr>
              <w:t>. piel</w:t>
            </w:r>
            <w:r>
              <w:rPr>
                <w:b/>
                <w:bCs/>
              </w:rPr>
              <w:t>i</w:t>
            </w:r>
            <w:r w:rsidR="00A91990">
              <w:rPr>
                <w:b/>
                <w:bCs/>
              </w:rPr>
              <w:t>kums.</w:t>
            </w:r>
            <w:r w:rsidR="00A91990" w:rsidRPr="00D659B1">
              <w:rPr>
                <w:b/>
                <w:bCs/>
              </w:rPr>
              <w:t xml:space="preserve"> </w:t>
            </w:r>
          </w:p>
          <w:p w14:paraId="71066C02" w14:textId="4371D54E" w:rsidR="00A91990" w:rsidRPr="00D659B1" w:rsidRDefault="00A91990" w:rsidP="00F72D69">
            <w:pPr>
              <w:contextualSpacing/>
              <w:jc w:val="both"/>
              <w:rPr>
                <w:b/>
                <w:bCs/>
              </w:rPr>
            </w:pPr>
          </w:p>
        </w:tc>
      </w:tr>
      <w:tr w:rsidR="00FE724E" w:rsidRPr="00DF41B4" w14:paraId="7B9F8FE1" w14:textId="77777777" w:rsidTr="00BD4E80">
        <w:tc>
          <w:tcPr>
            <w:tcW w:w="335" w:type="pct"/>
            <w:tcBorders>
              <w:left w:val="single" w:sz="6" w:space="0" w:color="000000"/>
              <w:bottom w:val="single" w:sz="4" w:space="0" w:color="auto"/>
              <w:right w:val="single" w:sz="6" w:space="0" w:color="000000"/>
            </w:tcBorders>
          </w:tcPr>
          <w:p w14:paraId="21356E00" w14:textId="5BD3F32C" w:rsidR="00FE724E" w:rsidRPr="00DF41B4" w:rsidRDefault="00FE724E" w:rsidP="00F72D69">
            <w:pPr>
              <w:pStyle w:val="naisc"/>
              <w:spacing w:before="0" w:after="0"/>
              <w:contextualSpacing/>
            </w:pPr>
            <w:r>
              <w:t>1</w:t>
            </w:r>
            <w:r w:rsidR="00BC2FA5">
              <w:t>4</w:t>
            </w:r>
            <w:r>
              <w:t>.</w:t>
            </w:r>
          </w:p>
        </w:tc>
        <w:tc>
          <w:tcPr>
            <w:tcW w:w="980" w:type="pct"/>
            <w:tcBorders>
              <w:left w:val="single" w:sz="6" w:space="0" w:color="000000"/>
              <w:bottom w:val="single" w:sz="4" w:space="0" w:color="auto"/>
              <w:right w:val="single" w:sz="6" w:space="0" w:color="000000"/>
            </w:tcBorders>
          </w:tcPr>
          <w:p w14:paraId="0EFF7745" w14:textId="77777777" w:rsidR="00FE724E" w:rsidRPr="00EE6C28" w:rsidRDefault="00FE724E" w:rsidP="00F72D69">
            <w:pPr>
              <w:pStyle w:val="naisc"/>
              <w:spacing w:before="0" w:after="0"/>
              <w:contextualSpacing/>
              <w:jc w:val="left"/>
              <w:rPr>
                <w:b/>
                <w:bCs/>
              </w:rPr>
            </w:pPr>
            <w:r w:rsidRPr="00EE6C28">
              <w:rPr>
                <w:b/>
                <w:bCs/>
              </w:rPr>
              <w:t xml:space="preserve">Noteikumu projekta 16. punkts: </w:t>
            </w:r>
          </w:p>
          <w:p w14:paraId="19C9B671" w14:textId="11545448" w:rsidR="00FE724E" w:rsidRPr="00DF41B4" w:rsidRDefault="000010B7" w:rsidP="00F72D69">
            <w:pPr>
              <w:pStyle w:val="naisc"/>
              <w:spacing w:before="0" w:after="0"/>
              <w:contextualSpacing/>
              <w:jc w:val="both"/>
            </w:pPr>
            <w:r>
              <w:t>"</w:t>
            </w:r>
            <w:r w:rsidRPr="000010B7">
              <w:t>16. Medicīniskā pārbaude ir alkohola koncentrācijas noteikšana personas vai transportlīdzekļa vadītāja asinīs vai izelpas gaisā vai narkotisko vai citu apreibinošo vielu ietekmes vai reibuma konstatēšana personai vai transportlīdzekļa vadītājam kādā no šo noteikumu 1. pielikumā minētajām ārstniecības iestādēm.</w:t>
            </w:r>
            <w:r>
              <w:t>"</w:t>
            </w:r>
          </w:p>
        </w:tc>
        <w:tc>
          <w:tcPr>
            <w:tcW w:w="1428" w:type="pct"/>
            <w:tcBorders>
              <w:left w:val="single" w:sz="6" w:space="0" w:color="000000"/>
              <w:bottom w:val="single" w:sz="4" w:space="0" w:color="auto"/>
              <w:right w:val="single" w:sz="6" w:space="0" w:color="000000"/>
            </w:tcBorders>
          </w:tcPr>
          <w:p w14:paraId="2147B916" w14:textId="77777777"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57945031" w14:textId="77777777" w:rsidR="00FE724E" w:rsidRPr="00DF41B4" w:rsidRDefault="00FE724E" w:rsidP="00F72D69">
            <w:pPr>
              <w:pStyle w:val="naisc"/>
              <w:spacing w:before="0" w:after="0"/>
              <w:contextualSpacing/>
              <w:rPr>
                <w:i/>
                <w:iCs/>
              </w:rPr>
            </w:pPr>
            <w:r w:rsidRPr="00DF41B4">
              <w:rPr>
                <w:i/>
                <w:iCs/>
              </w:rPr>
              <w:t>(13.07.2020. Nr.1-57/1699)</w:t>
            </w:r>
          </w:p>
          <w:p w14:paraId="05A50E11" w14:textId="6FD5416A" w:rsidR="00FE724E" w:rsidRPr="00DF41B4" w:rsidRDefault="00FE724E" w:rsidP="00F72D69">
            <w:pPr>
              <w:pStyle w:val="naisc"/>
              <w:contextualSpacing/>
              <w:jc w:val="both"/>
            </w:pPr>
            <w:r w:rsidRPr="00DF41B4">
              <w:t xml:space="preserve">Papildināt projekta 16. punktu pirms vārdiem “narkotisko vai citu apreibinošo vielu ietekmes vai reibuma konstatēšana” ar vārdu “alkohola”, jo Administratīvās atbildības likuma 113. panta piektajā daļā Ministru kabinetam ir dots deleģējums izdot attiecīgus noteikumus, nosakot tajos arī alkohola ietekmes vai reibuma konstatēšanas kārtību. </w:t>
            </w:r>
            <w:r w:rsidRPr="00E84907">
              <w:t>Attiecīgi nepieciešams arī izvērtēt, vai projekta III nodaļa nav papildināma ar jaunām tiesību normām, kurās būtu ietverts regulējums tieši par alkohola ietekmes vai reibuma konstatēšanas kārtību.</w:t>
            </w:r>
          </w:p>
        </w:tc>
        <w:tc>
          <w:tcPr>
            <w:tcW w:w="1003" w:type="pct"/>
            <w:tcBorders>
              <w:left w:val="single" w:sz="6" w:space="0" w:color="000000"/>
              <w:bottom w:val="single" w:sz="4" w:space="0" w:color="auto"/>
              <w:right w:val="single" w:sz="6" w:space="0" w:color="000000"/>
            </w:tcBorders>
          </w:tcPr>
          <w:p w14:paraId="7843ED0A" w14:textId="77777777" w:rsidR="00FE724E" w:rsidRDefault="00FE724E" w:rsidP="00CA7C43">
            <w:pPr>
              <w:contextualSpacing/>
              <w:jc w:val="center"/>
            </w:pPr>
            <w:r>
              <w:rPr>
                <w:b/>
              </w:rPr>
              <w:t>Ņemts vērā</w:t>
            </w:r>
          </w:p>
          <w:p w14:paraId="60E99310" w14:textId="77777777" w:rsidR="00FE724E" w:rsidRDefault="00FE724E" w:rsidP="00CA7C43">
            <w:pPr>
              <w:contextualSpacing/>
              <w:jc w:val="both"/>
            </w:pPr>
            <w:r>
              <w:t xml:space="preserve">Veselības ministrijas ieskatā nav nepieciešams papildināt noteikumu projekta III nodaļu ar jaunām tiesību normām, kurās būtu ietverts regulējums tieši par alkohola ietekmes vai reibuma konstatēšanas kārtību. </w:t>
            </w:r>
          </w:p>
          <w:p w14:paraId="28194C23" w14:textId="7BBBC585" w:rsidR="00FE724E" w:rsidRPr="00DF41B4" w:rsidRDefault="00FE724E" w:rsidP="000010B7">
            <w:pPr>
              <w:pStyle w:val="naisc"/>
              <w:spacing w:before="0" w:after="0"/>
              <w:contextualSpacing/>
              <w:jc w:val="both"/>
              <w:rPr>
                <w:b/>
              </w:rPr>
            </w:pPr>
            <w:r>
              <w:t>Informējam, ka alkohola i</w:t>
            </w:r>
            <w:r w:rsidRPr="00DF41B4">
              <w:t xml:space="preserve">etekmes vai reibuma konstatēšanas kārtība jau ir aprakstīta </w:t>
            </w:r>
            <w:r>
              <w:t>"</w:t>
            </w:r>
            <w:r w:rsidRPr="00E84907">
              <w:t>Alkohola, narkotisko, psihotropo un toksisko vielu ietekmes noteikšanas medicīniskās pārbaudes</w:t>
            </w:r>
            <w:r>
              <w:t xml:space="preserve">" medicīniskajā tehnoloģijā, kas pieejama šeit: </w:t>
            </w:r>
            <w:hyperlink r:id="rId8" w:history="1">
              <w:r w:rsidRPr="00822A2A">
                <w:rPr>
                  <w:rStyle w:val="Hyperlink"/>
                </w:rPr>
                <w:t>https://www.zva.gov.lv/zvais/mtdb/14-narkologijas-</w:t>
              </w:r>
              <w:r w:rsidRPr="00822A2A">
                <w:rPr>
                  <w:rStyle w:val="Hyperlink"/>
                </w:rPr>
                <w:lastRenderedPageBreak/>
                <w:t>mediciniskie-pakalpojumi/282-pielikumi-izverstie-mediciniskas-tehnologijas-metodes-apraksti-un-citi-materiali/alkohola-narkotisko-psihotropo-un-toksisko-vielu-ietekmes-noteiksanas-mediciniskas-parbaudes</w:t>
              </w:r>
            </w:hyperlink>
          </w:p>
        </w:tc>
        <w:tc>
          <w:tcPr>
            <w:tcW w:w="1254" w:type="pct"/>
            <w:gridSpan w:val="2"/>
            <w:tcBorders>
              <w:top w:val="single" w:sz="4" w:space="0" w:color="auto"/>
              <w:left w:val="single" w:sz="4" w:space="0" w:color="auto"/>
              <w:bottom w:val="single" w:sz="4" w:space="0" w:color="auto"/>
            </w:tcBorders>
          </w:tcPr>
          <w:p w14:paraId="191F1C1A" w14:textId="6D24C27D" w:rsidR="00FE724E" w:rsidRPr="00E84907" w:rsidRDefault="00A85ADB" w:rsidP="00F72D69">
            <w:pPr>
              <w:contextualSpacing/>
              <w:rPr>
                <w:b/>
                <w:bCs/>
              </w:rPr>
            </w:pPr>
            <w:r>
              <w:rPr>
                <w:b/>
                <w:bCs/>
              </w:rPr>
              <w:lastRenderedPageBreak/>
              <w:t>Precizēt</w:t>
            </w:r>
            <w:r w:rsidR="00575027">
              <w:rPr>
                <w:b/>
                <w:bCs/>
              </w:rPr>
              <w:t>s</w:t>
            </w:r>
            <w:r>
              <w:rPr>
                <w:b/>
                <w:bCs/>
              </w:rPr>
              <w:t xml:space="preserve"> n</w:t>
            </w:r>
            <w:r w:rsidR="00FE724E" w:rsidRPr="00E84907">
              <w:rPr>
                <w:b/>
                <w:bCs/>
              </w:rPr>
              <w:t>oteikumu projekta 1</w:t>
            </w:r>
            <w:r w:rsidR="00302724">
              <w:rPr>
                <w:b/>
                <w:bCs/>
              </w:rPr>
              <w:t>6</w:t>
            </w:r>
            <w:r w:rsidR="00FE724E" w:rsidRPr="00E84907">
              <w:rPr>
                <w:b/>
                <w:bCs/>
              </w:rPr>
              <w:t>. punkts:</w:t>
            </w:r>
          </w:p>
          <w:p w14:paraId="7062894B" w14:textId="364617A4" w:rsidR="00237C18" w:rsidRDefault="000010B7" w:rsidP="00237C18">
            <w:pPr>
              <w:contextualSpacing/>
              <w:jc w:val="both"/>
            </w:pPr>
            <w:r>
              <w:t>"</w:t>
            </w:r>
            <w:r w:rsidR="00237C18">
              <w:t>1</w:t>
            </w:r>
            <w:r w:rsidR="00302724">
              <w:t>6</w:t>
            </w:r>
            <w:r w:rsidR="00237C18">
              <w:t>. Medicīniskā pārbaude ietver:</w:t>
            </w:r>
          </w:p>
          <w:p w14:paraId="0F39EEAC" w14:textId="3A05CD83" w:rsidR="00237C18" w:rsidRDefault="00237C18" w:rsidP="00237C18">
            <w:pPr>
              <w:contextualSpacing/>
              <w:jc w:val="both"/>
            </w:pPr>
            <w:r>
              <w:t>1</w:t>
            </w:r>
            <w:r w:rsidR="00302724">
              <w:t>6</w:t>
            </w:r>
            <w:r>
              <w:t>.1. alkohola, narkotisko vai citu apreibinošo vielu vai medikamentu lietošanas faktu pārbaudi pamatojoties uz personas sniegto informāciju un pēc objektīviem datiem;</w:t>
            </w:r>
          </w:p>
          <w:p w14:paraId="3C85E9AB" w14:textId="0BA9F9C1" w:rsidR="00237C18" w:rsidRDefault="00237C18" w:rsidP="00237C18">
            <w:pPr>
              <w:contextualSpacing/>
              <w:jc w:val="both"/>
            </w:pPr>
            <w:r>
              <w:t>1</w:t>
            </w:r>
            <w:r w:rsidR="00302724">
              <w:t>6</w:t>
            </w:r>
            <w:r>
              <w:t xml:space="preserve">.2. ārējā izskata (tai skaitā miesas bojājumu esības vai </w:t>
            </w:r>
            <w:proofErr w:type="spellStart"/>
            <w:r>
              <w:t>neesības</w:t>
            </w:r>
            <w:proofErr w:type="spellEnd"/>
            <w:r>
              <w:t xml:space="preserve">), psihiskā un emocionālā stāvokļa, uzvedības, runas, veģetatīvi </w:t>
            </w:r>
            <w:proofErr w:type="spellStart"/>
            <w:r>
              <w:t>somatiskā</w:t>
            </w:r>
            <w:proofErr w:type="spellEnd"/>
            <w:r>
              <w:t xml:space="preserve"> stāvokļa un kustību koordinācijas pārbaudi;</w:t>
            </w:r>
          </w:p>
          <w:p w14:paraId="7C5EDDB6" w14:textId="11540B7B" w:rsidR="00FE724E" w:rsidRDefault="00237C18" w:rsidP="00237C18">
            <w:pPr>
              <w:contextualSpacing/>
              <w:jc w:val="both"/>
            </w:pPr>
            <w:r>
              <w:t>1</w:t>
            </w:r>
            <w:r w:rsidR="00302724">
              <w:t>6</w:t>
            </w:r>
            <w:r>
              <w:t xml:space="preserve">.3. alkohola koncentrācijas noteikšanu asinīs vai izelpas gaisā, kā arī alkohola, narkotisko vai citu apreibinošo vielu vai medikamentu lietošanas fakta laboratorisku noteikšanu un medicīniskās pārbaudes rezultātu </w:t>
            </w:r>
            <w:r>
              <w:lastRenderedPageBreak/>
              <w:t>fiksēšanu medicīniskās pārbaudes protokolā (</w:t>
            </w:r>
            <w:r w:rsidR="005718FF">
              <w:t>4</w:t>
            </w:r>
            <w:r>
              <w:t>. pielikums).</w:t>
            </w:r>
            <w:r w:rsidR="000010B7">
              <w:t>"</w:t>
            </w:r>
          </w:p>
          <w:p w14:paraId="6D8AA9C3" w14:textId="6D95710E" w:rsidR="00FE724E" w:rsidRPr="00DF41B4" w:rsidRDefault="00FE724E" w:rsidP="00F72D69">
            <w:pPr>
              <w:contextualSpacing/>
              <w:jc w:val="both"/>
            </w:pPr>
          </w:p>
        </w:tc>
      </w:tr>
      <w:tr w:rsidR="00743FEC" w:rsidRPr="00E37117" w14:paraId="440F70A8" w14:textId="77777777" w:rsidTr="00BD4E80">
        <w:tc>
          <w:tcPr>
            <w:tcW w:w="335" w:type="pct"/>
            <w:tcBorders>
              <w:left w:val="single" w:sz="6" w:space="0" w:color="000000"/>
              <w:bottom w:val="single" w:sz="4" w:space="0" w:color="auto"/>
              <w:right w:val="single" w:sz="6" w:space="0" w:color="000000"/>
            </w:tcBorders>
          </w:tcPr>
          <w:p w14:paraId="2B1EA94C" w14:textId="6141424C" w:rsidR="00743FEC" w:rsidRDefault="00BC2FA5" w:rsidP="00F72D69">
            <w:pPr>
              <w:pStyle w:val="naisc"/>
              <w:spacing w:before="0" w:after="0"/>
              <w:contextualSpacing/>
            </w:pPr>
            <w:r>
              <w:lastRenderedPageBreak/>
              <w:t>15.</w:t>
            </w:r>
          </w:p>
        </w:tc>
        <w:tc>
          <w:tcPr>
            <w:tcW w:w="980" w:type="pct"/>
            <w:tcBorders>
              <w:left w:val="single" w:sz="6" w:space="0" w:color="000000"/>
              <w:bottom w:val="single" w:sz="4" w:space="0" w:color="auto"/>
              <w:right w:val="single" w:sz="6" w:space="0" w:color="000000"/>
            </w:tcBorders>
          </w:tcPr>
          <w:p w14:paraId="62C50154" w14:textId="77777777" w:rsidR="00743FEC" w:rsidRPr="007F379E" w:rsidRDefault="00743FEC" w:rsidP="00F72D69">
            <w:pPr>
              <w:pStyle w:val="naisc"/>
              <w:spacing w:before="0" w:after="0"/>
              <w:contextualSpacing/>
              <w:jc w:val="left"/>
              <w:rPr>
                <w:b/>
                <w:bCs/>
              </w:rPr>
            </w:pPr>
            <w:r w:rsidRPr="007F379E">
              <w:rPr>
                <w:b/>
                <w:bCs/>
              </w:rPr>
              <w:t>Precizētā projekta 15. un 16. punkts:</w:t>
            </w:r>
          </w:p>
          <w:p w14:paraId="4708B533" w14:textId="77777777" w:rsidR="00743FEC" w:rsidRPr="007F379E" w:rsidRDefault="00743FEC" w:rsidP="00743FEC">
            <w:pPr>
              <w:ind w:firstLine="709"/>
              <w:contextualSpacing/>
              <w:jc w:val="both"/>
              <w:rPr>
                <w:shd w:val="clear" w:color="auto" w:fill="FFFFFF"/>
              </w:rPr>
            </w:pPr>
            <w:r w:rsidRPr="007F379E">
              <w:t>“</w:t>
            </w:r>
            <w:r w:rsidRPr="007F379E">
              <w:rPr>
                <w:shd w:val="clear" w:color="auto" w:fill="FFFFFF"/>
              </w:rPr>
              <w:t>15. Ja radušās aizdomas par narkotisko vai citu apreibinošo vielu lietošanu attiecībā uz ieslodzīto, ieslodzījuma vietu amatpersona ņem ieslodzītā materiālu paraugus narkotisko vai citu apreibinošo vielu ātrai noteikšanai bioloģiskajā vidē un noformē pārbaudes protokolu narkotisko vai citu apreibinošo vielu ietekmes noteikšanai (6.pielikums).</w:t>
            </w:r>
          </w:p>
          <w:p w14:paraId="5251A4B2" w14:textId="7A045133" w:rsidR="00743FEC" w:rsidRPr="007F379E" w:rsidRDefault="00743FEC" w:rsidP="00743FEC">
            <w:pPr>
              <w:ind w:firstLine="709"/>
              <w:contextualSpacing/>
              <w:jc w:val="both"/>
              <w:rPr>
                <w:shd w:val="clear" w:color="auto" w:fill="FFFFFF"/>
              </w:rPr>
            </w:pPr>
            <w:r w:rsidRPr="007F379E">
              <w:rPr>
                <w:b/>
                <w:bCs/>
              </w:rPr>
              <w:t>“</w:t>
            </w:r>
            <w:r w:rsidRPr="007F379E">
              <w:rPr>
                <w:shd w:val="clear" w:color="auto" w:fill="FFFFFF"/>
              </w:rPr>
              <w:t xml:space="preserve">16. Ja narkotisko vai citu apreibinošo vielu ātrās noteikšanas testa rezultāti ir pozitīvi vai ir pamatotas aizdomas par </w:t>
            </w:r>
            <w:r w:rsidRPr="007F379E">
              <w:rPr>
                <w:shd w:val="clear" w:color="auto" w:fill="FFFFFF"/>
              </w:rPr>
              <w:lastRenderedPageBreak/>
              <w:t>narkotisko vai citu apreibinošo vielu lietošanu, ieslodzīto nogādā šo noteikumu 1.pielikuma 18.punktā minētajā ārstniecības iestādē vai tuvākajā šo noteikumu 1.pielikumā minētajā ārstniecības iestādē medicīniskās pārbaudes veikšanai.”</w:t>
            </w:r>
          </w:p>
        </w:tc>
        <w:tc>
          <w:tcPr>
            <w:tcW w:w="1428" w:type="pct"/>
            <w:tcBorders>
              <w:left w:val="single" w:sz="6" w:space="0" w:color="000000"/>
              <w:bottom w:val="single" w:sz="4" w:space="0" w:color="auto"/>
              <w:right w:val="single" w:sz="6" w:space="0" w:color="000000"/>
            </w:tcBorders>
          </w:tcPr>
          <w:p w14:paraId="11104474" w14:textId="77777777" w:rsidR="00743FEC" w:rsidRPr="007F379E" w:rsidRDefault="00743FEC" w:rsidP="00743FEC">
            <w:pPr>
              <w:pStyle w:val="naisc"/>
              <w:spacing w:before="0" w:after="0"/>
              <w:contextualSpacing/>
              <w:rPr>
                <w:b/>
                <w:bCs/>
              </w:rPr>
            </w:pPr>
            <w:proofErr w:type="spellStart"/>
            <w:r w:rsidRPr="007F379E">
              <w:rPr>
                <w:b/>
                <w:bCs/>
              </w:rPr>
              <w:lastRenderedPageBreak/>
              <w:t>Iekšlietu</w:t>
            </w:r>
            <w:proofErr w:type="spellEnd"/>
            <w:r w:rsidRPr="007F379E">
              <w:rPr>
                <w:b/>
                <w:bCs/>
              </w:rPr>
              <w:t xml:space="preserve"> ministrija</w:t>
            </w:r>
          </w:p>
          <w:p w14:paraId="381ED694" w14:textId="77777777" w:rsidR="00743FEC" w:rsidRPr="007F379E" w:rsidRDefault="00743FEC" w:rsidP="00743FEC">
            <w:pPr>
              <w:pStyle w:val="naisc"/>
              <w:spacing w:before="0" w:after="0"/>
              <w:contextualSpacing/>
              <w:rPr>
                <w:i/>
                <w:iCs/>
              </w:rPr>
            </w:pPr>
            <w:r w:rsidRPr="007F379E">
              <w:rPr>
                <w:i/>
                <w:iCs/>
              </w:rPr>
              <w:t xml:space="preserve">(07.06.2021.  </w:t>
            </w:r>
            <w:r w:rsidRPr="007F379E">
              <w:rPr>
                <w:rFonts w:eastAsia="Calibri"/>
                <w:i/>
                <w:iCs/>
                <w:lang w:eastAsia="en-US"/>
              </w:rPr>
              <w:t>Nr.</w:t>
            </w:r>
            <w:r w:rsidRPr="007F379E">
              <w:rPr>
                <w:rFonts w:eastAsia="Calibri"/>
                <w:i/>
                <w:iCs/>
                <w:noProof/>
                <w:lang w:eastAsia="en-US"/>
              </w:rPr>
              <w:t>1-57/1522</w:t>
            </w:r>
            <w:r w:rsidRPr="007F379E">
              <w:rPr>
                <w:i/>
                <w:iCs/>
              </w:rPr>
              <w:t>)</w:t>
            </w:r>
          </w:p>
          <w:p w14:paraId="4C16CEC4" w14:textId="77777777" w:rsidR="00743FEC" w:rsidRPr="00361B59" w:rsidRDefault="00743FEC" w:rsidP="00743FEC">
            <w:pPr>
              <w:spacing w:before="60"/>
              <w:jc w:val="both"/>
            </w:pPr>
            <w:r w:rsidRPr="007F379E">
              <w:t>Projekta 15. un 16.punktā ietvertais regulējums pēc būtības paredz kārtību, kādā Ieslodzījuma vietu pārvaldes amatpersonas attiecībā uz ieslodzītajiem, gadījumos, kad radušās aizdomas par narkotisko vai citu apreibinošo vielu lietošanu, izmanto narkotisko vai citu apreibinošo vielu ātrās noteikšanas testus, tostarp kārtību, kādā fiksējami šo testu rezultāti, kā arī nosaka Ieslodzījuma vietu pārvaldes amatpersonu turpmāko rīcību, ja minēto testu rezultāti ir pozitīvi. Vēršam uzmanību, ka arī likums “Par policiju” paredz Valsts policijas amatpersonu tiesības veikt šādus ātrās diagnostikas testus, lai konstatētu narkotisko vai citu apreibinošo vielu lietošanu. Proti, likuma “Par policiju” 12.panta pirmās daļas 17.punkts paredz, ka “</w:t>
            </w:r>
            <w:r w:rsidRPr="007F379E">
              <w:rPr>
                <w:i/>
                <w:shd w:val="clear" w:color="auto" w:fill="FFFFFF"/>
              </w:rPr>
              <w:t xml:space="preserve">policijas darbiniekam, </w:t>
            </w:r>
            <w:r w:rsidRPr="007F379E">
              <w:rPr>
                <w:i/>
                <w:shd w:val="clear" w:color="auto" w:fill="FFFFFF"/>
              </w:rPr>
              <w:lastRenderedPageBreak/>
              <w:t>pildot viņam uzliktos pienākumus atbilstoši dienesta kompetencei, ir tiesības nolūkā konstatēt, vai personas ir lietojušas alkoholu, narkotiskās, psiho</w:t>
            </w:r>
            <w:r w:rsidRPr="007F379E">
              <w:rPr>
                <w:i/>
                <w:shd w:val="clear" w:color="auto" w:fill="FFFFFF"/>
              </w:rPr>
              <w:softHyphen/>
              <w:t xml:space="preserve">tropās vai toksiskās vielas, normatīvajos aktos noteiktajā kārtībā tās pārbaudīt ar </w:t>
            </w:r>
            <w:proofErr w:type="spellStart"/>
            <w:r w:rsidRPr="007F379E">
              <w:rPr>
                <w:i/>
                <w:shd w:val="clear" w:color="auto" w:fill="FFFFFF"/>
              </w:rPr>
              <w:t>ekspresdiagnostikas</w:t>
            </w:r>
            <w:proofErr w:type="spellEnd"/>
            <w:r w:rsidRPr="007F379E">
              <w:rPr>
                <w:i/>
                <w:shd w:val="clear" w:color="auto" w:fill="FFFFFF"/>
              </w:rPr>
              <w:t xml:space="preserve"> testu narkotisko un psihotropo vielu ietekmes konstatēšanai, portatīvām alkohola koncentrācijas noteikšanas mērierīcēm vai nogādāt šīs personas pārbaudes izdarīšanai ārstniecības iestādē, ja atzinums nepieciešams, lai apstiprinātu vai atspēkotu likumpārkāpuma faktu vai objektīvi izskatītu lietu par likumpārkāpuma izdarīšanu</w:t>
            </w:r>
            <w:r w:rsidRPr="007F379E">
              <w:t xml:space="preserve">”. </w:t>
            </w:r>
            <w:r w:rsidRPr="00361B59">
              <w:t xml:space="preserve">Taču šobrīd neviens spēkā esošs ārējais normatīvais akts neregulē ne kārtību, kādā Valsts policijas amatpersonas veic minētos </w:t>
            </w:r>
            <w:proofErr w:type="spellStart"/>
            <w:r w:rsidRPr="00191E59">
              <w:t>ekspresdiagnostikas</w:t>
            </w:r>
            <w:proofErr w:type="spellEnd"/>
            <w:r w:rsidRPr="00361B59">
              <w:t xml:space="preserve"> testus narkotisko vai citu apreibinošo vielu lietošanas fakta konstatēšanai, ne arī kārtību, kādā fiksē šo testu rezultātus.</w:t>
            </w:r>
          </w:p>
          <w:p w14:paraId="21282392" w14:textId="15D9E85E" w:rsidR="00743FEC" w:rsidRPr="00743FEC" w:rsidRDefault="00743FEC" w:rsidP="00743FEC">
            <w:pPr>
              <w:ind w:firstLine="720"/>
              <w:contextualSpacing/>
              <w:jc w:val="both"/>
              <w:rPr>
                <w:sz w:val="28"/>
                <w:szCs w:val="28"/>
              </w:rPr>
            </w:pPr>
            <w:r w:rsidRPr="00361B59">
              <w:t>Ņemot vērā minēto</w:t>
            </w:r>
            <w:r w:rsidRPr="007F379E">
              <w:t xml:space="preserve">, </w:t>
            </w:r>
            <w:proofErr w:type="spellStart"/>
            <w:r w:rsidRPr="007F379E">
              <w:t>Iekšlietu</w:t>
            </w:r>
            <w:proofErr w:type="spellEnd"/>
            <w:r w:rsidRPr="007F379E">
              <w:t xml:space="preserve"> ministrijas ieskatā nepieciešams paplašināt projekta 15. un 16.punktā ietvertā regulējuma tvērumu, attiecinot to uz visu to kompetento institūciju amatpersonām, kurām ārējos normatīvajos aktos ir noteiktas tiesības veikt šādus ātrās diagnostikas testus </w:t>
            </w:r>
            <w:r w:rsidRPr="007F379E">
              <w:lastRenderedPageBreak/>
              <w:t>narkotisko vai citu apreibinošo vielu lietošanas fakta konstatēšanai.</w:t>
            </w:r>
          </w:p>
        </w:tc>
        <w:tc>
          <w:tcPr>
            <w:tcW w:w="1003" w:type="pct"/>
            <w:tcBorders>
              <w:left w:val="single" w:sz="6" w:space="0" w:color="000000"/>
              <w:bottom w:val="single" w:sz="4" w:space="0" w:color="auto"/>
              <w:right w:val="single" w:sz="6" w:space="0" w:color="000000"/>
            </w:tcBorders>
          </w:tcPr>
          <w:p w14:paraId="194A375F" w14:textId="72C8D9B3" w:rsidR="00743FEC" w:rsidRPr="00E37117" w:rsidRDefault="009A1F4C" w:rsidP="00B55B3B">
            <w:pPr>
              <w:contextualSpacing/>
              <w:jc w:val="both"/>
              <w:rPr>
                <w:b/>
              </w:rPr>
            </w:pPr>
            <w:r w:rsidRPr="00E37117">
              <w:rPr>
                <w:b/>
              </w:rPr>
              <w:lastRenderedPageBreak/>
              <w:t>Nav</w:t>
            </w:r>
            <w:r w:rsidRPr="00E37117">
              <w:rPr>
                <w:b/>
              </w:rPr>
              <w:t xml:space="preserve">  </w:t>
            </w:r>
            <w:r w:rsidR="007F379E" w:rsidRPr="00E37117">
              <w:rPr>
                <w:b/>
              </w:rPr>
              <w:t>ņemts vērā</w:t>
            </w:r>
          </w:p>
          <w:p w14:paraId="654BCA7F" w14:textId="67AB01D7" w:rsidR="00361B59" w:rsidRPr="00E37117" w:rsidRDefault="00191E59" w:rsidP="00B55B3B">
            <w:pPr>
              <w:contextualSpacing/>
              <w:jc w:val="both"/>
              <w:rPr>
                <w:bCs/>
              </w:rPr>
            </w:pPr>
            <w:r w:rsidRPr="00E37117">
              <w:rPr>
                <w:bCs/>
              </w:rPr>
              <w:t xml:space="preserve">Veselības ministrija paskaidro, ka </w:t>
            </w:r>
            <w:r w:rsidR="009A1F4C" w:rsidRPr="00E37117">
              <w:rPr>
                <w:bCs/>
              </w:rPr>
              <w:t xml:space="preserve">attiecināt kārtību uz visām institūciju amatpersonām, kurām ārējos normatīvos aktos ir noteiktas tiesības veikt ātrās diagnostikas testus narkotisko vai citu apreibinošo vielu fakta konstatēšanai šobrīd neredz iespēju, jo Veselības </w:t>
            </w:r>
            <w:r w:rsidR="00E37117" w:rsidRPr="00E37117">
              <w:rPr>
                <w:bCs/>
              </w:rPr>
              <w:t>ministrijai</w:t>
            </w:r>
            <w:r w:rsidR="009A1F4C" w:rsidRPr="00E37117">
              <w:rPr>
                <w:bCs/>
              </w:rPr>
              <w:t xml:space="preserve"> ir bažas, ka:</w:t>
            </w:r>
          </w:p>
          <w:p w14:paraId="40B9B560" w14:textId="5CD5573B" w:rsidR="009A1F4C" w:rsidRPr="00D05C56" w:rsidRDefault="00E37117" w:rsidP="009A1F4C">
            <w:pPr>
              <w:pStyle w:val="ListParagraph"/>
              <w:numPr>
                <w:ilvl w:val="0"/>
                <w:numId w:val="12"/>
              </w:numPr>
              <w:jc w:val="both"/>
              <w:rPr>
                <w:rFonts w:ascii="Times New Roman" w:hAnsi="Times New Roman"/>
                <w:bCs/>
                <w:sz w:val="24"/>
                <w:szCs w:val="24"/>
              </w:rPr>
            </w:pPr>
            <w:r w:rsidRPr="00D05C56">
              <w:rPr>
                <w:rFonts w:ascii="Times New Roman" w:hAnsi="Times New Roman"/>
                <w:bCs/>
                <w:sz w:val="24"/>
                <w:szCs w:val="24"/>
              </w:rPr>
              <w:t xml:space="preserve">kā ir norādījusi </w:t>
            </w:r>
            <w:r w:rsidR="00A82A0C">
              <w:rPr>
                <w:rFonts w:ascii="Times New Roman" w:hAnsi="Times New Roman"/>
                <w:bCs/>
                <w:sz w:val="24"/>
                <w:szCs w:val="24"/>
              </w:rPr>
              <w:t>V</w:t>
            </w:r>
            <w:r w:rsidRPr="00D05C56">
              <w:rPr>
                <w:rFonts w:ascii="Times New Roman" w:hAnsi="Times New Roman"/>
                <w:bCs/>
                <w:sz w:val="24"/>
                <w:szCs w:val="24"/>
              </w:rPr>
              <w:t xml:space="preserve">alsts policija, tests tiks veikts balstoties uz ārējām pazīmēm, bet neatkarīgi no rezultāta, pie pozitīva vai pie </w:t>
            </w:r>
            <w:r w:rsidRPr="00D05C56">
              <w:rPr>
                <w:rFonts w:ascii="Times New Roman" w:hAnsi="Times New Roman"/>
                <w:bCs/>
                <w:sz w:val="24"/>
                <w:szCs w:val="24"/>
              </w:rPr>
              <w:lastRenderedPageBreak/>
              <w:t>aizdomām, ja pat tests ir bijis negatīvs, persona tāpat tiks vesta uz medicīnisko pārbaudi. Tādā veidā tiek zaudēta testa “jēga”, jo jebkurā gadījuma persona tiks nogādāta medicīnas iestādē;</w:t>
            </w:r>
          </w:p>
          <w:p w14:paraId="603D0727" w14:textId="22E8DBF6" w:rsidR="00E37117" w:rsidRPr="00D05C56" w:rsidRDefault="00647F9B" w:rsidP="009A1F4C">
            <w:pPr>
              <w:pStyle w:val="ListParagraph"/>
              <w:numPr>
                <w:ilvl w:val="0"/>
                <w:numId w:val="12"/>
              </w:numPr>
              <w:jc w:val="both"/>
              <w:rPr>
                <w:rFonts w:ascii="Times New Roman" w:hAnsi="Times New Roman"/>
                <w:bCs/>
                <w:sz w:val="24"/>
                <w:szCs w:val="24"/>
              </w:rPr>
            </w:pPr>
            <w:r>
              <w:rPr>
                <w:rFonts w:ascii="Times New Roman" w:hAnsi="Times New Roman"/>
                <w:bCs/>
                <w:sz w:val="24"/>
                <w:szCs w:val="24"/>
              </w:rPr>
              <w:t>ā</w:t>
            </w:r>
            <w:r w:rsidR="00E37117" w:rsidRPr="00D05C56">
              <w:rPr>
                <w:rFonts w:ascii="Times New Roman" w:hAnsi="Times New Roman"/>
                <w:bCs/>
                <w:sz w:val="24"/>
                <w:szCs w:val="24"/>
              </w:rPr>
              <w:t>trie diagnostikas testi nav verificēti;</w:t>
            </w:r>
          </w:p>
          <w:p w14:paraId="786DB2FF" w14:textId="2327D5F8" w:rsidR="00E37117" w:rsidRPr="00D05C56" w:rsidRDefault="00647F9B" w:rsidP="009A1F4C">
            <w:pPr>
              <w:pStyle w:val="ListParagraph"/>
              <w:numPr>
                <w:ilvl w:val="0"/>
                <w:numId w:val="12"/>
              </w:numPr>
              <w:jc w:val="both"/>
              <w:rPr>
                <w:rFonts w:ascii="Times New Roman" w:hAnsi="Times New Roman"/>
                <w:bCs/>
                <w:sz w:val="24"/>
                <w:szCs w:val="24"/>
              </w:rPr>
            </w:pPr>
            <w:r>
              <w:rPr>
                <w:rFonts w:ascii="Times New Roman" w:hAnsi="Times New Roman"/>
                <w:bCs/>
                <w:sz w:val="24"/>
                <w:szCs w:val="24"/>
              </w:rPr>
              <w:t>ā</w:t>
            </w:r>
            <w:r w:rsidR="00E37117" w:rsidRPr="00D05C56">
              <w:rPr>
                <w:rFonts w:ascii="Times New Roman" w:hAnsi="Times New Roman"/>
                <w:bCs/>
                <w:sz w:val="24"/>
                <w:szCs w:val="24"/>
              </w:rPr>
              <w:t>triem diagnostikas testiem ir augsta kļūda, jo kā ir norādījusi galvenā speciāliste narkoloģijā, bieži kad ātras diagnostikas tests ir uzrādījis pozitīvu rezultātu veicot medicīnisko pārbaudi ir noskaidrojies, ka rezultāts ir negatīvs;</w:t>
            </w:r>
          </w:p>
          <w:p w14:paraId="086E39D3" w14:textId="76D301A5" w:rsidR="00E37117" w:rsidRPr="00D05C56" w:rsidRDefault="00647F9B" w:rsidP="009A1F4C">
            <w:pPr>
              <w:pStyle w:val="ListParagraph"/>
              <w:numPr>
                <w:ilvl w:val="0"/>
                <w:numId w:val="12"/>
              </w:numPr>
              <w:jc w:val="both"/>
              <w:rPr>
                <w:rFonts w:ascii="Times New Roman" w:hAnsi="Times New Roman"/>
                <w:bCs/>
                <w:sz w:val="24"/>
                <w:szCs w:val="24"/>
              </w:rPr>
            </w:pPr>
            <w:r>
              <w:rPr>
                <w:rFonts w:ascii="Times New Roman" w:hAnsi="Times New Roman"/>
                <w:bCs/>
                <w:sz w:val="24"/>
                <w:szCs w:val="24"/>
              </w:rPr>
              <w:lastRenderedPageBreak/>
              <w:t>ā</w:t>
            </w:r>
            <w:r w:rsidR="00E37117" w:rsidRPr="00D05C56">
              <w:rPr>
                <w:rFonts w:ascii="Times New Roman" w:hAnsi="Times New Roman"/>
                <w:bCs/>
                <w:sz w:val="24"/>
                <w:szCs w:val="24"/>
              </w:rPr>
              <w:t>trie diagnostikas testi spēj atpazīt tikai notiktu skaitu ar vielām, jaunās vielas var tikt nepamanītas;</w:t>
            </w:r>
          </w:p>
          <w:p w14:paraId="3E8244BF" w14:textId="4065861D" w:rsidR="00E37117" w:rsidRPr="00D05C56" w:rsidRDefault="00647F9B" w:rsidP="009A1F4C">
            <w:pPr>
              <w:pStyle w:val="ListParagraph"/>
              <w:numPr>
                <w:ilvl w:val="0"/>
                <w:numId w:val="12"/>
              </w:numPr>
              <w:jc w:val="both"/>
              <w:rPr>
                <w:rFonts w:ascii="Times New Roman" w:hAnsi="Times New Roman"/>
                <w:bCs/>
                <w:sz w:val="24"/>
                <w:szCs w:val="24"/>
              </w:rPr>
            </w:pPr>
            <w:r>
              <w:rPr>
                <w:rFonts w:ascii="Times New Roman" w:hAnsi="Times New Roman"/>
                <w:bCs/>
                <w:sz w:val="24"/>
                <w:szCs w:val="24"/>
              </w:rPr>
              <w:t>ā</w:t>
            </w:r>
            <w:r w:rsidR="00E37117" w:rsidRPr="00D05C56">
              <w:rPr>
                <w:rFonts w:ascii="Times New Roman" w:hAnsi="Times New Roman"/>
                <w:bCs/>
                <w:sz w:val="24"/>
                <w:szCs w:val="24"/>
              </w:rPr>
              <w:t>trie diagnostikas testi rada papildus finansiālo slogu;</w:t>
            </w:r>
          </w:p>
          <w:p w14:paraId="1BE968E4" w14:textId="501447B1" w:rsidR="00E37117" w:rsidRPr="00D05C56" w:rsidRDefault="00647F9B" w:rsidP="00D05C56">
            <w:pPr>
              <w:pStyle w:val="ListParagraph"/>
              <w:numPr>
                <w:ilvl w:val="0"/>
                <w:numId w:val="12"/>
              </w:numPr>
              <w:jc w:val="both"/>
              <w:rPr>
                <w:rFonts w:ascii="Times New Roman" w:hAnsi="Times New Roman"/>
                <w:bCs/>
                <w:sz w:val="24"/>
                <w:szCs w:val="24"/>
              </w:rPr>
            </w:pPr>
            <w:r>
              <w:rPr>
                <w:rFonts w:ascii="Times New Roman" w:hAnsi="Times New Roman"/>
                <w:bCs/>
                <w:sz w:val="24"/>
                <w:szCs w:val="24"/>
              </w:rPr>
              <w:t>na</w:t>
            </w:r>
            <w:r w:rsidR="00E37117" w:rsidRPr="00D05C56">
              <w:rPr>
                <w:rFonts w:ascii="Times New Roman" w:hAnsi="Times New Roman"/>
                <w:bCs/>
                <w:sz w:val="24"/>
                <w:szCs w:val="24"/>
              </w:rPr>
              <w:t>v skaidri higiēniskie apstākļi kā ātrās diagnostiskas testus var veikt piemērām, transportlīdzekļa vadītājiem.</w:t>
            </w:r>
            <w:r>
              <w:rPr>
                <w:rFonts w:ascii="Times New Roman" w:hAnsi="Times New Roman"/>
                <w:bCs/>
                <w:sz w:val="24"/>
                <w:szCs w:val="24"/>
              </w:rPr>
              <w:t>.</w:t>
            </w:r>
          </w:p>
        </w:tc>
        <w:tc>
          <w:tcPr>
            <w:tcW w:w="1254" w:type="pct"/>
            <w:gridSpan w:val="2"/>
            <w:tcBorders>
              <w:top w:val="single" w:sz="4" w:space="0" w:color="auto"/>
              <w:left w:val="single" w:sz="4" w:space="0" w:color="auto"/>
              <w:bottom w:val="single" w:sz="4" w:space="0" w:color="auto"/>
            </w:tcBorders>
          </w:tcPr>
          <w:p w14:paraId="23B72FB4" w14:textId="7F3E01AE" w:rsidR="00B55B3B" w:rsidRPr="00E37117" w:rsidRDefault="00B55B3B" w:rsidP="00B55B3B">
            <w:pPr>
              <w:contextualSpacing/>
              <w:rPr>
                <w:b/>
                <w:bCs/>
              </w:rPr>
            </w:pPr>
            <w:r w:rsidRPr="00E37117">
              <w:rPr>
                <w:b/>
                <w:bCs/>
              </w:rPr>
              <w:lastRenderedPageBreak/>
              <w:t>Precizēt</w:t>
            </w:r>
            <w:r w:rsidR="005718FF" w:rsidRPr="00E37117">
              <w:rPr>
                <w:b/>
                <w:bCs/>
              </w:rPr>
              <w:t>s</w:t>
            </w:r>
            <w:r w:rsidRPr="00E37117">
              <w:rPr>
                <w:b/>
                <w:bCs/>
              </w:rPr>
              <w:t xml:space="preserve"> noteikumu projekta </w:t>
            </w:r>
            <w:r w:rsidR="00B60EE7" w:rsidRPr="00E37117">
              <w:rPr>
                <w:b/>
                <w:bCs/>
              </w:rPr>
              <w:t>12</w:t>
            </w:r>
            <w:r w:rsidRPr="00E37117">
              <w:rPr>
                <w:b/>
                <w:bCs/>
              </w:rPr>
              <w:t xml:space="preserve">. un </w:t>
            </w:r>
            <w:r w:rsidR="005718FF" w:rsidRPr="00E37117">
              <w:rPr>
                <w:b/>
                <w:bCs/>
              </w:rPr>
              <w:t>1</w:t>
            </w:r>
            <w:r w:rsidR="00B60EE7" w:rsidRPr="00E37117">
              <w:rPr>
                <w:b/>
                <w:bCs/>
              </w:rPr>
              <w:t>3</w:t>
            </w:r>
            <w:r w:rsidRPr="00E37117">
              <w:rPr>
                <w:b/>
                <w:bCs/>
              </w:rPr>
              <w:t>. punkts:</w:t>
            </w:r>
          </w:p>
          <w:p w14:paraId="363AAA4A" w14:textId="1BF7C6CE" w:rsidR="00B60EE7" w:rsidRPr="00E37117" w:rsidRDefault="00B60EE7" w:rsidP="00D05C56">
            <w:pPr>
              <w:jc w:val="both"/>
            </w:pPr>
            <w:r w:rsidRPr="00E37117">
              <w:rPr>
                <w:shd w:val="clear" w:color="auto" w:fill="FFFFFF"/>
              </w:rPr>
              <w:t>12.Ja radušās aizdomas par alkohola, narkotisko vai citu apreibinošo vielu lietošanu attiecībā uz  ieslodzīto personu, amatpersona:</w:t>
            </w:r>
          </w:p>
          <w:p w14:paraId="03A3AA09" w14:textId="77777777" w:rsidR="00B60EE7" w:rsidRPr="00D05C56" w:rsidRDefault="00B60EE7" w:rsidP="00B60EE7">
            <w:pPr>
              <w:pStyle w:val="ListParagraph"/>
              <w:rPr>
                <w:rFonts w:ascii="Times New Roman" w:hAnsi="Times New Roman"/>
                <w:sz w:val="24"/>
                <w:szCs w:val="24"/>
                <w:shd w:val="clear" w:color="auto" w:fill="FFFFFF"/>
              </w:rPr>
            </w:pPr>
          </w:p>
          <w:p w14:paraId="275F64C2" w14:textId="77777777" w:rsidR="00B60EE7" w:rsidRPr="00D05C56" w:rsidRDefault="00B60EE7" w:rsidP="00B60EE7">
            <w:pPr>
              <w:pStyle w:val="ListParagraph"/>
              <w:numPr>
                <w:ilvl w:val="1"/>
                <w:numId w:val="10"/>
              </w:numPr>
              <w:jc w:val="both"/>
              <w:rPr>
                <w:rFonts w:ascii="Times New Roman" w:hAnsi="Times New Roman"/>
                <w:sz w:val="24"/>
                <w:szCs w:val="24"/>
              </w:rPr>
            </w:pPr>
            <w:r w:rsidRPr="00D05C56">
              <w:rPr>
                <w:rFonts w:ascii="Times New Roman" w:hAnsi="Times New Roman"/>
                <w:sz w:val="24"/>
                <w:szCs w:val="24"/>
              </w:rPr>
              <w:t xml:space="preserve">alkohola pārbaudi ieslodzītajiem veic saskaņā ar šo noteikumu II nodaļu. </w:t>
            </w:r>
          </w:p>
          <w:p w14:paraId="096D79D1" w14:textId="34EDF1BB" w:rsidR="00B60EE7" w:rsidRPr="00D05C56" w:rsidRDefault="00B60EE7" w:rsidP="00D05C56">
            <w:pPr>
              <w:pStyle w:val="ListParagraph"/>
              <w:numPr>
                <w:ilvl w:val="1"/>
                <w:numId w:val="10"/>
              </w:numPr>
              <w:jc w:val="both"/>
              <w:rPr>
                <w:rFonts w:ascii="Times New Roman" w:hAnsi="Times New Roman"/>
                <w:sz w:val="24"/>
                <w:szCs w:val="24"/>
              </w:rPr>
            </w:pPr>
            <w:r w:rsidRPr="00D05C56">
              <w:rPr>
                <w:rFonts w:ascii="Times New Roman" w:hAnsi="Times New Roman"/>
                <w:sz w:val="24"/>
                <w:szCs w:val="24"/>
                <w:shd w:val="clear" w:color="auto" w:fill="FFFFFF"/>
              </w:rPr>
              <w:t>ņem ieslodzītās personas materiālu paraugus narkotisko vai citu apreibinošo vielu ātrai noteikšanai bioloģiskajā vidē un noformē pārbaudes protokolu narkotisko vai citu apreibinošo vielu ietekmes noteikšanai (3.pielikums).</w:t>
            </w:r>
          </w:p>
          <w:p w14:paraId="15C41FB8" w14:textId="77777777" w:rsidR="00B60EE7" w:rsidRPr="00E37117" w:rsidRDefault="00B60EE7" w:rsidP="00B55B3B">
            <w:pPr>
              <w:contextualSpacing/>
              <w:jc w:val="both"/>
              <w:rPr>
                <w:shd w:val="clear" w:color="auto" w:fill="FFFFFF"/>
              </w:rPr>
            </w:pPr>
          </w:p>
          <w:p w14:paraId="49A2BA80" w14:textId="52086646" w:rsidR="00B60EE7" w:rsidRPr="00E37117" w:rsidRDefault="00B60EE7" w:rsidP="00D05C56">
            <w:pPr>
              <w:jc w:val="both"/>
            </w:pPr>
            <w:r w:rsidRPr="00E37117">
              <w:rPr>
                <w:shd w:val="clear" w:color="auto" w:fill="FFFFFF"/>
              </w:rPr>
              <w:lastRenderedPageBreak/>
              <w:t>13.Ja narkotisko vai citu apreibinošo vielu ātrās noteikšanas testa rezultāti ir pozitīvi vai ir pamatotas aizdomas par narkotisko vai citu apreibinošo vielu lietošanu, ieslodzīto personu nogādā šo noteikumu 1.pielikuma 18.punktā minētajā ārstniecības iestādē vai tuvākajā šo noteikumu 1.pielikumā minētajā ārstniecības iestādē medicīniskās pārbaudes veikšanai. Protokolu(3.pielikums) pievieno lēmumam par ieslodzītā disciplināro sodīšanu.</w:t>
            </w:r>
          </w:p>
          <w:p w14:paraId="6469A5ED" w14:textId="73E7A1FD" w:rsidR="00B33674" w:rsidRPr="00E37117" w:rsidRDefault="00B33674" w:rsidP="00B60EE7">
            <w:pPr>
              <w:contextualSpacing/>
              <w:jc w:val="both"/>
              <w:rPr>
                <w:b/>
                <w:bCs/>
              </w:rPr>
            </w:pPr>
          </w:p>
        </w:tc>
      </w:tr>
      <w:tr w:rsidR="00FE724E" w:rsidRPr="00DF41B4" w14:paraId="21CBDBEC" w14:textId="77777777" w:rsidTr="00BD4E80">
        <w:tc>
          <w:tcPr>
            <w:tcW w:w="335" w:type="pct"/>
            <w:tcBorders>
              <w:left w:val="single" w:sz="6" w:space="0" w:color="000000"/>
              <w:bottom w:val="single" w:sz="4" w:space="0" w:color="auto"/>
              <w:right w:val="single" w:sz="6" w:space="0" w:color="000000"/>
            </w:tcBorders>
          </w:tcPr>
          <w:p w14:paraId="335F9643" w14:textId="75FCD514" w:rsidR="00FE724E" w:rsidRPr="00DF41B4" w:rsidRDefault="00FE724E" w:rsidP="00F72D69">
            <w:pPr>
              <w:pStyle w:val="naisc"/>
              <w:spacing w:before="0" w:after="0"/>
              <w:contextualSpacing/>
            </w:pPr>
            <w:r>
              <w:lastRenderedPageBreak/>
              <w:t>1</w:t>
            </w:r>
            <w:r w:rsidR="00BC2FA5">
              <w:t>6</w:t>
            </w:r>
            <w:r>
              <w:t>.</w:t>
            </w:r>
          </w:p>
        </w:tc>
        <w:tc>
          <w:tcPr>
            <w:tcW w:w="980" w:type="pct"/>
            <w:tcBorders>
              <w:left w:val="single" w:sz="6" w:space="0" w:color="000000"/>
              <w:bottom w:val="single" w:sz="4" w:space="0" w:color="auto"/>
              <w:right w:val="single" w:sz="6" w:space="0" w:color="000000"/>
            </w:tcBorders>
          </w:tcPr>
          <w:p w14:paraId="1F127D44" w14:textId="77777777" w:rsidR="00FE724E" w:rsidRPr="00E84907" w:rsidRDefault="00FE724E" w:rsidP="00F72D69">
            <w:pPr>
              <w:pStyle w:val="naisc"/>
              <w:spacing w:before="0" w:after="0"/>
              <w:contextualSpacing/>
              <w:jc w:val="left"/>
              <w:rPr>
                <w:b/>
                <w:bCs/>
              </w:rPr>
            </w:pPr>
            <w:r>
              <w:rPr>
                <w:b/>
                <w:bCs/>
              </w:rPr>
              <w:t>Noteikumu projekta 17.3. apakšpunkts:</w:t>
            </w:r>
          </w:p>
          <w:p w14:paraId="280D6725" w14:textId="44751B0A" w:rsidR="00FE724E" w:rsidRPr="00DF41B4" w:rsidRDefault="00D86715" w:rsidP="00D86715">
            <w:pPr>
              <w:pStyle w:val="naisc"/>
              <w:spacing w:before="0" w:after="0"/>
              <w:contextualSpacing/>
              <w:jc w:val="both"/>
            </w:pPr>
            <w:r>
              <w:t>"</w:t>
            </w:r>
            <w:r w:rsidRPr="00D86715">
              <w:t xml:space="preserve">17.3. alkohola koncentrācijas noteikšanu izelpas gaisā, kā arī alkohola, narkotisko vai citu apreibinošo vielu vai medikamentu lietošanas fakta laboratorisku noteikšanu un medicīniskās pārbaudes rezultātu fiksēšanu </w:t>
            </w:r>
            <w:r w:rsidRPr="00D86715">
              <w:lastRenderedPageBreak/>
              <w:t>medicīniskās pārbaudes protokolā.</w:t>
            </w:r>
            <w:r>
              <w:t>"</w:t>
            </w:r>
          </w:p>
        </w:tc>
        <w:tc>
          <w:tcPr>
            <w:tcW w:w="1428" w:type="pct"/>
            <w:tcBorders>
              <w:left w:val="single" w:sz="6" w:space="0" w:color="000000"/>
              <w:bottom w:val="single" w:sz="4" w:space="0" w:color="auto"/>
              <w:right w:val="single" w:sz="6" w:space="0" w:color="000000"/>
            </w:tcBorders>
          </w:tcPr>
          <w:p w14:paraId="1BBC7EDC" w14:textId="77777777"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295B80FC" w14:textId="77777777" w:rsidR="00FE724E" w:rsidRPr="00DF41B4" w:rsidRDefault="00FE724E" w:rsidP="00F72D69">
            <w:pPr>
              <w:pStyle w:val="naisc"/>
              <w:spacing w:before="0" w:after="0"/>
              <w:contextualSpacing/>
              <w:rPr>
                <w:i/>
                <w:iCs/>
              </w:rPr>
            </w:pPr>
            <w:r w:rsidRPr="00DF41B4">
              <w:rPr>
                <w:i/>
                <w:iCs/>
              </w:rPr>
              <w:t>(13.07.2020. Nr.1-57/1699)</w:t>
            </w:r>
          </w:p>
          <w:p w14:paraId="7ADA5B4F" w14:textId="36700CD4" w:rsidR="00FE724E" w:rsidRPr="00DF41B4" w:rsidRDefault="00FE724E" w:rsidP="00F72D69">
            <w:pPr>
              <w:pStyle w:val="naisc"/>
              <w:contextualSpacing/>
              <w:jc w:val="both"/>
            </w:pPr>
            <w:r w:rsidRPr="00DF41B4">
              <w:t>Aizstāt projekta 17.3. apakšpunktā vārdus “alkohola koncentrācijas noteikšanu izelpas gaisā” ar vārdiem “</w:t>
            </w:r>
            <w:bookmarkStart w:id="7" w:name="_Hlk48041187"/>
            <w:r w:rsidRPr="00DF41B4">
              <w:t>alkohola koncentrācijas noteikšanu asinīs vai izelpas gaisā</w:t>
            </w:r>
            <w:bookmarkEnd w:id="7"/>
            <w:r w:rsidRPr="00DF41B4">
              <w:t>”, tādējādi nodrošinot projekta 17.3. apakšpunktā ietvertā regulējuma atbilstību projekta 16. punkta regulējumam.</w:t>
            </w:r>
          </w:p>
        </w:tc>
        <w:tc>
          <w:tcPr>
            <w:tcW w:w="1003" w:type="pct"/>
            <w:tcBorders>
              <w:left w:val="single" w:sz="6" w:space="0" w:color="000000"/>
              <w:bottom w:val="single" w:sz="4" w:space="0" w:color="auto"/>
              <w:right w:val="single" w:sz="6" w:space="0" w:color="000000"/>
            </w:tcBorders>
          </w:tcPr>
          <w:p w14:paraId="25EDD438" w14:textId="02A14CC6" w:rsidR="00FE724E" w:rsidRPr="00DF41B4" w:rsidRDefault="00FE724E" w:rsidP="00C35263">
            <w:pPr>
              <w:pStyle w:val="naisc"/>
              <w:spacing w:before="0" w:after="0"/>
              <w:contextualSpacing/>
              <w:rPr>
                <w:b/>
              </w:rPr>
            </w:pPr>
            <w:r w:rsidRPr="00DF41B4">
              <w:rPr>
                <w:b/>
              </w:rPr>
              <w:t>Ņemts vērā</w:t>
            </w:r>
          </w:p>
        </w:tc>
        <w:tc>
          <w:tcPr>
            <w:tcW w:w="1254" w:type="pct"/>
            <w:gridSpan w:val="2"/>
            <w:tcBorders>
              <w:top w:val="single" w:sz="4" w:space="0" w:color="auto"/>
              <w:left w:val="single" w:sz="4" w:space="0" w:color="auto"/>
              <w:bottom w:val="single" w:sz="4" w:space="0" w:color="auto"/>
            </w:tcBorders>
          </w:tcPr>
          <w:p w14:paraId="010AE9BA" w14:textId="7F876376" w:rsidR="00FE724E" w:rsidRPr="00E560D2" w:rsidRDefault="00A85ADB" w:rsidP="00F72D69">
            <w:pPr>
              <w:contextualSpacing/>
              <w:jc w:val="both"/>
              <w:rPr>
                <w:b/>
                <w:bCs/>
              </w:rPr>
            </w:pPr>
            <w:r>
              <w:rPr>
                <w:b/>
                <w:bCs/>
              </w:rPr>
              <w:t>Precizēt</w:t>
            </w:r>
            <w:r w:rsidR="00575027">
              <w:rPr>
                <w:b/>
                <w:bCs/>
              </w:rPr>
              <w:t>s</w:t>
            </w:r>
            <w:r>
              <w:rPr>
                <w:b/>
                <w:bCs/>
              </w:rPr>
              <w:t xml:space="preserve"> n</w:t>
            </w:r>
            <w:r w:rsidR="00FE724E" w:rsidRPr="00E560D2">
              <w:rPr>
                <w:b/>
                <w:bCs/>
              </w:rPr>
              <w:t>oteikumu projekta 1</w:t>
            </w:r>
            <w:r w:rsidR="00302724">
              <w:rPr>
                <w:b/>
                <w:bCs/>
              </w:rPr>
              <w:t>6</w:t>
            </w:r>
            <w:r w:rsidR="00FE724E" w:rsidRPr="00E560D2">
              <w:rPr>
                <w:b/>
                <w:bCs/>
              </w:rPr>
              <w:t>.3. apakšpunkts:</w:t>
            </w:r>
          </w:p>
          <w:p w14:paraId="2FF33F30" w14:textId="07FFA82C" w:rsidR="00FE724E" w:rsidRPr="00DF41B4" w:rsidRDefault="00D86715" w:rsidP="00F72D69">
            <w:pPr>
              <w:contextualSpacing/>
              <w:jc w:val="both"/>
            </w:pPr>
            <w:r>
              <w:t>"</w:t>
            </w:r>
            <w:r w:rsidR="00237C18" w:rsidRPr="00237C18">
              <w:t>1</w:t>
            </w:r>
            <w:r w:rsidR="00302724">
              <w:t>6</w:t>
            </w:r>
            <w:r w:rsidR="00237C18" w:rsidRPr="00237C18">
              <w:t>.3. alkohola koncentrācijas noteikšanu asinīs vai izelpas gaisā, kā arī alkohola, narkotisko vai citu apreibinošo vielu vai medikamentu lietošanas fakta laboratorisku noteikšanu un medicīniskās pārbaudes rezultātu fiksēšanu medicīniskās pārbaudes protokolā (3. pielikums)</w:t>
            </w:r>
            <w:r w:rsidR="008D1F7E" w:rsidRPr="008D1F7E">
              <w:t>.</w:t>
            </w:r>
            <w:r>
              <w:t>"</w:t>
            </w:r>
          </w:p>
        </w:tc>
      </w:tr>
      <w:tr w:rsidR="00FE724E" w:rsidRPr="00DF41B4" w14:paraId="5DBD0760" w14:textId="77777777" w:rsidTr="00BD4E80">
        <w:tc>
          <w:tcPr>
            <w:tcW w:w="335" w:type="pct"/>
            <w:tcBorders>
              <w:left w:val="single" w:sz="6" w:space="0" w:color="000000"/>
              <w:bottom w:val="single" w:sz="4" w:space="0" w:color="auto"/>
              <w:right w:val="single" w:sz="6" w:space="0" w:color="000000"/>
            </w:tcBorders>
          </w:tcPr>
          <w:p w14:paraId="24C0AB27" w14:textId="75E34EA9" w:rsidR="00FE724E" w:rsidRPr="00C17ECC" w:rsidRDefault="00FE724E" w:rsidP="00F72D69">
            <w:pPr>
              <w:contextualSpacing/>
              <w:jc w:val="center"/>
            </w:pPr>
            <w:r w:rsidRPr="00C17ECC">
              <w:t>1</w:t>
            </w:r>
            <w:r w:rsidR="00BC2FA5">
              <w:t>7</w:t>
            </w:r>
            <w:r w:rsidRPr="00C17ECC">
              <w:t>.</w:t>
            </w:r>
          </w:p>
        </w:tc>
        <w:tc>
          <w:tcPr>
            <w:tcW w:w="980" w:type="pct"/>
            <w:tcBorders>
              <w:left w:val="single" w:sz="6" w:space="0" w:color="000000"/>
              <w:bottom w:val="single" w:sz="4" w:space="0" w:color="auto"/>
              <w:right w:val="single" w:sz="6" w:space="0" w:color="000000"/>
            </w:tcBorders>
          </w:tcPr>
          <w:p w14:paraId="47FB1DA5" w14:textId="77777777" w:rsidR="00FE724E" w:rsidRPr="00C17ECC" w:rsidRDefault="00FE724E" w:rsidP="00F72D69">
            <w:pPr>
              <w:pStyle w:val="naisc"/>
              <w:spacing w:before="0" w:after="0"/>
              <w:contextualSpacing/>
              <w:jc w:val="left"/>
              <w:rPr>
                <w:b/>
                <w:bCs/>
              </w:rPr>
            </w:pPr>
            <w:r w:rsidRPr="00C17ECC">
              <w:rPr>
                <w:b/>
                <w:bCs/>
              </w:rPr>
              <w:t>Noteikumu projekta 18.1.1. apakšpunkts:</w:t>
            </w:r>
          </w:p>
          <w:p w14:paraId="0E72B669" w14:textId="722A9D60" w:rsidR="00FE724E" w:rsidRPr="00C17ECC" w:rsidRDefault="00FE724E" w:rsidP="007574BB">
            <w:pPr>
              <w:pStyle w:val="naisc"/>
              <w:spacing w:before="0" w:after="0"/>
              <w:contextualSpacing/>
              <w:jc w:val="both"/>
            </w:pPr>
            <w:r w:rsidRPr="00C17ECC">
              <w:t>"</w:t>
            </w:r>
            <w:r w:rsidR="007574BB" w:rsidRPr="00C17ECC">
              <w:t>18.1.1. pamatojoties uz šo noteikumu 4. pielikumā minēto tiesībaizsardzības iestādes (prokuratūras, tiesas, Valsts policijas, pašvaldības policijas, ostas policijas) amatpersonas, valsts vai pašvaldības iestādes, kā arī komercsabiedrības vai citas institūcijas vadītāja vai viņa pilnvarotas personas rakstisku nosūtījumu, kurā norādīts medicīniskās pārbaudes iemesls;"</w:t>
            </w:r>
          </w:p>
        </w:tc>
        <w:tc>
          <w:tcPr>
            <w:tcW w:w="1428" w:type="pct"/>
            <w:tcBorders>
              <w:left w:val="single" w:sz="6" w:space="0" w:color="000000"/>
              <w:bottom w:val="single" w:sz="4" w:space="0" w:color="auto"/>
              <w:right w:val="single" w:sz="6" w:space="0" w:color="000000"/>
            </w:tcBorders>
          </w:tcPr>
          <w:p w14:paraId="33D61993" w14:textId="77777777" w:rsidR="00FE724E" w:rsidRPr="00C17ECC" w:rsidRDefault="00FE724E" w:rsidP="00F72D69">
            <w:pPr>
              <w:pStyle w:val="naisc"/>
              <w:spacing w:before="0" w:after="0"/>
              <w:contextualSpacing/>
            </w:pPr>
            <w:proofErr w:type="spellStart"/>
            <w:r w:rsidRPr="00C17ECC">
              <w:rPr>
                <w:b/>
                <w:bCs/>
              </w:rPr>
              <w:t>Iekšlietu</w:t>
            </w:r>
            <w:proofErr w:type="spellEnd"/>
            <w:r w:rsidRPr="00C17ECC">
              <w:rPr>
                <w:b/>
                <w:bCs/>
              </w:rPr>
              <w:t xml:space="preserve"> ministrija</w:t>
            </w:r>
          </w:p>
          <w:p w14:paraId="379FE229" w14:textId="77777777" w:rsidR="00FE724E" w:rsidRPr="00C17ECC" w:rsidRDefault="00FE724E" w:rsidP="00F72D69">
            <w:pPr>
              <w:pStyle w:val="naisc"/>
              <w:spacing w:before="0" w:after="0"/>
              <w:contextualSpacing/>
              <w:rPr>
                <w:i/>
                <w:iCs/>
              </w:rPr>
            </w:pPr>
            <w:r w:rsidRPr="00C17ECC">
              <w:rPr>
                <w:i/>
                <w:iCs/>
              </w:rPr>
              <w:t>(13.07.2020. Nr.1-57/1699)</w:t>
            </w:r>
          </w:p>
          <w:p w14:paraId="53581305" w14:textId="0BB41CDC" w:rsidR="00FE724E" w:rsidRPr="00C17ECC" w:rsidRDefault="00FE724E" w:rsidP="00F72D69">
            <w:pPr>
              <w:pStyle w:val="naisc"/>
              <w:spacing w:before="0" w:after="0"/>
              <w:contextualSpacing/>
              <w:jc w:val="both"/>
            </w:pPr>
            <w:r w:rsidRPr="00C17ECC">
              <w:t xml:space="preserve">Svītrot projekta 18.1.1. apakšpunktā vārdus “tiesībaizsardzības iestādes (prokuratūras, tiesas, Valsts policijas, pašvaldības policijas, ostas policijas) amatpersonas”, ņemot vērā šā atzinuma 2. punktā izteiktā iebilduma pamatojumu. Papildus norādām, ka nav saprotams, kāpēc minētajā tiesību normā ir ietverta norāde tieši uz šīm tiesībaizsardzības iestādēm. Vēršam uzmanību uz to, ka ir vēl arī citas tiesībaizsardzības iestādes, kurām </w:t>
            </w:r>
            <w:bookmarkStart w:id="8" w:name="_Hlk48041290"/>
            <w:r w:rsidRPr="00C17ECC">
              <w:t>ārējos normatīvajos aktos noteikto uzdevumu izpildes nodrošināšanai, var rasties nepieciešamība nosūtīt attiecīgu personu uz ārstniecības iestādi medicīniskās pārbaudes veikšanai</w:t>
            </w:r>
            <w:bookmarkEnd w:id="8"/>
            <w:r w:rsidRPr="00C17ECC">
              <w:t>.</w:t>
            </w:r>
          </w:p>
        </w:tc>
        <w:tc>
          <w:tcPr>
            <w:tcW w:w="1003" w:type="pct"/>
            <w:tcBorders>
              <w:left w:val="single" w:sz="6" w:space="0" w:color="000000"/>
              <w:bottom w:val="single" w:sz="4" w:space="0" w:color="auto"/>
              <w:right w:val="single" w:sz="6" w:space="0" w:color="000000"/>
            </w:tcBorders>
          </w:tcPr>
          <w:p w14:paraId="2EF32079" w14:textId="77777777" w:rsidR="00C17ECC" w:rsidRPr="00AC3262" w:rsidRDefault="00C17ECC" w:rsidP="00C17ECC">
            <w:pPr>
              <w:jc w:val="center"/>
              <w:rPr>
                <w:b/>
                <w:bCs/>
              </w:rPr>
            </w:pPr>
            <w:r w:rsidRPr="00AC3262">
              <w:rPr>
                <w:b/>
                <w:bCs/>
              </w:rPr>
              <w:t>Ņemts vērā</w:t>
            </w:r>
          </w:p>
          <w:p w14:paraId="403194E7" w14:textId="77777777" w:rsidR="00C17ECC" w:rsidRPr="00AC3262" w:rsidRDefault="00C17ECC" w:rsidP="00C17ECC">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74DE8885" w14:textId="468672E9" w:rsidR="00FE724E" w:rsidRPr="00C17ECC" w:rsidRDefault="00FE724E" w:rsidP="00F72D69">
            <w:pPr>
              <w:pStyle w:val="naisc"/>
              <w:spacing w:before="0" w:after="0"/>
              <w:contextualSpacing/>
              <w:rPr>
                <w:b/>
              </w:rPr>
            </w:pPr>
          </w:p>
        </w:tc>
        <w:tc>
          <w:tcPr>
            <w:tcW w:w="1254" w:type="pct"/>
            <w:gridSpan w:val="2"/>
            <w:tcBorders>
              <w:top w:val="single" w:sz="4" w:space="0" w:color="auto"/>
              <w:left w:val="single" w:sz="4" w:space="0" w:color="auto"/>
              <w:bottom w:val="single" w:sz="4" w:space="0" w:color="auto"/>
            </w:tcBorders>
          </w:tcPr>
          <w:p w14:paraId="265E697B" w14:textId="2C4DAFD1" w:rsidR="00FE724E" w:rsidRPr="00C17ECC" w:rsidRDefault="00A85ADB" w:rsidP="00F72D69">
            <w:pPr>
              <w:contextualSpacing/>
              <w:jc w:val="both"/>
              <w:rPr>
                <w:b/>
                <w:bCs/>
              </w:rPr>
            </w:pPr>
            <w:r w:rsidRPr="00C17ECC">
              <w:rPr>
                <w:b/>
                <w:bCs/>
              </w:rPr>
              <w:t>Precizēt</w:t>
            </w:r>
            <w:r w:rsidR="00575027">
              <w:rPr>
                <w:b/>
                <w:bCs/>
              </w:rPr>
              <w:t>s</w:t>
            </w:r>
            <w:r w:rsidRPr="00C17ECC">
              <w:rPr>
                <w:b/>
                <w:bCs/>
              </w:rPr>
              <w:t xml:space="preserve"> </w:t>
            </w:r>
            <w:r w:rsidR="00575027">
              <w:rPr>
                <w:b/>
                <w:bCs/>
              </w:rPr>
              <w:t>n</w:t>
            </w:r>
            <w:r w:rsidR="00FE724E" w:rsidRPr="00C17ECC">
              <w:rPr>
                <w:b/>
                <w:bCs/>
              </w:rPr>
              <w:t xml:space="preserve">oteikumu projekta </w:t>
            </w:r>
            <w:r w:rsidR="00C17ECC">
              <w:rPr>
                <w:b/>
                <w:bCs/>
              </w:rPr>
              <w:t>1</w:t>
            </w:r>
            <w:r w:rsidR="00302724">
              <w:rPr>
                <w:b/>
                <w:bCs/>
              </w:rPr>
              <w:t>7</w:t>
            </w:r>
            <w:r w:rsidR="00FE724E" w:rsidRPr="00C17ECC">
              <w:rPr>
                <w:b/>
                <w:bCs/>
              </w:rPr>
              <w:t>. punkts:</w:t>
            </w:r>
          </w:p>
          <w:p w14:paraId="44006943" w14:textId="098FA7D9" w:rsidR="005718FF" w:rsidRPr="005718FF" w:rsidRDefault="005718FF" w:rsidP="005718FF">
            <w:pPr>
              <w:jc w:val="both"/>
            </w:pPr>
            <w:r w:rsidRPr="005718FF">
              <w:t>1</w:t>
            </w:r>
            <w:r w:rsidR="00302724">
              <w:t>7</w:t>
            </w:r>
            <w:r w:rsidRPr="005718FF">
              <w:t>. Medicīnisko pārbaudi veic, pamatojoties uz amatpersonas nosūtījumu (5.pielikums), kurā norādīts medicīniskās pārbaudes iemesls.</w:t>
            </w:r>
          </w:p>
          <w:p w14:paraId="1A5255AC" w14:textId="0F35B3A0" w:rsidR="007574BB" w:rsidRPr="00C17ECC" w:rsidRDefault="007574BB" w:rsidP="007574BB">
            <w:pPr>
              <w:jc w:val="both"/>
            </w:pPr>
          </w:p>
          <w:p w14:paraId="18285120" w14:textId="6B2C374C" w:rsidR="00FE724E" w:rsidRPr="00C17ECC" w:rsidRDefault="00FE724E" w:rsidP="00F72D69">
            <w:pPr>
              <w:contextualSpacing/>
            </w:pPr>
          </w:p>
        </w:tc>
      </w:tr>
      <w:tr w:rsidR="00FE724E" w:rsidRPr="00DF41B4" w14:paraId="2831EF30" w14:textId="77777777" w:rsidTr="00BD4E80">
        <w:tc>
          <w:tcPr>
            <w:tcW w:w="335" w:type="pct"/>
            <w:tcBorders>
              <w:left w:val="single" w:sz="6" w:space="0" w:color="000000"/>
              <w:bottom w:val="single" w:sz="4" w:space="0" w:color="auto"/>
              <w:right w:val="single" w:sz="6" w:space="0" w:color="000000"/>
            </w:tcBorders>
          </w:tcPr>
          <w:p w14:paraId="37D0C40B" w14:textId="1A38BAD3" w:rsidR="00FE724E" w:rsidRPr="00DF41B4" w:rsidRDefault="00FE724E" w:rsidP="00F72D69">
            <w:pPr>
              <w:pStyle w:val="naisc"/>
              <w:spacing w:before="0" w:after="0"/>
              <w:contextualSpacing/>
            </w:pPr>
            <w:r>
              <w:t>1</w:t>
            </w:r>
            <w:r w:rsidR="00BC2FA5">
              <w:t>8</w:t>
            </w:r>
            <w:r>
              <w:t>.</w:t>
            </w:r>
          </w:p>
        </w:tc>
        <w:tc>
          <w:tcPr>
            <w:tcW w:w="980" w:type="pct"/>
            <w:tcBorders>
              <w:left w:val="single" w:sz="6" w:space="0" w:color="000000"/>
              <w:bottom w:val="single" w:sz="4" w:space="0" w:color="auto"/>
              <w:right w:val="single" w:sz="6" w:space="0" w:color="000000"/>
            </w:tcBorders>
          </w:tcPr>
          <w:p w14:paraId="010AF6C6" w14:textId="77777777" w:rsidR="00FE724E" w:rsidRPr="00E560D2" w:rsidRDefault="00FE724E" w:rsidP="00F72D69">
            <w:pPr>
              <w:pStyle w:val="naisc"/>
              <w:contextualSpacing/>
              <w:jc w:val="left"/>
              <w:rPr>
                <w:b/>
                <w:bCs/>
              </w:rPr>
            </w:pPr>
            <w:r w:rsidRPr="00E560D2">
              <w:rPr>
                <w:b/>
                <w:bCs/>
              </w:rPr>
              <w:t>Noteikumu projekta 18.2. apakšpunkts:</w:t>
            </w:r>
          </w:p>
          <w:p w14:paraId="6C8E65CA" w14:textId="5808751B" w:rsidR="00834D7F" w:rsidRDefault="00834D7F" w:rsidP="00834D7F">
            <w:pPr>
              <w:pStyle w:val="naisc"/>
              <w:contextualSpacing/>
              <w:jc w:val="both"/>
            </w:pPr>
            <w:r>
              <w:t>"18.2. transportlīdzekļa vadītājam veic pamatojoties uz šo noteikumu 6. pielikumā minēto Valsts policijas vai – uz valsts robežas – Valsts robežsardzes darbinieka izsniegto nosūtījumu, šādos gadījumos:</w:t>
            </w:r>
          </w:p>
          <w:p w14:paraId="2DE3E9D9" w14:textId="77777777" w:rsidR="00834D7F" w:rsidRDefault="00834D7F" w:rsidP="00834D7F">
            <w:pPr>
              <w:pStyle w:val="naisc"/>
              <w:contextualSpacing/>
              <w:jc w:val="both"/>
            </w:pPr>
            <w:r>
              <w:lastRenderedPageBreak/>
              <w:t>18.2.1. ja šo noteikumu 18.2. apakšpunktā minētajam darbiniekam ir pamatotas aizdomas par transportlīdzekļa vadīšanu narkotisko vai citu apreibinošo vielu ietekmē;</w:t>
            </w:r>
          </w:p>
          <w:p w14:paraId="7743E9F2" w14:textId="19E444A3" w:rsidR="00FE724E" w:rsidRDefault="00834D7F" w:rsidP="00834D7F">
            <w:pPr>
              <w:pStyle w:val="naisc"/>
              <w:spacing w:before="0" w:after="0"/>
              <w:contextualSpacing/>
              <w:jc w:val="both"/>
            </w:pPr>
            <w:r>
              <w:t>18.2.2. saskaņā ar šo noteikumu 7. un 9. punktu."</w:t>
            </w:r>
          </w:p>
          <w:p w14:paraId="6529CF25" w14:textId="77777777" w:rsidR="00834D7F" w:rsidRDefault="00834D7F" w:rsidP="00834D7F">
            <w:pPr>
              <w:pStyle w:val="naisc"/>
              <w:spacing w:before="0" w:after="0"/>
              <w:contextualSpacing/>
              <w:jc w:val="both"/>
            </w:pPr>
          </w:p>
          <w:p w14:paraId="5EFDAF7D" w14:textId="0372EF90" w:rsidR="00FE724E" w:rsidRPr="00DF41B4" w:rsidRDefault="00FE724E" w:rsidP="00F72D69">
            <w:pPr>
              <w:pStyle w:val="naisc"/>
              <w:spacing w:before="0" w:after="0"/>
              <w:contextualSpacing/>
              <w:jc w:val="left"/>
            </w:pPr>
            <w:r w:rsidRPr="00E560D2">
              <w:rPr>
                <w:b/>
                <w:bCs/>
              </w:rPr>
              <w:t>Noteikumu projekta 6. pielikums</w:t>
            </w:r>
          </w:p>
        </w:tc>
        <w:tc>
          <w:tcPr>
            <w:tcW w:w="1428" w:type="pct"/>
            <w:tcBorders>
              <w:left w:val="single" w:sz="6" w:space="0" w:color="000000"/>
              <w:bottom w:val="single" w:sz="4" w:space="0" w:color="auto"/>
              <w:right w:val="single" w:sz="6" w:space="0" w:color="000000"/>
            </w:tcBorders>
          </w:tcPr>
          <w:p w14:paraId="70352DE5" w14:textId="77777777" w:rsidR="00FE724E" w:rsidRPr="00DF41B4" w:rsidRDefault="00FE724E" w:rsidP="00F72D69">
            <w:pPr>
              <w:pStyle w:val="naisc"/>
              <w:spacing w:before="0" w:after="0"/>
              <w:contextualSpacing/>
            </w:pPr>
            <w:r w:rsidRPr="00DF41B4">
              <w:rPr>
                <w:b/>
                <w:bCs/>
              </w:rPr>
              <w:lastRenderedPageBreak/>
              <w:t>Satiksmes ministrija</w:t>
            </w:r>
          </w:p>
          <w:p w14:paraId="432E9484" w14:textId="77777777" w:rsidR="00FE724E" w:rsidRPr="00DF41B4" w:rsidRDefault="00FE724E" w:rsidP="00F72D69">
            <w:pPr>
              <w:pStyle w:val="naisc"/>
              <w:spacing w:before="0" w:after="0"/>
              <w:contextualSpacing/>
              <w:rPr>
                <w:i/>
                <w:iCs/>
              </w:rPr>
            </w:pPr>
            <w:r w:rsidRPr="00DF41B4">
              <w:rPr>
                <w:i/>
                <w:iCs/>
              </w:rPr>
              <w:t>(08.07.2020. Nr.03-03/102)</w:t>
            </w:r>
          </w:p>
          <w:p w14:paraId="6D045C33" w14:textId="77777777" w:rsidR="00FE724E" w:rsidRPr="00DF41B4" w:rsidRDefault="00FE724E" w:rsidP="00F72D69">
            <w:pPr>
              <w:pStyle w:val="naisc"/>
              <w:contextualSpacing/>
              <w:jc w:val="both"/>
            </w:pPr>
            <w:r w:rsidRPr="00DF41B4">
              <w:t xml:space="preserve">Noteikumu projekta 18.2.apakšpunkts paredz, ka medicīnisko pārbaudi transportlīdzekļa vadītājam veic, pamatojoties uz šo noteikumu 6.pielikumā minēto Valsts policijas vai - uz valsts robežas – Valsts robežsardzes darbinieka izsniegto nosūtījumu. Tomēr noteikumu projekta 6.pielikums neparedz tādus atteikšanās no medicīniskās pārbaudes veikšanas </w:t>
            </w:r>
            <w:r w:rsidRPr="00DF41B4">
              <w:lastRenderedPageBreak/>
              <w:t xml:space="preserve">iemeslus kā </w:t>
            </w:r>
            <w:bookmarkStart w:id="9" w:name="_Hlk48038816"/>
            <w:r w:rsidRPr="00DF41B4">
              <w:t>transportlīdzekļa vadītāja atteikšanās no pārbaudes alkohola koncentrācijas noteikšanai izelpas gaisā vai nepiekrišana minētajiem pārbaudes rezultātiem</w:t>
            </w:r>
            <w:bookmarkEnd w:id="9"/>
            <w:r w:rsidRPr="00DF41B4">
              <w:t>.</w:t>
            </w:r>
          </w:p>
          <w:p w14:paraId="67B8C304" w14:textId="5B51FEF8" w:rsidR="00FE724E" w:rsidRPr="00DF41B4" w:rsidRDefault="00FE724E" w:rsidP="00F72D69">
            <w:pPr>
              <w:pStyle w:val="naisc"/>
              <w:spacing w:before="0" w:after="0"/>
              <w:contextualSpacing/>
              <w:jc w:val="both"/>
              <w:rPr>
                <w:b/>
                <w:bCs/>
              </w:rPr>
            </w:pPr>
            <w:r w:rsidRPr="00DF41B4">
              <w:t>Ņemot vērā minēto, lūdzam attiecīgi precizēt noteikumu projekta 6.pielikumu.</w:t>
            </w:r>
          </w:p>
        </w:tc>
        <w:tc>
          <w:tcPr>
            <w:tcW w:w="1003" w:type="pct"/>
            <w:tcBorders>
              <w:left w:val="single" w:sz="6" w:space="0" w:color="000000"/>
              <w:bottom w:val="single" w:sz="4" w:space="0" w:color="auto"/>
              <w:right w:val="single" w:sz="6" w:space="0" w:color="000000"/>
            </w:tcBorders>
          </w:tcPr>
          <w:p w14:paraId="7488A19A" w14:textId="77777777" w:rsidR="00FE724E" w:rsidRDefault="00FE724E" w:rsidP="00F72D69">
            <w:pPr>
              <w:pStyle w:val="naisc"/>
              <w:spacing w:before="0" w:after="0"/>
              <w:contextualSpacing/>
              <w:rPr>
                <w:b/>
              </w:rPr>
            </w:pPr>
            <w:r w:rsidRPr="00DF41B4">
              <w:rPr>
                <w:b/>
              </w:rPr>
              <w:lastRenderedPageBreak/>
              <w:t>Ņemts vērā</w:t>
            </w:r>
          </w:p>
          <w:p w14:paraId="361E6F02" w14:textId="6AE8B23B" w:rsidR="00C17ECC" w:rsidRPr="00C17ECC" w:rsidRDefault="00C17ECC" w:rsidP="00C17ECC">
            <w:pPr>
              <w:pStyle w:val="naisc"/>
              <w:spacing w:before="0" w:after="0"/>
              <w:contextualSpacing/>
              <w:jc w:val="both"/>
              <w:rPr>
                <w:bCs/>
              </w:rPr>
            </w:pPr>
            <w:r w:rsidRPr="00C17ECC">
              <w:rPr>
                <w:bCs/>
              </w:rPr>
              <w:t xml:space="preserve">Ņemot vērā </w:t>
            </w:r>
            <w:proofErr w:type="spellStart"/>
            <w:r w:rsidRPr="00C17ECC">
              <w:rPr>
                <w:bCs/>
              </w:rPr>
              <w:t>starpministriju</w:t>
            </w:r>
            <w:proofErr w:type="spellEnd"/>
            <w:r w:rsidRPr="00C17ECC">
              <w:rPr>
                <w:bCs/>
              </w:rPr>
              <w:t xml:space="preserve"> sanāksmē runāto, nosūtījums uz medicīnisko pārbaudi personām, tai skaitā transportlīdzekļu vadītājiem un ieslodzītajiem, ir </w:t>
            </w:r>
            <w:r w:rsidR="00EA5D29">
              <w:rPr>
                <w:bCs/>
              </w:rPr>
              <w:t>apvienots. Nosūtot uz medicīnisko pārbaudi</w:t>
            </w:r>
            <w:r w:rsidR="00B623E0">
              <w:rPr>
                <w:bCs/>
              </w:rPr>
              <w:t>, visiem</w:t>
            </w:r>
            <w:r w:rsidR="00EA5D29">
              <w:rPr>
                <w:bCs/>
              </w:rPr>
              <w:t xml:space="preserve"> ir aizpildām</w:t>
            </w:r>
            <w:r w:rsidR="00B623E0">
              <w:rPr>
                <w:bCs/>
              </w:rPr>
              <w:t>s</w:t>
            </w:r>
            <w:r w:rsidR="00EA5D29">
              <w:rPr>
                <w:bCs/>
              </w:rPr>
              <w:t xml:space="preserve"> viena veida nosūtījums.</w:t>
            </w:r>
          </w:p>
        </w:tc>
        <w:tc>
          <w:tcPr>
            <w:tcW w:w="1254" w:type="pct"/>
            <w:gridSpan w:val="2"/>
            <w:tcBorders>
              <w:top w:val="single" w:sz="4" w:space="0" w:color="auto"/>
              <w:left w:val="single" w:sz="4" w:space="0" w:color="auto"/>
              <w:bottom w:val="single" w:sz="4" w:space="0" w:color="auto"/>
            </w:tcBorders>
          </w:tcPr>
          <w:p w14:paraId="4895718C" w14:textId="0D63DEE3" w:rsidR="00FE724E" w:rsidRPr="00DF41B4" w:rsidRDefault="00834D7F" w:rsidP="00F72D69">
            <w:pPr>
              <w:contextualSpacing/>
              <w:jc w:val="both"/>
            </w:pPr>
            <w:r>
              <w:rPr>
                <w:b/>
                <w:bCs/>
              </w:rPr>
              <w:t>Precizēts n</w:t>
            </w:r>
            <w:r w:rsidRPr="00E560D2">
              <w:rPr>
                <w:b/>
                <w:bCs/>
              </w:rPr>
              <w:t xml:space="preserve">oteikumu projekta </w:t>
            </w:r>
            <w:r w:rsidR="0008680B">
              <w:rPr>
                <w:b/>
                <w:bCs/>
              </w:rPr>
              <w:t>5</w:t>
            </w:r>
            <w:r w:rsidRPr="00E560D2">
              <w:rPr>
                <w:b/>
                <w:bCs/>
              </w:rPr>
              <w:t>. pielikums</w:t>
            </w:r>
          </w:p>
        </w:tc>
      </w:tr>
      <w:tr w:rsidR="00FE724E" w:rsidRPr="00DF41B4" w14:paraId="1168317B" w14:textId="77777777" w:rsidTr="00BD4E80">
        <w:tc>
          <w:tcPr>
            <w:tcW w:w="335" w:type="pct"/>
            <w:tcBorders>
              <w:left w:val="single" w:sz="6" w:space="0" w:color="000000"/>
              <w:bottom w:val="single" w:sz="4" w:space="0" w:color="auto"/>
              <w:right w:val="single" w:sz="6" w:space="0" w:color="000000"/>
            </w:tcBorders>
          </w:tcPr>
          <w:p w14:paraId="1EB1CA6C" w14:textId="4B6A60B6" w:rsidR="00FE724E" w:rsidRPr="00DF41B4" w:rsidRDefault="00FE724E" w:rsidP="00F72D69">
            <w:pPr>
              <w:pStyle w:val="naisc"/>
              <w:spacing w:before="0" w:after="0"/>
              <w:contextualSpacing/>
            </w:pPr>
            <w:r>
              <w:t>1</w:t>
            </w:r>
            <w:r w:rsidR="00BC2FA5">
              <w:t>9</w:t>
            </w:r>
            <w:r>
              <w:t>.</w:t>
            </w:r>
          </w:p>
        </w:tc>
        <w:tc>
          <w:tcPr>
            <w:tcW w:w="980" w:type="pct"/>
            <w:tcBorders>
              <w:left w:val="single" w:sz="6" w:space="0" w:color="000000"/>
              <w:bottom w:val="single" w:sz="4" w:space="0" w:color="auto"/>
              <w:right w:val="single" w:sz="6" w:space="0" w:color="000000"/>
            </w:tcBorders>
          </w:tcPr>
          <w:p w14:paraId="29B3339B" w14:textId="77777777" w:rsidR="00FE724E" w:rsidRPr="00AC2454" w:rsidRDefault="00FE724E" w:rsidP="00F72D69">
            <w:pPr>
              <w:pStyle w:val="naisc"/>
              <w:spacing w:before="0" w:after="0"/>
              <w:contextualSpacing/>
              <w:jc w:val="both"/>
              <w:rPr>
                <w:b/>
                <w:bCs/>
              </w:rPr>
            </w:pPr>
            <w:r w:rsidRPr="00AC2454">
              <w:rPr>
                <w:b/>
                <w:bCs/>
              </w:rPr>
              <w:t>Noteikumu projekta 19. punkts:</w:t>
            </w:r>
          </w:p>
          <w:p w14:paraId="25AF5DBD" w14:textId="3599C242" w:rsidR="00FE724E" w:rsidRPr="00DF41B4" w:rsidRDefault="00AC2454" w:rsidP="00AC2454">
            <w:pPr>
              <w:pStyle w:val="naisc"/>
              <w:spacing w:before="0" w:after="0"/>
              <w:contextualSpacing/>
              <w:jc w:val="both"/>
            </w:pPr>
            <w:r>
              <w:t>"</w:t>
            </w:r>
            <w:r w:rsidRPr="00AC2454">
              <w:t>19. Medicīnisko pārbaudi veic sertificēts narkologs vai citas specialitātes sertificēts ārsts (turpmāk - ārsts), kādā no šo noteikumu 1. pielikumā minētajām ārstniecības iestādēm, kura nodrošina medicīniskās pārbaudes veikšanu, ievērojot Alkohola, narkotisko, psihotropo un toksisko vielu ietekmes noteikšanas medicīnisko tehnoloģiju.</w:t>
            </w:r>
            <w:r>
              <w:t>"</w:t>
            </w:r>
          </w:p>
        </w:tc>
        <w:tc>
          <w:tcPr>
            <w:tcW w:w="1428" w:type="pct"/>
            <w:tcBorders>
              <w:left w:val="single" w:sz="6" w:space="0" w:color="000000"/>
              <w:bottom w:val="single" w:sz="4" w:space="0" w:color="auto"/>
              <w:right w:val="single" w:sz="6" w:space="0" w:color="000000"/>
            </w:tcBorders>
          </w:tcPr>
          <w:p w14:paraId="5449A0E7" w14:textId="77777777"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27AEABB1" w14:textId="77777777" w:rsidR="00FE724E" w:rsidRPr="00DF41B4" w:rsidRDefault="00FE724E" w:rsidP="00F72D69">
            <w:pPr>
              <w:pStyle w:val="naisc"/>
              <w:spacing w:before="0" w:after="0"/>
              <w:contextualSpacing/>
              <w:rPr>
                <w:i/>
                <w:iCs/>
              </w:rPr>
            </w:pPr>
            <w:r w:rsidRPr="00DF41B4">
              <w:rPr>
                <w:i/>
                <w:iCs/>
              </w:rPr>
              <w:t>(13.07.2020. Nr.1-57/1699)</w:t>
            </w:r>
          </w:p>
          <w:p w14:paraId="77DA66E0" w14:textId="72FD5CBF" w:rsidR="00FE724E" w:rsidRPr="00DF41B4" w:rsidRDefault="00FE724E" w:rsidP="00F72D69">
            <w:pPr>
              <w:pStyle w:val="naisc"/>
              <w:contextualSpacing/>
              <w:jc w:val="both"/>
            </w:pPr>
            <w:r w:rsidRPr="00DF41B4">
              <w:t xml:space="preserve">Projekta 19. punkts noteic, ka medicīnisko pārbaudi veic sertificēts narkologs vai citas specialitātes sertificēts ārsts. Praksē nereti ir radušās situācijas, kad ārstniecības iestādē, brīdī, kad nepieciešams veikt medicīnisko pārbaudi, attiecīgo sertificēto speciālistu nav. Lai turpmāk praksē izvairītos no šādām situācijām, lūdzam izvērtēt, vai medicīniskās pārbaudes veikšanai iespējams iesaistīt tādu ārstniecības personu, kas ir attiecīgi profesionāli sagatavota (apmācīta), kas vienlaikus mazinātu kā kompetento iestāžu, tā arī ārstniecības iestāžu administratīvo slogu un nodrošinātu ārstniecības personu </w:t>
            </w:r>
            <w:r w:rsidRPr="00DF41B4">
              <w:lastRenderedPageBreak/>
              <w:t>pastāvīgu pieejamību 1. pielikumā minētajās ārstniecības iestādēs.</w:t>
            </w:r>
          </w:p>
        </w:tc>
        <w:tc>
          <w:tcPr>
            <w:tcW w:w="1003" w:type="pct"/>
            <w:tcBorders>
              <w:left w:val="single" w:sz="6" w:space="0" w:color="000000"/>
              <w:bottom w:val="single" w:sz="4" w:space="0" w:color="auto"/>
              <w:right w:val="single" w:sz="6" w:space="0" w:color="000000"/>
            </w:tcBorders>
            <w:shd w:val="clear" w:color="auto" w:fill="auto"/>
          </w:tcPr>
          <w:p w14:paraId="1D571867" w14:textId="77777777" w:rsidR="00FE724E" w:rsidRDefault="00FE724E" w:rsidP="00F72D69">
            <w:pPr>
              <w:pStyle w:val="naisc"/>
              <w:spacing w:before="0" w:after="0"/>
              <w:contextualSpacing/>
              <w:rPr>
                <w:b/>
              </w:rPr>
            </w:pPr>
            <w:r>
              <w:rPr>
                <w:b/>
              </w:rPr>
              <w:lastRenderedPageBreak/>
              <w:t>Daļēji ņemts vērā</w:t>
            </w:r>
          </w:p>
          <w:p w14:paraId="61D7BA7B" w14:textId="62E75FA2" w:rsidR="00FE724E" w:rsidRDefault="00FE724E" w:rsidP="003079F1">
            <w:pPr>
              <w:pStyle w:val="naisc"/>
              <w:spacing w:before="0" w:after="0"/>
              <w:contextualSpacing/>
              <w:jc w:val="both"/>
              <w:rPr>
                <w:bCs/>
              </w:rPr>
            </w:pPr>
            <w:r>
              <w:rPr>
                <w:bCs/>
              </w:rPr>
              <w:t>Veselības ministrija norāda, ka šobrīd noteikumu projektā iekļauts nosacījums, kas medicīnisko pārbaudi ļauj veikt sertificētam narkologam vai citas specialitātes sertificētam ārstam, kas</w:t>
            </w:r>
            <w:r w:rsidR="00EA5D29" w:rsidRPr="00EA5D29">
              <w:t xml:space="preserve"> ir apguvis attiecīgo medicīniskās pārbaudes metodi alkohola koncentrācijas noteikšanai asinīs un narkotisko vai apreibinošo vielu iespaida konstatēšanai un ieguvis attiecīgu ārstniecisko un diagnostisko metožu sertifikātu</w:t>
            </w:r>
            <w:r w:rsidR="00EA5D29" w:rsidRPr="00AC2454">
              <w:t>.</w:t>
            </w:r>
            <w:r>
              <w:rPr>
                <w:bCs/>
              </w:rPr>
              <w:t xml:space="preserve"> </w:t>
            </w:r>
            <w:r w:rsidR="00EA5D29">
              <w:rPr>
                <w:bCs/>
              </w:rPr>
              <w:t xml:space="preserve">Vienlaikus </w:t>
            </w:r>
            <w:r>
              <w:rPr>
                <w:bCs/>
              </w:rPr>
              <w:t>medicīnisko pārbaudi</w:t>
            </w:r>
            <w:r w:rsidR="00EA5D29">
              <w:rPr>
                <w:bCs/>
              </w:rPr>
              <w:t xml:space="preserve"> veic</w:t>
            </w:r>
            <w:r>
              <w:rPr>
                <w:bCs/>
              </w:rPr>
              <w:t xml:space="preserve">, </w:t>
            </w:r>
            <w:r>
              <w:rPr>
                <w:bCs/>
              </w:rPr>
              <w:lastRenderedPageBreak/>
              <w:t>ievērojot alkohola, narkotisko,</w:t>
            </w:r>
            <w:r>
              <w:t xml:space="preserve"> </w:t>
            </w:r>
            <w:r w:rsidRPr="003079F1">
              <w:rPr>
                <w:bCs/>
              </w:rPr>
              <w:t>psihotropo un toksisko vielu ietekmes noteikšanas medicīnisko tehnoloģiju</w:t>
            </w:r>
            <w:r>
              <w:rPr>
                <w:bCs/>
              </w:rPr>
              <w:t xml:space="preserve">. Iepriekš minētais jau norāda uz plašāku ārstniecības personu loku, kas var veikt medicīnisko pārbaudi, kur papildus nosacījums ir zināšanas. Vienlaikus informējam, ka tiek turpināta ārstniecības personu apmācība iepriekš minētās tehnoloģijas apgūšanai. Nepieciešamība apgūt minēto medicīnisko tehnoloģiju ir </w:t>
            </w:r>
            <w:r w:rsidRPr="003079F1">
              <w:rPr>
                <w:bCs/>
              </w:rPr>
              <w:t xml:space="preserve">ļoti svarīga, jo </w:t>
            </w:r>
            <w:r>
              <w:rPr>
                <w:bCs/>
              </w:rPr>
              <w:t xml:space="preserve">nereti tiek atklātas jaunas </w:t>
            </w:r>
            <w:proofErr w:type="spellStart"/>
            <w:r>
              <w:rPr>
                <w:bCs/>
              </w:rPr>
              <w:t>psihoaktīvās</w:t>
            </w:r>
            <w:proofErr w:type="spellEnd"/>
            <w:r>
              <w:rPr>
                <w:bCs/>
              </w:rPr>
              <w:t xml:space="preserve"> vielas, kuru ietekmi uz cilvēku ir grūtāk noteikt.</w:t>
            </w:r>
          </w:p>
          <w:p w14:paraId="2C19DD5F" w14:textId="77777777" w:rsidR="00FE724E" w:rsidRDefault="00FE724E" w:rsidP="00F72D69">
            <w:pPr>
              <w:pStyle w:val="naisc"/>
              <w:spacing w:before="0" w:after="0"/>
              <w:contextualSpacing/>
              <w:jc w:val="both"/>
              <w:rPr>
                <w:bCs/>
              </w:rPr>
            </w:pPr>
            <w:r>
              <w:rPr>
                <w:bCs/>
              </w:rPr>
              <w:t>Tāpat ņemot vērā, ka administratīvā procesa ietvaros ir svarīgi, lai iegūtie pierādījumi būtu korekti, uzskatāms, ka ārstniecības personai ir būtiski zināt kā precīzi veicama bioloģisko paraugu noņemšana un apstrāde.</w:t>
            </w:r>
          </w:p>
          <w:p w14:paraId="10A99E88" w14:textId="2695D322" w:rsidR="00EA5D29" w:rsidRPr="00EA5D29" w:rsidRDefault="00FE724E" w:rsidP="0050551D">
            <w:pPr>
              <w:pStyle w:val="naisc"/>
              <w:spacing w:before="0" w:after="0"/>
              <w:contextualSpacing/>
              <w:jc w:val="both"/>
              <w:rPr>
                <w:bCs/>
              </w:rPr>
            </w:pPr>
            <w:r>
              <w:rPr>
                <w:bCs/>
              </w:rPr>
              <w:lastRenderedPageBreak/>
              <w:t>Papildus informējam, ka Veselības ministrija ir aptaujājusi ārstniecības iestādes, kuras norādītas noteikumu projekta 1. pielikumā, lai noskaidrotu vai tajās ir iespējams nodrošināt noteikumu projektā minētos speciālistus.</w:t>
            </w:r>
          </w:p>
        </w:tc>
        <w:tc>
          <w:tcPr>
            <w:tcW w:w="1254" w:type="pct"/>
            <w:gridSpan w:val="2"/>
            <w:tcBorders>
              <w:top w:val="single" w:sz="4" w:space="0" w:color="auto"/>
              <w:left w:val="single" w:sz="4" w:space="0" w:color="auto"/>
              <w:bottom w:val="single" w:sz="4" w:space="0" w:color="auto"/>
            </w:tcBorders>
            <w:shd w:val="clear" w:color="auto" w:fill="auto"/>
          </w:tcPr>
          <w:p w14:paraId="0123A6A3" w14:textId="4B0D1370" w:rsidR="00AC2454" w:rsidRDefault="00A85ADB" w:rsidP="00F72D69">
            <w:pPr>
              <w:contextualSpacing/>
              <w:jc w:val="both"/>
              <w:rPr>
                <w:b/>
                <w:bCs/>
              </w:rPr>
            </w:pPr>
            <w:r>
              <w:rPr>
                <w:b/>
                <w:bCs/>
              </w:rPr>
              <w:lastRenderedPageBreak/>
              <w:t>Precizēt</w:t>
            </w:r>
            <w:r w:rsidR="00237C18">
              <w:rPr>
                <w:b/>
                <w:bCs/>
              </w:rPr>
              <w:t>s</w:t>
            </w:r>
            <w:r>
              <w:rPr>
                <w:b/>
                <w:bCs/>
              </w:rPr>
              <w:t xml:space="preserve"> n</w:t>
            </w:r>
            <w:r w:rsidR="00AC2454">
              <w:rPr>
                <w:b/>
                <w:bCs/>
              </w:rPr>
              <w:t xml:space="preserve">oteikumu projekta </w:t>
            </w:r>
            <w:r w:rsidR="005E26BF">
              <w:rPr>
                <w:b/>
                <w:bCs/>
              </w:rPr>
              <w:t>2</w:t>
            </w:r>
            <w:r w:rsidR="00302724">
              <w:rPr>
                <w:b/>
                <w:bCs/>
              </w:rPr>
              <w:t>1</w:t>
            </w:r>
            <w:r w:rsidR="00AC2454">
              <w:rPr>
                <w:b/>
                <w:bCs/>
              </w:rPr>
              <w:t>. punkts:</w:t>
            </w:r>
          </w:p>
          <w:p w14:paraId="56338452" w14:textId="1C4FF0D0" w:rsidR="00FE724E" w:rsidRPr="00DF41B4" w:rsidRDefault="00AC2454" w:rsidP="00F72D69">
            <w:pPr>
              <w:contextualSpacing/>
              <w:jc w:val="both"/>
            </w:pPr>
            <w:r>
              <w:t>"</w:t>
            </w:r>
            <w:r w:rsidR="005E26BF">
              <w:t>2</w:t>
            </w:r>
            <w:r w:rsidR="00302724">
              <w:t>1</w:t>
            </w:r>
            <w:r w:rsidR="00237C18" w:rsidRPr="00237C18">
              <w:t xml:space="preserve">. </w:t>
            </w:r>
            <w:r w:rsidR="00767E32" w:rsidRPr="00767E32">
              <w:t>Medicīnisko pārbaudi kādā no 1. pielikumā minētajām ārstniecības iestādēm veic sertificēts narkologs vai citas specialitātes sertificēts ārsts (turpmāk – ārsts), kas ir apguvis attiecīgo medicīniskās pārbaudes metodi alkohola, narkotisko vai citu apreibinošo vielu ietekmes/reibuma konstatēšanai un ieguvis attiecīgu ārstniecisko un diagnostisko metožu sertifikātu.</w:t>
            </w:r>
            <w:r>
              <w:t>"</w:t>
            </w:r>
          </w:p>
        </w:tc>
      </w:tr>
      <w:tr w:rsidR="00FE724E" w:rsidRPr="00DF41B4" w14:paraId="43118119" w14:textId="77777777" w:rsidTr="00BD4E80">
        <w:tc>
          <w:tcPr>
            <w:tcW w:w="335" w:type="pct"/>
            <w:tcBorders>
              <w:left w:val="single" w:sz="6" w:space="0" w:color="000000"/>
              <w:bottom w:val="single" w:sz="4" w:space="0" w:color="auto"/>
              <w:right w:val="single" w:sz="6" w:space="0" w:color="000000"/>
            </w:tcBorders>
          </w:tcPr>
          <w:p w14:paraId="653F008A" w14:textId="4D6794A8" w:rsidR="00FE724E" w:rsidRPr="00DF41B4" w:rsidRDefault="00BC2FA5" w:rsidP="00F72D69">
            <w:pPr>
              <w:pStyle w:val="naisc"/>
              <w:spacing w:before="0" w:after="0"/>
              <w:contextualSpacing/>
            </w:pPr>
            <w:r>
              <w:lastRenderedPageBreak/>
              <w:t>20</w:t>
            </w:r>
            <w:r w:rsidR="00FE724E">
              <w:t>.</w:t>
            </w:r>
          </w:p>
        </w:tc>
        <w:tc>
          <w:tcPr>
            <w:tcW w:w="980" w:type="pct"/>
            <w:tcBorders>
              <w:left w:val="single" w:sz="6" w:space="0" w:color="000000"/>
              <w:bottom w:val="single" w:sz="4" w:space="0" w:color="auto"/>
              <w:right w:val="single" w:sz="6" w:space="0" w:color="000000"/>
            </w:tcBorders>
          </w:tcPr>
          <w:p w14:paraId="13E51568" w14:textId="77777777" w:rsidR="00FE724E" w:rsidRPr="002D20D7" w:rsidRDefault="00FE724E" w:rsidP="00F72D69">
            <w:pPr>
              <w:pStyle w:val="naisc"/>
              <w:spacing w:before="0" w:after="0"/>
              <w:contextualSpacing/>
              <w:jc w:val="left"/>
              <w:rPr>
                <w:b/>
                <w:bCs/>
              </w:rPr>
            </w:pPr>
            <w:r w:rsidRPr="002D20D7">
              <w:rPr>
                <w:b/>
                <w:bCs/>
              </w:rPr>
              <w:t>Noteikumu projekta 20.punkts:</w:t>
            </w:r>
          </w:p>
          <w:p w14:paraId="3D04AB90" w14:textId="71585861" w:rsidR="00FE724E" w:rsidRPr="00E560D2" w:rsidRDefault="0028470A" w:rsidP="00F72D69">
            <w:pPr>
              <w:pStyle w:val="naisc"/>
              <w:spacing w:before="0" w:after="0"/>
              <w:contextualSpacing/>
              <w:jc w:val="both"/>
              <w:rPr>
                <w:b/>
                <w:bCs/>
              </w:rPr>
            </w:pPr>
            <w:r>
              <w:t>"</w:t>
            </w:r>
            <w:r w:rsidRPr="0028470A">
              <w:t xml:space="preserve">20. Narkotisko vielu lietošanas fakta konstatēšanai jūrniekiem uz kuģa var izmantot </w:t>
            </w:r>
            <w:proofErr w:type="spellStart"/>
            <w:r w:rsidRPr="0028470A">
              <w:t>ekspresdiagnostikas</w:t>
            </w:r>
            <w:proofErr w:type="spellEnd"/>
            <w:r w:rsidRPr="0028470A">
              <w:t xml:space="preserve"> testu.</w:t>
            </w:r>
            <w:r>
              <w:t>"</w:t>
            </w:r>
          </w:p>
        </w:tc>
        <w:tc>
          <w:tcPr>
            <w:tcW w:w="1428" w:type="pct"/>
            <w:tcBorders>
              <w:left w:val="single" w:sz="6" w:space="0" w:color="000000"/>
              <w:bottom w:val="single" w:sz="4" w:space="0" w:color="auto"/>
              <w:right w:val="single" w:sz="6" w:space="0" w:color="000000"/>
            </w:tcBorders>
          </w:tcPr>
          <w:p w14:paraId="23EA00F5" w14:textId="77777777" w:rsidR="00FE724E" w:rsidRPr="00DF41B4" w:rsidRDefault="00FE724E" w:rsidP="00F72D69">
            <w:pPr>
              <w:pStyle w:val="naisc"/>
              <w:spacing w:before="0" w:after="0"/>
              <w:contextualSpacing/>
            </w:pPr>
            <w:r w:rsidRPr="00DF41B4">
              <w:rPr>
                <w:b/>
                <w:bCs/>
              </w:rPr>
              <w:t>Satiksmes ministrija</w:t>
            </w:r>
          </w:p>
          <w:p w14:paraId="63337292" w14:textId="77777777" w:rsidR="00FE724E" w:rsidRPr="00DF41B4" w:rsidRDefault="00FE724E" w:rsidP="00F72D69">
            <w:pPr>
              <w:pStyle w:val="naisc"/>
              <w:spacing w:before="0" w:after="0"/>
              <w:contextualSpacing/>
              <w:rPr>
                <w:i/>
                <w:iCs/>
              </w:rPr>
            </w:pPr>
            <w:r w:rsidRPr="00DF41B4">
              <w:rPr>
                <w:i/>
                <w:iCs/>
              </w:rPr>
              <w:t>(08.07.2020. Nr.03-03/102)</w:t>
            </w:r>
          </w:p>
          <w:p w14:paraId="47BF3463" w14:textId="77777777" w:rsidR="00FE724E" w:rsidRPr="00DF41B4" w:rsidRDefault="00FE724E" w:rsidP="00F72D69">
            <w:pPr>
              <w:pStyle w:val="naisc"/>
              <w:contextualSpacing/>
              <w:jc w:val="both"/>
            </w:pPr>
            <w:r w:rsidRPr="00DF41B4">
              <w:t xml:space="preserve">Projekta 20.punktā ir teikts: “Narkotisko vielu lietošanas fakta konstatēšanai jūrniekiem uz kuģa var izmantot </w:t>
            </w:r>
            <w:proofErr w:type="spellStart"/>
            <w:r w:rsidRPr="00DF41B4">
              <w:t>ekspresdiagnostikas</w:t>
            </w:r>
            <w:proofErr w:type="spellEnd"/>
            <w:r w:rsidRPr="00DF41B4">
              <w:t xml:space="preserve"> testu”. Nepieciešamība konstatēt narkotisko vielu lietošanu uz kuģa var pastāvēt ne tikai attiecībā uz jūrniekiem, bet arī attiecībā uz citām personām, piemēram, atpūtas kuģu vadītājiem.</w:t>
            </w:r>
          </w:p>
          <w:p w14:paraId="0D49A2A5" w14:textId="77777777" w:rsidR="00FE724E" w:rsidRPr="00DF41B4" w:rsidRDefault="00FE724E" w:rsidP="00F72D69">
            <w:pPr>
              <w:pStyle w:val="naisc"/>
              <w:contextualSpacing/>
              <w:jc w:val="both"/>
            </w:pPr>
            <w:r w:rsidRPr="00DF41B4">
              <w:t>Lūdzam atbilstoši precizēt projekta 20.punktu, piemēram, aizstājot vārdus “jūrniekiem” ar vārdu “personām”.</w:t>
            </w:r>
          </w:p>
          <w:p w14:paraId="13FF5619" w14:textId="77777777" w:rsidR="00FE724E" w:rsidRDefault="00FE724E" w:rsidP="00F72D69">
            <w:pPr>
              <w:pStyle w:val="naisc"/>
              <w:spacing w:before="0" w:after="0"/>
              <w:contextualSpacing/>
              <w:rPr>
                <w:b/>
                <w:bCs/>
              </w:rPr>
            </w:pPr>
          </w:p>
          <w:p w14:paraId="5CF13DE6" w14:textId="73C97E4D" w:rsidR="00FE724E" w:rsidRPr="00DF41B4" w:rsidRDefault="00FE724E" w:rsidP="00F72D69">
            <w:pPr>
              <w:pStyle w:val="naisc"/>
              <w:spacing w:before="0" w:after="0"/>
              <w:contextualSpacing/>
            </w:pPr>
            <w:r w:rsidRPr="00DF41B4">
              <w:rPr>
                <w:b/>
                <w:bCs/>
              </w:rPr>
              <w:t>Aizsardzības ministrija</w:t>
            </w:r>
          </w:p>
          <w:p w14:paraId="2DE095F8" w14:textId="77777777" w:rsidR="00FE724E" w:rsidRPr="00DF41B4" w:rsidRDefault="00FE724E" w:rsidP="00F72D69">
            <w:pPr>
              <w:pStyle w:val="naisc"/>
              <w:spacing w:before="0" w:after="0"/>
              <w:contextualSpacing/>
              <w:rPr>
                <w:i/>
                <w:iCs/>
              </w:rPr>
            </w:pPr>
            <w:r w:rsidRPr="00DF41B4">
              <w:rPr>
                <w:i/>
                <w:iCs/>
              </w:rPr>
              <w:t>(08.07.2020. Nr.MV-N/1467)</w:t>
            </w:r>
          </w:p>
          <w:p w14:paraId="1BE616C6" w14:textId="77777777" w:rsidR="00FE724E" w:rsidRPr="00DF41B4" w:rsidRDefault="00FE724E" w:rsidP="00F72D69">
            <w:pPr>
              <w:pStyle w:val="naisc"/>
              <w:contextualSpacing/>
              <w:jc w:val="both"/>
            </w:pPr>
            <w:r w:rsidRPr="00DF41B4">
              <w:t xml:space="preserve">Izteikt noteikumu projekta 20. punktu šādā redakcijā: </w:t>
            </w:r>
          </w:p>
          <w:p w14:paraId="65046EF0" w14:textId="77777777" w:rsidR="00FE724E" w:rsidRPr="00DF41B4" w:rsidRDefault="00FE724E" w:rsidP="00F72D69">
            <w:pPr>
              <w:pStyle w:val="naisc"/>
              <w:contextualSpacing/>
              <w:jc w:val="both"/>
            </w:pPr>
            <w:r w:rsidRPr="00DF41B4">
              <w:t xml:space="preserve">“20. Narkotisko vielu lietošanas fakta konstatēšanai, </w:t>
            </w:r>
            <w:proofErr w:type="spellStart"/>
            <w:r w:rsidRPr="00DF41B4">
              <w:t>ekspresdiagnostikas</w:t>
            </w:r>
            <w:proofErr w:type="spellEnd"/>
            <w:r w:rsidRPr="00DF41B4">
              <w:t xml:space="preserve"> testu var izmantot:</w:t>
            </w:r>
          </w:p>
          <w:p w14:paraId="7620D230" w14:textId="77777777" w:rsidR="00FE724E" w:rsidRPr="00DF41B4" w:rsidRDefault="00FE724E" w:rsidP="00F72D69">
            <w:pPr>
              <w:pStyle w:val="naisc"/>
              <w:contextualSpacing/>
              <w:jc w:val="both"/>
            </w:pPr>
            <w:r w:rsidRPr="00DF41B4">
              <w:t>20.1. jūrniekiem uz kuģa;</w:t>
            </w:r>
          </w:p>
          <w:p w14:paraId="642C75F2" w14:textId="77777777" w:rsidR="00FE724E" w:rsidRPr="00DF41B4" w:rsidRDefault="00FE724E" w:rsidP="00F72D69">
            <w:pPr>
              <w:pStyle w:val="naisc"/>
              <w:contextualSpacing/>
              <w:jc w:val="both"/>
            </w:pPr>
            <w:r w:rsidRPr="00DF41B4">
              <w:lastRenderedPageBreak/>
              <w:t>20.2. karavīriem – Nacionālo bruņoto spēku komandiera noteiktajā kārtībā.”</w:t>
            </w:r>
          </w:p>
          <w:p w14:paraId="18B59E28" w14:textId="77777777" w:rsidR="00FE724E" w:rsidRPr="00DF41B4" w:rsidRDefault="00FE724E" w:rsidP="00F72D69">
            <w:pPr>
              <w:pStyle w:val="naisc"/>
              <w:contextualSpacing/>
              <w:jc w:val="both"/>
            </w:pPr>
            <w:r w:rsidRPr="00DF41B4">
              <w:t xml:space="preserve">Pamatojums: Šobrīd Militārā policija lieto gan portatīvos </w:t>
            </w:r>
            <w:proofErr w:type="spellStart"/>
            <w:r w:rsidRPr="00DF41B4">
              <w:t>alkometrus</w:t>
            </w:r>
            <w:proofErr w:type="spellEnd"/>
            <w:r w:rsidRPr="00DF41B4">
              <w:t xml:space="preserve">, gan dažādus </w:t>
            </w:r>
            <w:proofErr w:type="spellStart"/>
            <w:r w:rsidRPr="00DF41B4">
              <w:t>ekpresdiagnostikas</w:t>
            </w:r>
            <w:proofErr w:type="spellEnd"/>
            <w:r w:rsidRPr="00DF41B4">
              <w:t xml:space="preserve"> testus, veicot karavīru pārbaudes. Šobrīd </w:t>
            </w:r>
            <w:proofErr w:type="spellStart"/>
            <w:r w:rsidRPr="00DF41B4">
              <w:t>ekspresdiagnostikas</w:t>
            </w:r>
            <w:proofErr w:type="spellEnd"/>
            <w:r w:rsidRPr="00DF41B4">
              <w:t xml:space="preserve"> testus lieto, pamatojoties uz Nacionālo bruņoto spēku komandiera pavēli, taču nevienā normatīvajā aktā nav noteikts, ka Nacionālie bruņotie spēki var izmantot </w:t>
            </w:r>
            <w:proofErr w:type="spellStart"/>
            <w:r w:rsidRPr="00DF41B4">
              <w:t>ekspresdiagnostikas</w:t>
            </w:r>
            <w:proofErr w:type="spellEnd"/>
            <w:r w:rsidRPr="00DF41B4">
              <w:t xml:space="preserve"> testus narkotisko vielu lietošanas fakta konstatēšanai, līdz ar to šobrīd informācija, ko Militārās policijas amatpersonas iegūst, izmantojot </w:t>
            </w:r>
            <w:proofErr w:type="spellStart"/>
            <w:r w:rsidRPr="00DF41B4">
              <w:t>ekspresdiagnostikas</w:t>
            </w:r>
            <w:proofErr w:type="spellEnd"/>
            <w:r w:rsidRPr="00DF41B4">
              <w:t xml:space="preserve"> testus, kā pierādījums nevar tikt pielietota. Turklāt, ja skatās no medicīniskā aspekta, tad fizisko personu fizioloģiskie veselības stāvokļa dati ir aizsargāti, tos drīkst lietot tikai tiem paredzētiem mērķiem un tos iegūst tikai atļautā, reģistrētā un verificētā medicīnas tehnoloģijā autorizēts personāls. No minētā izriet, ka šobrīd Militārās policijas amatpersonām nav tiesiska pamata iegūt un izmantot šos datus. </w:t>
            </w:r>
          </w:p>
          <w:p w14:paraId="6E523BC6" w14:textId="0A8124D3" w:rsidR="00FE724E" w:rsidRPr="00DF41B4" w:rsidRDefault="00FE724E" w:rsidP="00F72D69">
            <w:pPr>
              <w:pStyle w:val="naisc"/>
              <w:contextualSpacing/>
              <w:jc w:val="both"/>
            </w:pPr>
            <w:r w:rsidRPr="00DF41B4">
              <w:t xml:space="preserve">Pilnvarojums Militārajai policijai izmantot </w:t>
            </w:r>
            <w:proofErr w:type="spellStart"/>
            <w:r w:rsidRPr="00DF41B4">
              <w:t>ekspresdiagnostikas</w:t>
            </w:r>
            <w:proofErr w:type="spellEnd"/>
            <w:r w:rsidRPr="00DF41B4">
              <w:t xml:space="preserve"> testus narkotisko vielu lietošanas fakta konstatēšanai ir arī finansiāli pamatots. Neatkarīgi no tā, vai </w:t>
            </w:r>
            <w:proofErr w:type="spellStart"/>
            <w:r w:rsidRPr="00DF41B4">
              <w:lastRenderedPageBreak/>
              <w:t>ekspresdiagnostikas</w:t>
            </w:r>
            <w:proofErr w:type="spellEnd"/>
            <w:r w:rsidRPr="00DF41B4">
              <w:t xml:space="preserve"> tests tiek izmantots vai netiek, Nacionālie bruņotie spēki personu </w:t>
            </w:r>
            <w:proofErr w:type="spellStart"/>
            <w:r w:rsidRPr="00DF41B4">
              <w:t>nosūta</w:t>
            </w:r>
            <w:proofErr w:type="spellEnd"/>
            <w:r w:rsidRPr="00DF41B4">
              <w:t xml:space="preserve"> arī uz oficiālām pārbaudēm, bet, ņemot vērā, ka negatīva rezultāta gadījumā darba devējam pašam ir jāapmaksā šāda izmeklēšana, lietderīgāk un ekonomiskāk ir atsevišķos gadījumos noteikt, ka Militārā policija ir tiesīga izmantot </w:t>
            </w:r>
            <w:proofErr w:type="spellStart"/>
            <w:r w:rsidRPr="00DF41B4">
              <w:t>ekspresdiagnostikas</w:t>
            </w:r>
            <w:proofErr w:type="spellEnd"/>
            <w:r w:rsidRPr="00DF41B4">
              <w:t xml:space="preserve"> testus, lai noskaidrotu, vai ir nepieciešams sūtīt personu uz medicīnisko pārbaudi.</w:t>
            </w:r>
          </w:p>
        </w:tc>
        <w:tc>
          <w:tcPr>
            <w:tcW w:w="1003" w:type="pct"/>
            <w:tcBorders>
              <w:left w:val="single" w:sz="6" w:space="0" w:color="000000"/>
              <w:bottom w:val="single" w:sz="4" w:space="0" w:color="auto"/>
              <w:right w:val="single" w:sz="6" w:space="0" w:color="000000"/>
            </w:tcBorders>
          </w:tcPr>
          <w:p w14:paraId="14AD8D0E" w14:textId="1287C5BF" w:rsidR="00DC0FB5" w:rsidRPr="00AC3262" w:rsidRDefault="00DC0FB5" w:rsidP="00DC0FB5">
            <w:pPr>
              <w:jc w:val="center"/>
              <w:rPr>
                <w:b/>
                <w:bCs/>
              </w:rPr>
            </w:pPr>
            <w:r>
              <w:rPr>
                <w:b/>
                <w:bCs/>
              </w:rPr>
              <w:lastRenderedPageBreak/>
              <w:t>Iebildums atsaukts</w:t>
            </w:r>
          </w:p>
          <w:p w14:paraId="61090EC7" w14:textId="77777777" w:rsidR="00DC0FB5" w:rsidRPr="00AC3262" w:rsidRDefault="00DC0FB5" w:rsidP="00DC0FB5">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63CC1C42" w14:textId="2D9ECB13" w:rsidR="00FE724E" w:rsidRPr="00F72D69" w:rsidRDefault="00DC0FB5" w:rsidP="00DC0FB5">
            <w:pPr>
              <w:pStyle w:val="naisc"/>
              <w:spacing w:before="0" w:after="0"/>
              <w:contextualSpacing/>
              <w:jc w:val="both"/>
              <w:rPr>
                <w:bCs/>
              </w:rPr>
            </w:pPr>
            <w:r>
              <w:rPr>
                <w:bCs/>
              </w:rPr>
              <w:t xml:space="preserve">Atbilstoši </w:t>
            </w:r>
            <w:proofErr w:type="spellStart"/>
            <w:r>
              <w:rPr>
                <w:bCs/>
              </w:rPr>
              <w:t>starpministriju</w:t>
            </w:r>
            <w:proofErr w:type="spellEnd"/>
            <w:r>
              <w:rPr>
                <w:bCs/>
              </w:rPr>
              <w:t xml:space="preserve"> sanāksmē </w:t>
            </w:r>
            <w:r w:rsidRPr="00DC0FB5">
              <w:rPr>
                <w:bCs/>
              </w:rPr>
              <w:t>Tieslietu ministrija</w:t>
            </w:r>
            <w:r>
              <w:rPr>
                <w:bCs/>
              </w:rPr>
              <w:t>s</w:t>
            </w:r>
            <w:r w:rsidRPr="00DC0FB5">
              <w:rPr>
                <w:bCs/>
              </w:rPr>
              <w:t xml:space="preserve"> pau</w:t>
            </w:r>
            <w:r>
              <w:rPr>
                <w:bCs/>
              </w:rPr>
              <w:t>stajam</w:t>
            </w:r>
            <w:r w:rsidRPr="00DC0FB5">
              <w:rPr>
                <w:bCs/>
              </w:rPr>
              <w:t xml:space="preserve"> viedok</w:t>
            </w:r>
            <w:r>
              <w:rPr>
                <w:bCs/>
              </w:rPr>
              <w:t>lim -</w:t>
            </w:r>
            <w:r w:rsidRPr="00DC0FB5">
              <w:rPr>
                <w:bCs/>
              </w:rPr>
              <w:t xml:space="preserve"> nav deleģējuma projektā ietvert 6.1. apakšpunktu</w:t>
            </w:r>
            <w:r>
              <w:rPr>
                <w:bCs/>
              </w:rPr>
              <w:t xml:space="preserve">. Pēc </w:t>
            </w:r>
            <w:proofErr w:type="spellStart"/>
            <w:r>
              <w:rPr>
                <w:bCs/>
              </w:rPr>
              <w:t>starpministriju</w:t>
            </w:r>
            <w:proofErr w:type="spellEnd"/>
            <w:r>
              <w:rPr>
                <w:bCs/>
              </w:rPr>
              <w:t xml:space="preserve"> sanāksmes Satiksmes ministrija informēja par lēmumu</w:t>
            </w:r>
            <w:r w:rsidRPr="00DC0FB5">
              <w:rPr>
                <w:bCs/>
              </w:rPr>
              <w:t xml:space="preserve"> jautājumu risināt, virzot atbilstošus grozījumus Jūrlietu pārvaldes un jūras drošības likumā</w:t>
            </w:r>
            <w:r>
              <w:rPr>
                <w:bCs/>
              </w:rPr>
              <w:t>. Ņemot vērā minēto, punkts svītrots.</w:t>
            </w:r>
          </w:p>
        </w:tc>
        <w:tc>
          <w:tcPr>
            <w:tcW w:w="1254" w:type="pct"/>
            <w:gridSpan w:val="2"/>
            <w:tcBorders>
              <w:top w:val="single" w:sz="4" w:space="0" w:color="auto"/>
              <w:left w:val="single" w:sz="4" w:space="0" w:color="auto"/>
              <w:bottom w:val="single" w:sz="4" w:space="0" w:color="auto"/>
            </w:tcBorders>
          </w:tcPr>
          <w:p w14:paraId="2864EE2A" w14:textId="104EC53F" w:rsidR="00FE724E" w:rsidRPr="00DC0FB5" w:rsidRDefault="00575027" w:rsidP="0028470A">
            <w:pPr>
              <w:contextualSpacing/>
              <w:jc w:val="both"/>
              <w:rPr>
                <w:b/>
                <w:bCs/>
              </w:rPr>
            </w:pPr>
            <w:r>
              <w:rPr>
                <w:b/>
                <w:bCs/>
              </w:rPr>
              <w:t>Attiecīgais p</w:t>
            </w:r>
            <w:r w:rsidR="00DC0FB5" w:rsidRPr="00DC0FB5">
              <w:rPr>
                <w:b/>
                <w:bCs/>
              </w:rPr>
              <w:t>unkts svītrots</w:t>
            </w:r>
          </w:p>
        </w:tc>
      </w:tr>
      <w:tr w:rsidR="00FE724E" w:rsidRPr="00DF41B4" w14:paraId="52E58FDF" w14:textId="77777777" w:rsidTr="00BD4E80">
        <w:tc>
          <w:tcPr>
            <w:tcW w:w="335" w:type="pct"/>
            <w:tcBorders>
              <w:left w:val="single" w:sz="6" w:space="0" w:color="000000"/>
              <w:bottom w:val="single" w:sz="4" w:space="0" w:color="auto"/>
              <w:right w:val="single" w:sz="6" w:space="0" w:color="000000"/>
            </w:tcBorders>
          </w:tcPr>
          <w:p w14:paraId="11926CA2" w14:textId="476B3F54" w:rsidR="00FE724E" w:rsidRPr="00DF41B4" w:rsidRDefault="00BC2FA5" w:rsidP="00F72D69">
            <w:pPr>
              <w:pStyle w:val="naisc"/>
              <w:spacing w:before="0" w:after="0"/>
              <w:contextualSpacing/>
            </w:pPr>
            <w:r>
              <w:lastRenderedPageBreak/>
              <w:t>21</w:t>
            </w:r>
            <w:r w:rsidR="00FE724E">
              <w:t>.</w:t>
            </w:r>
          </w:p>
        </w:tc>
        <w:tc>
          <w:tcPr>
            <w:tcW w:w="980" w:type="pct"/>
            <w:tcBorders>
              <w:left w:val="single" w:sz="6" w:space="0" w:color="000000"/>
              <w:bottom w:val="single" w:sz="4" w:space="0" w:color="auto"/>
              <w:right w:val="single" w:sz="6" w:space="0" w:color="000000"/>
            </w:tcBorders>
          </w:tcPr>
          <w:p w14:paraId="2160BD4D" w14:textId="77777777" w:rsidR="00FE724E" w:rsidRPr="007539CD" w:rsidRDefault="00FE724E" w:rsidP="00F72D69">
            <w:pPr>
              <w:pStyle w:val="naisc"/>
              <w:contextualSpacing/>
              <w:jc w:val="left"/>
              <w:rPr>
                <w:b/>
                <w:bCs/>
              </w:rPr>
            </w:pPr>
            <w:r w:rsidRPr="007539CD">
              <w:rPr>
                <w:b/>
                <w:bCs/>
              </w:rPr>
              <w:t>Noteikumu projekta 23. punkts:</w:t>
            </w:r>
          </w:p>
          <w:p w14:paraId="42B71011" w14:textId="0128914E" w:rsidR="00FE724E" w:rsidRPr="00DF41B4" w:rsidRDefault="0028470A" w:rsidP="00F72D69">
            <w:pPr>
              <w:pStyle w:val="naisc"/>
              <w:spacing w:before="0" w:after="0"/>
              <w:contextualSpacing/>
              <w:jc w:val="both"/>
            </w:pPr>
            <w:r>
              <w:t>"</w:t>
            </w:r>
            <w:r w:rsidRPr="0028470A">
              <w:t>23. Nosakot alkohola koncentrāciju izelpas gaisā, izdara divus mērījumus ar 15-20 minūšu intervālu. Mēraparāta uzrādītā alkohola koncentrācija izelpotajā gaisā, ievērojot normatīvajā aktā par prasībām mēraparātiem minētos nosacījumus, ir pielīdzināma alkohola koncentrācijai asinīs.</w:t>
            </w:r>
            <w:r>
              <w:t>"</w:t>
            </w:r>
          </w:p>
        </w:tc>
        <w:tc>
          <w:tcPr>
            <w:tcW w:w="1428" w:type="pct"/>
            <w:tcBorders>
              <w:left w:val="single" w:sz="6" w:space="0" w:color="000000"/>
              <w:bottom w:val="single" w:sz="4" w:space="0" w:color="auto"/>
              <w:right w:val="single" w:sz="6" w:space="0" w:color="000000"/>
            </w:tcBorders>
          </w:tcPr>
          <w:p w14:paraId="68D712A5" w14:textId="77777777" w:rsidR="00FE724E" w:rsidRPr="007539CD" w:rsidRDefault="00FE724E" w:rsidP="00F72D69">
            <w:pPr>
              <w:pStyle w:val="naisc"/>
              <w:contextualSpacing/>
              <w:rPr>
                <w:b/>
                <w:bCs/>
              </w:rPr>
            </w:pPr>
            <w:r w:rsidRPr="007539CD">
              <w:rPr>
                <w:b/>
                <w:bCs/>
              </w:rPr>
              <w:t xml:space="preserve">Ekonomikas ministrija </w:t>
            </w:r>
          </w:p>
          <w:p w14:paraId="1DF32A98" w14:textId="77777777" w:rsidR="00FE724E" w:rsidRPr="007539CD" w:rsidRDefault="00FE724E" w:rsidP="00F72D69">
            <w:pPr>
              <w:pStyle w:val="naisc"/>
              <w:contextualSpacing/>
              <w:rPr>
                <w:i/>
                <w:iCs/>
              </w:rPr>
            </w:pPr>
            <w:r w:rsidRPr="007539CD">
              <w:rPr>
                <w:i/>
                <w:iCs/>
              </w:rPr>
              <w:t>(30.06.2020. Nr.3.1-20/2020/169)</w:t>
            </w:r>
          </w:p>
          <w:p w14:paraId="63BFEB4C" w14:textId="14B5DD37" w:rsidR="00FE724E" w:rsidRPr="00DF41B4" w:rsidRDefault="00FE724E" w:rsidP="00F72D69">
            <w:pPr>
              <w:pStyle w:val="naisc"/>
              <w:contextualSpacing/>
              <w:jc w:val="both"/>
            </w:pPr>
            <w:r w:rsidRPr="007539CD">
              <w:t>Noteikumu projekta 23.punkta saturs ir ietverts Noteikuma projekta 3. un 10.punktā, tādēļ ierosinām dzēst šo Noteikumu projekta 23.punktu.</w:t>
            </w:r>
          </w:p>
        </w:tc>
        <w:tc>
          <w:tcPr>
            <w:tcW w:w="1003" w:type="pct"/>
            <w:tcBorders>
              <w:left w:val="single" w:sz="6" w:space="0" w:color="000000"/>
              <w:bottom w:val="single" w:sz="4" w:space="0" w:color="auto"/>
              <w:right w:val="single" w:sz="6" w:space="0" w:color="000000"/>
            </w:tcBorders>
          </w:tcPr>
          <w:p w14:paraId="7B02A32D" w14:textId="7EB4D8F0" w:rsidR="00FE724E" w:rsidRDefault="0008680B" w:rsidP="00F72D69">
            <w:pPr>
              <w:pStyle w:val="naisc"/>
              <w:spacing w:before="0" w:after="0"/>
              <w:contextualSpacing/>
              <w:rPr>
                <w:b/>
              </w:rPr>
            </w:pPr>
            <w:r>
              <w:rPr>
                <w:b/>
              </w:rPr>
              <w:t>Ņ</w:t>
            </w:r>
            <w:r w:rsidR="00FE724E">
              <w:rPr>
                <w:b/>
              </w:rPr>
              <w:t>emts vērā</w:t>
            </w:r>
          </w:p>
          <w:p w14:paraId="33239466" w14:textId="77777777" w:rsidR="00202676" w:rsidRPr="00AC3262" w:rsidRDefault="00202676" w:rsidP="00202676">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04E26F11" w14:textId="77F8DC0B" w:rsidR="00FE724E" w:rsidRDefault="00FE724E" w:rsidP="00C714A5">
            <w:pPr>
              <w:pStyle w:val="naisc"/>
              <w:spacing w:before="0" w:after="0"/>
              <w:contextualSpacing/>
              <w:jc w:val="both"/>
              <w:rPr>
                <w:bCs/>
              </w:rPr>
            </w:pPr>
            <w:r>
              <w:rPr>
                <w:bCs/>
              </w:rPr>
              <w:t>Ņemot vērā, ka atbilstoši Medicīniskajai tehnoloģijai "</w:t>
            </w:r>
            <w:r w:rsidRPr="00D16F79">
              <w:rPr>
                <w:bCs/>
              </w:rPr>
              <w:t>Alkohola, narkotisko, psihotropo un toksisko vielu ietekmes noteikšanas medicīniskās pārbaudes</w:t>
            </w:r>
            <w:r>
              <w:rPr>
                <w:bCs/>
              </w:rPr>
              <w:t xml:space="preserve">", medicīniskajā pārbaudē nepieciešams veikt arī </w:t>
            </w:r>
            <w:r w:rsidRPr="00D16F79">
              <w:rPr>
                <w:bCs/>
              </w:rPr>
              <w:t xml:space="preserve">alkohola koncentrācijas </w:t>
            </w:r>
            <w:r>
              <w:rPr>
                <w:bCs/>
              </w:rPr>
              <w:t xml:space="preserve">noteikšanu izelpas gaisā, izmantojot mēraparātu, kā arī lai nodrošinātu skaidru izpratni par medicīniskās pārbaudes procesu, noteikumu projekta 23. punkts ir </w:t>
            </w:r>
            <w:r w:rsidR="0008680B">
              <w:rPr>
                <w:bCs/>
              </w:rPr>
              <w:t>dzēsts</w:t>
            </w:r>
            <w:r>
              <w:rPr>
                <w:bCs/>
              </w:rPr>
              <w:t>.</w:t>
            </w:r>
          </w:p>
          <w:p w14:paraId="54B2BEEA" w14:textId="05EACB62" w:rsidR="00202676" w:rsidRPr="00DF41B4" w:rsidRDefault="00202676" w:rsidP="00C714A5">
            <w:pPr>
              <w:pStyle w:val="naisc"/>
              <w:spacing w:before="0" w:after="0"/>
              <w:contextualSpacing/>
              <w:jc w:val="both"/>
              <w:rPr>
                <w:b/>
              </w:rPr>
            </w:pPr>
            <w:r>
              <w:lastRenderedPageBreak/>
              <w:t xml:space="preserve">Papildus, atbilstoši </w:t>
            </w:r>
            <w:proofErr w:type="spellStart"/>
            <w:r>
              <w:t>starpministriju</w:t>
            </w:r>
            <w:proofErr w:type="spellEnd"/>
            <w:r>
              <w:t xml:space="preserve"> sanāksmē Tieslietu ministrijas sniegtajam viedoklim, ņemot vērā noteikumu projekta anotācijā sniegto skaidrojumu, </w:t>
            </w:r>
            <w:r w:rsidR="002100B9">
              <w:t>noteikumu projektā</w:t>
            </w:r>
            <w:r>
              <w:t xml:space="preserve"> nav nepieciešams iekļaut norādi par mēraparāta mērījumu pielīdzināšanu</w:t>
            </w:r>
            <w:r w:rsidRPr="0028470A">
              <w:t xml:space="preserve"> alkohola koncentrācijai asinīs</w:t>
            </w:r>
            <w:r>
              <w:t xml:space="preserve">. Noteikumu projektā iekļaujama vispārīga norma </w:t>
            </w:r>
            <w:r w:rsidR="002100B9">
              <w:t>par</w:t>
            </w:r>
            <w:r>
              <w:t xml:space="preserve"> </w:t>
            </w:r>
            <w:r w:rsidRPr="00202676">
              <w:t>portatīv</w:t>
            </w:r>
            <w:r w:rsidR="002100B9">
              <w:t>ās</w:t>
            </w:r>
            <w:r w:rsidRPr="00202676">
              <w:t xml:space="preserve"> mērierī</w:t>
            </w:r>
            <w:r w:rsidR="002100B9">
              <w:t>ces</w:t>
            </w:r>
            <w:r w:rsidRPr="00202676">
              <w:t xml:space="preserve"> alkohola koncentrācijas noteikšanai atbilst</w:t>
            </w:r>
            <w:r w:rsidR="002100B9">
              <w:t>ību</w:t>
            </w:r>
            <w:r w:rsidR="002100B9" w:rsidRPr="00202676">
              <w:t xml:space="preserve"> noteiktajām prasībām</w:t>
            </w:r>
            <w:r w:rsidRPr="00202676">
              <w:t xml:space="preserve"> normatīvaj</w:t>
            </w:r>
            <w:r w:rsidR="002100B9">
              <w:t>os</w:t>
            </w:r>
            <w:r w:rsidRPr="00202676">
              <w:t xml:space="preserve"> akt</w:t>
            </w:r>
            <w:r w:rsidR="002100B9">
              <w:t>os</w:t>
            </w:r>
            <w:r w:rsidRPr="00202676">
              <w:t xml:space="preserve"> par mērījumu vienotību un noteiktajām prasībām mēraparātiem, ar kuriem nosaka alkohola koncentrāciju izelpas gaisā</w:t>
            </w:r>
            <w:r w:rsidR="002100B9">
              <w:t>.</w:t>
            </w:r>
          </w:p>
        </w:tc>
        <w:tc>
          <w:tcPr>
            <w:tcW w:w="1254" w:type="pct"/>
            <w:gridSpan w:val="2"/>
            <w:tcBorders>
              <w:top w:val="single" w:sz="4" w:space="0" w:color="auto"/>
              <w:left w:val="single" w:sz="4" w:space="0" w:color="auto"/>
              <w:bottom w:val="single" w:sz="4" w:space="0" w:color="auto"/>
            </w:tcBorders>
          </w:tcPr>
          <w:p w14:paraId="4117AC72" w14:textId="09FA05E0" w:rsidR="00FE724E" w:rsidRPr="00C714A5" w:rsidRDefault="00FE724E" w:rsidP="00F72D69">
            <w:pPr>
              <w:contextualSpacing/>
              <w:jc w:val="both"/>
              <w:rPr>
                <w:b/>
                <w:bCs/>
              </w:rPr>
            </w:pPr>
            <w:r w:rsidRPr="00C714A5">
              <w:rPr>
                <w:b/>
                <w:bCs/>
              </w:rPr>
              <w:lastRenderedPageBreak/>
              <w:t>Precizēt</w:t>
            </w:r>
            <w:r w:rsidR="00575027">
              <w:rPr>
                <w:b/>
                <w:bCs/>
              </w:rPr>
              <w:t>s</w:t>
            </w:r>
            <w:r w:rsidRPr="00C714A5">
              <w:rPr>
                <w:b/>
                <w:bCs/>
              </w:rPr>
              <w:t xml:space="preserve"> noteikumu projekta </w:t>
            </w:r>
            <w:r w:rsidR="00202676">
              <w:rPr>
                <w:b/>
                <w:bCs/>
              </w:rPr>
              <w:t>6</w:t>
            </w:r>
            <w:r w:rsidRPr="00C714A5">
              <w:rPr>
                <w:b/>
                <w:bCs/>
              </w:rPr>
              <w:t>. </w:t>
            </w:r>
            <w:r w:rsidR="0008680B" w:rsidRPr="00C714A5" w:rsidDel="0008680B">
              <w:rPr>
                <w:b/>
                <w:bCs/>
              </w:rPr>
              <w:t xml:space="preserve"> </w:t>
            </w:r>
            <w:r w:rsidRPr="00C714A5">
              <w:rPr>
                <w:b/>
                <w:bCs/>
              </w:rPr>
              <w:t>punkt</w:t>
            </w:r>
            <w:r w:rsidR="00575027">
              <w:rPr>
                <w:b/>
                <w:bCs/>
              </w:rPr>
              <w:t>s</w:t>
            </w:r>
            <w:r w:rsidRPr="00C714A5">
              <w:rPr>
                <w:b/>
                <w:bCs/>
              </w:rPr>
              <w:t>:</w:t>
            </w:r>
          </w:p>
          <w:p w14:paraId="443F5F0A" w14:textId="77777777" w:rsidR="00FE724E" w:rsidRDefault="00FE724E" w:rsidP="00F72D69">
            <w:pPr>
              <w:contextualSpacing/>
              <w:jc w:val="both"/>
            </w:pPr>
          </w:p>
          <w:p w14:paraId="10310AD2" w14:textId="57C005E4" w:rsidR="00FE724E" w:rsidRDefault="00C714A5" w:rsidP="00F72D69">
            <w:pPr>
              <w:contextualSpacing/>
              <w:jc w:val="both"/>
            </w:pPr>
            <w:r>
              <w:t>"</w:t>
            </w:r>
            <w:r w:rsidR="00237C18" w:rsidRPr="00237C18">
              <w:t>6. Personas pārbaudi alkohola koncentrācijas noteikšanai izelpas gaisā veic, izdarot divus mērījumus ar 15–20 minūšu intervālu, izmantojot</w:t>
            </w:r>
            <w:r w:rsidR="0008680B">
              <w:t xml:space="preserve"> mēraparātu.</w:t>
            </w:r>
            <w:r w:rsidR="00237C18" w:rsidRPr="00237C18">
              <w:t xml:space="preserve"> </w:t>
            </w:r>
          </w:p>
          <w:p w14:paraId="50BFF1AC" w14:textId="77777777" w:rsidR="00202676" w:rsidRDefault="00202676" w:rsidP="00F72D69">
            <w:pPr>
              <w:contextualSpacing/>
              <w:jc w:val="both"/>
            </w:pPr>
          </w:p>
          <w:p w14:paraId="6852FDF5" w14:textId="215DAA15" w:rsidR="00FE724E" w:rsidRPr="00DF41B4" w:rsidRDefault="00FE724E" w:rsidP="00F72D69">
            <w:pPr>
              <w:contextualSpacing/>
              <w:jc w:val="both"/>
            </w:pPr>
          </w:p>
        </w:tc>
      </w:tr>
      <w:tr w:rsidR="00FE724E" w:rsidRPr="00DF41B4" w14:paraId="7E481BBF" w14:textId="77777777" w:rsidTr="00BD4E80">
        <w:tc>
          <w:tcPr>
            <w:tcW w:w="335" w:type="pct"/>
            <w:tcBorders>
              <w:left w:val="single" w:sz="6" w:space="0" w:color="000000"/>
              <w:bottom w:val="single" w:sz="4" w:space="0" w:color="auto"/>
              <w:right w:val="single" w:sz="6" w:space="0" w:color="000000"/>
            </w:tcBorders>
          </w:tcPr>
          <w:p w14:paraId="4BCD3F1E" w14:textId="795469A2" w:rsidR="00FE724E" w:rsidRPr="00DF41B4" w:rsidRDefault="00BC2FA5" w:rsidP="00F72D69">
            <w:pPr>
              <w:pStyle w:val="naisc"/>
              <w:spacing w:before="0" w:after="0"/>
              <w:contextualSpacing/>
            </w:pPr>
            <w:r>
              <w:t>22</w:t>
            </w:r>
            <w:r w:rsidR="00FE724E">
              <w:t>.</w:t>
            </w:r>
          </w:p>
        </w:tc>
        <w:tc>
          <w:tcPr>
            <w:tcW w:w="980" w:type="pct"/>
            <w:tcBorders>
              <w:left w:val="single" w:sz="6" w:space="0" w:color="000000"/>
              <w:bottom w:val="single" w:sz="4" w:space="0" w:color="auto"/>
              <w:right w:val="single" w:sz="6" w:space="0" w:color="000000"/>
            </w:tcBorders>
          </w:tcPr>
          <w:p w14:paraId="01E47F01" w14:textId="77777777" w:rsidR="00FE724E" w:rsidRPr="00C54936" w:rsidRDefault="00FE724E" w:rsidP="00F72D69">
            <w:pPr>
              <w:pStyle w:val="naisc"/>
              <w:spacing w:before="0" w:after="0"/>
              <w:contextualSpacing/>
              <w:jc w:val="left"/>
              <w:rPr>
                <w:b/>
                <w:bCs/>
              </w:rPr>
            </w:pPr>
            <w:r w:rsidRPr="00C54936">
              <w:rPr>
                <w:b/>
                <w:bCs/>
              </w:rPr>
              <w:t>Noteikumu projekta 29. punkts:</w:t>
            </w:r>
          </w:p>
          <w:p w14:paraId="1BFB4B53" w14:textId="6A78D355" w:rsidR="00FE724E" w:rsidRPr="00DF41B4" w:rsidRDefault="00BA590B" w:rsidP="00BA590B">
            <w:pPr>
              <w:pStyle w:val="naisc"/>
              <w:spacing w:before="0" w:after="0"/>
              <w:contextualSpacing/>
              <w:jc w:val="both"/>
            </w:pPr>
            <w:r>
              <w:t>"</w:t>
            </w:r>
            <w:r w:rsidRPr="00BA590B">
              <w:t xml:space="preserve">29. Ja pārbaudāmā persona vai pārbaudāmais transportlīdzekļa vadītājs atsakās no medicīniskās pārbaudes, atsakās veikt mērījumus alkohola </w:t>
            </w:r>
            <w:r w:rsidRPr="00BA590B">
              <w:lastRenderedPageBreak/>
              <w:t>koncentrācijas noteikšanai izelpas gaisā, nodot asins paraugu laboratoriskiem izmeklējumiem vai mēģina veikt darbības, kas var mainīt medicīniskās pārbaudes galīgo rezultātu, ārsts šo faktu ieraksta medicīniskās pārbaudes protokolā. Par citas bioloģiskās vides paraugu (urīns, siekalas) nodošanu lemj ārsts. Atzinumu sniedz, ja ir iespējams, ņemot vērā klīniskās izmeklēšanas rezultātus, un norāda, ka atzinuma pamatā ir klīniskā simptomātika. Pārbaudāmā persona vai pārbaudāmais transportlīdzekļa vadītājs parakstās medicīniskās pārbaudes protokolā par atteikšanos no pārbaudes.</w:t>
            </w:r>
            <w:r>
              <w:t>"</w:t>
            </w:r>
          </w:p>
        </w:tc>
        <w:tc>
          <w:tcPr>
            <w:tcW w:w="1428" w:type="pct"/>
            <w:tcBorders>
              <w:left w:val="single" w:sz="6" w:space="0" w:color="000000"/>
              <w:bottom w:val="single" w:sz="4" w:space="0" w:color="auto"/>
              <w:right w:val="single" w:sz="6" w:space="0" w:color="000000"/>
            </w:tcBorders>
          </w:tcPr>
          <w:p w14:paraId="4BB25323" w14:textId="77777777" w:rsidR="00FE724E" w:rsidRPr="00DF41B4" w:rsidRDefault="00FE724E" w:rsidP="00F72D69">
            <w:pPr>
              <w:pStyle w:val="naisc"/>
              <w:spacing w:before="0" w:after="0"/>
              <w:contextualSpacing/>
              <w:rPr>
                <w:b/>
                <w:bCs/>
              </w:rPr>
            </w:pPr>
            <w:r w:rsidRPr="00DF41B4">
              <w:rPr>
                <w:b/>
                <w:bCs/>
              </w:rPr>
              <w:lastRenderedPageBreak/>
              <w:t>Tieslietu ministrija</w:t>
            </w:r>
          </w:p>
          <w:p w14:paraId="132C4720" w14:textId="77777777" w:rsidR="00FE724E" w:rsidRPr="00DF41B4" w:rsidRDefault="00FE724E" w:rsidP="00F72D69">
            <w:pPr>
              <w:pStyle w:val="naisc"/>
              <w:spacing w:before="0" w:after="0"/>
              <w:contextualSpacing/>
            </w:pPr>
            <w:r w:rsidRPr="00DF41B4">
              <w:rPr>
                <w:i/>
                <w:iCs/>
              </w:rPr>
              <w:t>(08.07.2020, Nr.1-9.1/735)</w:t>
            </w:r>
          </w:p>
          <w:p w14:paraId="24B15D96" w14:textId="77777777" w:rsidR="00FE724E" w:rsidRPr="00DF41B4" w:rsidRDefault="00FE724E" w:rsidP="00F72D69">
            <w:pPr>
              <w:pStyle w:val="naisc"/>
              <w:contextualSpacing/>
              <w:jc w:val="both"/>
            </w:pPr>
            <w:r w:rsidRPr="00DF41B4">
              <w:t xml:space="preserve">Projekta 29. punkts paredz personai pienākumu parakstīties medicīniskas pārbaudes protokolā par atteikšanos no pārbaudes. Norādām, ka nav saprotama šādas prasības pamatotība. Ja persona ir atteikusies no pārbaudes, tā </w:t>
            </w:r>
            <w:r w:rsidRPr="00DF41B4">
              <w:lastRenderedPageBreak/>
              <w:t xml:space="preserve">acīmredzami pauž savu attieksmi pret veicamo pārbaudi. Aicinām minētajā gadījumā nesaglabāt projektā parakstu kā obligātu prasību. Papildus lūdzam projektā paredzēt, ka, ja persona atsakās parakstīt minēto protokolu, par to protokolā izdara attiecīgu ierakstu. </w:t>
            </w:r>
          </w:p>
          <w:p w14:paraId="1285786F" w14:textId="435FF77E" w:rsidR="00FE724E" w:rsidRPr="00DF41B4" w:rsidRDefault="00FE724E" w:rsidP="00F72D69">
            <w:pPr>
              <w:pStyle w:val="naisc"/>
              <w:spacing w:before="0" w:after="0"/>
              <w:contextualSpacing/>
              <w:jc w:val="both"/>
              <w:rPr>
                <w:b/>
                <w:bCs/>
              </w:rPr>
            </w:pPr>
            <w:r w:rsidRPr="00DF41B4">
              <w:t>Aicinām minēto regulējumu izvērtēt kontekstā arī ar citām projekta vienībām (sk., piemēram, projekta 36. punktu).</w:t>
            </w:r>
          </w:p>
        </w:tc>
        <w:tc>
          <w:tcPr>
            <w:tcW w:w="1003" w:type="pct"/>
            <w:tcBorders>
              <w:left w:val="single" w:sz="6" w:space="0" w:color="000000"/>
              <w:bottom w:val="single" w:sz="4" w:space="0" w:color="auto"/>
              <w:right w:val="single" w:sz="6" w:space="0" w:color="000000"/>
            </w:tcBorders>
          </w:tcPr>
          <w:p w14:paraId="343C5AE7" w14:textId="53305C56" w:rsidR="00FE724E" w:rsidRDefault="009D43A8" w:rsidP="00BA590B">
            <w:pPr>
              <w:pStyle w:val="naisc"/>
              <w:spacing w:before="0" w:after="0"/>
              <w:contextualSpacing/>
              <w:rPr>
                <w:b/>
              </w:rPr>
            </w:pPr>
            <w:r>
              <w:rPr>
                <w:b/>
              </w:rPr>
              <w:lastRenderedPageBreak/>
              <w:t>Ņemts</w:t>
            </w:r>
            <w:r w:rsidR="00FE724E" w:rsidRPr="00DF41B4">
              <w:rPr>
                <w:b/>
              </w:rPr>
              <w:t xml:space="preserve"> vērā</w:t>
            </w:r>
          </w:p>
          <w:p w14:paraId="7734FE94" w14:textId="77777777" w:rsidR="009D43A8" w:rsidRDefault="009D43A8" w:rsidP="009D43A8">
            <w:pPr>
              <w:pStyle w:val="naisc"/>
              <w:spacing w:before="0" w:after="0"/>
              <w:contextualSpacing/>
              <w:jc w:val="both"/>
              <w:rPr>
                <w:b/>
              </w:rPr>
            </w:pPr>
            <w:r>
              <w:rPr>
                <w:bCs/>
              </w:rPr>
              <w:t xml:space="preserve">Izvērtējot </w:t>
            </w:r>
            <w:proofErr w:type="spellStart"/>
            <w:r>
              <w:rPr>
                <w:bCs/>
              </w:rPr>
              <w:t>starpministriju</w:t>
            </w:r>
            <w:proofErr w:type="spellEnd"/>
            <w:r>
              <w:rPr>
                <w:bCs/>
              </w:rPr>
              <w:t xml:space="preserve"> sanāksmē minētos argumentu</w:t>
            </w:r>
            <w:r w:rsidR="00B35DE2">
              <w:rPr>
                <w:bCs/>
              </w:rPr>
              <w:t>s</w:t>
            </w:r>
            <w:r>
              <w:rPr>
                <w:bCs/>
              </w:rPr>
              <w:t xml:space="preserve"> un jautājumu pārrunājot ar Veselības ministrijas galveno speciālisti narkoloģijā, noteikumu projektā </w:t>
            </w:r>
            <w:r>
              <w:rPr>
                <w:bCs/>
              </w:rPr>
              <w:lastRenderedPageBreak/>
              <w:t xml:space="preserve">saglabāta </w:t>
            </w:r>
            <w:r w:rsidR="00B35DE2">
              <w:rPr>
                <w:bCs/>
              </w:rPr>
              <w:t>iespēja</w:t>
            </w:r>
            <w:r w:rsidRPr="009D43A8">
              <w:rPr>
                <w:bCs/>
              </w:rPr>
              <w:t xml:space="preserve"> pārbaudāmajai personai parakstīties par tai veikto medicīnisko pārbaudi</w:t>
            </w:r>
            <w:r>
              <w:rPr>
                <w:bCs/>
              </w:rPr>
              <w:t>. Minētā norma</w:t>
            </w:r>
            <w:r w:rsidRPr="009D43A8">
              <w:rPr>
                <w:bCs/>
              </w:rPr>
              <w:t xml:space="preserve"> saistāma ar apstākli, ka medicīniskās pārbaudes protokolu var sagatavot pirms laboratorisko izmeklējumu saņemšanas. Tādēļ, lai samazinātu iespējamību, ka pārbaudāmā persona apstrīd faktu, ka medicīniskā pārbaude nav veikta tieši viņai, medicīniskās pārbaudes protokolā saglabājama prasība pēc pārbaudāmās personas paraksta</w:t>
            </w:r>
            <w:r w:rsidRPr="009D43A8">
              <w:rPr>
                <w:b/>
              </w:rPr>
              <w:t>.</w:t>
            </w:r>
          </w:p>
          <w:p w14:paraId="256A0687" w14:textId="4717783D" w:rsidR="00F479F6" w:rsidRPr="00DF41B4" w:rsidRDefault="00F479F6" w:rsidP="009D43A8">
            <w:pPr>
              <w:pStyle w:val="naisc"/>
              <w:spacing w:before="0" w:after="0"/>
              <w:contextualSpacing/>
              <w:jc w:val="both"/>
              <w:rPr>
                <w:b/>
              </w:rPr>
            </w:pPr>
            <w:r>
              <w:t>Vienlaikus, ņemot vērā iespējamo a</w:t>
            </w:r>
            <w:r w:rsidRPr="002C3239">
              <w:t>lkohola, narkotisko, psihotropo un toksisko vielu</w:t>
            </w:r>
            <w:r>
              <w:t xml:space="preserve"> ietekmi uz personas atmiņu, kā arī praksē konstatētās situācijas, personas paraksts medicīniskās pārbaudes protokolā apliecina, ka persona ir informēta par veiktās medicīniskās pārbaudes rezultātu saņemšanas kārtību.</w:t>
            </w:r>
          </w:p>
        </w:tc>
        <w:tc>
          <w:tcPr>
            <w:tcW w:w="1254" w:type="pct"/>
            <w:gridSpan w:val="2"/>
            <w:tcBorders>
              <w:top w:val="single" w:sz="4" w:space="0" w:color="auto"/>
              <w:left w:val="single" w:sz="4" w:space="0" w:color="auto"/>
              <w:bottom w:val="single" w:sz="4" w:space="0" w:color="auto"/>
            </w:tcBorders>
          </w:tcPr>
          <w:p w14:paraId="07709AC1" w14:textId="4F278AD5" w:rsidR="00FE724E" w:rsidRPr="00C54936" w:rsidRDefault="00A85ADB" w:rsidP="00F72D69">
            <w:pPr>
              <w:contextualSpacing/>
              <w:jc w:val="both"/>
              <w:rPr>
                <w:b/>
                <w:bCs/>
              </w:rPr>
            </w:pPr>
            <w:r>
              <w:rPr>
                <w:b/>
                <w:bCs/>
              </w:rPr>
              <w:lastRenderedPageBreak/>
              <w:t>Precizēt</w:t>
            </w:r>
            <w:r w:rsidR="00237C18">
              <w:rPr>
                <w:b/>
                <w:bCs/>
              </w:rPr>
              <w:t>s</w:t>
            </w:r>
            <w:r>
              <w:rPr>
                <w:b/>
                <w:bCs/>
              </w:rPr>
              <w:t xml:space="preserve"> n</w:t>
            </w:r>
            <w:r w:rsidR="00FE724E" w:rsidRPr="00C54936">
              <w:rPr>
                <w:b/>
                <w:bCs/>
              </w:rPr>
              <w:t xml:space="preserve">oteikumu projekta </w:t>
            </w:r>
            <w:r w:rsidR="00302724">
              <w:rPr>
                <w:b/>
                <w:bCs/>
              </w:rPr>
              <w:t>29</w:t>
            </w:r>
            <w:r w:rsidR="00FE724E" w:rsidRPr="00C54936">
              <w:rPr>
                <w:b/>
                <w:bCs/>
              </w:rPr>
              <w:t>. </w:t>
            </w:r>
            <w:r w:rsidR="00237C18">
              <w:rPr>
                <w:b/>
                <w:bCs/>
              </w:rPr>
              <w:t xml:space="preserve">un </w:t>
            </w:r>
            <w:r w:rsidR="00302724">
              <w:rPr>
                <w:b/>
                <w:bCs/>
              </w:rPr>
              <w:t>36</w:t>
            </w:r>
            <w:r w:rsidR="00237C18">
              <w:rPr>
                <w:b/>
                <w:bCs/>
              </w:rPr>
              <w:t xml:space="preserve">. </w:t>
            </w:r>
            <w:r w:rsidR="00FE724E" w:rsidRPr="00C54936">
              <w:rPr>
                <w:b/>
                <w:bCs/>
              </w:rPr>
              <w:t>punkts:</w:t>
            </w:r>
          </w:p>
          <w:p w14:paraId="42FEC5A0" w14:textId="27A21ADE" w:rsidR="00FE724E" w:rsidRDefault="00BA590B" w:rsidP="00F72D69">
            <w:pPr>
              <w:contextualSpacing/>
              <w:jc w:val="both"/>
            </w:pPr>
            <w:r>
              <w:t>"</w:t>
            </w:r>
            <w:r w:rsidR="00302724">
              <w:t>29</w:t>
            </w:r>
            <w:r w:rsidR="00237C18" w:rsidRPr="00237C18">
              <w:t xml:space="preserve">. Ja persona atsakās no medicīniskās pārbaudes, atsakās veikt mērījumus alkohola koncentrācijas noteikšanai izelpas gaisā, nodot asins un citus bioloģiskās vides paraugus </w:t>
            </w:r>
            <w:r w:rsidR="00237C18" w:rsidRPr="00237C18">
              <w:lastRenderedPageBreak/>
              <w:t>laboratoriskiem izmeklējumiem vai mēģina veikt darbības, kas var mainīt medicīniskās pārbaudes galīgo rezultātu, ārsts šo faktu ieraksta medicīniskās pārbaudes protokola (</w:t>
            </w:r>
            <w:r w:rsidR="0008680B">
              <w:t>4</w:t>
            </w:r>
            <w:r w:rsidR="00237C18" w:rsidRPr="00237C18">
              <w:t>. pielikums) sadaļā "Atzinums".</w:t>
            </w:r>
          </w:p>
          <w:p w14:paraId="1D5252E7" w14:textId="77777777" w:rsidR="002100B9" w:rsidRDefault="002100B9" w:rsidP="00F72D69">
            <w:pPr>
              <w:contextualSpacing/>
              <w:jc w:val="both"/>
            </w:pPr>
          </w:p>
          <w:p w14:paraId="6F893877" w14:textId="7F469CB5" w:rsidR="002100B9" w:rsidRPr="00DF41B4" w:rsidRDefault="0008680B" w:rsidP="00F72D69">
            <w:pPr>
              <w:contextualSpacing/>
              <w:jc w:val="both"/>
            </w:pPr>
            <w:r>
              <w:t>3</w:t>
            </w:r>
            <w:r w:rsidR="00302724">
              <w:t>6</w:t>
            </w:r>
            <w:r w:rsidR="00237C18" w:rsidRPr="00237C18">
              <w:t>.  Persona medicīniskās pārbaudes protokolā ar parakstu apliecina par tai veikto medicīnisko pārbaudi, kā arī apstiprina, ka ir informēta par veiktās pārbaudes rezultātu saņemšanas kārtību. Ja persona atsakās vai nav spējīga parakstīties, ārsts izdara attiecīgu ierakstu medicīniskās pārbaudes protokolā</w:t>
            </w:r>
            <w:r w:rsidR="00CF5BE7">
              <w:t xml:space="preserve"> (4.pielikums)</w:t>
            </w:r>
            <w:r w:rsidR="00237C18" w:rsidRPr="00237C18">
              <w:t>.</w:t>
            </w:r>
            <w:r w:rsidR="002100B9">
              <w:t>"</w:t>
            </w:r>
          </w:p>
        </w:tc>
      </w:tr>
      <w:tr w:rsidR="00FE724E" w:rsidRPr="00DF41B4" w14:paraId="1F008195" w14:textId="77777777" w:rsidTr="00BD4E80">
        <w:tc>
          <w:tcPr>
            <w:tcW w:w="335" w:type="pct"/>
            <w:tcBorders>
              <w:left w:val="single" w:sz="6" w:space="0" w:color="000000"/>
              <w:bottom w:val="single" w:sz="4" w:space="0" w:color="auto"/>
              <w:right w:val="single" w:sz="6" w:space="0" w:color="000000"/>
            </w:tcBorders>
            <w:shd w:val="clear" w:color="auto" w:fill="auto"/>
          </w:tcPr>
          <w:p w14:paraId="467EE60A" w14:textId="600F925B" w:rsidR="00FE724E" w:rsidRDefault="00BC2FA5" w:rsidP="00F72D69">
            <w:pPr>
              <w:pStyle w:val="naisc"/>
              <w:spacing w:before="0" w:after="0"/>
              <w:contextualSpacing/>
            </w:pPr>
            <w:r>
              <w:lastRenderedPageBreak/>
              <w:t>23</w:t>
            </w:r>
            <w:r w:rsidR="00FE724E">
              <w:t>.</w:t>
            </w:r>
          </w:p>
        </w:tc>
        <w:tc>
          <w:tcPr>
            <w:tcW w:w="980" w:type="pct"/>
            <w:tcBorders>
              <w:left w:val="single" w:sz="6" w:space="0" w:color="000000"/>
              <w:bottom w:val="single" w:sz="4" w:space="0" w:color="auto"/>
              <w:right w:val="single" w:sz="6" w:space="0" w:color="000000"/>
            </w:tcBorders>
            <w:shd w:val="clear" w:color="auto" w:fill="auto"/>
          </w:tcPr>
          <w:p w14:paraId="1847C31A" w14:textId="77777777" w:rsidR="00FE724E" w:rsidRPr="00F33934" w:rsidRDefault="00FE724E" w:rsidP="00F72D69">
            <w:pPr>
              <w:pStyle w:val="naisc"/>
              <w:spacing w:before="0" w:after="0"/>
              <w:contextualSpacing/>
              <w:jc w:val="left"/>
              <w:rPr>
                <w:b/>
                <w:bCs/>
              </w:rPr>
            </w:pPr>
            <w:r w:rsidRPr="00F33934">
              <w:rPr>
                <w:b/>
                <w:bCs/>
              </w:rPr>
              <w:t>Noteikumu projekta 30. un 31. punkts:</w:t>
            </w:r>
          </w:p>
          <w:p w14:paraId="1CEC6A61" w14:textId="180E2ABE" w:rsidR="00BA590B" w:rsidRDefault="00BA590B" w:rsidP="00BA590B">
            <w:pPr>
              <w:pStyle w:val="naisc"/>
              <w:contextualSpacing/>
              <w:jc w:val="both"/>
            </w:pPr>
            <w:r>
              <w:t>"30. Lai noteiktu alkohola koncentrāciju bioloģiskajā vidē, materiālu paraugus laboratoriskai izmeklēšanai nodod kopā ar šo noteikumu 9. pielikumā minēto nosūtījumu alkohola noteikšanai bioloģiskajā vidē, kurā norāda pārbaudāmās personas vai pārbaudāmā transportlīdzekļa vadītāja vārdu, uzvārdu, personas kodu vai dzimšanas gadu un datumu, norādīto adresi, lietas apstākļus, ņemtā parauga nosaukumu, parauga kārtas numuru (protokola numuru pēc šo noteikumu 7. pielikumā minētā reģistrācijas žurnāla), ņemšanas datumu un laiku, ādas apstrādes veidu, parauga glabāšanas apstākļus, tās ārstniecības personas vārdu un uzvārdu, kura ņēma paraugu, kā arī nosūtītājas iestādes nosaukumu.</w:t>
            </w:r>
          </w:p>
          <w:p w14:paraId="34B9BDD1" w14:textId="77777777" w:rsidR="00BA590B" w:rsidRDefault="00BA590B" w:rsidP="00BA590B">
            <w:pPr>
              <w:pStyle w:val="naisc"/>
              <w:contextualSpacing/>
              <w:jc w:val="both"/>
            </w:pPr>
          </w:p>
          <w:p w14:paraId="730ED68F" w14:textId="0FB46EDF" w:rsidR="00FE724E" w:rsidRDefault="00BA590B" w:rsidP="00BA590B">
            <w:pPr>
              <w:pStyle w:val="naisc"/>
              <w:spacing w:before="0" w:after="0"/>
              <w:contextualSpacing/>
              <w:jc w:val="both"/>
            </w:pPr>
            <w:r>
              <w:t xml:space="preserve">31. Lai noteiktu narkotisko vai citu apreibinošo vielu ietekmi, materiālu paraugus ķīmiski toksikoloģiskajai izmeklēšanai nodod kopā ar šo noteikumu 10. pielikumā minēto nosūtījumu ķīmiski toksikoloģiskajai izmeklēšanai, kurā norāda pārbaudāmās personas vai pārbaudāmā transportlīdzekļa vadītāja vārdu, uzvārdu, personas kodu vai dzimšanas gadu un datumu, norādīto adresi, nosūtītāju iestādi, tās ārstniecības personas vārdu un uzvārdu, kura ņēma paraugu, paraugu ņemšanas datumu un laiku, materiālu uzskaitījumu, izmeklēšanas mērķi, norādot vielu vai vielas grupu, īsu lietas apstākļu aprakstu, medicīniskās apskates rezultātus, paraugu ņemšanas un glabāšanas apstākļus, protokola numuru un </w:t>
            </w:r>
            <w:r>
              <w:lastRenderedPageBreak/>
              <w:t>adresi, uz kuru nosūtāma atbilde."</w:t>
            </w:r>
          </w:p>
          <w:p w14:paraId="087526BC" w14:textId="77777777" w:rsidR="000424D0" w:rsidRDefault="000424D0" w:rsidP="00F72D69">
            <w:pPr>
              <w:pStyle w:val="naisc"/>
              <w:spacing w:before="0" w:after="0"/>
              <w:contextualSpacing/>
              <w:jc w:val="both"/>
              <w:rPr>
                <w:b/>
                <w:bCs/>
              </w:rPr>
            </w:pPr>
          </w:p>
          <w:p w14:paraId="0D4BE647" w14:textId="7E972BB8" w:rsidR="00FE724E" w:rsidRPr="007539CD" w:rsidRDefault="00FE724E" w:rsidP="00F72D69">
            <w:pPr>
              <w:pStyle w:val="naisc"/>
              <w:spacing w:before="0" w:after="0"/>
              <w:contextualSpacing/>
              <w:jc w:val="both"/>
            </w:pPr>
            <w:r w:rsidRPr="00F33934">
              <w:rPr>
                <w:b/>
                <w:bCs/>
              </w:rPr>
              <w:t>Noteikumu projekta pielikumi.</w:t>
            </w:r>
          </w:p>
        </w:tc>
        <w:tc>
          <w:tcPr>
            <w:tcW w:w="1428" w:type="pct"/>
            <w:tcBorders>
              <w:left w:val="single" w:sz="6" w:space="0" w:color="000000"/>
              <w:bottom w:val="single" w:sz="4" w:space="0" w:color="auto"/>
              <w:right w:val="single" w:sz="6" w:space="0" w:color="000000"/>
            </w:tcBorders>
            <w:shd w:val="clear" w:color="auto" w:fill="auto"/>
          </w:tcPr>
          <w:p w14:paraId="0D0E7C0B" w14:textId="77777777"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7FB97BCC" w14:textId="77777777" w:rsidR="00FE724E" w:rsidRPr="00DF41B4" w:rsidRDefault="00FE724E" w:rsidP="00F72D69">
            <w:pPr>
              <w:pStyle w:val="naisc"/>
              <w:spacing w:before="0" w:after="0"/>
              <w:contextualSpacing/>
              <w:rPr>
                <w:i/>
                <w:iCs/>
              </w:rPr>
            </w:pPr>
            <w:r w:rsidRPr="00DF41B4">
              <w:rPr>
                <w:i/>
                <w:iCs/>
              </w:rPr>
              <w:t>(13.07.2020. Nr.1-57/1699)</w:t>
            </w:r>
          </w:p>
          <w:p w14:paraId="33CDE0B3" w14:textId="09CF3E18" w:rsidR="00FE724E" w:rsidRPr="007539CD" w:rsidRDefault="00FE724E" w:rsidP="00F72D69">
            <w:pPr>
              <w:pStyle w:val="naisc"/>
              <w:spacing w:before="0" w:after="0"/>
              <w:contextualSpacing/>
              <w:jc w:val="both"/>
            </w:pPr>
            <w:r w:rsidRPr="00DF41B4">
              <w:t xml:space="preserve">Projekta 30. un 31. punktā ir lietots termins “adrese”. </w:t>
            </w:r>
            <w:proofErr w:type="spellStart"/>
            <w:r w:rsidRPr="00DF41B4">
              <w:t>Iekšlietu</w:t>
            </w:r>
            <w:proofErr w:type="spellEnd"/>
            <w:r w:rsidRPr="00DF41B4">
              <w:t xml:space="preserve"> ministrijas ieskatā gan minētajās tiesību normās, gan arī projekta pielikumos būtu lietojams termins “</w:t>
            </w:r>
            <w:bookmarkStart w:id="10" w:name="_Hlk48041471"/>
            <w:r w:rsidRPr="00DF41B4">
              <w:t>dzīvesvietas adrese</w:t>
            </w:r>
            <w:bookmarkEnd w:id="10"/>
            <w:r w:rsidRPr="00DF41B4">
              <w:t>”. Līdz ar to nepieciešams attiecīgi precizēt projektu un tā pielikumus.</w:t>
            </w:r>
          </w:p>
        </w:tc>
        <w:tc>
          <w:tcPr>
            <w:tcW w:w="1003" w:type="pct"/>
            <w:tcBorders>
              <w:left w:val="single" w:sz="6" w:space="0" w:color="000000"/>
              <w:bottom w:val="single" w:sz="4" w:space="0" w:color="auto"/>
              <w:right w:val="single" w:sz="6" w:space="0" w:color="000000"/>
            </w:tcBorders>
            <w:shd w:val="clear" w:color="auto" w:fill="auto"/>
          </w:tcPr>
          <w:p w14:paraId="1F26E988" w14:textId="2DB946CF" w:rsidR="00FE724E" w:rsidRDefault="0044037E" w:rsidP="00F72D69">
            <w:pPr>
              <w:pStyle w:val="naisc"/>
              <w:spacing w:before="0" w:after="0"/>
              <w:contextualSpacing/>
              <w:rPr>
                <w:b/>
              </w:rPr>
            </w:pPr>
            <w:r>
              <w:rPr>
                <w:b/>
              </w:rPr>
              <w:t>Daļēji ņ</w:t>
            </w:r>
            <w:r w:rsidR="00FE724E" w:rsidRPr="00DF41B4">
              <w:rPr>
                <w:b/>
              </w:rPr>
              <w:t>emts vērā</w:t>
            </w:r>
          </w:p>
          <w:p w14:paraId="7C3201A0" w14:textId="448B7089" w:rsidR="00F93806" w:rsidRPr="00D16F79" w:rsidRDefault="0044037E" w:rsidP="0044037E">
            <w:pPr>
              <w:pStyle w:val="naisc"/>
              <w:spacing w:before="0" w:after="0"/>
              <w:contextualSpacing/>
              <w:jc w:val="both"/>
              <w:rPr>
                <w:bCs/>
              </w:rPr>
            </w:pPr>
            <w:r>
              <w:rPr>
                <w:bCs/>
              </w:rPr>
              <w:t>Izvērtējot lietderību, no noteikumu projekta 9. un 10. pielikuma izņemta atzīme par pārbaudāmās personas adresi. Saglabāta ārstniecības iestādes adrese, lai nodrošinātu laboratoriskās izmeklēšanas rezultātu saņemšanu.</w:t>
            </w:r>
          </w:p>
        </w:tc>
        <w:tc>
          <w:tcPr>
            <w:tcW w:w="1254" w:type="pct"/>
            <w:gridSpan w:val="2"/>
            <w:tcBorders>
              <w:top w:val="single" w:sz="4" w:space="0" w:color="auto"/>
              <w:left w:val="single" w:sz="4" w:space="0" w:color="auto"/>
              <w:bottom w:val="single" w:sz="4" w:space="0" w:color="auto"/>
            </w:tcBorders>
            <w:shd w:val="clear" w:color="auto" w:fill="auto"/>
          </w:tcPr>
          <w:p w14:paraId="795E8997" w14:textId="3B1A58A6" w:rsidR="00FE724E" w:rsidRPr="00F33934" w:rsidRDefault="00A85ADB" w:rsidP="00F72D69">
            <w:pPr>
              <w:contextualSpacing/>
              <w:jc w:val="both"/>
              <w:rPr>
                <w:b/>
                <w:bCs/>
              </w:rPr>
            </w:pPr>
            <w:r>
              <w:rPr>
                <w:b/>
                <w:bCs/>
              </w:rPr>
              <w:t>Precizēt</w:t>
            </w:r>
            <w:r w:rsidR="00237C18">
              <w:rPr>
                <w:b/>
                <w:bCs/>
              </w:rPr>
              <w:t>s</w:t>
            </w:r>
            <w:r>
              <w:rPr>
                <w:b/>
                <w:bCs/>
              </w:rPr>
              <w:t xml:space="preserve"> n</w:t>
            </w:r>
            <w:r w:rsidR="00FE724E" w:rsidRPr="00F33934">
              <w:rPr>
                <w:b/>
                <w:bCs/>
              </w:rPr>
              <w:t xml:space="preserve">oteikumu projekta </w:t>
            </w:r>
            <w:r w:rsidR="0078760B">
              <w:rPr>
                <w:b/>
                <w:bCs/>
              </w:rPr>
              <w:t>3</w:t>
            </w:r>
            <w:r w:rsidR="00302724">
              <w:rPr>
                <w:b/>
                <w:bCs/>
              </w:rPr>
              <w:t>1</w:t>
            </w:r>
            <w:r w:rsidR="00FE724E" w:rsidRPr="00F33934">
              <w:rPr>
                <w:b/>
                <w:bCs/>
              </w:rPr>
              <w:t xml:space="preserve">. un </w:t>
            </w:r>
            <w:r w:rsidR="00561130">
              <w:rPr>
                <w:b/>
                <w:bCs/>
              </w:rPr>
              <w:t>3</w:t>
            </w:r>
            <w:r w:rsidR="00302724">
              <w:rPr>
                <w:b/>
                <w:bCs/>
              </w:rPr>
              <w:t>2</w:t>
            </w:r>
            <w:r w:rsidR="00FE724E" w:rsidRPr="00F33934">
              <w:rPr>
                <w:b/>
                <w:bCs/>
              </w:rPr>
              <w:t>. punkts:</w:t>
            </w:r>
          </w:p>
          <w:p w14:paraId="5EF26B51" w14:textId="15041BDD" w:rsidR="00237C18" w:rsidRDefault="000424D0">
            <w:pPr>
              <w:contextualSpacing/>
              <w:jc w:val="both"/>
            </w:pPr>
            <w:r>
              <w:t>"</w:t>
            </w:r>
            <w:r w:rsidR="0078760B">
              <w:t>3</w:t>
            </w:r>
            <w:r w:rsidR="00302724">
              <w:t>1</w:t>
            </w:r>
            <w:r w:rsidR="00237C18">
              <w:t xml:space="preserve">. Lai noteiktu alkohola koncentrāciju bioloģiskajā vidē, materiālu paraugus laboratoriskai izmeklēšanai nodod kopā </w:t>
            </w:r>
            <w:r w:rsidR="00060F36">
              <w:t xml:space="preserve">ar </w:t>
            </w:r>
            <w:r w:rsidR="00237C18">
              <w:t>nosūtījumu alkohola noteikšanai bioloģiskajā vidē</w:t>
            </w:r>
            <w:r w:rsidR="00CF5BE7">
              <w:t xml:space="preserve"> (9.pielikums)</w:t>
            </w:r>
            <w:r w:rsidR="00237C18">
              <w:t>.</w:t>
            </w:r>
          </w:p>
          <w:p w14:paraId="150BDB38" w14:textId="77777777" w:rsidR="00237C18" w:rsidRDefault="00237C18" w:rsidP="00237C18">
            <w:pPr>
              <w:contextualSpacing/>
              <w:jc w:val="both"/>
            </w:pPr>
          </w:p>
          <w:p w14:paraId="5D18E4A6" w14:textId="78B1BFD5" w:rsidR="00FE724E" w:rsidRDefault="00561130">
            <w:pPr>
              <w:contextualSpacing/>
              <w:jc w:val="both"/>
            </w:pPr>
            <w:r>
              <w:t>3</w:t>
            </w:r>
            <w:r w:rsidR="00302724">
              <w:t>2</w:t>
            </w:r>
            <w:r w:rsidR="00237C18">
              <w:t>. Lai noteiktu narkotisko vai citu apreibinošo vielu ietekmi, materiālu paraugus ķīmiski toksikoloģiskajai izmeklēšanai nodod kopā ar nosūtījumu ķīmiski toksikoloģiskajai izmeklēšanai</w:t>
            </w:r>
            <w:r w:rsidR="00CF5BE7">
              <w:t xml:space="preserve"> (10.pielikums</w:t>
            </w:r>
            <w:r w:rsidR="00A82A0C">
              <w:t>)</w:t>
            </w:r>
            <w:r w:rsidR="00237C18">
              <w:t>.</w:t>
            </w:r>
            <w:r w:rsidR="000424D0">
              <w:t>"</w:t>
            </w:r>
          </w:p>
          <w:p w14:paraId="67F3CC73" w14:textId="77777777" w:rsidR="000424D0" w:rsidRDefault="000424D0" w:rsidP="000424D0">
            <w:pPr>
              <w:contextualSpacing/>
              <w:jc w:val="both"/>
            </w:pPr>
          </w:p>
          <w:p w14:paraId="257545B9" w14:textId="56193CE6" w:rsidR="00FE724E" w:rsidRDefault="00FE724E" w:rsidP="00F72D69">
            <w:pPr>
              <w:contextualSpacing/>
              <w:jc w:val="both"/>
            </w:pPr>
          </w:p>
        </w:tc>
      </w:tr>
      <w:tr w:rsidR="00FE724E" w:rsidRPr="00DF41B4" w14:paraId="4CDC9406" w14:textId="77777777" w:rsidTr="00BD4E80">
        <w:tc>
          <w:tcPr>
            <w:tcW w:w="335" w:type="pct"/>
            <w:tcBorders>
              <w:left w:val="single" w:sz="6" w:space="0" w:color="000000"/>
              <w:bottom w:val="single" w:sz="4" w:space="0" w:color="auto"/>
              <w:right w:val="single" w:sz="6" w:space="0" w:color="000000"/>
            </w:tcBorders>
          </w:tcPr>
          <w:p w14:paraId="2F5D6B98" w14:textId="21421A66" w:rsidR="00FE724E" w:rsidRPr="00DF41B4" w:rsidRDefault="00BC2FA5" w:rsidP="00F72D69">
            <w:pPr>
              <w:pStyle w:val="naisc"/>
              <w:spacing w:before="0" w:after="0"/>
              <w:contextualSpacing/>
            </w:pPr>
            <w:r>
              <w:lastRenderedPageBreak/>
              <w:t>24</w:t>
            </w:r>
            <w:r w:rsidR="00FE724E">
              <w:t>.</w:t>
            </w:r>
          </w:p>
        </w:tc>
        <w:tc>
          <w:tcPr>
            <w:tcW w:w="980" w:type="pct"/>
            <w:tcBorders>
              <w:left w:val="single" w:sz="6" w:space="0" w:color="000000"/>
              <w:bottom w:val="single" w:sz="4" w:space="0" w:color="auto"/>
              <w:right w:val="single" w:sz="6" w:space="0" w:color="000000"/>
            </w:tcBorders>
          </w:tcPr>
          <w:p w14:paraId="20AEB3D0" w14:textId="77777777" w:rsidR="00FE724E" w:rsidRPr="00F33934" w:rsidRDefault="00FE724E" w:rsidP="00F72D69">
            <w:pPr>
              <w:pStyle w:val="naisc"/>
              <w:contextualSpacing/>
              <w:jc w:val="left"/>
              <w:rPr>
                <w:b/>
                <w:bCs/>
              </w:rPr>
            </w:pPr>
            <w:r w:rsidRPr="00F33934">
              <w:rPr>
                <w:b/>
                <w:bCs/>
              </w:rPr>
              <w:t>Noteikumu projekta 33.11. un 33.12. apakšpunkts:</w:t>
            </w:r>
          </w:p>
          <w:p w14:paraId="6DDD48A4" w14:textId="62B9EE4C" w:rsidR="00BC4443" w:rsidRDefault="00BC4443" w:rsidP="00BC4443">
            <w:pPr>
              <w:pStyle w:val="naisc"/>
              <w:contextualSpacing/>
              <w:jc w:val="both"/>
            </w:pPr>
            <w:r>
              <w:t>"33.11. atteikšanās no medicīniskās pārbaudes alkohola koncentrācijas noteikšanai asinīs, kā arī izelpas gaisā;</w:t>
            </w:r>
          </w:p>
          <w:p w14:paraId="2DF56DC7" w14:textId="11F7CC41" w:rsidR="00FE724E" w:rsidRPr="00DF41B4" w:rsidRDefault="00BC4443" w:rsidP="00BC4443">
            <w:pPr>
              <w:pStyle w:val="naisc"/>
              <w:spacing w:before="0" w:after="0"/>
              <w:contextualSpacing/>
              <w:jc w:val="both"/>
            </w:pPr>
            <w:r>
              <w:t>33.12. atteikšanās no medicīniskās pārbaudes narkotisko vai citu apreibinošo vielu ietekmes noteikšanai bioloģiskajās vidē."</w:t>
            </w:r>
          </w:p>
        </w:tc>
        <w:tc>
          <w:tcPr>
            <w:tcW w:w="1428" w:type="pct"/>
            <w:tcBorders>
              <w:left w:val="single" w:sz="6" w:space="0" w:color="000000"/>
              <w:bottom w:val="single" w:sz="4" w:space="0" w:color="auto"/>
              <w:right w:val="single" w:sz="6" w:space="0" w:color="000000"/>
            </w:tcBorders>
          </w:tcPr>
          <w:p w14:paraId="1606BE76" w14:textId="77777777"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1BC57C5A" w14:textId="77777777" w:rsidR="00FE724E" w:rsidRPr="00DF41B4" w:rsidRDefault="00FE724E" w:rsidP="00F72D69">
            <w:pPr>
              <w:pStyle w:val="naisc"/>
              <w:spacing w:before="0" w:after="0"/>
              <w:contextualSpacing/>
              <w:rPr>
                <w:i/>
                <w:iCs/>
              </w:rPr>
            </w:pPr>
            <w:r w:rsidRPr="00DF41B4">
              <w:rPr>
                <w:i/>
                <w:iCs/>
              </w:rPr>
              <w:t>(13.07.2020. Nr.1-57/1699)</w:t>
            </w:r>
          </w:p>
          <w:p w14:paraId="23A5026C" w14:textId="0240471D" w:rsidR="00FE724E" w:rsidRPr="00DF41B4" w:rsidRDefault="00FE724E" w:rsidP="00F72D69">
            <w:pPr>
              <w:pStyle w:val="naisc"/>
              <w:contextualSpacing/>
              <w:jc w:val="both"/>
            </w:pPr>
            <w:r w:rsidRPr="00DF41B4">
              <w:t>Svītrot projekta 33.11. un 33.12. apakšpunktu, jo personas atteikšanās no medicīniskās pārbaudes ir fiksējama medicīniskās pārbaudes protokolā kā konkrēto faktu apstiprinoša informācija, proti, tā nav uzskatāma par ārsta atzinumu.</w:t>
            </w:r>
          </w:p>
        </w:tc>
        <w:tc>
          <w:tcPr>
            <w:tcW w:w="1003" w:type="pct"/>
            <w:tcBorders>
              <w:left w:val="single" w:sz="6" w:space="0" w:color="000000"/>
              <w:bottom w:val="single" w:sz="4" w:space="0" w:color="auto"/>
              <w:right w:val="single" w:sz="6" w:space="0" w:color="000000"/>
            </w:tcBorders>
          </w:tcPr>
          <w:p w14:paraId="0C5A9DEA" w14:textId="2BACAB76" w:rsidR="00FE724E" w:rsidRPr="00DF41B4" w:rsidRDefault="00FE724E" w:rsidP="00F72D69">
            <w:pPr>
              <w:pStyle w:val="naisc"/>
              <w:spacing w:before="0" w:after="0"/>
              <w:contextualSpacing/>
              <w:rPr>
                <w:b/>
              </w:rPr>
            </w:pPr>
            <w:r w:rsidRPr="00DF41B4">
              <w:rPr>
                <w:b/>
              </w:rPr>
              <w:t>Ņemts vērā</w:t>
            </w:r>
          </w:p>
        </w:tc>
        <w:tc>
          <w:tcPr>
            <w:tcW w:w="1254" w:type="pct"/>
            <w:gridSpan w:val="2"/>
            <w:tcBorders>
              <w:top w:val="single" w:sz="4" w:space="0" w:color="auto"/>
              <w:left w:val="single" w:sz="4" w:space="0" w:color="auto"/>
              <w:bottom w:val="single" w:sz="4" w:space="0" w:color="auto"/>
            </w:tcBorders>
          </w:tcPr>
          <w:p w14:paraId="0B68C1B9" w14:textId="65B50505" w:rsidR="00FE724E" w:rsidRPr="00DF41B4" w:rsidRDefault="00575027" w:rsidP="00F72D69">
            <w:pPr>
              <w:contextualSpacing/>
              <w:jc w:val="both"/>
            </w:pPr>
            <w:r>
              <w:rPr>
                <w:b/>
                <w:bCs/>
              </w:rPr>
              <w:t>Attiecīgie apakšpunkti svītroti</w:t>
            </w:r>
          </w:p>
        </w:tc>
      </w:tr>
      <w:tr w:rsidR="00FE724E" w:rsidRPr="00DF41B4" w14:paraId="47A71A17" w14:textId="77777777" w:rsidTr="00BD4E80">
        <w:tc>
          <w:tcPr>
            <w:tcW w:w="335" w:type="pct"/>
            <w:tcBorders>
              <w:left w:val="single" w:sz="6" w:space="0" w:color="000000"/>
              <w:bottom w:val="single" w:sz="4" w:space="0" w:color="auto"/>
              <w:right w:val="single" w:sz="6" w:space="0" w:color="000000"/>
            </w:tcBorders>
          </w:tcPr>
          <w:p w14:paraId="45277E66" w14:textId="7FFB8288" w:rsidR="00FE724E" w:rsidRPr="00DF41B4" w:rsidRDefault="00FE724E" w:rsidP="00F72D69">
            <w:pPr>
              <w:pStyle w:val="naisc"/>
              <w:spacing w:before="0" w:after="0"/>
              <w:contextualSpacing/>
            </w:pPr>
            <w:r>
              <w:t>2</w:t>
            </w:r>
            <w:r w:rsidR="00BC2FA5">
              <w:t>5</w:t>
            </w:r>
            <w:r>
              <w:t>.</w:t>
            </w:r>
          </w:p>
        </w:tc>
        <w:tc>
          <w:tcPr>
            <w:tcW w:w="980" w:type="pct"/>
            <w:tcBorders>
              <w:left w:val="single" w:sz="6" w:space="0" w:color="000000"/>
              <w:bottom w:val="single" w:sz="4" w:space="0" w:color="auto"/>
              <w:right w:val="single" w:sz="6" w:space="0" w:color="000000"/>
            </w:tcBorders>
          </w:tcPr>
          <w:p w14:paraId="021F06DC" w14:textId="77777777" w:rsidR="00FE724E" w:rsidRPr="00F33934" w:rsidRDefault="00FE724E" w:rsidP="00F72D69">
            <w:pPr>
              <w:pStyle w:val="naisc"/>
              <w:spacing w:before="0" w:after="0"/>
              <w:contextualSpacing/>
              <w:jc w:val="left"/>
              <w:rPr>
                <w:b/>
                <w:bCs/>
              </w:rPr>
            </w:pPr>
            <w:r w:rsidRPr="00F33934">
              <w:rPr>
                <w:b/>
                <w:bCs/>
              </w:rPr>
              <w:t>Noteikumu projekta 34.2. apakšpunkts:</w:t>
            </w:r>
          </w:p>
          <w:p w14:paraId="1728EF31" w14:textId="0B5ADA55" w:rsidR="00FE724E" w:rsidRPr="00F33934" w:rsidRDefault="00BC4443" w:rsidP="00F72D69">
            <w:pPr>
              <w:pStyle w:val="naisc"/>
              <w:spacing w:before="0" w:after="0"/>
              <w:contextualSpacing/>
              <w:jc w:val="both"/>
              <w:rPr>
                <w:b/>
                <w:bCs/>
              </w:rPr>
            </w:pPr>
            <w:r>
              <w:t>"</w:t>
            </w:r>
            <w:r w:rsidRPr="00BC4443">
              <w:t>34.2. pārsniedz 0,2 promiles (ieskaitot) vai tam atbilstošu koncentrāciju citā bioloģiskā vidē, ja pārbaudāmā persona pārstāv civilās aviācijas personālu.</w:t>
            </w:r>
            <w:r>
              <w:t>"</w:t>
            </w:r>
          </w:p>
        </w:tc>
        <w:tc>
          <w:tcPr>
            <w:tcW w:w="1428" w:type="pct"/>
            <w:tcBorders>
              <w:left w:val="single" w:sz="6" w:space="0" w:color="000000"/>
              <w:bottom w:val="single" w:sz="4" w:space="0" w:color="auto"/>
              <w:right w:val="single" w:sz="6" w:space="0" w:color="000000"/>
            </w:tcBorders>
          </w:tcPr>
          <w:p w14:paraId="39669CB7" w14:textId="77777777" w:rsidR="00FE724E" w:rsidRPr="00DF41B4" w:rsidRDefault="00FE724E" w:rsidP="00F72D69">
            <w:pPr>
              <w:pStyle w:val="naisc"/>
              <w:spacing w:before="0" w:after="0"/>
              <w:contextualSpacing/>
              <w:rPr>
                <w:b/>
                <w:bCs/>
              </w:rPr>
            </w:pPr>
            <w:r w:rsidRPr="00DF41B4">
              <w:rPr>
                <w:b/>
                <w:bCs/>
              </w:rPr>
              <w:t>Tieslietu ministrija</w:t>
            </w:r>
          </w:p>
          <w:p w14:paraId="3096EA87" w14:textId="77777777" w:rsidR="00FE724E" w:rsidRPr="00DF41B4" w:rsidRDefault="00FE724E" w:rsidP="00F72D69">
            <w:pPr>
              <w:pStyle w:val="naisc"/>
              <w:spacing w:before="0" w:after="0"/>
              <w:contextualSpacing/>
            </w:pPr>
            <w:r w:rsidRPr="00DF41B4">
              <w:rPr>
                <w:i/>
                <w:iCs/>
              </w:rPr>
              <w:t>(08.07.2020, Nr.1-9.1/735)</w:t>
            </w:r>
          </w:p>
          <w:p w14:paraId="28B012EA" w14:textId="77777777" w:rsidR="00FE724E" w:rsidRPr="00DF41B4" w:rsidRDefault="00FE724E" w:rsidP="00F72D69">
            <w:pPr>
              <w:pStyle w:val="naisc"/>
              <w:contextualSpacing/>
              <w:jc w:val="both"/>
            </w:pPr>
            <w:r w:rsidRPr="00DF41B4">
              <w:t xml:space="preserve">Projekta 34.2. apakšpunkts noteic, ka pārbaudāmajai personai medicīniskās pārbaudes protokola atzinumā alkohola ietekme tiek norādīta, ja alkohola koncentrācija pārbaudāmās personas asinīs pārsniedz 0,2 promiles (ieskaitot) vai tam atbilstošu koncentrāciju citā bioloģiskā vidē, ja pārbaudāmā persona pārstāv civilās aviācijas personālu. </w:t>
            </w:r>
          </w:p>
          <w:p w14:paraId="7D17D6E8" w14:textId="05D254A2" w:rsidR="00FE724E" w:rsidRPr="00DF41B4" w:rsidRDefault="00FE724E" w:rsidP="00F72D69">
            <w:pPr>
              <w:pStyle w:val="naisc"/>
              <w:contextualSpacing/>
              <w:jc w:val="both"/>
            </w:pPr>
            <w:r w:rsidRPr="00DF41B4">
              <w:t xml:space="preserve">Norādām, ka Ceļu satiksmes likuma 62. panta pirmajā daļā ir paredzēta administratīvā atbildība par </w:t>
            </w:r>
            <w:r w:rsidRPr="00DF41B4">
              <w:lastRenderedPageBreak/>
              <w:t>transportlīdzekļa vadīšanu, ja izelpotā gaisa vai asins pārbaudē konstatētā alkohola koncentrācija asinīs pārsniedz 0,2 promiles, bet nepārsniedz 0,5 promiles. Attiecīgi aicinām izvērtēt, vai projekta 34.2. apakšpunktā vārdi "ja pārbaudāmā persona pārstāv civilās aviācijas personālu" nebūtu aizstājami ar vārdiem "</w:t>
            </w:r>
            <w:bookmarkStart w:id="11" w:name="_Hlk46848939"/>
            <w:r w:rsidRPr="00DF41B4">
              <w:t>ja pārbaudāmā persona pārstāv civilās aviācijas personālu vai, ja pārbaudāmā persona ir transportlīdzekļa vadītājs, kuram mehānisko transportlīdzekļu vadīšanas stāžs nepārsniedz divus gadus</w:t>
            </w:r>
            <w:bookmarkEnd w:id="11"/>
            <w:r w:rsidRPr="00DF41B4">
              <w:t>" (sk. Ceļu satiksmes likuma 28. panta pirmās daļas b) punktu).</w:t>
            </w:r>
          </w:p>
        </w:tc>
        <w:tc>
          <w:tcPr>
            <w:tcW w:w="1003" w:type="pct"/>
            <w:tcBorders>
              <w:left w:val="single" w:sz="6" w:space="0" w:color="000000"/>
              <w:bottom w:val="single" w:sz="4" w:space="0" w:color="auto"/>
              <w:right w:val="single" w:sz="6" w:space="0" w:color="000000"/>
            </w:tcBorders>
          </w:tcPr>
          <w:p w14:paraId="42A373CB" w14:textId="77777777" w:rsidR="00F93806" w:rsidRPr="00AC3262" w:rsidRDefault="00F93806" w:rsidP="00F93806">
            <w:pPr>
              <w:jc w:val="center"/>
              <w:rPr>
                <w:b/>
                <w:bCs/>
              </w:rPr>
            </w:pPr>
            <w:r w:rsidRPr="00AC3262">
              <w:rPr>
                <w:b/>
                <w:bCs/>
              </w:rPr>
              <w:lastRenderedPageBreak/>
              <w:t>Ņemts vērā</w:t>
            </w:r>
          </w:p>
          <w:p w14:paraId="139E1761" w14:textId="77777777" w:rsidR="00F93806" w:rsidRPr="00AC3262" w:rsidRDefault="00F93806" w:rsidP="00F93806">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169C7CCB" w14:textId="30A7C9ED" w:rsidR="00FE724E" w:rsidRPr="000C7086" w:rsidRDefault="000C7086" w:rsidP="000C7086">
            <w:pPr>
              <w:pStyle w:val="naisc"/>
              <w:spacing w:before="0" w:after="0"/>
              <w:contextualSpacing/>
              <w:jc w:val="both"/>
              <w:rPr>
                <w:bCs/>
              </w:rPr>
            </w:pPr>
            <w:r w:rsidRPr="000C7086">
              <w:rPr>
                <w:bCs/>
              </w:rPr>
              <w:t xml:space="preserve">Atbilstoši </w:t>
            </w:r>
            <w:proofErr w:type="spellStart"/>
            <w:r w:rsidRPr="000C7086">
              <w:rPr>
                <w:bCs/>
              </w:rPr>
              <w:t>starpministriju</w:t>
            </w:r>
            <w:proofErr w:type="spellEnd"/>
            <w:r w:rsidRPr="000C7086">
              <w:rPr>
                <w:bCs/>
              </w:rPr>
              <w:t xml:space="preserve"> sanāksmē runātajam, medicīniskās pārbaudes protokolā norādāma jebkura konstatētā alkohola koncentrācija pārbaudāmās personas asinīs, kas pārsniedz 0.00 promiles. Attiecīgi, tad nosūtītājs vērtēs personas atbildību konkrētajā </w:t>
            </w:r>
            <w:r w:rsidRPr="000C7086">
              <w:rPr>
                <w:bCs/>
              </w:rPr>
              <w:lastRenderedPageBreak/>
              <w:t>situācijā. Konkrētā redakcija skaidrojama ar atšķirīgu pieļaujamo promiļu apmēru dažādu kategoriju un stāžu autovadītājiem, kā arī noteikumu projektā</w:t>
            </w:r>
            <w:r>
              <w:rPr>
                <w:bCs/>
              </w:rPr>
              <w:t xml:space="preserve"> mērķauditorijas paplašināšanu – tajā iekļaujot arī ieslodzītos.</w:t>
            </w:r>
          </w:p>
        </w:tc>
        <w:tc>
          <w:tcPr>
            <w:tcW w:w="1254" w:type="pct"/>
            <w:gridSpan w:val="2"/>
            <w:tcBorders>
              <w:top w:val="single" w:sz="4" w:space="0" w:color="auto"/>
              <w:left w:val="single" w:sz="4" w:space="0" w:color="auto"/>
              <w:bottom w:val="single" w:sz="4" w:space="0" w:color="auto"/>
            </w:tcBorders>
          </w:tcPr>
          <w:p w14:paraId="4BA22223" w14:textId="6ECBA68C" w:rsidR="00FE724E" w:rsidRPr="00561130" w:rsidRDefault="00A85ADB" w:rsidP="00F72D69">
            <w:pPr>
              <w:contextualSpacing/>
              <w:jc w:val="both"/>
              <w:rPr>
                <w:b/>
                <w:bCs/>
              </w:rPr>
            </w:pPr>
            <w:r w:rsidRPr="00561130">
              <w:rPr>
                <w:b/>
                <w:bCs/>
              </w:rPr>
              <w:lastRenderedPageBreak/>
              <w:t>Precizēt</w:t>
            </w:r>
            <w:r w:rsidR="00575027" w:rsidRPr="00561130">
              <w:rPr>
                <w:b/>
                <w:bCs/>
              </w:rPr>
              <w:t>s</w:t>
            </w:r>
            <w:r w:rsidRPr="00561130">
              <w:rPr>
                <w:b/>
                <w:bCs/>
              </w:rPr>
              <w:t xml:space="preserve"> n</w:t>
            </w:r>
            <w:r w:rsidR="00FE724E" w:rsidRPr="00561130">
              <w:rPr>
                <w:b/>
                <w:bCs/>
              </w:rPr>
              <w:t>oteikumu projekta 3</w:t>
            </w:r>
            <w:r w:rsidR="00302724">
              <w:rPr>
                <w:b/>
                <w:bCs/>
              </w:rPr>
              <w:t>3</w:t>
            </w:r>
            <w:r w:rsidR="00FE724E" w:rsidRPr="00561130">
              <w:rPr>
                <w:b/>
                <w:bCs/>
              </w:rPr>
              <w:t>. punkts:</w:t>
            </w:r>
          </w:p>
          <w:p w14:paraId="3CE41F15" w14:textId="731C2D02" w:rsidR="00561130" w:rsidRPr="00561130" w:rsidRDefault="00561130" w:rsidP="00561130">
            <w:pPr>
              <w:contextualSpacing/>
              <w:jc w:val="both"/>
            </w:pPr>
            <w:r>
              <w:t>3</w:t>
            </w:r>
            <w:r w:rsidR="00302724">
              <w:t>3</w:t>
            </w:r>
            <w:r>
              <w:t xml:space="preserve">. </w:t>
            </w:r>
            <w:r w:rsidRPr="00561130">
              <w:t>Pēc laboratorisko izmeklējumu rezultātu saņemšanas ārsts, kurš veicis medicīnisko pārbaudi, sniedz atzinumu, ierakstot medicīniskās pārbaudes protokolā</w:t>
            </w:r>
            <w:r w:rsidR="00CF5BE7">
              <w:t xml:space="preserve"> (4.pielikums)</w:t>
            </w:r>
            <w:r w:rsidRPr="00561130">
              <w:t xml:space="preserve"> (divos eksemplāros) un minētajā reģistrācijas žurnālā</w:t>
            </w:r>
            <w:r w:rsidR="00CF5BE7">
              <w:t xml:space="preserve"> (7.pielikums)</w:t>
            </w:r>
            <w:r w:rsidRPr="00561130">
              <w:t xml:space="preserve">. Ja veikta bioloģiskās vides materiāla parauga ķīmiski toksikoloģiskā izmeklēšana un/vai alkohola </w:t>
            </w:r>
            <w:r w:rsidRPr="00561130">
              <w:lastRenderedPageBreak/>
              <w:t>noteikšana bioloģiskajā vidē, medicīniskās pārbaudes protokolam pievieno ķīmiski toksikoloģiskās izmeklēšanas rezultātus (11.pielikums).</w:t>
            </w:r>
          </w:p>
          <w:p w14:paraId="51E28E53" w14:textId="16893DE6" w:rsidR="00FE724E" w:rsidRPr="00561130" w:rsidRDefault="00FE724E" w:rsidP="00F72D69">
            <w:pPr>
              <w:contextualSpacing/>
              <w:jc w:val="both"/>
            </w:pPr>
          </w:p>
          <w:p w14:paraId="3396DFF5" w14:textId="77777777" w:rsidR="00237C18" w:rsidRPr="00561130" w:rsidRDefault="00237C18" w:rsidP="00F72D69">
            <w:pPr>
              <w:contextualSpacing/>
              <w:jc w:val="both"/>
              <w:rPr>
                <w:b/>
                <w:bCs/>
              </w:rPr>
            </w:pPr>
          </w:p>
          <w:p w14:paraId="5CFF4280" w14:textId="3E1A9724" w:rsidR="00237C18" w:rsidRPr="00561130" w:rsidRDefault="00237C18" w:rsidP="00F72D69">
            <w:pPr>
              <w:contextualSpacing/>
              <w:jc w:val="both"/>
              <w:rPr>
                <w:b/>
                <w:bCs/>
              </w:rPr>
            </w:pPr>
            <w:r w:rsidRPr="00561130">
              <w:t>Papildināta Projekta anotācijas I sadaļas 2. punkts.</w:t>
            </w:r>
          </w:p>
        </w:tc>
      </w:tr>
      <w:tr w:rsidR="00FE724E" w:rsidRPr="00DF41B4" w14:paraId="2150AE73" w14:textId="77777777" w:rsidTr="00BD4E80">
        <w:tc>
          <w:tcPr>
            <w:tcW w:w="335" w:type="pct"/>
            <w:tcBorders>
              <w:left w:val="single" w:sz="6" w:space="0" w:color="000000"/>
              <w:bottom w:val="single" w:sz="4" w:space="0" w:color="auto"/>
              <w:right w:val="single" w:sz="6" w:space="0" w:color="000000"/>
            </w:tcBorders>
            <w:shd w:val="clear" w:color="auto" w:fill="auto"/>
          </w:tcPr>
          <w:p w14:paraId="44DC5778" w14:textId="1AF7AB07" w:rsidR="00FE724E" w:rsidRPr="00DF41B4" w:rsidRDefault="00FE724E" w:rsidP="00F72D69">
            <w:pPr>
              <w:pStyle w:val="naisc"/>
              <w:spacing w:before="0" w:after="0"/>
              <w:contextualSpacing/>
            </w:pPr>
            <w:r>
              <w:lastRenderedPageBreak/>
              <w:t>2</w:t>
            </w:r>
            <w:r w:rsidR="00BC2FA5">
              <w:t>6</w:t>
            </w:r>
            <w:r>
              <w:t>.</w:t>
            </w:r>
          </w:p>
        </w:tc>
        <w:tc>
          <w:tcPr>
            <w:tcW w:w="980" w:type="pct"/>
            <w:tcBorders>
              <w:left w:val="single" w:sz="6" w:space="0" w:color="000000"/>
              <w:bottom w:val="single" w:sz="4" w:space="0" w:color="auto"/>
              <w:right w:val="single" w:sz="6" w:space="0" w:color="000000"/>
            </w:tcBorders>
            <w:shd w:val="clear" w:color="auto" w:fill="auto"/>
          </w:tcPr>
          <w:p w14:paraId="7C9EC944" w14:textId="77777777" w:rsidR="00FE724E" w:rsidRPr="00045A75" w:rsidRDefault="00FE724E" w:rsidP="00F72D69">
            <w:pPr>
              <w:pStyle w:val="naisc"/>
              <w:spacing w:before="0" w:after="0"/>
              <w:contextualSpacing/>
              <w:jc w:val="left"/>
              <w:rPr>
                <w:b/>
                <w:bCs/>
              </w:rPr>
            </w:pPr>
            <w:r w:rsidRPr="00045A75">
              <w:rPr>
                <w:b/>
                <w:bCs/>
              </w:rPr>
              <w:t>Noteikumu projekta 35. punkts:</w:t>
            </w:r>
          </w:p>
          <w:p w14:paraId="1C90CDBE" w14:textId="77777777" w:rsidR="00FE724E" w:rsidRDefault="007E4C34" w:rsidP="00F72D69">
            <w:pPr>
              <w:pStyle w:val="naisc"/>
              <w:spacing w:before="0" w:after="0"/>
              <w:contextualSpacing/>
              <w:jc w:val="both"/>
            </w:pPr>
            <w:r>
              <w:t>"</w:t>
            </w:r>
            <w:r w:rsidRPr="007E4C34">
              <w:t>35. Medicīniskās pārbaudes rezultātus pārbaudāmajai personai vai  pārbaudāmajam transportlīdzekļa vadītājam izsniedz pēc rakstveida pieprasījuma. Rakstveida medicīniskās pārbaudes atzinumu (izziņu) var saņemt tikai pēc laboratorisko izmeklējumu veikšanas un rezultātu saņemšanas</w:t>
            </w:r>
            <w:r>
              <w:t>"</w:t>
            </w:r>
          </w:p>
          <w:p w14:paraId="620DBE79" w14:textId="389DD65A" w:rsidR="007E4C34" w:rsidRDefault="007E4C34" w:rsidP="00F72D69">
            <w:pPr>
              <w:pStyle w:val="naisc"/>
              <w:spacing w:before="0" w:after="0"/>
              <w:contextualSpacing/>
              <w:jc w:val="both"/>
            </w:pPr>
          </w:p>
          <w:p w14:paraId="1A3506C0" w14:textId="57964273" w:rsidR="007E4C34" w:rsidRPr="007E4C34" w:rsidRDefault="007E4C34" w:rsidP="00F72D69">
            <w:pPr>
              <w:pStyle w:val="naisc"/>
              <w:spacing w:before="0" w:after="0"/>
              <w:contextualSpacing/>
              <w:jc w:val="both"/>
              <w:rPr>
                <w:b/>
                <w:bCs/>
              </w:rPr>
            </w:pPr>
            <w:r w:rsidRPr="007E4C34">
              <w:rPr>
                <w:b/>
                <w:bCs/>
              </w:rPr>
              <w:lastRenderedPageBreak/>
              <w:t>Noteikumu projekta 18.1.2. apakšpunkts:</w:t>
            </w:r>
          </w:p>
          <w:p w14:paraId="5414778D" w14:textId="622840ED" w:rsidR="007E4C34" w:rsidRPr="00DF41B4" w:rsidRDefault="007E4C34" w:rsidP="00F72D69">
            <w:pPr>
              <w:pStyle w:val="naisc"/>
              <w:spacing w:before="0" w:after="0"/>
              <w:contextualSpacing/>
              <w:jc w:val="both"/>
            </w:pPr>
            <w:r>
              <w:t>"</w:t>
            </w:r>
            <w:r w:rsidRPr="007E4C34">
              <w:t>18.1.2. pēc fiziskas personas pieprasījuma, ja viņa iesniedz ārstniecības iestādē šo noteikumu 5. pielikumā minēto iesniegumu, kurā pamatota pārbaudes nepieciešamība, un uzrāda personu apliecinošu dokumentu. Iesniegumu pievieno medicīniskās pārbaudes protokolam;</w:t>
            </w:r>
            <w:r>
              <w:t>"</w:t>
            </w:r>
          </w:p>
        </w:tc>
        <w:tc>
          <w:tcPr>
            <w:tcW w:w="1428" w:type="pct"/>
            <w:tcBorders>
              <w:left w:val="single" w:sz="6" w:space="0" w:color="000000"/>
              <w:bottom w:val="single" w:sz="4" w:space="0" w:color="auto"/>
              <w:right w:val="single" w:sz="6" w:space="0" w:color="000000"/>
            </w:tcBorders>
            <w:shd w:val="clear" w:color="auto" w:fill="auto"/>
          </w:tcPr>
          <w:p w14:paraId="2BDDF0C7" w14:textId="77777777" w:rsidR="00FE724E" w:rsidRPr="00DF41B4" w:rsidRDefault="00FE724E" w:rsidP="00F72D69">
            <w:pPr>
              <w:pStyle w:val="naisc"/>
              <w:spacing w:before="0" w:after="0"/>
              <w:contextualSpacing/>
              <w:rPr>
                <w:b/>
                <w:bCs/>
              </w:rPr>
            </w:pPr>
            <w:r w:rsidRPr="00DF41B4">
              <w:rPr>
                <w:b/>
                <w:bCs/>
              </w:rPr>
              <w:lastRenderedPageBreak/>
              <w:t>Tieslietu ministrija</w:t>
            </w:r>
          </w:p>
          <w:p w14:paraId="7C6AD60F" w14:textId="77777777" w:rsidR="00FE724E" w:rsidRPr="00DF41B4" w:rsidRDefault="00FE724E" w:rsidP="00F72D69">
            <w:pPr>
              <w:pStyle w:val="naisc"/>
              <w:spacing w:before="0" w:after="0"/>
              <w:contextualSpacing/>
            </w:pPr>
            <w:r w:rsidRPr="00DF41B4">
              <w:rPr>
                <w:i/>
                <w:iCs/>
              </w:rPr>
              <w:t>(08.07.2020, Nr.1-9.1/735)</w:t>
            </w:r>
          </w:p>
          <w:p w14:paraId="29A30080" w14:textId="77777777" w:rsidR="00FE724E" w:rsidRPr="00DF41B4" w:rsidRDefault="00FE724E" w:rsidP="00F72D69">
            <w:pPr>
              <w:pStyle w:val="naisc"/>
              <w:contextualSpacing/>
              <w:jc w:val="both"/>
            </w:pPr>
            <w:r w:rsidRPr="00DF41B4">
              <w:t xml:space="preserve">Projekta 35. punkts paredz, ka medicīniskās pārbaudes rezultātus pārbaudāmajai personai vai pārbaudāmajam transportlīdzekļa vadītājam izsniedz pēc rakstveida pieprasījuma. </w:t>
            </w:r>
          </w:p>
          <w:p w14:paraId="6D56FC7F" w14:textId="77777777" w:rsidR="00FE724E" w:rsidRPr="00DF41B4" w:rsidRDefault="00FE724E" w:rsidP="00F72D69">
            <w:pPr>
              <w:pStyle w:val="naisc"/>
              <w:spacing w:before="0" w:after="0"/>
              <w:contextualSpacing/>
              <w:jc w:val="both"/>
            </w:pPr>
            <w:r w:rsidRPr="00DF41B4">
              <w:t xml:space="preserve">Lūdzam izvērtēt iespēju precizēt minēto projekta punktu, proti, paredzot automātisku medicīniskās pārbaudes rezultātu paziņošanu personai,  </w:t>
            </w:r>
            <w:bookmarkStart w:id="12" w:name="_Hlk47948697"/>
            <w:r w:rsidRPr="00DF41B4">
              <w:t>ja tā jau pārbaudes brīdī ir norādījusi, ka vēlas saņemt pārbaudes rezultātus un norādījusi veidu, kādā tos vēlas saņemt</w:t>
            </w:r>
            <w:bookmarkEnd w:id="12"/>
            <w:r w:rsidRPr="00DF41B4">
              <w:t>.</w:t>
            </w:r>
          </w:p>
          <w:p w14:paraId="41CF264F" w14:textId="77777777" w:rsidR="00FE724E" w:rsidRDefault="00FE724E" w:rsidP="00F72D69">
            <w:pPr>
              <w:pStyle w:val="naisc"/>
              <w:spacing w:before="0" w:after="0"/>
              <w:contextualSpacing/>
              <w:rPr>
                <w:b/>
                <w:bCs/>
              </w:rPr>
            </w:pPr>
          </w:p>
          <w:p w14:paraId="1361F4FF" w14:textId="77777777" w:rsidR="00FE724E" w:rsidRDefault="00FE724E" w:rsidP="00F72D69">
            <w:pPr>
              <w:pStyle w:val="naisc"/>
              <w:spacing w:before="0" w:after="0"/>
              <w:contextualSpacing/>
              <w:rPr>
                <w:b/>
                <w:bCs/>
              </w:rPr>
            </w:pPr>
          </w:p>
          <w:p w14:paraId="3D2197B6" w14:textId="42FD8847"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4CC5F975" w14:textId="77777777" w:rsidR="00FE724E" w:rsidRPr="00DF41B4" w:rsidRDefault="00FE724E" w:rsidP="00F72D69">
            <w:pPr>
              <w:pStyle w:val="naisc"/>
              <w:spacing w:before="0" w:after="0"/>
              <w:contextualSpacing/>
              <w:rPr>
                <w:i/>
                <w:iCs/>
              </w:rPr>
            </w:pPr>
            <w:r w:rsidRPr="00DF41B4">
              <w:rPr>
                <w:i/>
                <w:iCs/>
              </w:rPr>
              <w:t>(13.07.2020. Nr.1-57/1699)</w:t>
            </w:r>
          </w:p>
          <w:p w14:paraId="303B37B6" w14:textId="61FFDD43" w:rsidR="00FE724E" w:rsidRPr="00DF41B4" w:rsidRDefault="00FE724E" w:rsidP="00F72D69">
            <w:pPr>
              <w:pStyle w:val="naisc"/>
              <w:spacing w:before="0" w:after="0"/>
              <w:contextualSpacing/>
              <w:jc w:val="both"/>
              <w:rPr>
                <w:b/>
                <w:bCs/>
              </w:rPr>
            </w:pPr>
            <w:r w:rsidRPr="00DF41B4">
              <w:t>Papildināt projekta 35. punkta pirmo teikumu ar norādi par izņēmumu, kurā pārbaudāmās personas rakstveida pieprasījums medicīniskās pārbaudes rezultātu saņemšanai nav nepieciešams. Vēršam uzmanību uz to, ka atbilstoši projekta 18.1.2. apakšpunktā minētajam personas medicīniskā pārbaude var tikt veikta arī pēc pašas personas pieprasījuma. Uzskatām, ka šajā gadījumā atsevišķs personas rakstveida pieprasījums medicīniskās pārbaudes rezultātu saņemšanai nebūtu nepieciešams.</w:t>
            </w:r>
          </w:p>
        </w:tc>
        <w:tc>
          <w:tcPr>
            <w:tcW w:w="1003" w:type="pct"/>
            <w:tcBorders>
              <w:left w:val="single" w:sz="6" w:space="0" w:color="000000"/>
              <w:bottom w:val="single" w:sz="4" w:space="0" w:color="auto"/>
              <w:right w:val="single" w:sz="6" w:space="0" w:color="000000"/>
            </w:tcBorders>
            <w:shd w:val="clear" w:color="auto" w:fill="auto"/>
          </w:tcPr>
          <w:p w14:paraId="14134655" w14:textId="77777777" w:rsidR="00FE724E" w:rsidRPr="003C42EC" w:rsidRDefault="00FE724E" w:rsidP="003C42EC">
            <w:pPr>
              <w:pStyle w:val="naisc"/>
              <w:contextualSpacing/>
              <w:rPr>
                <w:b/>
              </w:rPr>
            </w:pPr>
            <w:r w:rsidRPr="003C42EC">
              <w:rPr>
                <w:b/>
              </w:rPr>
              <w:lastRenderedPageBreak/>
              <w:t>Daļēji ņemts vērā</w:t>
            </w:r>
          </w:p>
          <w:p w14:paraId="427DF056" w14:textId="77777777" w:rsidR="00FE724E" w:rsidRPr="00505511" w:rsidRDefault="00FE724E" w:rsidP="00505511">
            <w:pPr>
              <w:pStyle w:val="naisc"/>
              <w:contextualSpacing/>
              <w:jc w:val="both"/>
              <w:rPr>
                <w:bCs/>
              </w:rPr>
            </w:pPr>
          </w:p>
          <w:p w14:paraId="7479FBB0" w14:textId="77777777" w:rsidR="00FE724E" w:rsidRPr="00C824CE" w:rsidRDefault="00FE724E" w:rsidP="00505511">
            <w:pPr>
              <w:pStyle w:val="naisc"/>
              <w:contextualSpacing/>
              <w:jc w:val="both"/>
              <w:rPr>
                <w:bCs/>
              </w:rPr>
            </w:pPr>
            <w:r w:rsidRPr="00C824CE">
              <w:rPr>
                <w:bCs/>
              </w:rPr>
              <w:t>Veselības ministrija ir izvērtējusi iespēju automātiski nosūtīt medicīniskās pārbaudes rezultātus, ja pārbaudāmā persona medicīniskās pārbaudes laikā ir norādījusi veidu kā tā vēlas saņemt pārbaudes rezultātus.</w:t>
            </w:r>
          </w:p>
          <w:p w14:paraId="06B99716" w14:textId="77777777" w:rsidR="00FE724E" w:rsidRPr="00C824CE" w:rsidRDefault="00FE724E" w:rsidP="00505511">
            <w:pPr>
              <w:pStyle w:val="naisc"/>
              <w:contextualSpacing/>
              <w:jc w:val="both"/>
              <w:rPr>
                <w:bCs/>
              </w:rPr>
            </w:pPr>
            <w:r w:rsidRPr="00C824CE">
              <w:rPr>
                <w:bCs/>
              </w:rPr>
              <w:t xml:space="preserve">Ņemot vērā, ka medicīnisko pārbaudi veic personām, kuras iespējams ir alkohola, narkotisko vai citu apreibinošo vielu </w:t>
            </w:r>
            <w:r w:rsidRPr="00C824CE">
              <w:rPr>
                <w:bCs/>
              </w:rPr>
              <w:lastRenderedPageBreak/>
              <w:t>ietekmē vai reibumā, kas varētu apgrūtināt personas spēju sniegt precīzu informāciju par medicīniskās pārbaudes rezultātu saņemšanu, uzskatāms, ka pārbaudes rezultātu nosūtīšana uz pārbaudes laikā norādīto adresi varētu radīt problēmas ar informācijas saņemšanu, ja adrese norādīta kļūdaini.</w:t>
            </w:r>
          </w:p>
          <w:p w14:paraId="18E5DC1E" w14:textId="77777777" w:rsidR="00FE724E" w:rsidRPr="00C824CE" w:rsidRDefault="00FE724E" w:rsidP="00505511">
            <w:pPr>
              <w:pStyle w:val="naisc"/>
              <w:contextualSpacing/>
              <w:jc w:val="both"/>
              <w:rPr>
                <w:bCs/>
              </w:rPr>
            </w:pPr>
            <w:r w:rsidRPr="00C824CE">
              <w:rPr>
                <w:bCs/>
              </w:rPr>
              <w:t>Vienlaikus norādām, ka attiecībā uz dokumentāciju, kas satur personas veselības datus, tiek piemērots princips, ka persona medicīnisko dokumentāciju no ārstniecības iestādes saņem pēc pieprasījuma iesniegšanas ārstniecības iestādē (skat. Pacientu tiesību likuma 9. panta pirmo daļu).</w:t>
            </w:r>
          </w:p>
          <w:p w14:paraId="6413CDFC" w14:textId="77777777" w:rsidR="00252B37" w:rsidRDefault="00FE724E" w:rsidP="00505511">
            <w:pPr>
              <w:pStyle w:val="naisc"/>
              <w:contextualSpacing/>
              <w:jc w:val="both"/>
              <w:rPr>
                <w:bCs/>
              </w:rPr>
            </w:pPr>
            <w:r w:rsidRPr="00C824CE">
              <w:rPr>
                <w:bCs/>
              </w:rPr>
              <w:t xml:space="preserve">Tādēļ Veselības ministrijas ieskatā būtu saglabājama līdzšinējā kārtība, proti, medicīniskās pārbaudes rezultātus izsniedzot pēc rakstveida pieprasījuma saņemšanas. Vienlaikus, </w:t>
            </w:r>
            <w:r w:rsidRPr="00C824CE">
              <w:rPr>
                <w:bCs/>
              </w:rPr>
              <w:lastRenderedPageBreak/>
              <w:t xml:space="preserve">ņemot vērā </w:t>
            </w:r>
            <w:proofErr w:type="spellStart"/>
            <w:r w:rsidRPr="00C824CE">
              <w:rPr>
                <w:bCs/>
              </w:rPr>
              <w:t>Iekšlietu</w:t>
            </w:r>
            <w:proofErr w:type="spellEnd"/>
            <w:r w:rsidRPr="00C824CE">
              <w:rPr>
                <w:bCs/>
              </w:rPr>
              <w:t xml:space="preserve"> ministrijas iebildumu, noteikumu projekts papildināts ar jaunu nosacījumu, kas nosaka, ka medicīniskās pārbaudes rezultātus personām, kuras ir iesniegušas iesniegumu medicīniskās pārbaudes veikšanai, </w:t>
            </w:r>
            <w:proofErr w:type="spellStart"/>
            <w:r w:rsidRPr="00C824CE">
              <w:rPr>
                <w:bCs/>
              </w:rPr>
              <w:t>nosūta</w:t>
            </w:r>
            <w:proofErr w:type="spellEnd"/>
            <w:r w:rsidRPr="00C824CE">
              <w:rPr>
                <w:bCs/>
              </w:rPr>
              <w:t xml:space="preserve"> uz minētajā iesniegumā norādīto adresi. Tādējādi neuzliekot par pienākumu iepriekš minētajām personām atkārtoti vērsties ārstniecības iestādē ar rakstveida pieprasījumu.</w:t>
            </w:r>
          </w:p>
          <w:p w14:paraId="6AD512A3" w14:textId="276712D1" w:rsidR="00150BC9" w:rsidRPr="00505511" w:rsidRDefault="00150BC9" w:rsidP="00505511">
            <w:pPr>
              <w:pStyle w:val="naisc"/>
              <w:contextualSpacing/>
              <w:jc w:val="both"/>
              <w:rPr>
                <w:bCs/>
              </w:rPr>
            </w:pPr>
            <w:r>
              <w:rPr>
                <w:bCs/>
              </w:rPr>
              <w:t xml:space="preserve">Vienlaikus, atbilstoši </w:t>
            </w:r>
            <w:proofErr w:type="spellStart"/>
            <w:r>
              <w:rPr>
                <w:bCs/>
              </w:rPr>
              <w:t>starpministriju</w:t>
            </w:r>
            <w:proofErr w:type="spellEnd"/>
            <w:r>
              <w:rPr>
                <w:bCs/>
              </w:rPr>
              <w:t xml:space="preserve"> sanāksmē runātajam, noteikumu projekta anotācija papildināta ar norādi, ka </w:t>
            </w:r>
            <w:r w:rsidRPr="003F3396">
              <w:t xml:space="preserve">izsniedzot pārbaudes rezultātus, ārstniecības iestādei jāņem vērā procesa virzītāja (nosūtītājs) nosūtījuma mērķis, ievērojot atsevišķu procesuālo darbības materiālu pieejamību, piemēram administratīvā procesa ietvaros ar lietas materiāliem, tai skaitā </w:t>
            </w:r>
            <w:r w:rsidRPr="003F3396">
              <w:lastRenderedPageBreak/>
              <w:t>medicīniskās pārbaudes atzinumu, persona var iepazīties Administratīvā procesa likumā noteiktajā kārtībā.</w:t>
            </w:r>
            <w:r>
              <w:t xml:space="preserve"> Lai nostiprinātu minēto, noteikumos iekļauta norma, kas nosaka, ka š</w:t>
            </w:r>
            <w:r w:rsidRPr="00150BC9">
              <w:t>os noteikumus piemēro, ciktāl citu normatīvo aktu speciālajās tiesību normās nav noteikta cita kārtība</w:t>
            </w:r>
            <w:r>
              <w:t>.</w:t>
            </w:r>
          </w:p>
        </w:tc>
        <w:tc>
          <w:tcPr>
            <w:tcW w:w="1254" w:type="pct"/>
            <w:gridSpan w:val="2"/>
            <w:tcBorders>
              <w:top w:val="single" w:sz="4" w:space="0" w:color="auto"/>
              <w:left w:val="single" w:sz="4" w:space="0" w:color="auto"/>
              <w:bottom w:val="single" w:sz="4" w:space="0" w:color="auto"/>
            </w:tcBorders>
            <w:shd w:val="clear" w:color="auto" w:fill="auto"/>
          </w:tcPr>
          <w:p w14:paraId="5ECF2467" w14:textId="150F8B2E" w:rsidR="00FE724E" w:rsidRDefault="00A85ADB" w:rsidP="00F72D69">
            <w:pPr>
              <w:contextualSpacing/>
              <w:jc w:val="both"/>
              <w:rPr>
                <w:b/>
                <w:bCs/>
              </w:rPr>
            </w:pPr>
            <w:r>
              <w:rPr>
                <w:b/>
                <w:bCs/>
              </w:rPr>
              <w:lastRenderedPageBreak/>
              <w:t>Precizēt</w:t>
            </w:r>
            <w:r w:rsidR="00575027">
              <w:rPr>
                <w:b/>
                <w:bCs/>
              </w:rPr>
              <w:t>s</w:t>
            </w:r>
            <w:r>
              <w:rPr>
                <w:b/>
                <w:bCs/>
              </w:rPr>
              <w:t xml:space="preserve"> n</w:t>
            </w:r>
            <w:r w:rsidRPr="00BC4443">
              <w:rPr>
                <w:b/>
                <w:bCs/>
              </w:rPr>
              <w:t>oteikumu</w:t>
            </w:r>
            <w:r>
              <w:rPr>
                <w:b/>
                <w:bCs/>
              </w:rPr>
              <w:t xml:space="preserve"> </w:t>
            </w:r>
            <w:r w:rsidR="00FE724E">
              <w:rPr>
                <w:b/>
                <w:bCs/>
              </w:rPr>
              <w:t>projekta 3</w:t>
            </w:r>
            <w:r w:rsidR="00302724">
              <w:rPr>
                <w:b/>
                <w:bCs/>
              </w:rPr>
              <w:t>5</w:t>
            </w:r>
            <w:r w:rsidR="00FE724E">
              <w:rPr>
                <w:b/>
                <w:bCs/>
              </w:rPr>
              <w:t>.</w:t>
            </w:r>
            <w:r w:rsidR="00DE4BD6">
              <w:rPr>
                <w:b/>
                <w:bCs/>
              </w:rPr>
              <w:t xml:space="preserve"> un </w:t>
            </w:r>
            <w:r w:rsidR="00CF5BE7">
              <w:rPr>
                <w:b/>
                <w:bCs/>
              </w:rPr>
              <w:t>3</w:t>
            </w:r>
            <w:r w:rsidR="00302724">
              <w:rPr>
                <w:b/>
                <w:bCs/>
              </w:rPr>
              <w:t>7</w:t>
            </w:r>
            <w:r w:rsidR="00DE4BD6">
              <w:rPr>
                <w:b/>
                <w:bCs/>
              </w:rPr>
              <w:t>.</w:t>
            </w:r>
            <w:r w:rsidR="00FE724E">
              <w:rPr>
                <w:b/>
                <w:bCs/>
              </w:rPr>
              <w:t> punkts:</w:t>
            </w:r>
          </w:p>
          <w:p w14:paraId="22C9717B" w14:textId="105B20EE" w:rsidR="00DE4BD6" w:rsidRPr="00561130" w:rsidRDefault="00561130" w:rsidP="00F72D69">
            <w:pPr>
              <w:contextualSpacing/>
              <w:jc w:val="both"/>
            </w:pPr>
            <w:r>
              <w:t>3</w:t>
            </w:r>
            <w:r w:rsidR="00302724">
              <w:t>5</w:t>
            </w:r>
            <w:r>
              <w:t xml:space="preserve">. </w:t>
            </w:r>
            <w:r w:rsidRPr="00561130">
              <w:t>Medicīniskās pārbaudes rezultātus (izziņas veidā) pārbaudāmai personai izsniedz pēc rakstveida pieprasījuma.</w:t>
            </w:r>
            <w:r w:rsidR="00CF5BE7">
              <w:t xml:space="preserve"> </w:t>
            </w:r>
            <w:r w:rsidR="00CF5BE7" w:rsidRPr="005765E4">
              <w:t xml:space="preserve">Rakstveida medicīniskās pārbaudes atzinumu (izziņu) var saņemt tikai pēc laboratorisko izmeklējumu veikšanas un rezultātu saņemšanas. </w:t>
            </w:r>
            <w:r w:rsidRPr="00561130">
              <w:t xml:space="preserve"> Izziņu izsniedz atbilstoši ārstniecības iestādē apstiprinātajam cenrādim.</w:t>
            </w:r>
          </w:p>
          <w:p w14:paraId="64F1160A" w14:textId="7CB3EADA" w:rsidR="00FE724E" w:rsidRDefault="00DE4BD6" w:rsidP="00F72D69">
            <w:pPr>
              <w:contextualSpacing/>
              <w:jc w:val="both"/>
            </w:pPr>
            <w:r w:rsidRPr="00DE4BD6">
              <w:t>3</w:t>
            </w:r>
            <w:r w:rsidR="00302724">
              <w:t>7</w:t>
            </w:r>
            <w:r w:rsidRPr="00DE4BD6">
              <w:t>. Vienu medicīniskās pārbaudes protokola (</w:t>
            </w:r>
            <w:r w:rsidR="00CF5BE7">
              <w:t>4</w:t>
            </w:r>
            <w:r w:rsidRPr="00DE4BD6">
              <w:t xml:space="preserve">. pielikums) eksemplāru ārstniecības iestāde paziņo nosūtītājam. </w:t>
            </w:r>
            <w:r w:rsidR="009405FD" w:rsidRPr="004365E5">
              <w:t xml:space="preserve">Otru </w:t>
            </w:r>
            <w:r w:rsidR="009405FD" w:rsidRPr="004365E5">
              <w:lastRenderedPageBreak/>
              <w:t>medicīniskās pārbaudes protokola eksemplāru, nosūtījumu uz pārbaudi vai personas iesniegumu, laboratorisko izmeklējumu rezultātu, kā arī reģistrācijas žurnālu ārstniecības iestādē glabā piecus gadus.</w:t>
            </w:r>
          </w:p>
          <w:p w14:paraId="0FE7615E" w14:textId="77777777" w:rsidR="00FE724E" w:rsidRDefault="00FE724E" w:rsidP="00F72D69">
            <w:pPr>
              <w:contextualSpacing/>
              <w:jc w:val="both"/>
            </w:pPr>
          </w:p>
          <w:p w14:paraId="3A8EFD8F" w14:textId="77777777" w:rsidR="00FE724E" w:rsidRDefault="00FE724E" w:rsidP="00F72D69">
            <w:pPr>
              <w:contextualSpacing/>
              <w:jc w:val="both"/>
            </w:pPr>
          </w:p>
          <w:p w14:paraId="3D1F7C43" w14:textId="1408E004" w:rsidR="00FE724E" w:rsidRDefault="00FE724E" w:rsidP="00F72D69">
            <w:pPr>
              <w:contextualSpacing/>
              <w:jc w:val="both"/>
            </w:pPr>
            <w:r w:rsidRPr="00942937">
              <w:t xml:space="preserve">Papildināts Projekta </w:t>
            </w:r>
            <w:r w:rsidR="00CF5BE7">
              <w:t>5</w:t>
            </w:r>
            <w:r w:rsidRPr="00942937">
              <w:t>. un</w:t>
            </w:r>
            <w:r w:rsidR="00150BC9">
              <w:t xml:space="preserve"> </w:t>
            </w:r>
            <w:r w:rsidR="00CF5BE7">
              <w:t>6</w:t>
            </w:r>
            <w:r w:rsidRPr="00942937">
              <w:t>. pielikums.</w:t>
            </w:r>
          </w:p>
          <w:p w14:paraId="19A33953" w14:textId="77777777" w:rsidR="00252B37" w:rsidRDefault="00252B37" w:rsidP="00F72D69">
            <w:pPr>
              <w:contextualSpacing/>
              <w:jc w:val="both"/>
              <w:rPr>
                <w:b/>
              </w:rPr>
            </w:pPr>
          </w:p>
          <w:p w14:paraId="0B38E909" w14:textId="54FCB00E" w:rsidR="00252B37" w:rsidRPr="00252B37" w:rsidRDefault="00252B37" w:rsidP="00F72D69">
            <w:pPr>
              <w:contextualSpacing/>
              <w:jc w:val="both"/>
            </w:pPr>
            <w:r w:rsidRPr="00252B37">
              <w:t>Papildināt</w:t>
            </w:r>
            <w:r w:rsidR="00D02F41">
              <w:t>a</w:t>
            </w:r>
            <w:r w:rsidRPr="00252B37">
              <w:t xml:space="preserve"> Projekta anotācijas I sadaļas 2. punkts</w:t>
            </w:r>
            <w:r w:rsidR="00D02F41">
              <w:t>.</w:t>
            </w:r>
          </w:p>
        </w:tc>
      </w:tr>
      <w:tr w:rsidR="00860A0F" w:rsidRPr="00DF41B4" w14:paraId="010EB8BA" w14:textId="77777777" w:rsidTr="00BD4E80">
        <w:tc>
          <w:tcPr>
            <w:tcW w:w="335" w:type="pct"/>
            <w:tcBorders>
              <w:left w:val="single" w:sz="6" w:space="0" w:color="000000"/>
              <w:bottom w:val="single" w:sz="4" w:space="0" w:color="auto"/>
              <w:right w:val="single" w:sz="6" w:space="0" w:color="000000"/>
            </w:tcBorders>
            <w:shd w:val="clear" w:color="auto" w:fill="auto"/>
          </w:tcPr>
          <w:p w14:paraId="589CD170" w14:textId="3386B459" w:rsidR="00860A0F" w:rsidRDefault="0007784E" w:rsidP="00860A0F">
            <w:pPr>
              <w:pStyle w:val="naisc"/>
              <w:spacing w:before="0" w:after="0"/>
              <w:contextualSpacing/>
            </w:pPr>
            <w:r>
              <w:lastRenderedPageBreak/>
              <w:t>2</w:t>
            </w:r>
            <w:r w:rsidR="00BC2FA5">
              <w:t>7</w:t>
            </w:r>
            <w:r>
              <w:t>.</w:t>
            </w:r>
          </w:p>
        </w:tc>
        <w:tc>
          <w:tcPr>
            <w:tcW w:w="980" w:type="pct"/>
            <w:tcBorders>
              <w:left w:val="single" w:sz="6" w:space="0" w:color="000000"/>
              <w:bottom w:val="single" w:sz="4" w:space="0" w:color="auto"/>
              <w:right w:val="single" w:sz="6" w:space="0" w:color="000000"/>
            </w:tcBorders>
            <w:shd w:val="clear" w:color="auto" w:fill="auto"/>
          </w:tcPr>
          <w:p w14:paraId="131B91ED" w14:textId="77777777" w:rsidR="00860A0F" w:rsidRPr="00045A75" w:rsidRDefault="00860A0F" w:rsidP="00860A0F">
            <w:pPr>
              <w:pStyle w:val="naisc"/>
              <w:spacing w:before="0" w:after="0"/>
              <w:contextualSpacing/>
              <w:jc w:val="left"/>
              <w:rPr>
                <w:b/>
                <w:bCs/>
              </w:rPr>
            </w:pPr>
          </w:p>
        </w:tc>
        <w:tc>
          <w:tcPr>
            <w:tcW w:w="1428" w:type="pct"/>
            <w:tcBorders>
              <w:left w:val="single" w:sz="6" w:space="0" w:color="000000"/>
              <w:bottom w:val="single" w:sz="4" w:space="0" w:color="auto"/>
              <w:right w:val="single" w:sz="6" w:space="0" w:color="000000"/>
            </w:tcBorders>
            <w:shd w:val="clear" w:color="auto" w:fill="auto"/>
          </w:tcPr>
          <w:p w14:paraId="01D25C01" w14:textId="77777777" w:rsidR="00860A0F" w:rsidRPr="00DF41B4" w:rsidRDefault="00860A0F" w:rsidP="00860A0F">
            <w:pPr>
              <w:pStyle w:val="naisc"/>
              <w:spacing w:before="0" w:after="0"/>
              <w:contextualSpacing/>
              <w:rPr>
                <w:b/>
                <w:bCs/>
              </w:rPr>
            </w:pPr>
            <w:r w:rsidRPr="00DF41B4">
              <w:rPr>
                <w:b/>
                <w:bCs/>
              </w:rPr>
              <w:t>Tieslietu ministrija</w:t>
            </w:r>
          </w:p>
          <w:p w14:paraId="7E2037C0" w14:textId="77777777" w:rsidR="00860A0F" w:rsidRPr="00DF41B4" w:rsidRDefault="00860A0F" w:rsidP="00860A0F">
            <w:pPr>
              <w:pStyle w:val="naisc"/>
              <w:spacing w:before="0" w:after="0"/>
              <w:contextualSpacing/>
            </w:pPr>
            <w:r w:rsidRPr="00DF41B4">
              <w:rPr>
                <w:i/>
                <w:iCs/>
              </w:rPr>
              <w:t>(08.07.2020, Nr.1-9.1/735)</w:t>
            </w:r>
          </w:p>
          <w:p w14:paraId="23B9FB94" w14:textId="3507B318" w:rsidR="00860A0F" w:rsidRPr="00DF41B4" w:rsidRDefault="00860A0F" w:rsidP="00860A0F">
            <w:pPr>
              <w:pStyle w:val="naisc"/>
              <w:spacing w:before="0" w:after="0"/>
              <w:contextualSpacing/>
              <w:jc w:val="both"/>
              <w:rPr>
                <w:b/>
                <w:bCs/>
              </w:rPr>
            </w:pPr>
            <w:r w:rsidRPr="00DF41B4">
              <w:t xml:space="preserve">Lūdzam precizēt anotācijas I sadaļas 2. punktu atbilstoši Ministru kabineta 2009. gada 15. decembra instrukcijas Nr. 19 "Tiesību akta projekta sākotnējās ietekmes izvērtēšanas kārtība" (turpmāk – instrukcija) 14. punktam. Projekta 37. punkts paredz medicīniskās pārbaudes protokola eksemplāru, nosūtījumu uz pārbaudi vai personas iesniegumu, laboratorisko izmeklējumu rezultātu, kā arī reģistrācijas žurnālu ārstniecības iestādē glabāt piecus gadus. Vēršam uzmanību, ka Eiropas Parlamenta un Padomes 2016. gada 27. aprīļa Regulas (ES) 2016/679 Par fizisku personu datu aizsardzību attiecībā uz personas datu apstrādi un šādu datu brīvu apriti un ar ko atceļ Direktīvu 95/46/EK (Vispārīgā </w:t>
            </w:r>
            <w:r w:rsidRPr="00DF41B4">
              <w:lastRenderedPageBreak/>
              <w:t>datu aizsardzības regula) 5. panta 1. punkta a) apakšpunktā ir noteikts datu apstrādes likumības un godprātības princips, t.i., jebkurai personas datu apstrādei ir jābūt tiesiskam pamatam. No minētā secināms, ka, apstrādājot personu datus, ir jāvērtē, vai netiek apstrādāts lielāks daudzums personas datu nekā nepieciešams. Tādējādi  personas datu glabāšanas laikposmam jābūt ierobežotam līdz minimumam un personas datus glabā ne ilgāk, kā nepieciešams nolūkiem, kādos attiecīgos personas datus apstrādā. Ievērojot minēto, lūdzam anotācijas I sadaļas 2. punktā norādīt pamatojumu projekta 37. punktā minētajam datu glabāšanas termiņam.</w:t>
            </w:r>
          </w:p>
        </w:tc>
        <w:tc>
          <w:tcPr>
            <w:tcW w:w="1003" w:type="pct"/>
            <w:tcBorders>
              <w:left w:val="single" w:sz="6" w:space="0" w:color="000000"/>
              <w:bottom w:val="single" w:sz="4" w:space="0" w:color="auto"/>
              <w:right w:val="single" w:sz="6" w:space="0" w:color="000000"/>
            </w:tcBorders>
            <w:shd w:val="clear" w:color="auto" w:fill="auto"/>
          </w:tcPr>
          <w:p w14:paraId="2A103F64" w14:textId="77777777" w:rsidR="00D02F41" w:rsidRDefault="00860A0F" w:rsidP="00D02F41">
            <w:pPr>
              <w:pStyle w:val="naisc"/>
              <w:spacing w:before="0" w:after="0"/>
              <w:contextualSpacing/>
              <w:rPr>
                <w:b/>
                <w:bCs/>
              </w:rPr>
            </w:pPr>
            <w:r w:rsidRPr="00860A0F">
              <w:rPr>
                <w:b/>
                <w:bCs/>
              </w:rPr>
              <w:lastRenderedPageBreak/>
              <w:t>Ņemts vērā</w:t>
            </w:r>
          </w:p>
          <w:p w14:paraId="5AF3E785" w14:textId="357A25FE" w:rsidR="00252B37" w:rsidRDefault="00252B37" w:rsidP="00252B37">
            <w:pPr>
              <w:pStyle w:val="naisc"/>
              <w:spacing w:before="0" w:after="0"/>
              <w:contextualSpacing/>
              <w:jc w:val="both"/>
              <w:rPr>
                <w:bCs/>
              </w:rPr>
            </w:pPr>
            <w:r>
              <w:rPr>
                <w:bCs/>
              </w:rPr>
              <w:t>Detalizētāks skaidrojums par nepieciešamās dokumentācijas glabāšanu iekļauts noteikumu projekta anotācijā.</w:t>
            </w:r>
          </w:p>
          <w:p w14:paraId="30F5255F" w14:textId="5A05D313" w:rsidR="00860A0F" w:rsidRPr="00860A0F" w:rsidRDefault="00860A0F" w:rsidP="00942937">
            <w:pPr>
              <w:pStyle w:val="naisc"/>
              <w:contextualSpacing/>
              <w:rPr>
                <w:b/>
                <w:bCs/>
              </w:rPr>
            </w:pPr>
          </w:p>
        </w:tc>
        <w:tc>
          <w:tcPr>
            <w:tcW w:w="1254" w:type="pct"/>
            <w:gridSpan w:val="2"/>
            <w:tcBorders>
              <w:top w:val="single" w:sz="4" w:space="0" w:color="auto"/>
              <w:left w:val="single" w:sz="4" w:space="0" w:color="auto"/>
              <w:bottom w:val="single" w:sz="4" w:space="0" w:color="auto"/>
            </w:tcBorders>
            <w:shd w:val="clear" w:color="auto" w:fill="auto"/>
          </w:tcPr>
          <w:p w14:paraId="47A787BA" w14:textId="6FD48396" w:rsidR="00860A0F" w:rsidRPr="00860A0F" w:rsidRDefault="00575027" w:rsidP="00860A0F">
            <w:pPr>
              <w:contextualSpacing/>
              <w:jc w:val="both"/>
              <w:rPr>
                <w:b/>
                <w:bCs/>
              </w:rPr>
            </w:pPr>
            <w:r>
              <w:rPr>
                <w:b/>
                <w:bCs/>
              </w:rPr>
              <w:t xml:space="preserve">Papildināts </w:t>
            </w:r>
            <w:r w:rsidR="00860A0F" w:rsidRPr="00860A0F">
              <w:rPr>
                <w:b/>
                <w:bCs/>
              </w:rPr>
              <w:t>Noteikumu projekta anotācijas I sadaļas 2. punkts</w:t>
            </w:r>
          </w:p>
        </w:tc>
      </w:tr>
      <w:tr w:rsidR="00FE724E" w:rsidRPr="00DF41B4" w14:paraId="3AB54E31" w14:textId="77777777" w:rsidTr="00BD4E80">
        <w:tc>
          <w:tcPr>
            <w:tcW w:w="335" w:type="pct"/>
            <w:tcBorders>
              <w:left w:val="single" w:sz="6" w:space="0" w:color="000000"/>
              <w:bottom w:val="single" w:sz="4" w:space="0" w:color="auto"/>
              <w:right w:val="single" w:sz="6" w:space="0" w:color="000000"/>
            </w:tcBorders>
            <w:shd w:val="clear" w:color="auto" w:fill="auto"/>
          </w:tcPr>
          <w:p w14:paraId="5E8706E7" w14:textId="51C18B54" w:rsidR="00FE724E" w:rsidRPr="00DF41B4" w:rsidRDefault="00FE724E" w:rsidP="00F72D69">
            <w:pPr>
              <w:pStyle w:val="naisc"/>
              <w:spacing w:before="0" w:after="0"/>
              <w:contextualSpacing/>
            </w:pPr>
            <w:r>
              <w:t>2</w:t>
            </w:r>
            <w:r w:rsidR="00BC2FA5">
              <w:t>8</w:t>
            </w:r>
            <w:r>
              <w:t>.</w:t>
            </w:r>
          </w:p>
        </w:tc>
        <w:tc>
          <w:tcPr>
            <w:tcW w:w="980" w:type="pct"/>
            <w:tcBorders>
              <w:left w:val="single" w:sz="6" w:space="0" w:color="000000"/>
              <w:bottom w:val="single" w:sz="4" w:space="0" w:color="auto"/>
              <w:right w:val="single" w:sz="6" w:space="0" w:color="000000"/>
            </w:tcBorders>
            <w:shd w:val="clear" w:color="auto" w:fill="auto"/>
          </w:tcPr>
          <w:p w14:paraId="050CF774" w14:textId="77777777" w:rsidR="00FE724E" w:rsidRPr="00C85C87" w:rsidRDefault="00FE724E" w:rsidP="00F72D69">
            <w:pPr>
              <w:pStyle w:val="naisc"/>
              <w:spacing w:before="0" w:after="0"/>
              <w:contextualSpacing/>
              <w:jc w:val="left"/>
              <w:rPr>
                <w:b/>
                <w:bCs/>
              </w:rPr>
            </w:pPr>
            <w:r>
              <w:rPr>
                <w:b/>
                <w:bCs/>
              </w:rPr>
              <w:t>Noteikumu projekta 37. punkts:</w:t>
            </w:r>
          </w:p>
          <w:p w14:paraId="7D20B8DC" w14:textId="5D7DDB41" w:rsidR="00FE724E" w:rsidRPr="00DF41B4" w:rsidRDefault="00FE724E" w:rsidP="00D36085">
            <w:pPr>
              <w:pStyle w:val="naisc"/>
              <w:spacing w:before="0" w:after="0"/>
              <w:contextualSpacing/>
              <w:jc w:val="both"/>
            </w:pPr>
            <w:r>
              <w:t>"</w:t>
            </w:r>
            <w:r w:rsidRPr="00DF41B4">
              <w:t>37. Vienu medicīniskās pārbaudes protokola (11.</w:t>
            </w:r>
            <w:r>
              <w:t> </w:t>
            </w:r>
            <w:r w:rsidRPr="00DF41B4">
              <w:t>vai 12.</w:t>
            </w:r>
            <w:r>
              <w:t> </w:t>
            </w:r>
            <w:r w:rsidRPr="00DF41B4">
              <w:t xml:space="preserve">pielikuma) eksemplāru ārstniecības iestāde nodod nosūtītājam. Bet otru medicīniskās pārbaudes protokola eksemplāru, nosūtījumu uz pārbaudi vai personas iesniegumu, laboratorisko izmeklējumu rezultātu, kā arī reģistrācijas žurnālu </w:t>
            </w:r>
            <w:r w:rsidRPr="00DF41B4">
              <w:lastRenderedPageBreak/>
              <w:t>ārstniecības iestādē uzglabā piecus gadus.</w:t>
            </w:r>
            <w:r>
              <w:t>"</w:t>
            </w:r>
          </w:p>
        </w:tc>
        <w:tc>
          <w:tcPr>
            <w:tcW w:w="1428" w:type="pct"/>
            <w:tcBorders>
              <w:left w:val="single" w:sz="6" w:space="0" w:color="000000"/>
              <w:bottom w:val="single" w:sz="4" w:space="0" w:color="auto"/>
              <w:right w:val="single" w:sz="6" w:space="0" w:color="000000"/>
            </w:tcBorders>
            <w:shd w:val="clear" w:color="auto" w:fill="auto"/>
          </w:tcPr>
          <w:p w14:paraId="0792BB68" w14:textId="77777777" w:rsidR="00FE724E" w:rsidRPr="00DF41B4" w:rsidRDefault="00FE724E" w:rsidP="00F72D69">
            <w:pPr>
              <w:pStyle w:val="naisc"/>
              <w:spacing w:before="0" w:after="0"/>
              <w:contextualSpacing/>
            </w:pPr>
            <w:proofErr w:type="spellStart"/>
            <w:r w:rsidRPr="00DF41B4">
              <w:rPr>
                <w:b/>
                <w:bCs/>
              </w:rPr>
              <w:lastRenderedPageBreak/>
              <w:t>Iekšlietu</w:t>
            </w:r>
            <w:proofErr w:type="spellEnd"/>
            <w:r w:rsidRPr="00DF41B4">
              <w:rPr>
                <w:b/>
                <w:bCs/>
              </w:rPr>
              <w:t xml:space="preserve"> ministrija</w:t>
            </w:r>
          </w:p>
          <w:p w14:paraId="232C3B7B" w14:textId="77777777" w:rsidR="00FE724E" w:rsidRPr="00DF41B4" w:rsidRDefault="00FE724E" w:rsidP="00F72D69">
            <w:pPr>
              <w:pStyle w:val="naisc"/>
              <w:spacing w:before="0" w:after="0"/>
              <w:contextualSpacing/>
              <w:rPr>
                <w:i/>
                <w:iCs/>
              </w:rPr>
            </w:pPr>
            <w:r w:rsidRPr="00DF41B4">
              <w:rPr>
                <w:i/>
                <w:iCs/>
              </w:rPr>
              <w:t>(13.07.2020. Nr.1-57/1699)</w:t>
            </w:r>
          </w:p>
          <w:p w14:paraId="3C6C8103" w14:textId="72F2A816" w:rsidR="00FE724E" w:rsidRPr="00DF41B4" w:rsidRDefault="00FE724E" w:rsidP="00F72D69">
            <w:pPr>
              <w:pStyle w:val="naisc"/>
              <w:contextualSpacing/>
              <w:jc w:val="both"/>
            </w:pPr>
            <w:r w:rsidRPr="00DF41B4">
              <w:t xml:space="preserve">Precizēt projekta 37. punkta pirmo teikumu, jo patlaban no tajā ietvertā regulējuma nav saprotams, kādā veidā vienu medicīniskās pārbaudes protokola eksemplāru ārstniecības iestāde nodos nosūtītājam. Vēršam uzmanību uz to, ka projekta 4. pielikuma noslēguma daļā ir paredzēts ietvert norādi par personu, kurai izsniedzams medicīniskās pārbaudes protokols. Līdzīga satura norādi ir paredzēts ietvert arī projekta 6.pielikuma noslēguma daļā. </w:t>
            </w:r>
            <w:r w:rsidRPr="00DF41B4">
              <w:lastRenderedPageBreak/>
              <w:t>Medicīniskās pārbaudes protokola eksemplāra izsniegšana tikai konkrētai nosūtītāja pilnvarotai personai nav efektīvākais dokumenta paziņošanas veids. Vienlaikus tas rada iestādei arī nevajadzīgu administratīvo slogu. Līdz ar to gan projekta 37. punkta pirmajā teikumā, gan arī attiecīgajos projekta pielikumos būtu paredzami arī citi veidi, kādā ārstniecības iestāde nodrošinās viena medicīniskās pārbaudes protokola eksemplāra izsniegšanu nosūtītājam (iestādei).</w:t>
            </w:r>
          </w:p>
        </w:tc>
        <w:tc>
          <w:tcPr>
            <w:tcW w:w="1003" w:type="pct"/>
            <w:tcBorders>
              <w:left w:val="single" w:sz="6" w:space="0" w:color="000000"/>
              <w:bottom w:val="single" w:sz="4" w:space="0" w:color="auto"/>
              <w:right w:val="single" w:sz="6" w:space="0" w:color="000000"/>
            </w:tcBorders>
            <w:shd w:val="clear" w:color="auto" w:fill="auto"/>
          </w:tcPr>
          <w:p w14:paraId="6BDCC832" w14:textId="77777777" w:rsidR="00FE724E" w:rsidRDefault="003C42EC" w:rsidP="003C42EC">
            <w:pPr>
              <w:pStyle w:val="naisc"/>
              <w:spacing w:before="0" w:after="0"/>
              <w:contextualSpacing/>
              <w:rPr>
                <w:b/>
              </w:rPr>
            </w:pPr>
            <w:r>
              <w:rPr>
                <w:b/>
              </w:rPr>
              <w:lastRenderedPageBreak/>
              <w:t>Daļēji ņemts vērā</w:t>
            </w:r>
          </w:p>
          <w:p w14:paraId="649DB1C1" w14:textId="77777777" w:rsidR="003C42EC" w:rsidRDefault="003C42EC" w:rsidP="003C42EC">
            <w:pPr>
              <w:pStyle w:val="naisc"/>
              <w:spacing w:before="0" w:after="0"/>
              <w:contextualSpacing/>
              <w:rPr>
                <w:b/>
              </w:rPr>
            </w:pPr>
          </w:p>
          <w:p w14:paraId="7327B991" w14:textId="77777777" w:rsidR="003C42EC" w:rsidRDefault="003C42EC" w:rsidP="003C42EC">
            <w:pPr>
              <w:pStyle w:val="naisc"/>
              <w:spacing w:before="0" w:after="0"/>
              <w:contextualSpacing/>
              <w:jc w:val="both"/>
              <w:rPr>
                <w:bCs/>
              </w:rPr>
            </w:pPr>
            <w:r>
              <w:rPr>
                <w:bCs/>
              </w:rPr>
              <w:t xml:space="preserve">Detalizētāks skaidrojums par </w:t>
            </w:r>
            <w:r w:rsidR="003511F7">
              <w:rPr>
                <w:bCs/>
              </w:rPr>
              <w:t>medicīniskās pārbaudes protokolu nodošanu nosūtītājam, iekļauts noteikumu projekta anotācijā.</w:t>
            </w:r>
          </w:p>
          <w:p w14:paraId="5FA1055A" w14:textId="77777777" w:rsidR="003511F7" w:rsidRDefault="003511F7" w:rsidP="003C42EC">
            <w:pPr>
              <w:pStyle w:val="naisc"/>
              <w:spacing w:before="0" w:after="0"/>
              <w:contextualSpacing/>
              <w:jc w:val="both"/>
              <w:rPr>
                <w:bCs/>
              </w:rPr>
            </w:pPr>
          </w:p>
          <w:p w14:paraId="19D4DEB7" w14:textId="77777777" w:rsidR="00DF754C" w:rsidRDefault="00DF754C" w:rsidP="00DF754C">
            <w:pPr>
              <w:pStyle w:val="naisc"/>
              <w:spacing w:before="0" w:after="0"/>
              <w:contextualSpacing/>
              <w:jc w:val="both"/>
              <w:rPr>
                <w:bCs/>
              </w:rPr>
            </w:pPr>
            <w:r>
              <w:rPr>
                <w:bCs/>
              </w:rPr>
              <w:t xml:space="preserve">Šobrīd medicīniskās pārbaudes protokola nodošanas veids nosūtītājam var atšķirties starp ārstniecības iestādēm, kurās tiek veikta </w:t>
            </w:r>
            <w:r>
              <w:rPr>
                <w:bCs/>
              </w:rPr>
              <w:lastRenderedPageBreak/>
              <w:t xml:space="preserve">medicīniskā pārbaude. Piemēram, dažas no ārstniecības iestādēm, kuras veic medicīnisko pārbaudi, noņemtos paraugus </w:t>
            </w:r>
            <w:proofErr w:type="spellStart"/>
            <w:r>
              <w:rPr>
                <w:bCs/>
              </w:rPr>
              <w:t>nosūta</w:t>
            </w:r>
            <w:proofErr w:type="spellEnd"/>
            <w:r>
              <w:rPr>
                <w:bCs/>
              </w:rPr>
              <w:t xml:space="preserve"> VSIA "Rīgas psihiatrijas un narkoloģijas centrs" laboratorisko izmeklējumu veikšanai, kurā atrodas augstas precizitātes laboratoriskā aparatūra. Tas nozīmē, ka minētajām ārstniecības iestādēm nepieciešams ilgāks laiks, lai sagatavotu medicīniskās pārbaudes protokolu, kuru visbiežāk nosūtītājam nodod personīgi vai nosūtot pa pastu uz nosūtītāja norādīto adresi, piemēram, attiecīgu Valsts policijas iecirkni. Vienlaikus citas ārstniecības iestādes medicīniskās pārbaudes protokolu var sastādīt pēc nepieciešamo pārbaužu, kā arī laboratorisko izmeklējumu veikšanas, kas nereti notiek tajā pašā dienā. Tādējādi nodrošinot, ka nosūtītājs </w:t>
            </w:r>
            <w:r>
              <w:rPr>
                <w:bCs/>
              </w:rPr>
              <w:lastRenderedPageBreak/>
              <w:t>medicīniskās pārbaudes protokolu varēs saņemt ārstniecības iestādē uzreiz pēc nepieciešamo darbību veikšanas.</w:t>
            </w:r>
          </w:p>
          <w:p w14:paraId="299E20B7" w14:textId="1670D9E4" w:rsidR="00230F34" w:rsidRPr="003C42EC" w:rsidRDefault="00DF754C" w:rsidP="00DF754C">
            <w:pPr>
              <w:pStyle w:val="naisc"/>
              <w:spacing w:before="0" w:after="0"/>
              <w:contextualSpacing/>
              <w:jc w:val="both"/>
              <w:rPr>
                <w:bCs/>
              </w:rPr>
            </w:pPr>
            <w:r>
              <w:rPr>
                <w:bCs/>
              </w:rPr>
              <w:t>Ņemot vērā, ka pastāv atšķirīga ārstniecības iestāžu iespējamība apstrādāt iegūtos bioloģiskos paraugus, kas savukārt ietekmē medicīniskās pārbaudes protokola sagatavošanu noteiktā laikā, Veselības ministrijas ieskatā būtu saglabājama esošā normas redakcija, jo norādot konkrētu veidu kā ārstniecības iestāde nodod medicīniskās pārbaudes rezultātus nosūtītājam, piemēram, nosūtot rezultātus pa pastu, tas varētu kavēt rezultātu nodošanu tajās ārstniecības iestādēs, kuras medicīniskajā pārbaudē ietilpstošos laboratoriskos izmeklējumus var veikt uzreiz, tādējādi paātrinot medicīniskās pārbaudes protokola sastādīšanas laiku.</w:t>
            </w:r>
          </w:p>
        </w:tc>
        <w:tc>
          <w:tcPr>
            <w:tcW w:w="1254" w:type="pct"/>
            <w:gridSpan w:val="2"/>
            <w:tcBorders>
              <w:top w:val="single" w:sz="4" w:space="0" w:color="auto"/>
              <w:left w:val="single" w:sz="4" w:space="0" w:color="auto"/>
              <w:bottom w:val="single" w:sz="4" w:space="0" w:color="auto"/>
            </w:tcBorders>
            <w:shd w:val="clear" w:color="auto" w:fill="auto"/>
          </w:tcPr>
          <w:p w14:paraId="7BF73D48" w14:textId="090AFCEC" w:rsidR="00786CBE" w:rsidRPr="00C85C87" w:rsidRDefault="00A85ADB" w:rsidP="00786CBE">
            <w:pPr>
              <w:pStyle w:val="naisc"/>
              <w:spacing w:before="0" w:after="0"/>
              <w:contextualSpacing/>
              <w:jc w:val="left"/>
              <w:rPr>
                <w:b/>
                <w:bCs/>
              </w:rPr>
            </w:pPr>
            <w:r>
              <w:rPr>
                <w:b/>
                <w:bCs/>
              </w:rPr>
              <w:lastRenderedPageBreak/>
              <w:t>Precizēt</w:t>
            </w:r>
            <w:r w:rsidR="00575027">
              <w:rPr>
                <w:b/>
                <w:bCs/>
              </w:rPr>
              <w:t>s</w:t>
            </w:r>
            <w:r>
              <w:rPr>
                <w:b/>
                <w:bCs/>
              </w:rPr>
              <w:t xml:space="preserve"> n</w:t>
            </w:r>
            <w:r w:rsidRPr="00BC4443">
              <w:rPr>
                <w:b/>
                <w:bCs/>
              </w:rPr>
              <w:t xml:space="preserve">oteikumu </w:t>
            </w:r>
            <w:r w:rsidR="00786CBE">
              <w:rPr>
                <w:b/>
                <w:bCs/>
              </w:rPr>
              <w:t xml:space="preserve">projekta </w:t>
            </w:r>
            <w:r w:rsidR="00CF5BE7">
              <w:rPr>
                <w:b/>
                <w:bCs/>
              </w:rPr>
              <w:t>3</w:t>
            </w:r>
            <w:r w:rsidR="009405FD">
              <w:rPr>
                <w:b/>
                <w:bCs/>
              </w:rPr>
              <w:t>7</w:t>
            </w:r>
            <w:r w:rsidR="00786CBE">
              <w:rPr>
                <w:b/>
                <w:bCs/>
              </w:rPr>
              <w:t>. punkts:</w:t>
            </w:r>
          </w:p>
          <w:p w14:paraId="0381A38A" w14:textId="39279AC8" w:rsidR="00FE724E" w:rsidRDefault="00786CBE" w:rsidP="00F72D69">
            <w:pPr>
              <w:contextualSpacing/>
              <w:jc w:val="both"/>
            </w:pPr>
            <w:r>
              <w:t>"</w:t>
            </w:r>
            <w:r w:rsidR="00CF5BE7">
              <w:t>3</w:t>
            </w:r>
            <w:r w:rsidR="009405FD">
              <w:t>7</w:t>
            </w:r>
            <w:r w:rsidR="00575027" w:rsidRPr="00575027">
              <w:t>.</w:t>
            </w:r>
            <w:r w:rsidR="00DE4BD6" w:rsidRPr="00DE4BD6">
              <w:t xml:space="preserve"> Vienu medicīniskās pārbaudes protokola (</w:t>
            </w:r>
            <w:r w:rsidR="00CF5BE7">
              <w:t>4</w:t>
            </w:r>
            <w:r w:rsidR="00DE4BD6" w:rsidRPr="00DE4BD6">
              <w:t xml:space="preserve">. pielikums) eksemplāru ārstniecības iestāde paziņo nosūtītājam. </w:t>
            </w:r>
            <w:r w:rsidR="009405FD" w:rsidRPr="004365E5">
              <w:t>Otru medicīniskās pārbaudes protokola eksemplāru, nosūtījumu uz pārbaudi vai personas iesniegumu, laboratorisko izmeklējumu rezultātu, kā arī reģistrācijas žurnālu ārstniecības iestādē glabā piecus gadus.</w:t>
            </w:r>
          </w:p>
          <w:p w14:paraId="7D2C5174" w14:textId="77777777" w:rsidR="00252B37" w:rsidRDefault="00252B37" w:rsidP="00F72D69">
            <w:pPr>
              <w:contextualSpacing/>
              <w:jc w:val="both"/>
            </w:pPr>
          </w:p>
          <w:p w14:paraId="53239030" w14:textId="77777777" w:rsidR="00252B37" w:rsidRDefault="00252B37" w:rsidP="00F72D69">
            <w:pPr>
              <w:contextualSpacing/>
              <w:jc w:val="both"/>
            </w:pPr>
            <w:r w:rsidRPr="00252B37">
              <w:lastRenderedPageBreak/>
              <w:t>Papildināts noteikumu projekta anotācijas I sadaļas 2. punkts</w:t>
            </w:r>
          </w:p>
          <w:p w14:paraId="6306E6EC" w14:textId="77777777" w:rsidR="00C32D71" w:rsidRDefault="00C32D71" w:rsidP="00F72D69">
            <w:pPr>
              <w:contextualSpacing/>
              <w:jc w:val="both"/>
            </w:pPr>
          </w:p>
          <w:p w14:paraId="3259D10B" w14:textId="3F69AE51" w:rsidR="00C32D71" w:rsidRPr="00252B37" w:rsidRDefault="00C32D71" w:rsidP="00F72D69">
            <w:pPr>
              <w:contextualSpacing/>
              <w:jc w:val="both"/>
            </w:pPr>
            <w:r w:rsidRPr="001C33BB">
              <w:t xml:space="preserve">Precizēts noteikuma projekta </w:t>
            </w:r>
            <w:r w:rsidR="00CF5BE7">
              <w:t>5</w:t>
            </w:r>
            <w:r w:rsidRPr="001C33BB">
              <w:t>.pielikums</w:t>
            </w:r>
          </w:p>
        </w:tc>
      </w:tr>
      <w:tr w:rsidR="00402E4F" w:rsidRPr="00DF41B4" w14:paraId="1FAC6AF9" w14:textId="77777777" w:rsidTr="00BD4E80">
        <w:tc>
          <w:tcPr>
            <w:tcW w:w="335" w:type="pct"/>
            <w:tcBorders>
              <w:left w:val="single" w:sz="6" w:space="0" w:color="000000"/>
              <w:bottom w:val="single" w:sz="4" w:space="0" w:color="auto"/>
              <w:right w:val="single" w:sz="6" w:space="0" w:color="000000"/>
            </w:tcBorders>
            <w:shd w:val="clear" w:color="auto" w:fill="auto"/>
          </w:tcPr>
          <w:p w14:paraId="67C1D2FC" w14:textId="54513417" w:rsidR="00402E4F" w:rsidRDefault="00402E4F" w:rsidP="00F72D69">
            <w:pPr>
              <w:pStyle w:val="naisc"/>
              <w:spacing w:before="0" w:after="0"/>
              <w:contextualSpacing/>
            </w:pPr>
            <w:r>
              <w:lastRenderedPageBreak/>
              <w:t>2</w:t>
            </w:r>
            <w:r w:rsidR="00BC2FA5">
              <w:t>9</w:t>
            </w:r>
            <w:r>
              <w:t>.</w:t>
            </w:r>
          </w:p>
        </w:tc>
        <w:tc>
          <w:tcPr>
            <w:tcW w:w="980" w:type="pct"/>
            <w:tcBorders>
              <w:left w:val="single" w:sz="6" w:space="0" w:color="000000"/>
              <w:bottom w:val="single" w:sz="4" w:space="0" w:color="auto"/>
              <w:right w:val="single" w:sz="6" w:space="0" w:color="000000"/>
            </w:tcBorders>
            <w:shd w:val="clear" w:color="auto" w:fill="auto"/>
          </w:tcPr>
          <w:p w14:paraId="326F54B6" w14:textId="77777777" w:rsidR="00402E4F" w:rsidRPr="00B55B3B" w:rsidRDefault="00402E4F" w:rsidP="00F72D69">
            <w:pPr>
              <w:pStyle w:val="naisc"/>
              <w:spacing w:before="0" w:after="0"/>
              <w:contextualSpacing/>
              <w:jc w:val="left"/>
              <w:rPr>
                <w:b/>
                <w:bCs/>
              </w:rPr>
            </w:pPr>
            <w:r w:rsidRPr="0060165C">
              <w:rPr>
                <w:b/>
                <w:bCs/>
              </w:rPr>
              <w:t>Noteikumu projekta 36. un 37. punkti</w:t>
            </w:r>
          </w:p>
          <w:p w14:paraId="5AD22515" w14:textId="4C6D3E33" w:rsidR="00402E4F" w:rsidRPr="00B55B3B" w:rsidRDefault="00402E4F" w:rsidP="00402E4F">
            <w:pPr>
              <w:contextualSpacing/>
              <w:jc w:val="both"/>
            </w:pPr>
            <w:r w:rsidRPr="00B55B3B">
              <w:t>36. Ja persona nepiekrīt medicīniskās pārbaudes rezultātiem, persona mēneša laikā ir tiesīga pieprasīt veikt atkārtotu bioloģiskās vides laboratorisku izmeklēšanu specializētajā ārstniecības iestādē.</w:t>
            </w:r>
          </w:p>
          <w:p w14:paraId="4AE57ABC" w14:textId="77777777" w:rsidR="00402E4F" w:rsidRPr="00B55B3B" w:rsidRDefault="00402E4F" w:rsidP="00402E4F">
            <w:pPr>
              <w:ind w:firstLine="709"/>
              <w:contextualSpacing/>
              <w:jc w:val="both"/>
            </w:pPr>
          </w:p>
          <w:p w14:paraId="60A24B8C" w14:textId="5F745747" w:rsidR="00402E4F" w:rsidRPr="00B55B3B" w:rsidRDefault="00402E4F" w:rsidP="00402E4F">
            <w:pPr>
              <w:contextualSpacing/>
              <w:jc w:val="both"/>
            </w:pPr>
            <w:r w:rsidRPr="00B55B3B">
              <w:t xml:space="preserve">37. Ja persona nepiekrīt medicīniskās pārbaudes rezultātiem un pirmā pārbaude veikta specializētā ārstniecības iestādē, persona mēneša laikā ir tiesīga pieprasīt veikt atkārtotu bioloģiskās vides laboratorisku izmeklēšanu. </w:t>
            </w:r>
          </w:p>
          <w:p w14:paraId="11C80D74" w14:textId="62D8CE4D" w:rsidR="00402E4F" w:rsidRPr="00B55B3B" w:rsidRDefault="00402E4F" w:rsidP="00F72D69">
            <w:pPr>
              <w:pStyle w:val="naisc"/>
              <w:spacing w:before="0" w:after="0"/>
              <w:contextualSpacing/>
              <w:jc w:val="left"/>
              <w:rPr>
                <w:b/>
                <w:bCs/>
              </w:rPr>
            </w:pPr>
          </w:p>
        </w:tc>
        <w:tc>
          <w:tcPr>
            <w:tcW w:w="1428" w:type="pct"/>
            <w:tcBorders>
              <w:left w:val="single" w:sz="6" w:space="0" w:color="000000"/>
              <w:bottom w:val="single" w:sz="4" w:space="0" w:color="auto"/>
              <w:right w:val="single" w:sz="6" w:space="0" w:color="000000"/>
            </w:tcBorders>
            <w:shd w:val="clear" w:color="auto" w:fill="auto"/>
          </w:tcPr>
          <w:p w14:paraId="037181A8" w14:textId="779A438A" w:rsidR="00402E4F" w:rsidRPr="00B55B3B" w:rsidRDefault="00402E4F" w:rsidP="00402E4F">
            <w:pPr>
              <w:spacing w:before="60"/>
              <w:jc w:val="center"/>
              <w:rPr>
                <w:b/>
                <w:bCs/>
              </w:rPr>
            </w:pPr>
            <w:proofErr w:type="spellStart"/>
            <w:r w:rsidRPr="00B55B3B">
              <w:rPr>
                <w:b/>
                <w:bCs/>
              </w:rPr>
              <w:t>Iekšlietu</w:t>
            </w:r>
            <w:proofErr w:type="spellEnd"/>
            <w:r w:rsidRPr="00B55B3B">
              <w:rPr>
                <w:b/>
                <w:bCs/>
              </w:rPr>
              <w:t xml:space="preserve"> ministrija</w:t>
            </w:r>
          </w:p>
          <w:p w14:paraId="562D7985" w14:textId="6955FF4E" w:rsidR="00402E4F" w:rsidRPr="00B55B3B" w:rsidRDefault="00402E4F" w:rsidP="00402E4F">
            <w:pPr>
              <w:pStyle w:val="naisc"/>
              <w:spacing w:before="0" w:after="0"/>
              <w:contextualSpacing/>
              <w:rPr>
                <w:rFonts w:eastAsia="Calibri"/>
                <w:i/>
                <w:iCs/>
                <w:noProof/>
                <w:lang w:eastAsia="en-US"/>
              </w:rPr>
            </w:pPr>
            <w:r w:rsidRPr="00B55B3B">
              <w:rPr>
                <w:i/>
                <w:iCs/>
              </w:rPr>
              <w:t xml:space="preserve">(07.06.2021.  </w:t>
            </w:r>
            <w:r w:rsidRPr="00B55B3B">
              <w:rPr>
                <w:rFonts w:eastAsia="Calibri"/>
                <w:i/>
                <w:iCs/>
                <w:lang w:eastAsia="en-US"/>
              </w:rPr>
              <w:t>Nr.</w:t>
            </w:r>
            <w:r w:rsidRPr="00B55B3B">
              <w:rPr>
                <w:rFonts w:eastAsia="Calibri"/>
                <w:i/>
                <w:iCs/>
                <w:noProof/>
                <w:lang w:eastAsia="en-US"/>
              </w:rPr>
              <w:t>1-57/1522)</w:t>
            </w:r>
          </w:p>
          <w:p w14:paraId="7BF9017F" w14:textId="3487BB69" w:rsidR="00402E4F" w:rsidRPr="00B55B3B" w:rsidRDefault="00402E4F" w:rsidP="00402E4F">
            <w:pPr>
              <w:spacing w:before="60"/>
              <w:jc w:val="both"/>
              <w:rPr>
                <w:i/>
              </w:rPr>
            </w:pPr>
            <w:r w:rsidRPr="00B55B3B">
              <w:t xml:space="preserve">Projekta 36. paredzēts, ja persona nepiekrīt medicīniskās pārbaudes rezultātiem, persona mēneša laikā ir tiesīga pieprasīt veikt atkārtotu bioloģiskās vides laboratorisku izmeklēšanu specializētajā ārstniecības iestādē, kā arī projekta 37.punktā paredzēts, ja persona nepiekrīt medicīniskās pārbaudes rezultātiem un pirmā pārbaude veikta specializētā ārstniecības iestādē, persona mēneša laikā ir tiesīga pieprasīt veikt atkārtotu bioloģiskās vides laboratorisku izmeklēšanu. Vēršam uzmanību, ka Ministru kabineta 2018.gada 27.novembra noteikumu Nr. 719 “Kārtība, kādā transportlīdzekļa vadītājam nosaka alkohola koncentrāciju asinīs un izelpas gaisā un konstatē narkotisko vai citu apreibinošo vielu ietekmi” anotācijā (pieejama - </w:t>
            </w:r>
            <w:hyperlink r:id="rId9" w:history="1">
              <w:r w:rsidRPr="00B55B3B">
                <w:rPr>
                  <w:rStyle w:val="Hyperlink"/>
                  <w:color w:val="auto"/>
                </w:rPr>
                <w:t>http://tap.mk.gov.lv/doc/2018_11/VManot_051118_alkoh.2331.docx</w:t>
              </w:r>
            </w:hyperlink>
            <w:r w:rsidRPr="00B55B3B">
              <w:t xml:space="preserve">) bija </w:t>
            </w:r>
            <w:r w:rsidRPr="00B55B3B">
              <w:rPr>
                <w:i/>
              </w:rPr>
              <w:t xml:space="preserve">minēts, ka spēkā esošajā tiesiskajā regulējumā ir noteikts, ka gadījumā, ja transportlīdzekļa vadītājs, kuram veikta medicīniskā pārbaude, nepiekrīt analīžu rezultātiem, galīgo atzinumu sniedz un medicīniskās pārbaudes protokolu sastāda pēc atkārtotas materiālu paraugu analīžu veikšanas. </w:t>
            </w:r>
            <w:r w:rsidRPr="00B55B3B">
              <w:rPr>
                <w:i/>
              </w:rPr>
              <w:lastRenderedPageBreak/>
              <w:t xml:space="preserve">Proti, pašlaik situācijās, kad transportlīdzekļa vadītājs  nepiekrīt analīžu rezultātiem, materiālu paraugi tiek atkārtoti laboratoriski izmeklēti. Praksē ir pierādījies, ka atkārtotie analīžu rezultāti lielākoties sakrīt ar pirmreizējiem analīžu rezultātiem (nav konstatētas būtiskas atšķirības), turklāt transportlīdzekļa vadītājs bieži vien nepiekrīt arī atkārtotajiem analīžu rezultātiem. Ievērojot praksē konstatēto, Projektā netiek iekļauts regulējums, kas paredzētu atkārtotu materiālu paraugu izmeklēšanu gadījumā, ja transportlīdzekļa vadītājs nepiekrīt pirmreizējiem rezultātiem. Taču gadījumā, ja transportlīdzekļa vadītājam ir objektīvs pamatojums  apšaubīt analīžu rezultātus, viņš savas tiesības var realizēt pārsūdzot lēmumu par sodu, kā arī tiesai lūdzot noteikt ekspertīzi atkārtotai bioloģiskās vides materiālu paraugu izmeklēšanai. Ņemot vērā iepriekš minēto, no arī Ministru kabineta 2008. gada 2. jūnija noteikumiem Nr. 394 “Alkohola, narkotisko, psihotropo vai toksisko vielu ietekmes pārbaudes kārtība” svītrojamas normas, kas paredz personas tiesības pieprasīt veikt atkārtotu bioloģiskās vides laboratorisku izmeklēšanu. Tādējādi saskaņojot Projekta regulējumu, kas </w:t>
            </w:r>
            <w:r w:rsidRPr="00B55B3B">
              <w:rPr>
                <w:i/>
              </w:rPr>
              <w:lastRenderedPageBreak/>
              <w:t>attiecināms uz transportlīdzekļa vadītājiem arī attiecībā uz jebkuru personu, kurai veikta medicīniskā pārbaude.</w:t>
            </w:r>
          </w:p>
          <w:p w14:paraId="1ABB680A" w14:textId="77777777" w:rsidR="00402E4F" w:rsidRPr="00B55B3B" w:rsidRDefault="00402E4F" w:rsidP="00402E4F">
            <w:pPr>
              <w:contextualSpacing/>
              <w:jc w:val="both"/>
            </w:pPr>
            <w:r w:rsidRPr="00B55B3B">
              <w:t xml:space="preserve">Ievērojot minēto, aicinām svītrot projekta 36. un 37.punktu vai sašaurināt tā tvērumu, attiecinot to tikai uz personu loku, kuras savas tiesības nevar realizēt, pārsūdzības laikā lūdzot atkārtotu bioloģiskās vides materiālu paraugu izmeklēšanu.   </w:t>
            </w:r>
          </w:p>
          <w:p w14:paraId="42B8D0F0" w14:textId="77777777" w:rsidR="00402E4F" w:rsidRPr="007B5B7F" w:rsidRDefault="00402E4F" w:rsidP="00F72D69">
            <w:pPr>
              <w:pStyle w:val="naisc"/>
              <w:spacing w:before="0" w:after="0"/>
              <w:contextualSpacing/>
              <w:rPr>
                <w:b/>
                <w:bCs/>
                <w:color w:val="FF0000"/>
              </w:rPr>
            </w:pPr>
          </w:p>
        </w:tc>
        <w:tc>
          <w:tcPr>
            <w:tcW w:w="1003" w:type="pct"/>
            <w:tcBorders>
              <w:left w:val="single" w:sz="6" w:space="0" w:color="000000"/>
              <w:bottom w:val="single" w:sz="4" w:space="0" w:color="auto"/>
              <w:right w:val="single" w:sz="6" w:space="0" w:color="000000"/>
            </w:tcBorders>
            <w:shd w:val="clear" w:color="auto" w:fill="auto"/>
          </w:tcPr>
          <w:p w14:paraId="436105EE" w14:textId="4A4827F4" w:rsidR="00402E4F" w:rsidRDefault="00060F36" w:rsidP="003C42EC">
            <w:pPr>
              <w:pStyle w:val="naisc"/>
              <w:spacing w:before="0" w:after="0"/>
              <w:contextualSpacing/>
              <w:rPr>
                <w:b/>
              </w:rPr>
            </w:pPr>
            <w:r>
              <w:rPr>
                <w:b/>
              </w:rPr>
              <w:lastRenderedPageBreak/>
              <w:t>Ņ</w:t>
            </w:r>
            <w:r w:rsidR="00316750">
              <w:rPr>
                <w:b/>
              </w:rPr>
              <w:t xml:space="preserve">emts vērā </w:t>
            </w:r>
          </w:p>
          <w:p w14:paraId="6F45BE23" w14:textId="77777777" w:rsidR="0060165C" w:rsidRDefault="0060165C" w:rsidP="003C42EC">
            <w:pPr>
              <w:pStyle w:val="naisc"/>
              <w:spacing w:before="0" w:after="0"/>
              <w:contextualSpacing/>
              <w:rPr>
                <w:b/>
              </w:rPr>
            </w:pPr>
          </w:p>
          <w:p w14:paraId="47347110" w14:textId="4D318E10" w:rsidR="0060165C" w:rsidRPr="0060165C" w:rsidRDefault="0060165C" w:rsidP="0060165C">
            <w:pPr>
              <w:pStyle w:val="naisc"/>
              <w:spacing w:before="0" w:after="0"/>
              <w:contextualSpacing/>
              <w:jc w:val="left"/>
              <w:rPr>
                <w:bCs/>
              </w:rPr>
            </w:pPr>
            <w:r>
              <w:t>Sašaurināts punkt</w:t>
            </w:r>
            <w:r w:rsidR="00CF5BE7">
              <w:t>a</w:t>
            </w:r>
            <w:r>
              <w:t xml:space="preserve"> </w:t>
            </w:r>
            <w:r w:rsidRPr="00B55B3B">
              <w:t xml:space="preserve"> tvērum</w:t>
            </w:r>
            <w:r>
              <w:t>s</w:t>
            </w:r>
            <w:r w:rsidRPr="00B55B3B">
              <w:t xml:space="preserve">, attiecinot to tikai uz personu loku, kuras savas tiesības nevar realizēt, pārsūdzības laikā lūdzot atkārtotu bioloģiskās vides materiālu paraugu izmeklēšanu.   </w:t>
            </w:r>
          </w:p>
        </w:tc>
        <w:tc>
          <w:tcPr>
            <w:tcW w:w="1254" w:type="pct"/>
            <w:gridSpan w:val="2"/>
            <w:tcBorders>
              <w:top w:val="single" w:sz="4" w:space="0" w:color="auto"/>
              <w:left w:val="single" w:sz="4" w:space="0" w:color="auto"/>
              <w:bottom w:val="single" w:sz="4" w:space="0" w:color="auto"/>
            </w:tcBorders>
            <w:shd w:val="clear" w:color="auto" w:fill="auto"/>
          </w:tcPr>
          <w:p w14:paraId="5ABBD82C" w14:textId="55A8C645" w:rsidR="00402E4F" w:rsidRDefault="0060165C" w:rsidP="007B5B7F">
            <w:pPr>
              <w:contextualSpacing/>
              <w:jc w:val="both"/>
              <w:rPr>
                <w:b/>
                <w:bCs/>
              </w:rPr>
            </w:pPr>
            <w:r>
              <w:rPr>
                <w:b/>
                <w:bCs/>
              </w:rPr>
              <w:t xml:space="preserve">Precizēts noteikumu projekta </w:t>
            </w:r>
            <w:r w:rsidR="00CF5BE7">
              <w:rPr>
                <w:b/>
                <w:bCs/>
              </w:rPr>
              <w:t>3</w:t>
            </w:r>
            <w:r w:rsidR="009405FD">
              <w:rPr>
                <w:b/>
                <w:bCs/>
              </w:rPr>
              <w:t>8</w:t>
            </w:r>
            <w:r w:rsidR="00CF5BE7">
              <w:rPr>
                <w:b/>
                <w:bCs/>
              </w:rPr>
              <w:t>.</w:t>
            </w:r>
            <w:r>
              <w:rPr>
                <w:b/>
                <w:bCs/>
              </w:rPr>
              <w:t>punkts</w:t>
            </w:r>
          </w:p>
          <w:p w14:paraId="6A445ACF" w14:textId="77777777" w:rsidR="0060165C" w:rsidRDefault="0060165C" w:rsidP="007B5B7F">
            <w:pPr>
              <w:contextualSpacing/>
              <w:jc w:val="both"/>
              <w:rPr>
                <w:b/>
                <w:bCs/>
              </w:rPr>
            </w:pPr>
          </w:p>
          <w:p w14:paraId="632304E2" w14:textId="46CB3AEE" w:rsidR="0060165C" w:rsidRPr="00B55B3B" w:rsidRDefault="00CF5BE7" w:rsidP="0060165C">
            <w:pPr>
              <w:contextualSpacing/>
              <w:jc w:val="both"/>
            </w:pPr>
            <w:r>
              <w:t>3</w:t>
            </w:r>
            <w:r w:rsidR="009405FD">
              <w:t>8</w:t>
            </w:r>
            <w:r w:rsidR="0060165C">
              <w:t>.</w:t>
            </w:r>
            <w:r w:rsidR="0060165C" w:rsidRPr="00B55B3B">
              <w:t> Ja persona</w:t>
            </w:r>
            <w:r w:rsidR="0060165C">
              <w:t>, izņemot transportlīdzekļa vadītājs,</w:t>
            </w:r>
            <w:r w:rsidR="0060165C" w:rsidRPr="00B55B3B">
              <w:t xml:space="preserve"> nepiekrīt medicīniskās pārbaudes rezultātiem, persona mēneša laikā ir tiesīga pieprasīt veikt atkārtotu bioloģiskās vides laboratorisku izmeklēšanu specializētajā ārstniecības iestādē.</w:t>
            </w:r>
          </w:p>
          <w:p w14:paraId="517F34DB" w14:textId="77777777" w:rsidR="0060165C" w:rsidRPr="00B55B3B" w:rsidRDefault="0060165C" w:rsidP="0060165C">
            <w:pPr>
              <w:ind w:firstLine="709"/>
              <w:contextualSpacing/>
              <w:jc w:val="both"/>
            </w:pPr>
          </w:p>
          <w:p w14:paraId="41E23F8A" w14:textId="5E2E7521" w:rsidR="0060165C" w:rsidRDefault="0060165C" w:rsidP="0060165C">
            <w:pPr>
              <w:contextualSpacing/>
              <w:jc w:val="both"/>
              <w:rPr>
                <w:b/>
                <w:bCs/>
              </w:rPr>
            </w:pPr>
          </w:p>
        </w:tc>
      </w:tr>
      <w:tr w:rsidR="00384258" w:rsidRPr="00DF41B4" w14:paraId="7B3F01AB" w14:textId="77777777" w:rsidTr="00BD4E80">
        <w:tc>
          <w:tcPr>
            <w:tcW w:w="335" w:type="pct"/>
            <w:tcBorders>
              <w:left w:val="single" w:sz="6" w:space="0" w:color="000000"/>
              <w:bottom w:val="single" w:sz="4" w:space="0" w:color="auto"/>
              <w:right w:val="single" w:sz="6" w:space="0" w:color="000000"/>
            </w:tcBorders>
            <w:shd w:val="clear" w:color="auto" w:fill="auto"/>
          </w:tcPr>
          <w:p w14:paraId="02470A06" w14:textId="22C20319" w:rsidR="00384258" w:rsidRDefault="00BC2FA5" w:rsidP="00384258">
            <w:pPr>
              <w:pStyle w:val="naisc"/>
              <w:spacing w:before="0" w:after="0"/>
              <w:contextualSpacing/>
            </w:pPr>
            <w:r>
              <w:lastRenderedPageBreak/>
              <w:t>30</w:t>
            </w:r>
            <w:r w:rsidR="00384258">
              <w:t>.</w:t>
            </w:r>
          </w:p>
        </w:tc>
        <w:tc>
          <w:tcPr>
            <w:tcW w:w="980" w:type="pct"/>
            <w:tcBorders>
              <w:left w:val="single" w:sz="6" w:space="0" w:color="000000"/>
              <w:bottom w:val="single" w:sz="4" w:space="0" w:color="auto"/>
              <w:right w:val="single" w:sz="6" w:space="0" w:color="000000"/>
            </w:tcBorders>
            <w:shd w:val="clear" w:color="auto" w:fill="auto"/>
          </w:tcPr>
          <w:p w14:paraId="7A584518" w14:textId="6037B1FD" w:rsidR="00384258" w:rsidRDefault="00691C72" w:rsidP="00384258">
            <w:pPr>
              <w:pStyle w:val="naisc"/>
              <w:spacing w:before="0" w:after="0"/>
              <w:contextualSpacing/>
              <w:jc w:val="left"/>
              <w:rPr>
                <w:b/>
                <w:bCs/>
              </w:rPr>
            </w:pPr>
            <w:r>
              <w:rPr>
                <w:b/>
                <w:bCs/>
              </w:rPr>
              <w:t>Noteikumu projekta IV.</w:t>
            </w:r>
            <w:r w:rsidR="003047C7">
              <w:rPr>
                <w:b/>
                <w:bCs/>
              </w:rPr>
              <w:t> </w:t>
            </w:r>
            <w:r>
              <w:rPr>
                <w:b/>
                <w:bCs/>
              </w:rPr>
              <w:t>nodaļa</w:t>
            </w:r>
          </w:p>
        </w:tc>
        <w:tc>
          <w:tcPr>
            <w:tcW w:w="1428" w:type="pct"/>
            <w:tcBorders>
              <w:left w:val="single" w:sz="6" w:space="0" w:color="000000"/>
              <w:bottom w:val="single" w:sz="4" w:space="0" w:color="auto"/>
              <w:right w:val="single" w:sz="6" w:space="0" w:color="000000"/>
            </w:tcBorders>
            <w:shd w:val="clear" w:color="auto" w:fill="auto"/>
          </w:tcPr>
          <w:p w14:paraId="11E3BE01" w14:textId="77777777" w:rsidR="00384258" w:rsidRPr="00DF41B4" w:rsidRDefault="00384258" w:rsidP="00384258">
            <w:pPr>
              <w:pStyle w:val="naisc"/>
              <w:spacing w:before="0" w:after="0"/>
              <w:contextualSpacing/>
            </w:pPr>
            <w:proofErr w:type="spellStart"/>
            <w:r w:rsidRPr="00DF41B4">
              <w:rPr>
                <w:b/>
                <w:bCs/>
              </w:rPr>
              <w:t>Iekšlietu</w:t>
            </w:r>
            <w:proofErr w:type="spellEnd"/>
            <w:r w:rsidRPr="00DF41B4">
              <w:rPr>
                <w:b/>
                <w:bCs/>
              </w:rPr>
              <w:t xml:space="preserve"> ministrija</w:t>
            </w:r>
          </w:p>
          <w:p w14:paraId="68FCF6D7" w14:textId="77777777" w:rsidR="00384258" w:rsidRPr="00DF41B4" w:rsidRDefault="00384258" w:rsidP="00384258">
            <w:pPr>
              <w:pStyle w:val="naisc"/>
              <w:spacing w:before="0" w:after="0"/>
              <w:contextualSpacing/>
              <w:rPr>
                <w:i/>
                <w:iCs/>
              </w:rPr>
            </w:pPr>
            <w:r w:rsidRPr="00DF41B4">
              <w:rPr>
                <w:i/>
                <w:iCs/>
              </w:rPr>
              <w:t>(13.07.2020. Nr.1-57/1699)</w:t>
            </w:r>
          </w:p>
          <w:p w14:paraId="275F9D6A" w14:textId="4B968513" w:rsidR="00384258" w:rsidRPr="00DF41B4" w:rsidRDefault="00384258" w:rsidP="00384258">
            <w:pPr>
              <w:pStyle w:val="naisc"/>
              <w:spacing w:before="0" w:after="0"/>
              <w:contextualSpacing/>
              <w:jc w:val="both"/>
              <w:rPr>
                <w:b/>
                <w:bCs/>
              </w:rPr>
            </w:pPr>
            <w:r w:rsidRPr="00DF41B4">
              <w:t xml:space="preserve">Precizēt projekta IV nodaļā ietverto regulējumu, attiecinot to tikai uz gadījumiem, kad tiek veikta nekavējoša transportlīdzekļa vadītāja, kurš cietis ceļu satiksmes negadījumā, nogādāšana ārstniecības iestādē medicīniskās palīdzības saņemšanai. Proti, minētais regulējums būtu piemērojams tikai tajos gadījumos, kad personas veselības stāvokļa dēļ pēc ceļu satiksmes negadījuma faktiski nav iespējams pārbaudīt transportlīdzekļa vadītāja izelpas gaisu ar portatīvo mēraparātu. Patlaban projekta IV nodaļā ietvertais regulējums pēc būtības apdraud alkohola, narkotisko vai citu apreibinošo vielu ietekmes vai reibuma konstatēšanas iespējas. Tāpēc minētā </w:t>
            </w:r>
            <w:r w:rsidRPr="00DF41B4">
              <w:lastRenderedPageBreak/>
              <w:t>regulējuma tvērums būtu maksimāli sašaurināms.</w:t>
            </w:r>
          </w:p>
        </w:tc>
        <w:tc>
          <w:tcPr>
            <w:tcW w:w="1003" w:type="pct"/>
            <w:tcBorders>
              <w:left w:val="single" w:sz="6" w:space="0" w:color="000000"/>
              <w:bottom w:val="single" w:sz="4" w:space="0" w:color="auto"/>
              <w:right w:val="single" w:sz="6" w:space="0" w:color="000000"/>
            </w:tcBorders>
            <w:shd w:val="clear" w:color="auto" w:fill="auto"/>
          </w:tcPr>
          <w:p w14:paraId="101F6B0A" w14:textId="77777777" w:rsidR="00384258" w:rsidRDefault="003047C7" w:rsidP="00384258">
            <w:pPr>
              <w:pStyle w:val="naisc"/>
              <w:spacing w:before="0" w:after="0"/>
              <w:contextualSpacing/>
              <w:rPr>
                <w:b/>
              </w:rPr>
            </w:pPr>
            <w:r>
              <w:rPr>
                <w:b/>
              </w:rPr>
              <w:lastRenderedPageBreak/>
              <w:t>Daļēji ņemts</w:t>
            </w:r>
            <w:r w:rsidR="00384258" w:rsidRPr="00DF41B4">
              <w:rPr>
                <w:b/>
              </w:rPr>
              <w:t xml:space="preserve"> vērā</w:t>
            </w:r>
          </w:p>
          <w:p w14:paraId="3BFC7C42" w14:textId="77777777" w:rsidR="003047C7" w:rsidRDefault="003047C7" w:rsidP="00384258">
            <w:pPr>
              <w:pStyle w:val="naisc"/>
              <w:spacing w:before="0" w:after="0"/>
              <w:contextualSpacing/>
              <w:rPr>
                <w:b/>
              </w:rPr>
            </w:pPr>
          </w:p>
          <w:p w14:paraId="21CABD5C" w14:textId="07FD9B18" w:rsidR="00F071E5" w:rsidRDefault="008F5779" w:rsidP="003047C7">
            <w:pPr>
              <w:pStyle w:val="naisc"/>
              <w:spacing w:before="0" w:after="0"/>
              <w:contextualSpacing/>
              <w:jc w:val="both"/>
              <w:rPr>
                <w:bCs/>
              </w:rPr>
            </w:pPr>
            <w:r>
              <w:rPr>
                <w:bCs/>
              </w:rPr>
              <w:t>Veselības ministrija norāda, ka V iekļautās normas ir nepieciešamas, lai paredzētu rīcību gadījumos, kad transportlīdzekļa vadītājs ir cietis ceļu satiksmes negadījumā, kā arī, kad fiziska persona ir cietusi ceļu satiksmes negadījumā, nelaimes gadījumā darbā vai guvusi citu traumu</w:t>
            </w:r>
            <w:r w:rsidR="00F071E5">
              <w:rPr>
                <w:bCs/>
              </w:rPr>
              <w:t>, un ir nepieciešams noteikt alkohola, narkotisko vai citu apreibinošo vielu ietekmi.</w:t>
            </w:r>
          </w:p>
          <w:p w14:paraId="1A26A116" w14:textId="29E21209" w:rsidR="003047C7" w:rsidRPr="003047C7" w:rsidRDefault="00F071E5" w:rsidP="003047C7">
            <w:pPr>
              <w:pStyle w:val="naisc"/>
              <w:spacing w:before="0" w:after="0"/>
              <w:contextualSpacing/>
              <w:jc w:val="both"/>
              <w:rPr>
                <w:bCs/>
              </w:rPr>
            </w:pPr>
            <w:r>
              <w:rPr>
                <w:bCs/>
              </w:rPr>
              <w:t xml:space="preserve">Šajā gadījumā NMPD darbinieki, izvērtējot </w:t>
            </w:r>
            <w:r>
              <w:rPr>
                <w:bCs/>
              </w:rPr>
              <w:lastRenderedPageBreak/>
              <w:t xml:space="preserve">situāciju nogādā personu tuvākajā ārstniecības iestādē, kurā personai tiek sniegta nepieciešamā palīdzība, kā arī veikta alkohola, narkotisko vai citu apreibinošo vielu ietekmes konstatēšana. Vienlaikus NMPD darbiniekiem aprūpējot cietušo personu, nepieciešams lietot medikamentus, kas varētu ietekmēt </w:t>
            </w:r>
            <w:r w:rsidRPr="00F071E5">
              <w:rPr>
                <w:bCs/>
              </w:rPr>
              <w:t>izelpas gaisu ar portatīvo mēraparātu</w:t>
            </w:r>
            <w:r>
              <w:rPr>
                <w:bCs/>
              </w:rPr>
              <w:t xml:space="preserve"> pārbaudi, tādēļ ir būtiski, ka šādu pārbaudi veic ārstniecības iestādē, kur iespējams a</w:t>
            </w:r>
            <w:r w:rsidRPr="00F071E5">
              <w:rPr>
                <w:bCs/>
              </w:rPr>
              <w:t>lkohola, narkotisko vai citu apreibinošo vielu ietekmes konstatēšan</w:t>
            </w:r>
            <w:r>
              <w:rPr>
                <w:bCs/>
              </w:rPr>
              <w:t>u veikt dažādās bioloģiskajās vidēs.</w:t>
            </w:r>
          </w:p>
        </w:tc>
        <w:tc>
          <w:tcPr>
            <w:tcW w:w="1254" w:type="pct"/>
            <w:gridSpan w:val="2"/>
            <w:tcBorders>
              <w:top w:val="single" w:sz="4" w:space="0" w:color="auto"/>
              <w:left w:val="single" w:sz="4" w:space="0" w:color="auto"/>
              <w:bottom w:val="single" w:sz="4" w:space="0" w:color="auto"/>
            </w:tcBorders>
            <w:shd w:val="clear" w:color="auto" w:fill="auto"/>
          </w:tcPr>
          <w:p w14:paraId="78B6C10C" w14:textId="53B411B9" w:rsidR="00384258" w:rsidRPr="003047C7" w:rsidRDefault="003047C7" w:rsidP="00384258">
            <w:pPr>
              <w:contextualSpacing/>
              <w:jc w:val="both"/>
              <w:rPr>
                <w:b/>
                <w:bCs/>
              </w:rPr>
            </w:pPr>
            <w:r w:rsidRPr="003047C7">
              <w:rPr>
                <w:b/>
                <w:bCs/>
              </w:rPr>
              <w:lastRenderedPageBreak/>
              <w:t>Noteikumu projekta IV.</w:t>
            </w:r>
            <w:r>
              <w:rPr>
                <w:b/>
                <w:bCs/>
              </w:rPr>
              <w:t> </w:t>
            </w:r>
            <w:r w:rsidRPr="003047C7">
              <w:rPr>
                <w:b/>
                <w:bCs/>
              </w:rPr>
              <w:t>nodaļa</w:t>
            </w:r>
          </w:p>
          <w:p w14:paraId="1618D482" w14:textId="77777777" w:rsidR="00384258" w:rsidRPr="00DF41B4" w:rsidRDefault="00384258" w:rsidP="00384258">
            <w:pPr>
              <w:contextualSpacing/>
              <w:jc w:val="both"/>
            </w:pPr>
          </w:p>
          <w:p w14:paraId="56FE7799" w14:textId="77777777" w:rsidR="00384258" w:rsidRDefault="00384258" w:rsidP="00384258">
            <w:pPr>
              <w:pStyle w:val="naisc"/>
              <w:spacing w:before="0" w:after="0"/>
              <w:contextualSpacing/>
              <w:jc w:val="left"/>
              <w:rPr>
                <w:b/>
                <w:bCs/>
              </w:rPr>
            </w:pPr>
          </w:p>
        </w:tc>
      </w:tr>
      <w:tr w:rsidR="00FE724E" w:rsidRPr="00DF41B4" w14:paraId="41F3A3B3" w14:textId="77777777" w:rsidTr="00BD4E80">
        <w:tc>
          <w:tcPr>
            <w:tcW w:w="335" w:type="pct"/>
            <w:tcBorders>
              <w:left w:val="single" w:sz="6" w:space="0" w:color="000000"/>
              <w:bottom w:val="single" w:sz="4" w:space="0" w:color="auto"/>
              <w:right w:val="single" w:sz="6" w:space="0" w:color="000000"/>
            </w:tcBorders>
          </w:tcPr>
          <w:p w14:paraId="5885744F" w14:textId="0381EB92" w:rsidR="00FE724E" w:rsidRPr="00DF41B4" w:rsidRDefault="00BC2FA5" w:rsidP="00F72D69">
            <w:pPr>
              <w:pStyle w:val="naisc"/>
              <w:spacing w:before="0" w:after="0"/>
              <w:contextualSpacing/>
            </w:pPr>
            <w:r>
              <w:t>31</w:t>
            </w:r>
            <w:r w:rsidR="00FE724E">
              <w:t>.</w:t>
            </w:r>
          </w:p>
        </w:tc>
        <w:tc>
          <w:tcPr>
            <w:tcW w:w="980" w:type="pct"/>
            <w:tcBorders>
              <w:left w:val="single" w:sz="6" w:space="0" w:color="000000"/>
              <w:bottom w:val="single" w:sz="4" w:space="0" w:color="auto"/>
              <w:right w:val="single" w:sz="6" w:space="0" w:color="000000"/>
            </w:tcBorders>
          </w:tcPr>
          <w:p w14:paraId="308F3484" w14:textId="77777777" w:rsidR="00FE724E" w:rsidRPr="00C85C87" w:rsidRDefault="00FE724E" w:rsidP="00F72D69">
            <w:pPr>
              <w:pStyle w:val="naisc"/>
              <w:spacing w:before="0" w:after="0"/>
              <w:contextualSpacing/>
              <w:jc w:val="left"/>
              <w:rPr>
                <w:b/>
                <w:bCs/>
              </w:rPr>
            </w:pPr>
            <w:r w:rsidRPr="00C85C87">
              <w:rPr>
                <w:b/>
                <w:bCs/>
              </w:rPr>
              <w:t>Noteikumu projekta 43. </w:t>
            </w:r>
            <w:r>
              <w:rPr>
                <w:b/>
                <w:bCs/>
              </w:rPr>
              <w:t>un 44. </w:t>
            </w:r>
            <w:r w:rsidRPr="00C85C87">
              <w:rPr>
                <w:b/>
                <w:bCs/>
              </w:rPr>
              <w:t>punkts:</w:t>
            </w:r>
          </w:p>
          <w:p w14:paraId="6B8BD40F" w14:textId="566A4414" w:rsidR="00453F00" w:rsidRDefault="00453F00" w:rsidP="00453F00">
            <w:pPr>
              <w:pStyle w:val="naisc"/>
              <w:contextualSpacing/>
              <w:jc w:val="both"/>
            </w:pPr>
            <w:r>
              <w:t>"43. Medicīniskās pārbaudes izdevumus sedz iestāde, kuras darbinieks nosūtījis transportlīdzekļa vadītāju uz medicīnisko pārbaudi.</w:t>
            </w:r>
          </w:p>
          <w:p w14:paraId="6E5335F0" w14:textId="77777777" w:rsidR="00453F00" w:rsidRDefault="00453F00" w:rsidP="00453F00">
            <w:pPr>
              <w:pStyle w:val="naisc"/>
              <w:contextualSpacing/>
              <w:jc w:val="both"/>
            </w:pPr>
          </w:p>
          <w:p w14:paraId="12CBD19E" w14:textId="45C290A0" w:rsidR="00FE724E" w:rsidRPr="00DF41B4" w:rsidRDefault="00453F00" w:rsidP="00453F00">
            <w:pPr>
              <w:pStyle w:val="naisc"/>
              <w:spacing w:before="0" w:after="0"/>
              <w:contextualSpacing/>
              <w:jc w:val="both"/>
            </w:pPr>
            <w:r>
              <w:lastRenderedPageBreak/>
              <w:t xml:space="preserve">44. Ja iestāde, kuras darbinieks nosūtījis transportlīdzekļa vadītāju uz medicīnisko pārbaudi, </w:t>
            </w:r>
            <w:proofErr w:type="spellStart"/>
            <w:r>
              <w:t>nosūta</w:t>
            </w:r>
            <w:proofErr w:type="spellEnd"/>
            <w:r>
              <w:t xml:space="preserve"> materiālus par iespējamo administratīvo pārkāpumu pēc piekritības citai iestādei, materiāliem pievieno šo noteikumu 42. punktā minētos procesuālos izdevumus apliecinošos dokumentus un informāciju par valsts budžeta kontu, kurā iemaksājami procesuālie izdevumi."</w:t>
            </w:r>
          </w:p>
        </w:tc>
        <w:tc>
          <w:tcPr>
            <w:tcW w:w="1428" w:type="pct"/>
            <w:tcBorders>
              <w:left w:val="single" w:sz="6" w:space="0" w:color="000000"/>
              <w:bottom w:val="single" w:sz="4" w:space="0" w:color="auto"/>
              <w:right w:val="single" w:sz="6" w:space="0" w:color="000000"/>
            </w:tcBorders>
          </w:tcPr>
          <w:p w14:paraId="3B51A885" w14:textId="77777777" w:rsidR="00FE724E" w:rsidRPr="00DF41B4" w:rsidRDefault="00FE724E" w:rsidP="00F72D69">
            <w:pPr>
              <w:pStyle w:val="naisc"/>
              <w:spacing w:before="0" w:after="0"/>
              <w:contextualSpacing/>
              <w:rPr>
                <w:b/>
                <w:bCs/>
              </w:rPr>
            </w:pPr>
            <w:r w:rsidRPr="00DF41B4">
              <w:rPr>
                <w:b/>
                <w:bCs/>
              </w:rPr>
              <w:lastRenderedPageBreak/>
              <w:t>Tieslietu ministrija</w:t>
            </w:r>
          </w:p>
          <w:p w14:paraId="46BACE22" w14:textId="77777777" w:rsidR="00FE724E" w:rsidRPr="00DF41B4" w:rsidRDefault="00FE724E" w:rsidP="00F72D69">
            <w:pPr>
              <w:pStyle w:val="naisc"/>
              <w:spacing w:before="0" w:after="0"/>
              <w:contextualSpacing/>
            </w:pPr>
            <w:r w:rsidRPr="00DF41B4">
              <w:rPr>
                <w:i/>
                <w:iCs/>
              </w:rPr>
              <w:t>(08.07.2020, Nr.1-9.1/735)</w:t>
            </w:r>
          </w:p>
          <w:p w14:paraId="0782C3B3" w14:textId="77777777" w:rsidR="00FE724E" w:rsidRPr="00DF41B4" w:rsidRDefault="00FE724E" w:rsidP="00F72D69">
            <w:pPr>
              <w:pStyle w:val="naisc"/>
              <w:contextualSpacing/>
              <w:jc w:val="both"/>
            </w:pPr>
            <w:r w:rsidRPr="00DF41B4">
              <w:t xml:space="preserve">Lūdzam precizēt projekta 43. punktu. Projekta 43. punkts paredz, ka medicīniskās pārbaudes izdevumus sedz iestāde, kuras darbinieks nosūtījis transportlīdzekļa vadītāju uz medicīnisko pārbaudi. Savukārt projekta 44. punkts noteic, ka, ja iestāde, kuras darbinieks nosūtījis </w:t>
            </w:r>
            <w:r w:rsidRPr="00DF41B4">
              <w:lastRenderedPageBreak/>
              <w:t xml:space="preserve">transportlīdzekļa vadītāju uz medicīnisko pārbaudi, </w:t>
            </w:r>
            <w:proofErr w:type="spellStart"/>
            <w:r w:rsidRPr="00DF41B4">
              <w:t>nosūta</w:t>
            </w:r>
            <w:proofErr w:type="spellEnd"/>
            <w:r w:rsidRPr="00DF41B4">
              <w:t xml:space="preserve"> materiālus par iespējamo administratīvo pārkāpumu pēc piekritības citai iestādei, materiāliem pievieno šo noteikumu 42. punktā minētos procesuālos izdevumus apliecinošos dokumentus un informāciju par valsts budžeta kontu, kurā iemaksājami procesuālie izdevumi.</w:t>
            </w:r>
          </w:p>
          <w:p w14:paraId="3E9A593C" w14:textId="77777777" w:rsidR="00FE724E" w:rsidRDefault="00FE724E" w:rsidP="00F72D69">
            <w:pPr>
              <w:pStyle w:val="naisc"/>
              <w:contextualSpacing/>
              <w:jc w:val="both"/>
            </w:pPr>
            <w:r w:rsidRPr="00DF41B4">
              <w:t>Norādām, ka izdevumu aprēķināšanas kārtība, kas saistīta ar apreibinošu vielu konstatēšanai veiktajām pārbaudēm, attieksies ne tikai uz transportlīdzekļu vadītājiem (sk. Administratīvās atbildības likuma 75. panta pirmās daļas 6. punktu un otro daļu). Tādējādi būtu precizējams projekta 43. un 44. punktā minēto personu loks, uz kurām minētās projekta vienībās būs attiecināmas.</w:t>
            </w:r>
          </w:p>
          <w:p w14:paraId="25BC623D" w14:textId="77777777" w:rsidR="00FE724E" w:rsidRDefault="00FE724E" w:rsidP="00F72D69">
            <w:pPr>
              <w:pStyle w:val="naisc"/>
              <w:spacing w:before="0" w:after="0"/>
              <w:contextualSpacing/>
              <w:rPr>
                <w:b/>
                <w:bCs/>
              </w:rPr>
            </w:pPr>
          </w:p>
          <w:p w14:paraId="425E16E8" w14:textId="2E12E3DD"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2EA1A064" w14:textId="77777777" w:rsidR="00FE724E" w:rsidRPr="00DF41B4" w:rsidRDefault="00FE724E" w:rsidP="00F72D69">
            <w:pPr>
              <w:pStyle w:val="naisc"/>
              <w:spacing w:before="0" w:after="0"/>
              <w:contextualSpacing/>
              <w:rPr>
                <w:i/>
                <w:iCs/>
              </w:rPr>
            </w:pPr>
            <w:r w:rsidRPr="00DF41B4">
              <w:rPr>
                <w:i/>
                <w:iCs/>
              </w:rPr>
              <w:t>(13.07.2020. Nr.1-57/1699)</w:t>
            </w:r>
          </w:p>
          <w:p w14:paraId="317561B9" w14:textId="77777777" w:rsidR="00FE724E" w:rsidRDefault="00FE724E" w:rsidP="00FE724E">
            <w:pPr>
              <w:pStyle w:val="naisc"/>
              <w:contextualSpacing/>
              <w:jc w:val="both"/>
            </w:pPr>
            <w:r w:rsidRPr="00DF41B4">
              <w:t>Papildināt projekta 43. punktu ar jaunu otro teikumu, ietverot tajā norādi par to, ka projekta 18.1.2. apakšpunktā minētajā gadījumā, kad personas medicīniskā pārbaude tiek veikta pēc pašas personas pieprasījuma, persona pati sedz ar medicīnisko pārbaudi saistītos izdevumus.</w:t>
            </w:r>
          </w:p>
          <w:p w14:paraId="2D45310A" w14:textId="7F32C7CD" w:rsidR="00FE724E" w:rsidRDefault="00FE724E" w:rsidP="00FE724E">
            <w:pPr>
              <w:pStyle w:val="naisc"/>
              <w:contextualSpacing/>
              <w:jc w:val="both"/>
              <w:rPr>
                <w:b/>
                <w:bCs/>
              </w:rPr>
            </w:pPr>
            <w:r w:rsidRPr="00DF41B4">
              <w:lastRenderedPageBreak/>
              <w:t xml:space="preserve">Precizēt projekta 43. un 44. punktā ietverto regulējumu, attiecinot to uz visiem </w:t>
            </w:r>
            <w:bookmarkStart w:id="13" w:name="_Hlk48042596"/>
            <w:r w:rsidRPr="00DF41B4">
              <w:t>procesuālajiem izdevumiem, kas saistīti ar alkohola, narkotisko vai citu apreibinošo vielu ietekmes konstatēšanai veiktajām medicīniskajām pārbaudēm</w:t>
            </w:r>
            <w:bookmarkEnd w:id="13"/>
            <w:r w:rsidRPr="00DF41B4">
              <w:t>. Proti, minētais regulējums būtu attiecināms ne tikai uz tiem procesuālajiem izdevumiem, kas saistīti ar medicīniskajām pārbaudēm transportlīdzekļu vadītājiem, bet arī uz procesuālajiem izdevumiem, kas saistīti ar medicīniskajām pārbaudēm citām personām.</w:t>
            </w:r>
            <w:r w:rsidRPr="00DF41B4">
              <w:rPr>
                <w:b/>
                <w:bCs/>
              </w:rPr>
              <w:t xml:space="preserve"> </w:t>
            </w:r>
          </w:p>
          <w:p w14:paraId="5A27FC41" w14:textId="77777777" w:rsidR="00FE724E" w:rsidRPr="00FE724E" w:rsidRDefault="00FE724E" w:rsidP="00FE724E">
            <w:pPr>
              <w:pStyle w:val="naisc"/>
              <w:contextualSpacing/>
              <w:jc w:val="both"/>
            </w:pPr>
          </w:p>
          <w:p w14:paraId="5277275F" w14:textId="77777777" w:rsidR="00FE724E" w:rsidRPr="00DF41B4" w:rsidRDefault="00FE724E" w:rsidP="00F72D69">
            <w:pPr>
              <w:pStyle w:val="naisc"/>
              <w:spacing w:before="0" w:after="0"/>
              <w:contextualSpacing/>
              <w:rPr>
                <w:b/>
                <w:bCs/>
              </w:rPr>
            </w:pPr>
            <w:r w:rsidRPr="00DF41B4">
              <w:rPr>
                <w:b/>
                <w:bCs/>
              </w:rPr>
              <w:t>Tieslietu ministrija</w:t>
            </w:r>
          </w:p>
          <w:p w14:paraId="402E4014" w14:textId="77777777" w:rsidR="00FE724E" w:rsidRPr="00DF41B4" w:rsidRDefault="00FE724E" w:rsidP="00F72D69">
            <w:pPr>
              <w:pStyle w:val="naisc"/>
              <w:spacing w:before="0" w:after="0"/>
              <w:contextualSpacing/>
            </w:pPr>
            <w:r w:rsidRPr="00DF41B4">
              <w:rPr>
                <w:i/>
                <w:iCs/>
              </w:rPr>
              <w:t>(08.07.2020, Nr.1-9.1/735)</w:t>
            </w:r>
          </w:p>
          <w:p w14:paraId="495D0D91" w14:textId="77777777" w:rsidR="00FE724E" w:rsidRPr="00DF41B4" w:rsidRDefault="00FE724E" w:rsidP="00F72D69">
            <w:pPr>
              <w:pStyle w:val="naisc"/>
              <w:contextualSpacing/>
              <w:jc w:val="both"/>
            </w:pPr>
            <w:r w:rsidRPr="00DF41B4">
              <w:t xml:space="preserve">Lūdzam precizēt projekta 44. punktu. Norādām, ka Administratīvās atbildības likuma 75. panta pirmās daļas 6. punkts noteic, ka summas, kas saistītas ar apreibinošo vielu ietekmes konstatēšanai veiktajām pārbaudēm ir uzskatāmas par procesuālajiem izdevumiem. Administratīvās atbildības likuma 260. panta pirmā daļa noteic, ka procesuālo izdevumu izpildes kārtība ir tāda pati, kāda noteikta naudas soda izpildei. Savukārt minētā likuma 263. panta sestās daļa, tostarp noteic, ka pašvaldību budžetos ieskaita arī tos naudas sodus, kurus par </w:t>
            </w:r>
            <w:r w:rsidRPr="00DF41B4">
              <w:lastRenderedPageBreak/>
              <w:t xml:space="preserve">likumos paredzētajiem administratīvajiem pārkāpumiem piemērojušas pašvaldību amatpersonas. </w:t>
            </w:r>
          </w:p>
          <w:p w14:paraId="1751FA64" w14:textId="11DE4666" w:rsidR="00FE724E" w:rsidRPr="00DF41B4" w:rsidRDefault="00FE724E" w:rsidP="00F72D69">
            <w:pPr>
              <w:pStyle w:val="naisc"/>
              <w:contextualSpacing/>
              <w:jc w:val="both"/>
            </w:pPr>
            <w:r w:rsidRPr="00DF41B4">
              <w:t>Attiecīgi lūdzam precizēt projekta 44. punktu, norādot, ka, nosūtot informāciju par procesuālajiem izdevumiem, tiek nosūtīts "valsts budžeta konts" vai "pašvaldības budžeta konts".</w:t>
            </w:r>
          </w:p>
        </w:tc>
        <w:tc>
          <w:tcPr>
            <w:tcW w:w="1003" w:type="pct"/>
            <w:tcBorders>
              <w:left w:val="single" w:sz="6" w:space="0" w:color="000000"/>
              <w:bottom w:val="single" w:sz="4" w:space="0" w:color="auto"/>
              <w:right w:val="single" w:sz="6" w:space="0" w:color="000000"/>
            </w:tcBorders>
          </w:tcPr>
          <w:p w14:paraId="35659217" w14:textId="77777777" w:rsidR="00E80C1A" w:rsidRPr="00AC3262" w:rsidRDefault="00E80C1A" w:rsidP="00E80C1A">
            <w:pPr>
              <w:jc w:val="center"/>
              <w:rPr>
                <w:b/>
                <w:bCs/>
              </w:rPr>
            </w:pPr>
            <w:r w:rsidRPr="00AC3262">
              <w:rPr>
                <w:b/>
                <w:bCs/>
              </w:rPr>
              <w:lastRenderedPageBreak/>
              <w:t>Ņemts vērā</w:t>
            </w:r>
          </w:p>
          <w:p w14:paraId="7B13EE4D" w14:textId="77777777" w:rsidR="00FE724E" w:rsidRDefault="005340E2" w:rsidP="005340E2">
            <w:pPr>
              <w:pStyle w:val="naisc"/>
              <w:spacing w:before="0" w:after="0"/>
              <w:contextualSpacing/>
              <w:jc w:val="both"/>
              <w:rPr>
                <w:bCs/>
              </w:rPr>
            </w:pPr>
            <w:r w:rsidRPr="005340E2">
              <w:rPr>
                <w:bCs/>
              </w:rPr>
              <w:t xml:space="preserve">Minētās medicīniskās pārbaudes pēc būtības ir uzskatāmas par veselības aprūpes pakalpojumiem, kurus sniedz ārstniecības persona ārstniecības iestādē. Saskaņā ar Veselības aprūpes finansēšanas likumu un uz </w:t>
            </w:r>
            <w:r w:rsidRPr="005340E2">
              <w:rPr>
                <w:bCs/>
              </w:rPr>
              <w:lastRenderedPageBreak/>
              <w:t xml:space="preserve">tā pamata izdotajiem Ministru kabineta 2018.gada 28.augusta noteikumiem Nr.555 “Veselības aprūpes pakalpojumu organizēšanas un samaksas kārtība” medicīniskās pārbaudes neietilpst valsts apmaksāto veselības aprūpes pakalpojumu klāstā. Ņemot vērā, ka medicīniskās pārbaudes neietilpst valsts apmaksāto veselības aprūpes pakalpojumu klāstā, ārstniecības iestādei, kura nodrošina šādu pakalpojumu sniegšanu, ir tiesības saņemt atlīdzību par izmantotajiem cilvēkresursiem un materiālajiem resursiem. Tas nozīmē, ka izdevumu apmēru par šādu pakalpojumu sniegšanu nosaka attiecīgā ārstniecības iestāde ar maksas pakalpojumu cenrādi. Savukārt, lai nodrošinātu sabiedrības informētību, ārstniecības iestādei saskaņā ar </w:t>
            </w:r>
            <w:r w:rsidRPr="005340E2">
              <w:rPr>
                <w:bCs/>
              </w:rPr>
              <w:lastRenderedPageBreak/>
              <w:t>Ministru kabineta 2009.gada 20.janvāra noteikumiem Nr.60 “Noteikumi par obligātajām prasībām ārstniecības iestādēm un to struktūrvienībām” 6.3.apakšpunktu nodrošina pieeju informācijai par konkrētajā ārstniecības iestādē pieejamajiem veselības aprūpes pakalpojumiem.</w:t>
            </w:r>
          </w:p>
          <w:p w14:paraId="3EFF89F9" w14:textId="7C0A63BC" w:rsidR="005340E2" w:rsidRPr="00F30EFF" w:rsidRDefault="005340E2" w:rsidP="005340E2">
            <w:pPr>
              <w:pStyle w:val="naisc"/>
              <w:spacing w:before="0" w:after="0"/>
              <w:contextualSpacing/>
              <w:jc w:val="both"/>
              <w:rPr>
                <w:bCs/>
              </w:rPr>
            </w:pPr>
          </w:p>
        </w:tc>
        <w:tc>
          <w:tcPr>
            <w:tcW w:w="1254" w:type="pct"/>
            <w:gridSpan w:val="2"/>
            <w:tcBorders>
              <w:top w:val="single" w:sz="4" w:space="0" w:color="auto"/>
              <w:left w:val="single" w:sz="4" w:space="0" w:color="auto"/>
              <w:bottom w:val="single" w:sz="4" w:space="0" w:color="auto"/>
            </w:tcBorders>
          </w:tcPr>
          <w:p w14:paraId="79F491E6" w14:textId="190F01CB" w:rsidR="00FE724E" w:rsidRPr="008F7070" w:rsidRDefault="00A85ADB" w:rsidP="00F72D69">
            <w:pPr>
              <w:contextualSpacing/>
              <w:jc w:val="both"/>
              <w:rPr>
                <w:b/>
                <w:bCs/>
              </w:rPr>
            </w:pPr>
            <w:r w:rsidRPr="00A85ADB">
              <w:rPr>
                <w:b/>
                <w:bCs/>
              </w:rPr>
              <w:lastRenderedPageBreak/>
              <w:t>Precizēt</w:t>
            </w:r>
            <w:r w:rsidR="00575027">
              <w:rPr>
                <w:b/>
                <w:bCs/>
              </w:rPr>
              <w:t>s</w:t>
            </w:r>
            <w:r w:rsidRPr="00A85ADB">
              <w:rPr>
                <w:b/>
                <w:bCs/>
              </w:rPr>
              <w:t xml:space="preserve"> noteikumu</w:t>
            </w:r>
            <w:r w:rsidR="00FE724E" w:rsidRPr="008F7070">
              <w:rPr>
                <w:b/>
                <w:bCs/>
              </w:rPr>
              <w:t xml:space="preserve"> projekta </w:t>
            </w:r>
            <w:r w:rsidR="00CF5BE7">
              <w:rPr>
                <w:b/>
                <w:bCs/>
              </w:rPr>
              <w:t>4</w:t>
            </w:r>
            <w:r w:rsidR="009405FD">
              <w:rPr>
                <w:b/>
                <w:bCs/>
              </w:rPr>
              <w:t>5</w:t>
            </w:r>
            <w:r w:rsidR="00FE724E" w:rsidRPr="008F7070">
              <w:rPr>
                <w:b/>
                <w:bCs/>
              </w:rPr>
              <w:t xml:space="preserve">. un </w:t>
            </w:r>
            <w:r w:rsidR="00CF5BE7">
              <w:rPr>
                <w:b/>
                <w:bCs/>
              </w:rPr>
              <w:t>4</w:t>
            </w:r>
            <w:r w:rsidR="009405FD">
              <w:rPr>
                <w:b/>
                <w:bCs/>
              </w:rPr>
              <w:t>6</w:t>
            </w:r>
            <w:r w:rsidR="00FE724E" w:rsidRPr="008F7070">
              <w:rPr>
                <w:b/>
                <w:bCs/>
              </w:rPr>
              <w:t>. punkts:</w:t>
            </w:r>
          </w:p>
          <w:p w14:paraId="368E1BEB" w14:textId="77777777" w:rsidR="00FE724E" w:rsidRDefault="00FE724E" w:rsidP="00F72D69">
            <w:pPr>
              <w:contextualSpacing/>
              <w:jc w:val="both"/>
            </w:pPr>
          </w:p>
          <w:p w14:paraId="76398D4E" w14:textId="6FC47A7F" w:rsidR="00561130" w:rsidRPr="00561130" w:rsidRDefault="00CF5BE7" w:rsidP="00561130">
            <w:pPr>
              <w:contextualSpacing/>
              <w:jc w:val="both"/>
            </w:pPr>
            <w:r>
              <w:t>4</w:t>
            </w:r>
            <w:r w:rsidR="009405FD">
              <w:t>5</w:t>
            </w:r>
            <w:r w:rsidR="00561130" w:rsidRPr="00561130">
              <w:t>.  Izdevumus, kas saistīti ar alkohola, narkotisko vai citu apreibinošo vielu (psihotropo vai toksisko) ietekmes konstatēšanai veiktajām medicīniskajām pārbaudēm, ārstniecības iestādei  sedz:</w:t>
            </w:r>
          </w:p>
          <w:p w14:paraId="18EEDD97" w14:textId="5F9C4B5A" w:rsidR="00561130" w:rsidRPr="00561130" w:rsidRDefault="00CF5BE7" w:rsidP="00561130">
            <w:pPr>
              <w:contextualSpacing/>
              <w:jc w:val="both"/>
            </w:pPr>
            <w:r>
              <w:lastRenderedPageBreak/>
              <w:t>4</w:t>
            </w:r>
            <w:r w:rsidR="009405FD">
              <w:t>5</w:t>
            </w:r>
            <w:r w:rsidR="00561130" w:rsidRPr="00561130">
              <w:t>.1. nosūtītājs uz medicīnisko pārbaudi;</w:t>
            </w:r>
          </w:p>
          <w:p w14:paraId="1EB7A979" w14:textId="0A03A739" w:rsidR="00561130" w:rsidRPr="00561130" w:rsidRDefault="00CF5BE7" w:rsidP="00561130">
            <w:pPr>
              <w:contextualSpacing/>
              <w:jc w:val="both"/>
            </w:pPr>
            <w:r>
              <w:t>4</w:t>
            </w:r>
            <w:r w:rsidR="009405FD">
              <w:t>5</w:t>
            </w:r>
            <w:r w:rsidR="00561130" w:rsidRPr="00561130">
              <w:t xml:space="preserve">.2.  fiziska persona, kura pieprasījusi viņam veikt medicīnisko pārbaudi; </w:t>
            </w:r>
          </w:p>
          <w:p w14:paraId="06ED429B" w14:textId="4932DBEC" w:rsidR="00561130" w:rsidRPr="00561130" w:rsidRDefault="00CF5BE7" w:rsidP="00561130">
            <w:pPr>
              <w:contextualSpacing/>
              <w:jc w:val="both"/>
            </w:pPr>
            <w:r>
              <w:t>4</w:t>
            </w:r>
            <w:r w:rsidR="009405FD">
              <w:t>5</w:t>
            </w:r>
            <w:r w:rsidR="00561130" w:rsidRPr="00561130">
              <w:t>.3.  fiziska persona, kura piep</w:t>
            </w:r>
            <w:r w:rsidR="00561130">
              <w:t>r</w:t>
            </w:r>
            <w:r w:rsidR="00561130" w:rsidRPr="00561130">
              <w:t>asījusi veikt bioloģiskās vides materiāla parauga atkārtotu laboratorisku izmeklēšanu.</w:t>
            </w:r>
          </w:p>
          <w:p w14:paraId="5720D7E6" w14:textId="3F2BB8A3" w:rsidR="00561130" w:rsidRPr="00561130" w:rsidRDefault="00CF5BE7" w:rsidP="00561130">
            <w:pPr>
              <w:contextualSpacing/>
              <w:jc w:val="both"/>
            </w:pPr>
            <w:r>
              <w:t>4</w:t>
            </w:r>
            <w:r w:rsidR="009405FD">
              <w:t>5</w:t>
            </w:r>
            <w:r w:rsidR="00561130" w:rsidRPr="00561130">
              <w:t>.4 persona, ja konstatē alkoholu, narkotiskās vai citas apreibinošās vielas un personu uz pārbaudi nosūtīja darba devējs</w:t>
            </w:r>
            <w:r w:rsidR="00373C4C">
              <w:t xml:space="preserve"> vai procesa virzīt</w:t>
            </w:r>
            <w:r w:rsidR="00327ECF">
              <w:t>ājs.</w:t>
            </w:r>
          </w:p>
          <w:p w14:paraId="2207771C" w14:textId="77777777" w:rsidR="00561130" w:rsidRPr="00561130" w:rsidRDefault="00561130" w:rsidP="00561130">
            <w:pPr>
              <w:ind w:firstLine="709"/>
              <w:contextualSpacing/>
              <w:jc w:val="both"/>
            </w:pPr>
          </w:p>
          <w:p w14:paraId="13713DDF" w14:textId="28520DA1" w:rsidR="00561130" w:rsidRPr="00561130" w:rsidRDefault="00CF5BE7" w:rsidP="00561130">
            <w:pPr>
              <w:contextualSpacing/>
              <w:jc w:val="both"/>
            </w:pPr>
            <w:r>
              <w:t>4</w:t>
            </w:r>
            <w:r w:rsidR="009405FD">
              <w:t>6</w:t>
            </w:r>
            <w:r>
              <w:t>.</w:t>
            </w:r>
            <w:r w:rsidR="00561130" w:rsidRPr="00561130">
              <w:t xml:space="preserve">. Ja iestāde, kuras pilnvarotais pārstāvis nosūtījis personu uz medicīnisko pārbaudi, </w:t>
            </w:r>
            <w:proofErr w:type="spellStart"/>
            <w:r w:rsidR="00561130" w:rsidRPr="00561130">
              <w:t>nosūta</w:t>
            </w:r>
            <w:proofErr w:type="spellEnd"/>
            <w:r w:rsidR="00561130" w:rsidRPr="00561130">
              <w:t xml:space="preserve"> materiālus par iespējamo administratīvo pārkāpumu pēc piekritības citai iestādei, materiāliem pievieno šo noteikumu </w:t>
            </w:r>
            <w:r>
              <w:t>4</w:t>
            </w:r>
            <w:r w:rsidR="009405FD">
              <w:t>5</w:t>
            </w:r>
            <w:r w:rsidR="00561130" w:rsidRPr="00561130">
              <w:t>.1. punktā minētos procesuālos izdevumus apliecinošos dokumentus un informāciju par valsts vai pašvaldības budžeta kontu, kurā iemaksājami procesuālie izdevumi.</w:t>
            </w:r>
          </w:p>
          <w:p w14:paraId="45B8049D" w14:textId="77777777" w:rsidR="00575027" w:rsidRDefault="00575027" w:rsidP="00575027">
            <w:pPr>
              <w:contextualSpacing/>
              <w:jc w:val="both"/>
            </w:pPr>
          </w:p>
          <w:p w14:paraId="6C5CDF69" w14:textId="4814CB0E" w:rsidR="00FE724E" w:rsidRPr="00DF41B4" w:rsidRDefault="00FE724E" w:rsidP="00575027">
            <w:pPr>
              <w:contextualSpacing/>
              <w:jc w:val="both"/>
            </w:pPr>
          </w:p>
        </w:tc>
      </w:tr>
      <w:tr w:rsidR="00FE724E" w:rsidRPr="00DF41B4" w14:paraId="2C86FB82" w14:textId="77777777" w:rsidTr="00BD4E80">
        <w:tc>
          <w:tcPr>
            <w:tcW w:w="335" w:type="pct"/>
            <w:tcBorders>
              <w:left w:val="single" w:sz="6" w:space="0" w:color="000000"/>
              <w:bottom w:val="single" w:sz="4" w:space="0" w:color="auto"/>
              <w:right w:val="single" w:sz="6" w:space="0" w:color="000000"/>
            </w:tcBorders>
            <w:shd w:val="clear" w:color="auto" w:fill="auto"/>
          </w:tcPr>
          <w:p w14:paraId="3ADBDAE0" w14:textId="62FA1713" w:rsidR="00FE724E" w:rsidRPr="00DF41B4" w:rsidRDefault="00BC2FA5" w:rsidP="00F72D69">
            <w:pPr>
              <w:pStyle w:val="naisc"/>
              <w:spacing w:before="0" w:after="0"/>
              <w:contextualSpacing/>
            </w:pPr>
            <w:r>
              <w:lastRenderedPageBreak/>
              <w:t>32</w:t>
            </w:r>
            <w:r w:rsidR="00FE724E">
              <w:t>.</w:t>
            </w:r>
          </w:p>
        </w:tc>
        <w:tc>
          <w:tcPr>
            <w:tcW w:w="980" w:type="pct"/>
            <w:tcBorders>
              <w:left w:val="single" w:sz="6" w:space="0" w:color="000000"/>
              <w:bottom w:val="single" w:sz="4" w:space="0" w:color="auto"/>
              <w:right w:val="single" w:sz="6" w:space="0" w:color="000000"/>
            </w:tcBorders>
          </w:tcPr>
          <w:p w14:paraId="458BB90D" w14:textId="77777777" w:rsidR="00FE724E" w:rsidRPr="008F7070" w:rsidRDefault="00FE724E" w:rsidP="00F72D69">
            <w:pPr>
              <w:pStyle w:val="naisc"/>
              <w:spacing w:before="0" w:after="0"/>
              <w:contextualSpacing/>
              <w:jc w:val="left"/>
              <w:rPr>
                <w:b/>
                <w:bCs/>
              </w:rPr>
            </w:pPr>
            <w:r w:rsidRPr="008F7070">
              <w:rPr>
                <w:b/>
                <w:bCs/>
              </w:rPr>
              <w:t>Noteikumu projekta 46.2. apakšpunkts:</w:t>
            </w:r>
          </w:p>
          <w:p w14:paraId="0B55B94D" w14:textId="3FAF5D5E" w:rsidR="00FE724E" w:rsidRPr="00DF41B4" w:rsidRDefault="00860A0F" w:rsidP="00F72D69">
            <w:pPr>
              <w:pStyle w:val="naisc"/>
              <w:spacing w:before="0" w:after="0"/>
              <w:contextualSpacing/>
              <w:jc w:val="both"/>
            </w:pPr>
            <w:r>
              <w:t>"</w:t>
            </w:r>
            <w:r w:rsidRPr="00860A0F">
              <w:t>46.2. Ministru kabineta 2018. gada 27. novembra noteikumus Nr. 719 "Kārtība, kādā nosakāma alkohola koncentrācija asinīs un izelpotajā gaisā un konstatējams narkotisko vai citu apreibinošo vielu iespaids" (Latvijas Vēstnesis, 2018, 235.nr.; 2020, 78A., 109.nr.).</w:t>
            </w:r>
            <w:r>
              <w:t>"</w:t>
            </w:r>
          </w:p>
        </w:tc>
        <w:tc>
          <w:tcPr>
            <w:tcW w:w="1428" w:type="pct"/>
            <w:tcBorders>
              <w:left w:val="single" w:sz="6" w:space="0" w:color="000000"/>
              <w:bottom w:val="single" w:sz="4" w:space="0" w:color="auto"/>
              <w:right w:val="single" w:sz="6" w:space="0" w:color="000000"/>
            </w:tcBorders>
          </w:tcPr>
          <w:p w14:paraId="0F782E54" w14:textId="77777777" w:rsidR="00FE724E" w:rsidRPr="00DF41B4" w:rsidRDefault="00FE724E" w:rsidP="00F72D69">
            <w:pPr>
              <w:pStyle w:val="naisc"/>
              <w:spacing w:before="0" w:after="0"/>
              <w:contextualSpacing/>
            </w:pPr>
            <w:proofErr w:type="spellStart"/>
            <w:r w:rsidRPr="00DF41B4">
              <w:rPr>
                <w:b/>
                <w:bCs/>
              </w:rPr>
              <w:t>Iekšlietu</w:t>
            </w:r>
            <w:proofErr w:type="spellEnd"/>
            <w:r w:rsidRPr="00DF41B4">
              <w:rPr>
                <w:b/>
                <w:bCs/>
              </w:rPr>
              <w:t xml:space="preserve"> ministrija</w:t>
            </w:r>
          </w:p>
          <w:p w14:paraId="109606E3" w14:textId="77777777" w:rsidR="00FE724E" w:rsidRPr="00DF41B4" w:rsidRDefault="00FE724E" w:rsidP="00F72D69">
            <w:pPr>
              <w:pStyle w:val="naisc"/>
              <w:spacing w:before="0" w:after="0"/>
              <w:contextualSpacing/>
              <w:rPr>
                <w:i/>
                <w:iCs/>
              </w:rPr>
            </w:pPr>
            <w:r w:rsidRPr="00DF41B4">
              <w:rPr>
                <w:i/>
                <w:iCs/>
              </w:rPr>
              <w:t>(13.07.2020. Nr.1-57/1699)</w:t>
            </w:r>
          </w:p>
          <w:p w14:paraId="253994D5" w14:textId="6692F90C" w:rsidR="00FE724E" w:rsidRPr="00DF41B4" w:rsidRDefault="00FE724E" w:rsidP="00F72D69">
            <w:pPr>
              <w:pStyle w:val="naisc"/>
              <w:contextualSpacing/>
              <w:jc w:val="both"/>
            </w:pPr>
            <w:r w:rsidRPr="00DF41B4">
              <w:t>Precizēt projekta 46.2. apakšpunktā minēto Ministru kabineta 2018. gada 27. novembra noteikumu Nr. 719 nosaukumu.</w:t>
            </w:r>
          </w:p>
        </w:tc>
        <w:tc>
          <w:tcPr>
            <w:tcW w:w="1003" w:type="pct"/>
            <w:tcBorders>
              <w:left w:val="single" w:sz="6" w:space="0" w:color="000000"/>
              <w:bottom w:val="single" w:sz="4" w:space="0" w:color="auto"/>
              <w:right w:val="single" w:sz="6" w:space="0" w:color="000000"/>
            </w:tcBorders>
          </w:tcPr>
          <w:p w14:paraId="2D0F7643" w14:textId="6EE07E37" w:rsidR="00FE724E" w:rsidRPr="00DF41B4" w:rsidRDefault="00FE724E" w:rsidP="00F72D69">
            <w:pPr>
              <w:pStyle w:val="naisc"/>
              <w:spacing w:before="0" w:after="0"/>
              <w:contextualSpacing/>
              <w:rPr>
                <w:b/>
              </w:rPr>
            </w:pPr>
            <w:r>
              <w:rPr>
                <w:b/>
              </w:rPr>
              <w:t>Ņemts vērā</w:t>
            </w:r>
          </w:p>
        </w:tc>
        <w:tc>
          <w:tcPr>
            <w:tcW w:w="1254" w:type="pct"/>
            <w:gridSpan w:val="2"/>
            <w:tcBorders>
              <w:top w:val="single" w:sz="4" w:space="0" w:color="auto"/>
              <w:left w:val="single" w:sz="4" w:space="0" w:color="auto"/>
              <w:bottom w:val="single" w:sz="4" w:space="0" w:color="auto"/>
            </w:tcBorders>
          </w:tcPr>
          <w:p w14:paraId="619C869E" w14:textId="2F542293" w:rsidR="00FE724E" w:rsidRPr="008F7070" w:rsidRDefault="00A85ADB" w:rsidP="00F72D69">
            <w:pPr>
              <w:contextualSpacing/>
              <w:jc w:val="both"/>
              <w:rPr>
                <w:b/>
                <w:bCs/>
              </w:rPr>
            </w:pPr>
            <w:r w:rsidRPr="00A85ADB">
              <w:rPr>
                <w:b/>
                <w:bCs/>
              </w:rPr>
              <w:t>Precizēt</w:t>
            </w:r>
            <w:r w:rsidR="00575027">
              <w:rPr>
                <w:b/>
                <w:bCs/>
              </w:rPr>
              <w:t>s</w:t>
            </w:r>
            <w:r w:rsidRPr="00A85ADB">
              <w:rPr>
                <w:b/>
                <w:bCs/>
              </w:rPr>
              <w:t xml:space="preserve"> noteikumu</w:t>
            </w:r>
            <w:r w:rsidR="00FE724E" w:rsidRPr="008F7070">
              <w:rPr>
                <w:b/>
                <w:bCs/>
              </w:rPr>
              <w:t xml:space="preserve"> projekta </w:t>
            </w:r>
            <w:r w:rsidR="00CF5BE7">
              <w:rPr>
                <w:b/>
                <w:bCs/>
              </w:rPr>
              <w:t>4</w:t>
            </w:r>
            <w:r w:rsidR="009405FD">
              <w:rPr>
                <w:b/>
                <w:bCs/>
              </w:rPr>
              <w:t>7</w:t>
            </w:r>
            <w:r w:rsidR="00FE724E" w:rsidRPr="008F7070">
              <w:rPr>
                <w:b/>
                <w:bCs/>
              </w:rPr>
              <w:t>.2. apakšpunkts:</w:t>
            </w:r>
          </w:p>
          <w:p w14:paraId="4538BBBC" w14:textId="49BF1FBE" w:rsidR="00FE724E" w:rsidRPr="00DF41B4" w:rsidRDefault="00860A0F" w:rsidP="00F72D69">
            <w:pPr>
              <w:contextualSpacing/>
              <w:jc w:val="both"/>
            </w:pPr>
            <w:r>
              <w:t>"</w:t>
            </w:r>
            <w:r w:rsidR="00CF5BE7">
              <w:t>48</w:t>
            </w:r>
            <w:r w:rsidR="00575027" w:rsidRPr="00575027">
              <w:t>.2. Ministru kabineta 2018. gada 27. novembra noteikumus Nr. 719 "Kārtība, kādā nosaka alkohola koncentrāciju asinīs un izelpotajā gaisā un konstatē narkotisko vai citu apreibinošo vielu ietekmi" (Latvijas Vēstnesis, 2018, 235.nr.; 2020, 78A., 109.nr.).</w:t>
            </w:r>
            <w:r>
              <w:t>"</w:t>
            </w:r>
          </w:p>
        </w:tc>
      </w:tr>
      <w:tr w:rsidR="00FE724E" w:rsidRPr="00DF41B4" w14:paraId="26990361" w14:textId="77777777" w:rsidTr="00BD4E80">
        <w:tc>
          <w:tcPr>
            <w:tcW w:w="335" w:type="pct"/>
            <w:tcBorders>
              <w:left w:val="single" w:sz="6" w:space="0" w:color="000000"/>
              <w:bottom w:val="single" w:sz="4" w:space="0" w:color="auto"/>
              <w:right w:val="single" w:sz="6" w:space="0" w:color="000000"/>
            </w:tcBorders>
            <w:shd w:val="clear" w:color="auto" w:fill="auto"/>
          </w:tcPr>
          <w:p w14:paraId="516B6665" w14:textId="3E0708AE" w:rsidR="00FE724E" w:rsidRPr="00DF41B4" w:rsidRDefault="00BC2FA5" w:rsidP="00F72D69">
            <w:pPr>
              <w:pStyle w:val="naisc"/>
              <w:spacing w:before="0" w:after="0"/>
              <w:contextualSpacing/>
            </w:pPr>
            <w:r>
              <w:t>33</w:t>
            </w:r>
            <w:r w:rsidR="00FE724E">
              <w:t>.</w:t>
            </w:r>
          </w:p>
        </w:tc>
        <w:tc>
          <w:tcPr>
            <w:tcW w:w="980" w:type="pct"/>
            <w:tcBorders>
              <w:left w:val="single" w:sz="6" w:space="0" w:color="000000"/>
              <w:bottom w:val="single" w:sz="4" w:space="0" w:color="auto"/>
              <w:right w:val="single" w:sz="6" w:space="0" w:color="000000"/>
            </w:tcBorders>
            <w:shd w:val="clear" w:color="auto" w:fill="auto"/>
          </w:tcPr>
          <w:p w14:paraId="20440510" w14:textId="7BD1A38F" w:rsidR="00FE724E" w:rsidRPr="00DF41B4" w:rsidRDefault="00FE724E" w:rsidP="00F72D69">
            <w:pPr>
              <w:pStyle w:val="naisc"/>
              <w:spacing w:before="0" w:after="0"/>
              <w:contextualSpacing/>
              <w:jc w:val="both"/>
            </w:pPr>
          </w:p>
        </w:tc>
        <w:tc>
          <w:tcPr>
            <w:tcW w:w="1428" w:type="pct"/>
            <w:tcBorders>
              <w:left w:val="single" w:sz="6" w:space="0" w:color="000000"/>
              <w:bottom w:val="single" w:sz="4" w:space="0" w:color="auto"/>
              <w:right w:val="single" w:sz="6" w:space="0" w:color="000000"/>
            </w:tcBorders>
            <w:shd w:val="clear" w:color="auto" w:fill="auto"/>
          </w:tcPr>
          <w:p w14:paraId="2D03B90D" w14:textId="77777777" w:rsidR="00FE724E" w:rsidRPr="00DF41B4" w:rsidRDefault="00FE724E" w:rsidP="00F72D69">
            <w:pPr>
              <w:pStyle w:val="naisc"/>
              <w:spacing w:before="0" w:after="0"/>
              <w:contextualSpacing/>
              <w:rPr>
                <w:b/>
                <w:bCs/>
              </w:rPr>
            </w:pPr>
            <w:r w:rsidRPr="00DF41B4">
              <w:rPr>
                <w:b/>
                <w:bCs/>
              </w:rPr>
              <w:t>Tieslietu ministrija</w:t>
            </w:r>
          </w:p>
          <w:p w14:paraId="02DEF79A" w14:textId="77777777" w:rsidR="00FE724E" w:rsidRPr="00DF41B4" w:rsidRDefault="00FE724E" w:rsidP="00F72D69">
            <w:pPr>
              <w:pStyle w:val="naisc"/>
              <w:spacing w:before="0" w:after="0"/>
              <w:contextualSpacing/>
            </w:pPr>
            <w:r w:rsidRPr="00DF41B4">
              <w:rPr>
                <w:i/>
                <w:iCs/>
              </w:rPr>
              <w:t>(08.07.2020, Nr.1-9.1/735)</w:t>
            </w:r>
          </w:p>
          <w:p w14:paraId="494035DE" w14:textId="3ECD742F" w:rsidR="00FE724E" w:rsidRPr="00DF41B4" w:rsidRDefault="00FE724E" w:rsidP="00F72D69">
            <w:pPr>
              <w:pStyle w:val="naisc"/>
              <w:contextualSpacing/>
              <w:jc w:val="both"/>
            </w:pPr>
            <w:r w:rsidRPr="00DF41B4">
              <w:t xml:space="preserve">Lūdzam projektā iekļaut arī kārtību, kādā ieslodzījuma vietās tiek apsekota apcietinātā vai notiesātā persona, lai konstatētu, vai tā ir lietojusi alkoholu, narkotiskas vai psihotropas vielas, ja radušās aizdomas par alkohola, narkotisko vai psihotropo vielu lietošanu. Vēršam uzmanību, ka šobrīd </w:t>
            </w:r>
            <w:r w:rsidRPr="00DF41B4">
              <w:lastRenderedPageBreak/>
              <w:t>minēto kārtību noteic Ministru kabineta 2005. gada 6. decembra noteikumi Nr. 918 "Apcietināto un notiesāto personu apsekošanas kārtība ieslodzījuma vietās, lai konstatētu, vai tās ir lietojušas alkoholu, narkotiskas vai psihotropas vielas" (turpmāk – MK noteikumi Nr. 918). Norādām, ka nav saskatāms pamatojums, kāpēc viena un tā paša jautājumu reglamentēšanai nepieciešami vairāki tiesību akti. Attiecīgi  projektā nepieciešams iekļaut MK noteikumos Nr. 918 esošo regulējumu, kā atsevišķu projekta nodaļu. Lūdzam  papildināt arī norādi, uz kāda likuma pamata projekts sagatavots.</w:t>
            </w:r>
          </w:p>
        </w:tc>
        <w:tc>
          <w:tcPr>
            <w:tcW w:w="1003" w:type="pct"/>
            <w:tcBorders>
              <w:left w:val="single" w:sz="6" w:space="0" w:color="000000"/>
              <w:bottom w:val="single" w:sz="4" w:space="0" w:color="auto"/>
              <w:right w:val="single" w:sz="6" w:space="0" w:color="000000"/>
            </w:tcBorders>
            <w:shd w:val="clear" w:color="auto" w:fill="auto"/>
          </w:tcPr>
          <w:p w14:paraId="03185851" w14:textId="77777777" w:rsidR="00C32D71" w:rsidRPr="00AC3262" w:rsidRDefault="00C32D71" w:rsidP="00C32D71">
            <w:pPr>
              <w:jc w:val="center"/>
              <w:rPr>
                <w:b/>
                <w:bCs/>
              </w:rPr>
            </w:pPr>
            <w:r w:rsidRPr="00AC3262">
              <w:rPr>
                <w:b/>
                <w:bCs/>
              </w:rPr>
              <w:lastRenderedPageBreak/>
              <w:t>Ņemts vērā</w:t>
            </w:r>
          </w:p>
          <w:p w14:paraId="5800C503" w14:textId="77777777" w:rsidR="00C32D71" w:rsidRPr="00AC3262" w:rsidRDefault="00C32D71" w:rsidP="00C32D71">
            <w:pPr>
              <w:pStyle w:val="naisc"/>
              <w:spacing w:before="0" w:after="0"/>
              <w:rPr>
                <w:i/>
                <w:iCs/>
              </w:rPr>
            </w:pPr>
            <w:r w:rsidRPr="00AC3262">
              <w:rPr>
                <w:i/>
                <w:iCs/>
              </w:rPr>
              <w:t xml:space="preserve">(Panākta vienošanās </w:t>
            </w:r>
            <w:proofErr w:type="spellStart"/>
            <w:r w:rsidRPr="00AC3262">
              <w:rPr>
                <w:i/>
                <w:iCs/>
              </w:rPr>
              <w:t>starpministriju</w:t>
            </w:r>
            <w:proofErr w:type="spellEnd"/>
            <w:r w:rsidRPr="00AC3262">
              <w:rPr>
                <w:i/>
                <w:iCs/>
              </w:rPr>
              <w:t xml:space="preserve"> sanāksmē)</w:t>
            </w:r>
          </w:p>
          <w:p w14:paraId="0EA56501" w14:textId="77777777" w:rsidR="00253E2D" w:rsidRDefault="00253E2D" w:rsidP="00F72D69">
            <w:pPr>
              <w:pStyle w:val="naisc"/>
              <w:spacing w:before="0" w:after="0"/>
              <w:contextualSpacing/>
              <w:rPr>
                <w:b/>
              </w:rPr>
            </w:pPr>
          </w:p>
          <w:p w14:paraId="3F5F609D" w14:textId="55D8D375" w:rsidR="00253E2D" w:rsidRPr="00253E2D" w:rsidRDefault="00D47C34" w:rsidP="00253E2D">
            <w:pPr>
              <w:pStyle w:val="naisc"/>
              <w:spacing w:before="0" w:after="0"/>
              <w:contextualSpacing/>
              <w:jc w:val="both"/>
              <w:rPr>
                <w:bCs/>
              </w:rPr>
            </w:pPr>
            <w:r>
              <w:rPr>
                <w:bCs/>
              </w:rPr>
              <w:t>TM snie</w:t>
            </w:r>
            <w:r w:rsidR="00C32D71">
              <w:rPr>
                <w:bCs/>
              </w:rPr>
              <w:t>dza</w:t>
            </w:r>
            <w:r>
              <w:rPr>
                <w:bCs/>
              </w:rPr>
              <w:t xml:space="preserve"> VM priekšlikumus nepieciešamajām normu redakcijām, kā arī informāciju noteikumu projekta anotācijai.</w:t>
            </w:r>
          </w:p>
        </w:tc>
        <w:tc>
          <w:tcPr>
            <w:tcW w:w="1254" w:type="pct"/>
            <w:gridSpan w:val="2"/>
            <w:tcBorders>
              <w:top w:val="single" w:sz="4" w:space="0" w:color="auto"/>
              <w:left w:val="single" w:sz="4" w:space="0" w:color="auto"/>
              <w:bottom w:val="single" w:sz="4" w:space="0" w:color="auto"/>
            </w:tcBorders>
            <w:shd w:val="clear" w:color="auto" w:fill="auto"/>
          </w:tcPr>
          <w:p w14:paraId="2785F6C1" w14:textId="1BBDCF59" w:rsidR="00C32D71" w:rsidRPr="00575027" w:rsidRDefault="00C32D71" w:rsidP="00C32D71">
            <w:pPr>
              <w:contextualSpacing/>
              <w:jc w:val="both"/>
              <w:rPr>
                <w:b/>
                <w:bCs/>
              </w:rPr>
            </w:pPr>
            <w:r w:rsidRPr="00575027">
              <w:rPr>
                <w:b/>
                <w:bCs/>
              </w:rPr>
              <w:t>Papildināts noteikumu projekt</w:t>
            </w:r>
            <w:r w:rsidR="00E80C1A" w:rsidRPr="00575027">
              <w:rPr>
                <w:b/>
                <w:bCs/>
              </w:rPr>
              <w:t xml:space="preserve">a </w:t>
            </w:r>
            <w:r w:rsidR="009405FD">
              <w:rPr>
                <w:b/>
                <w:bCs/>
              </w:rPr>
              <w:t>19</w:t>
            </w:r>
            <w:r w:rsidR="00E80C1A" w:rsidRPr="00575027">
              <w:rPr>
                <w:b/>
                <w:bCs/>
              </w:rPr>
              <w:t xml:space="preserve">., </w:t>
            </w:r>
            <w:r w:rsidR="009428F5">
              <w:rPr>
                <w:b/>
                <w:bCs/>
              </w:rPr>
              <w:t>2</w:t>
            </w:r>
            <w:r w:rsidR="009405FD">
              <w:rPr>
                <w:b/>
                <w:bCs/>
              </w:rPr>
              <w:t>0</w:t>
            </w:r>
            <w:r w:rsidR="00E80C1A" w:rsidRPr="00575027">
              <w:rPr>
                <w:b/>
                <w:bCs/>
              </w:rPr>
              <w:t>., 1</w:t>
            </w:r>
            <w:r w:rsidR="009405FD">
              <w:rPr>
                <w:b/>
                <w:bCs/>
              </w:rPr>
              <w:t>1</w:t>
            </w:r>
            <w:r w:rsidR="00E80C1A" w:rsidRPr="00575027">
              <w:rPr>
                <w:b/>
                <w:bCs/>
              </w:rPr>
              <w:t>.</w:t>
            </w:r>
            <w:r w:rsidR="002E5928">
              <w:rPr>
                <w:b/>
                <w:bCs/>
              </w:rPr>
              <w:t xml:space="preserve">, </w:t>
            </w:r>
            <w:r w:rsidR="00E80C1A" w:rsidRPr="00575027">
              <w:rPr>
                <w:b/>
                <w:bCs/>
              </w:rPr>
              <w:t>1</w:t>
            </w:r>
            <w:r w:rsidR="009405FD">
              <w:rPr>
                <w:b/>
                <w:bCs/>
              </w:rPr>
              <w:t>2</w:t>
            </w:r>
            <w:r w:rsidR="00E80C1A" w:rsidRPr="00575027">
              <w:rPr>
                <w:b/>
                <w:bCs/>
              </w:rPr>
              <w:t xml:space="preserve">. </w:t>
            </w:r>
            <w:r w:rsidR="002E5928">
              <w:rPr>
                <w:b/>
                <w:bCs/>
              </w:rPr>
              <w:t xml:space="preserve"> un </w:t>
            </w:r>
            <w:r w:rsidR="009428F5">
              <w:rPr>
                <w:b/>
                <w:bCs/>
              </w:rPr>
              <w:t>2</w:t>
            </w:r>
            <w:r w:rsidR="009405FD">
              <w:rPr>
                <w:b/>
                <w:bCs/>
              </w:rPr>
              <w:t>8</w:t>
            </w:r>
            <w:r w:rsidR="002E5928">
              <w:rPr>
                <w:b/>
                <w:bCs/>
              </w:rPr>
              <w:t>.</w:t>
            </w:r>
            <w:r w:rsidR="00E80C1A" w:rsidRPr="00575027">
              <w:rPr>
                <w:b/>
                <w:bCs/>
              </w:rPr>
              <w:t>punkts</w:t>
            </w:r>
            <w:r w:rsidRPr="00575027">
              <w:rPr>
                <w:b/>
                <w:bCs/>
              </w:rPr>
              <w:t>:</w:t>
            </w:r>
          </w:p>
          <w:p w14:paraId="7DF2C5E7" w14:textId="6F163EF7" w:rsidR="00575027" w:rsidRDefault="00C32D71" w:rsidP="00575027">
            <w:pPr>
              <w:contextualSpacing/>
              <w:jc w:val="both"/>
            </w:pPr>
            <w:r>
              <w:t>"</w:t>
            </w:r>
            <w:r w:rsidR="009405FD">
              <w:t>19</w:t>
            </w:r>
            <w:r w:rsidR="00575027">
              <w:t>. Ja personai, izņemot ieslodzīto, veicama medicīniskā pārbaude, personu pēc iespējas ātrāk nogādā tuvākajā šo noteikumu 1. pielikuma 1-1</w:t>
            </w:r>
            <w:r w:rsidR="00CF5BE7">
              <w:t>7</w:t>
            </w:r>
            <w:r w:rsidR="00575027">
              <w:t xml:space="preserve">.punktā minētajā ārstniecības iestādē, kura nodrošina </w:t>
            </w:r>
            <w:r w:rsidR="00575027">
              <w:lastRenderedPageBreak/>
              <w:t xml:space="preserve">medicīniskās pārbaudes veikšanu 24 stundas septiņas dienas nedēļā. </w:t>
            </w:r>
          </w:p>
          <w:p w14:paraId="659F31E4" w14:textId="77777777" w:rsidR="00575027" w:rsidRDefault="00575027" w:rsidP="00575027">
            <w:pPr>
              <w:contextualSpacing/>
              <w:jc w:val="both"/>
            </w:pPr>
          </w:p>
          <w:p w14:paraId="2306B4BB" w14:textId="01400A49" w:rsidR="00C32D71" w:rsidRDefault="009428F5" w:rsidP="00575027">
            <w:pPr>
              <w:contextualSpacing/>
              <w:jc w:val="both"/>
            </w:pPr>
            <w:r>
              <w:t>2</w:t>
            </w:r>
            <w:r w:rsidR="009405FD">
              <w:t>0</w:t>
            </w:r>
            <w:r w:rsidR="00575027">
              <w:t xml:space="preserve">. Ja ieslodzītajam veicama medicīniskā pārbaude, ieslodzīto pēc iespējas ātrāk nogādā šo noteikumu 1. pielikuma 19.punktā minētajā ārstniecības iestādē vai tuvākajā šo noteikumu 1.pielikumā minētajā ārstniecības iestādē, kura nodrošina medicīniskās pārbaudes veikšanu 24 stundas </w:t>
            </w:r>
            <w:r>
              <w:t>diennaktī</w:t>
            </w:r>
            <w:r w:rsidR="00575027">
              <w:t xml:space="preserve">. </w:t>
            </w:r>
          </w:p>
          <w:p w14:paraId="73ADF6B5" w14:textId="77777777" w:rsidR="00575027" w:rsidRDefault="00575027" w:rsidP="00575027">
            <w:pPr>
              <w:contextualSpacing/>
              <w:jc w:val="both"/>
            </w:pPr>
          </w:p>
          <w:p w14:paraId="451BF805" w14:textId="2ACAFA29" w:rsidR="00575027" w:rsidRDefault="00575027" w:rsidP="00575027">
            <w:pPr>
              <w:contextualSpacing/>
              <w:jc w:val="both"/>
            </w:pPr>
            <w:r>
              <w:t>1</w:t>
            </w:r>
            <w:r w:rsidR="009405FD">
              <w:t>1</w:t>
            </w:r>
            <w:r>
              <w:t>. Ja radušās aizdomas par narkotisko vai citu apreibinošo vielu lietošanu attiecībā uz ieslodzīto, ieslodzījuma vietu amatpersona ņem ieslodzītā materiālu paraugus narkotisko vai citu apreibinošo vielu ātrai noteikšanai bioloģiskajā vidē un noformē pārbaudes protokolu narkotisko vai citu apreibinošo vielu ietekmes noteikšanai (</w:t>
            </w:r>
            <w:r w:rsidR="009428F5">
              <w:t>3</w:t>
            </w:r>
            <w:r>
              <w:t>.pielikums).</w:t>
            </w:r>
          </w:p>
          <w:p w14:paraId="5D06A3CB" w14:textId="77777777" w:rsidR="00575027" w:rsidRDefault="00575027" w:rsidP="00575027">
            <w:pPr>
              <w:contextualSpacing/>
              <w:jc w:val="both"/>
            </w:pPr>
          </w:p>
          <w:p w14:paraId="49A884F7" w14:textId="3A3F7A3A" w:rsidR="00E80C1A" w:rsidRDefault="00575027" w:rsidP="00575027">
            <w:pPr>
              <w:contextualSpacing/>
              <w:jc w:val="both"/>
            </w:pPr>
            <w:r>
              <w:t>1</w:t>
            </w:r>
            <w:r w:rsidR="009405FD">
              <w:t>2</w:t>
            </w:r>
            <w:r>
              <w:t xml:space="preserve">. Ja narkotisko vai citu apreibinošo vielu ātrās noteikšanas testa rezultāti ir pozitīvi vai ir pamatotas aizdomas par narkotisko vai citu apreibinošo vielu lietošanu, ieslodzīto nogādā </w:t>
            </w:r>
            <w:r>
              <w:lastRenderedPageBreak/>
              <w:t>šo noteikumu 1.pielikuma 1</w:t>
            </w:r>
            <w:r w:rsidR="009428F5">
              <w:t>8</w:t>
            </w:r>
            <w:r>
              <w:t>.punktā minētajā ārstniecības iestādē vai tuvākajā šo noteikumu 1.pielikumā minētajā ārstniecības iestādē medicīniskās pārbaudes veikšanai</w:t>
            </w:r>
            <w:r w:rsidR="00C32D71">
              <w:t xml:space="preserve">. </w:t>
            </w:r>
          </w:p>
          <w:p w14:paraId="656A82B1" w14:textId="77777777" w:rsidR="00E80C1A" w:rsidRDefault="00E80C1A" w:rsidP="00C32D71">
            <w:pPr>
              <w:contextualSpacing/>
              <w:jc w:val="both"/>
            </w:pPr>
          </w:p>
          <w:p w14:paraId="2D1E953C" w14:textId="3040DB56" w:rsidR="009428F5" w:rsidRPr="004365E5" w:rsidRDefault="009428F5" w:rsidP="00D05C56">
            <w:pPr>
              <w:spacing w:before="100" w:beforeAutospacing="1" w:after="100" w:afterAutospacing="1"/>
              <w:jc w:val="both"/>
            </w:pPr>
            <w:r>
              <w:t>2</w:t>
            </w:r>
            <w:r w:rsidR="009405FD">
              <w:t>8</w:t>
            </w:r>
            <w:r>
              <w:t>.</w:t>
            </w:r>
            <w:r w:rsidR="00575027" w:rsidRPr="00575027">
              <w:t xml:space="preserve">. </w:t>
            </w:r>
            <w:r w:rsidRPr="004365E5">
              <w:t>Datus par materiālu paraugu ņemšanu, izņemot datus par ieslodzīt</w:t>
            </w:r>
            <w:r>
              <w:t xml:space="preserve">o, </w:t>
            </w:r>
            <w:r w:rsidRPr="004365E5">
              <w:t>, ieraksta reģistrācijas žurnālā</w:t>
            </w:r>
            <w:r>
              <w:t xml:space="preserve"> (7.pielikums)</w:t>
            </w:r>
            <w:r w:rsidRPr="004365E5">
              <w:t>.</w:t>
            </w:r>
          </w:p>
          <w:p w14:paraId="656A4E51" w14:textId="432B4B08" w:rsidR="00E80C1A" w:rsidRDefault="00E80C1A" w:rsidP="00C32D71">
            <w:pPr>
              <w:contextualSpacing/>
              <w:jc w:val="both"/>
            </w:pPr>
          </w:p>
          <w:p w14:paraId="24BC218C" w14:textId="77777777" w:rsidR="00575027" w:rsidRDefault="00575027" w:rsidP="00C32D71">
            <w:pPr>
              <w:contextualSpacing/>
              <w:jc w:val="both"/>
            </w:pPr>
          </w:p>
          <w:p w14:paraId="7A44F09C" w14:textId="6EEA551C" w:rsidR="00C32D71" w:rsidRDefault="002E5928" w:rsidP="00C32D71">
            <w:pPr>
              <w:contextualSpacing/>
              <w:jc w:val="both"/>
            </w:pPr>
            <w:r>
              <w:t>5</w:t>
            </w:r>
            <w:r w:rsidR="009428F5">
              <w:t>8</w:t>
            </w:r>
            <w:r w:rsidR="00E80C1A" w:rsidRPr="00E80C1A">
              <w:t>.3. Ministru kabineta 2005. gada 6. decembra noteikumus Nr. 918 “Apcietināto un notiesāto personu apsekošanas kārtība ieslodzījuma vietās, lai konstatētu, vai tās ir lietojušas alkoholu, narkotiskas vai psihotropas vielas” (Latvijas Vēstnesis, 2005, 196.nr.).</w:t>
            </w:r>
            <w:r w:rsidR="00C32D71">
              <w:t>"</w:t>
            </w:r>
          </w:p>
          <w:p w14:paraId="356009CD" w14:textId="77777777" w:rsidR="00C32D71" w:rsidRDefault="00C32D71" w:rsidP="00C32D71">
            <w:pPr>
              <w:contextualSpacing/>
              <w:jc w:val="both"/>
            </w:pPr>
            <w:r>
              <w:t>Papildināts n</w:t>
            </w:r>
            <w:r w:rsidRPr="00C32D71">
              <w:t>oteikumu projekta anotācijas I sadaļas 2. punkts</w:t>
            </w:r>
            <w:r>
              <w:t>.</w:t>
            </w:r>
          </w:p>
          <w:p w14:paraId="490A2E24" w14:textId="2ECFFFE5" w:rsidR="00E80C1A" w:rsidRPr="00DF41B4" w:rsidRDefault="00E80C1A" w:rsidP="00C32D71">
            <w:pPr>
              <w:contextualSpacing/>
              <w:jc w:val="both"/>
            </w:pPr>
            <w:r>
              <w:t xml:space="preserve">Papildināts noteikumu projekta 1,pielikums un iekļauts </w:t>
            </w:r>
            <w:r w:rsidR="009428F5">
              <w:t>3</w:t>
            </w:r>
            <w:r>
              <w:t>. pielikums.</w:t>
            </w:r>
          </w:p>
        </w:tc>
      </w:tr>
      <w:tr w:rsidR="00D9129D" w:rsidRPr="00DF41B4" w14:paraId="14F9BE48" w14:textId="77777777" w:rsidTr="00BD4E80">
        <w:tc>
          <w:tcPr>
            <w:tcW w:w="335" w:type="pct"/>
            <w:tcBorders>
              <w:left w:val="single" w:sz="6" w:space="0" w:color="000000"/>
              <w:bottom w:val="single" w:sz="4" w:space="0" w:color="auto"/>
              <w:right w:val="single" w:sz="6" w:space="0" w:color="000000"/>
            </w:tcBorders>
            <w:shd w:val="clear" w:color="auto" w:fill="auto"/>
          </w:tcPr>
          <w:p w14:paraId="3A4BEEEC" w14:textId="7C98BD3E" w:rsidR="00D9129D" w:rsidRDefault="00BC2FA5" w:rsidP="00D9129D">
            <w:pPr>
              <w:pStyle w:val="naisc"/>
              <w:spacing w:before="0" w:after="0"/>
              <w:contextualSpacing/>
            </w:pPr>
            <w:r>
              <w:lastRenderedPageBreak/>
              <w:t>34</w:t>
            </w:r>
            <w:r w:rsidR="00D9129D">
              <w:t>.</w:t>
            </w:r>
          </w:p>
        </w:tc>
        <w:tc>
          <w:tcPr>
            <w:tcW w:w="980" w:type="pct"/>
            <w:tcBorders>
              <w:left w:val="single" w:sz="6" w:space="0" w:color="000000"/>
              <w:bottom w:val="single" w:sz="4" w:space="0" w:color="auto"/>
              <w:right w:val="single" w:sz="6" w:space="0" w:color="000000"/>
            </w:tcBorders>
            <w:shd w:val="clear" w:color="auto" w:fill="auto"/>
          </w:tcPr>
          <w:p w14:paraId="0E199EAB" w14:textId="4E6C6AD9" w:rsidR="00D9129D" w:rsidRPr="00DF41B4" w:rsidRDefault="00D9129D" w:rsidP="00D9129D">
            <w:pPr>
              <w:pStyle w:val="naisc"/>
              <w:spacing w:before="0" w:after="0"/>
              <w:contextualSpacing/>
              <w:jc w:val="both"/>
            </w:pPr>
            <w:r w:rsidRPr="00B55B3B">
              <w:rPr>
                <w:b/>
                <w:bCs/>
              </w:rPr>
              <w:t>Noteikumu projekta 1.pielikums</w:t>
            </w:r>
          </w:p>
        </w:tc>
        <w:tc>
          <w:tcPr>
            <w:tcW w:w="1428" w:type="pct"/>
            <w:tcBorders>
              <w:left w:val="single" w:sz="6" w:space="0" w:color="000000"/>
              <w:bottom w:val="single" w:sz="4" w:space="0" w:color="auto"/>
              <w:right w:val="single" w:sz="6" w:space="0" w:color="000000"/>
            </w:tcBorders>
            <w:shd w:val="clear" w:color="auto" w:fill="auto"/>
          </w:tcPr>
          <w:p w14:paraId="304BD4E9" w14:textId="77777777" w:rsidR="00D9129D" w:rsidRPr="00B55B3B" w:rsidRDefault="00D9129D" w:rsidP="00D9129D">
            <w:pPr>
              <w:pStyle w:val="naisc"/>
              <w:spacing w:before="0" w:after="0"/>
              <w:contextualSpacing/>
              <w:rPr>
                <w:b/>
                <w:bCs/>
              </w:rPr>
            </w:pPr>
            <w:proofErr w:type="spellStart"/>
            <w:r w:rsidRPr="00B55B3B">
              <w:rPr>
                <w:b/>
                <w:bCs/>
              </w:rPr>
              <w:t>Iekšlietu</w:t>
            </w:r>
            <w:proofErr w:type="spellEnd"/>
            <w:r w:rsidRPr="00B55B3B">
              <w:rPr>
                <w:b/>
                <w:bCs/>
              </w:rPr>
              <w:t xml:space="preserve"> ministrija</w:t>
            </w:r>
          </w:p>
          <w:p w14:paraId="6833AC75" w14:textId="77777777" w:rsidR="00D9129D" w:rsidRPr="00B55B3B" w:rsidRDefault="00D9129D" w:rsidP="00D9129D">
            <w:pPr>
              <w:pStyle w:val="naisc"/>
              <w:spacing w:before="0" w:after="0"/>
              <w:contextualSpacing/>
              <w:rPr>
                <w:rFonts w:eastAsia="Calibri"/>
                <w:i/>
                <w:iCs/>
                <w:noProof/>
                <w:lang w:eastAsia="en-US"/>
              </w:rPr>
            </w:pPr>
            <w:r w:rsidRPr="00B55B3B">
              <w:rPr>
                <w:i/>
                <w:iCs/>
              </w:rPr>
              <w:t xml:space="preserve">(07.06.2021.  </w:t>
            </w:r>
            <w:r w:rsidRPr="00B55B3B">
              <w:rPr>
                <w:rFonts w:eastAsia="Calibri"/>
                <w:i/>
                <w:iCs/>
                <w:lang w:eastAsia="en-US"/>
              </w:rPr>
              <w:t>Nr.</w:t>
            </w:r>
            <w:r w:rsidRPr="00B55B3B">
              <w:rPr>
                <w:rFonts w:eastAsia="Calibri"/>
                <w:i/>
                <w:iCs/>
                <w:noProof/>
                <w:lang w:eastAsia="en-US"/>
              </w:rPr>
              <w:t>1-57/1522)</w:t>
            </w:r>
          </w:p>
          <w:p w14:paraId="216BFF17" w14:textId="77777777" w:rsidR="00D9129D" w:rsidRPr="00B55B3B" w:rsidRDefault="00D9129D" w:rsidP="00D9129D">
            <w:pPr>
              <w:spacing w:before="60"/>
              <w:jc w:val="both"/>
            </w:pPr>
            <w:r w:rsidRPr="00B55B3B">
              <w:t xml:space="preserve">Projekta 1.pielikumā paredzēts noteikt visas tās ārstniecības iestādes, kuras </w:t>
            </w:r>
            <w:r w:rsidRPr="00B55B3B">
              <w:lastRenderedPageBreak/>
              <w:t xml:space="preserve">turpmāk nodrošinās medicīniskās pārbaudes veikšanu 24 stundas diennaktī septiņas dienas nedēļā (turpmāk – nepārtrauktais diennakts režīms). Taču projektā konkrēti nostiprinot šādu nepārtraukto diennakts režīmu, kādā nodrošināma medicīniskās pārbaudes veikšana, ir ievērojami samazinājies kopējais ārstniecības iestāžu skaits, salīdzinot to gan ar </w:t>
            </w:r>
            <w:r w:rsidRPr="00B55B3B">
              <w:rPr>
                <w:bCs/>
              </w:rPr>
              <w:t xml:space="preserve">Ministru kabineta </w:t>
            </w:r>
            <w:r w:rsidRPr="00B55B3B">
              <w:t xml:space="preserve">2008.gada 2.jūnija noteikumos Nr.394 “Alkohola, narkotisko, psihotropo vai toksisko vielu ietekmes pārbaudes kārtība”, gan arī ar </w:t>
            </w:r>
            <w:r w:rsidRPr="00B55B3B">
              <w:rPr>
                <w:bCs/>
              </w:rPr>
              <w:t xml:space="preserve">Ministru kabineta </w:t>
            </w:r>
            <w:r w:rsidRPr="00B55B3B">
              <w:t xml:space="preserve">2018.gada 27.novembra noteikumos Nr.719 “Kārtība, kādā nosaka alkohola koncentrāciju asinīs un izelpotajā gaisā un konstatē narkotisko vai citu apreibinošo vielu ietekmi” noteikto ārstniecības iestāžu skaitu. Minētais apstāklis var būtiski ietekmēt kompetento iestāžu, tostarp arī Valsts policijas, darbu, jo atsevišķās administratīvajās teritorijās nebūs iespējams nodrošināt nekavējošu personas nogādāšanu ārstniecības iestādē medicīniskās pārbaudes veikšanai. </w:t>
            </w:r>
            <w:proofErr w:type="spellStart"/>
            <w:r w:rsidRPr="00B55B3B">
              <w:t>Iekšlietu</w:t>
            </w:r>
            <w:proofErr w:type="spellEnd"/>
            <w:r w:rsidRPr="00B55B3B">
              <w:t xml:space="preserve"> ministrijas ieskatā šāda situācija nav pieņemama un ir nepieciešams turpināt meklēt atbilstošus risinājumus.</w:t>
            </w:r>
          </w:p>
          <w:p w14:paraId="07E8ABD0" w14:textId="4725CF20" w:rsidR="00D9129D" w:rsidRPr="00DF41B4" w:rsidRDefault="00D9129D" w:rsidP="00D9129D">
            <w:pPr>
              <w:pStyle w:val="naisc"/>
              <w:spacing w:before="0" w:after="0"/>
              <w:contextualSpacing/>
              <w:jc w:val="both"/>
              <w:rPr>
                <w:b/>
                <w:bCs/>
              </w:rPr>
            </w:pPr>
            <w:r w:rsidRPr="00B55B3B">
              <w:lastRenderedPageBreak/>
              <w:t xml:space="preserve">Kā viens no šādiem risinājumiem varētu būt, piemēram, attiecīgu grozījumu izdarīšana Administratīvās atbildības likuma 113.pantā un citos ārējos normatīvajos aktos, izslēdzot no tiem regulējumu, kas paredz, ka nepiekrītot alkohola koncentrācijas izelpas gaisā pārbaudes rezultātiem, šīs personas ir nogādājamas ārstniecības iestādē medicīniskās pārbaudes veikšanai. Proti, </w:t>
            </w:r>
            <w:proofErr w:type="spellStart"/>
            <w:r w:rsidRPr="00B55B3B">
              <w:t>Iekšlietu</w:t>
            </w:r>
            <w:proofErr w:type="spellEnd"/>
            <w:r w:rsidRPr="00B55B3B">
              <w:t xml:space="preserve"> ministrijas ieskatā personas subjektīvā attieksme attiecībā pret kompetento iestāžu amatpersonu noteiktā kārtībā veikto pārbaužu rezultātiem, kuras pie tam tiek veiktas ar noteiktām prasībām atbilstošām verificētām mērierīcēm, nevar būt pietiekams pamats atkārtotas pārbaudes veikšanai ārstniecības iestādēs. Šādas tiesiskā regulējuma izmaiņas būtiski samazinātu to gadījumu skaitu, kad nepieciešams personu obligāti nogādāt ārstniecības iestādē medicīniskās pārbaudes veikšanai. Ņemot vērā minēto, </w:t>
            </w:r>
            <w:proofErr w:type="spellStart"/>
            <w:r w:rsidRPr="00B55B3B">
              <w:t>Iekšlietu</w:t>
            </w:r>
            <w:proofErr w:type="spellEnd"/>
            <w:r w:rsidRPr="00B55B3B">
              <w:t xml:space="preserve"> ministrija piedāvā papildināt projektam pievienoto Ministru kabineta sēdes </w:t>
            </w:r>
            <w:proofErr w:type="spellStart"/>
            <w:r w:rsidRPr="00B55B3B">
              <w:t>protokollēmuma</w:t>
            </w:r>
            <w:proofErr w:type="spellEnd"/>
            <w:r w:rsidRPr="00B55B3B">
              <w:t xml:space="preserve"> projektu ar jaunu uzdevumu Tieslietu ministrijai sadarbībā ar </w:t>
            </w:r>
            <w:proofErr w:type="spellStart"/>
            <w:r w:rsidRPr="00B55B3B">
              <w:t>Iekšlietu</w:t>
            </w:r>
            <w:proofErr w:type="spellEnd"/>
            <w:r w:rsidRPr="00B55B3B">
              <w:t xml:space="preserve"> ministriju sagatavot attiecīgus grozījumus Administratīvās atbildības likuma 113.pantā un citos ārējos normatīvajos </w:t>
            </w:r>
            <w:r w:rsidRPr="00B55B3B">
              <w:lastRenderedPageBreak/>
              <w:t xml:space="preserve">aktos, izslēdzot no tiem regulējumu, kas paredz, ka nepiekrītot alkohola koncentrācijas izelpas gaisā pārbaudes rezultātiem, šīs personas ir nogādājamas ārstniecības iestādē medicīniskās pārbaudes veikšanai, un tieslietu ministram līdz 2021.gada 31.decembrim iesniegt tos noteiktajā kārtībā Ministru kabinetā. Līdz brīdim, kamēr stājas spēkā attiecīgi grozījumi normatīvajos aktos, </w:t>
            </w:r>
            <w:proofErr w:type="spellStart"/>
            <w:r w:rsidRPr="00B55B3B">
              <w:t>Iekšlietu</w:t>
            </w:r>
            <w:proofErr w:type="spellEnd"/>
            <w:r w:rsidRPr="00B55B3B">
              <w:t xml:space="preserve"> ministrijas ieskatā Veselības ministrijai sadarbībā ar ārstniecības iestādēm jārod risinājums, lai medicīnisko pārbaudi būtu iespējams veikt arī  Daugavpilī un Liepājā. Pēc iedzīvotāju skaita šīs ir divas lielākās pilsētas (pēc galvaspilsētas Rīga). Šajās pilsētās ir izvietotas Valsts policijas reģionālās struktūrvienības un līdz ar to pakalpojuma pieejamība ir ļoti aktuāla. Ārstniecības iestādes, kurā var veikt medicīnisko pārbaudi, neesamība šajās pilsētās būtiski apgrūtinās Valsts policijas darbu (jātērē ilgāks laiks un lielāks resurss, lai nogādātu personas medicīniskās pārbaudes veikšanai, ja tā nepieciešama uzsāktā procesa ietvaros).</w:t>
            </w:r>
          </w:p>
        </w:tc>
        <w:tc>
          <w:tcPr>
            <w:tcW w:w="1003" w:type="pct"/>
            <w:tcBorders>
              <w:left w:val="single" w:sz="6" w:space="0" w:color="000000"/>
              <w:bottom w:val="single" w:sz="4" w:space="0" w:color="auto"/>
              <w:right w:val="single" w:sz="6" w:space="0" w:color="000000"/>
            </w:tcBorders>
            <w:shd w:val="clear" w:color="auto" w:fill="auto"/>
          </w:tcPr>
          <w:p w14:paraId="04140C0E" w14:textId="12F4B203" w:rsidR="00D9129D" w:rsidRPr="00AC3262" w:rsidRDefault="00D9129D" w:rsidP="00D9129D">
            <w:pPr>
              <w:jc w:val="center"/>
              <w:rPr>
                <w:b/>
                <w:bCs/>
              </w:rPr>
            </w:pPr>
            <w:r>
              <w:rPr>
                <w:b/>
                <w:bCs/>
              </w:rPr>
              <w:lastRenderedPageBreak/>
              <w:t>Ņemts vērā</w:t>
            </w:r>
          </w:p>
        </w:tc>
        <w:tc>
          <w:tcPr>
            <w:tcW w:w="1254" w:type="pct"/>
            <w:gridSpan w:val="2"/>
            <w:tcBorders>
              <w:top w:val="single" w:sz="4" w:space="0" w:color="auto"/>
              <w:left w:val="single" w:sz="4" w:space="0" w:color="auto"/>
              <w:bottom w:val="single" w:sz="4" w:space="0" w:color="auto"/>
            </w:tcBorders>
            <w:shd w:val="clear" w:color="auto" w:fill="auto"/>
          </w:tcPr>
          <w:p w14:paraId="6830DB13" w14:textId="0AA0F78D" w:rsidR="00D9129D" w:rsidRDefault="00E51FCD" w:rsidP="00D9129D">
            <w:pPr>
              <w:contextualSpacing/>
              <w:jc w:val="both"/>
              <w:rPr>
                <w:b/>
                <w:bCs/>
              </w:rPr>
            </w:pPr>
            <w:r>
              <w:rPr>
                <w:b/>
                <w:bCs/>
              </w:rPr>
              <w:t>Precizēts noteikumu projekta 1</w:t>
            </w:r>
            <w:r w:rsidR="009428F5">
              <w:rPr>
                <w:b/>
                <w:bCs/>
              </w:rPr>
              <w:t>0</w:t>
            </w:r>
            <w:r>
              <w:rPr>
                <w:b/>
                <w:bCs/>
              </w:rPr>
              <w:t>.punkts</w:t>
            </w:r>
          </w:p>
          <w:p w14:paraId="0ECEA896" w14:textId="77777777" w:rsidR="00E51FCD" w:rsidRDefault="00E51FCD" w:rsidP="00D9129D">
            <w:pPr>
              <w:contextualSpacing/>
              <w:jc w:val="both"/>
              <w:rPr>
                <w:b/>
                <w:bCs/>
              </w:rPr>
            </w:pPr>
          </w:p>
          <w:p w14:paraId="36E734EC" w14:textId="5C4591CC" w:rsidR="009428F5" w:rsidRPr="004365E5" w:rsidRDefault="00E51FCD" w:rsidP="00D05C56">
            <w:pPr>
              <w:pStyle w:val="ListParagraph"/>
              <w:numPr>
                <w:ilvl w:val="0"/>
                <w:numId w:val="11"/>
              </w:numPr>
              <w:spacing w:after="0" w:line="240" w:lineRule="auto"/>
              <w:jc w:val="both"/>
            </w:pPr>
            <w:r>
              <w:lastRenderedPageBreak/>
              <w:t>1</w:t>
            </w:r>
            <w:r w:rsidR="009428F5">
              <w:t>0</w:t>
            </w:r>
            <w:r>
              <w:t xml:space="preserve">. </w:t>
            </w:r>
            <w:r w:rsidR="009428F5" w:rsidRPr="00D05C56">
              <w:rPr>
                <w:rFonts w:ascii="Times New Roman" w:hAnsi="Times New Roman"/>
                <w:sz w:val="24"/>
                <w:szCs w:val="24"/>
              </w:rPr>
              <w:t>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p w14:paraId="101F1F20" w14:textId="73F71413" w:rsidR="00E51FCD" w:rsidRPr="00575027" w:rsidRDefault="00E51FCD" w:rsidP="00D9129D">
            <w:pPr>
              <w:contextualSpacing/>
              <w:jc w:val="both"/>
              <w:rPr>
                <w:b/>
                <w:bCs/>
              </w:rPr>
            </w:pPr>
          </w:p>
        </w:tc>
      </w:tr>
      <w:tr w:rsidR="00D9129D" w:rsidRPr="00DF41B4" w14:paraId="56B44ADC" w14:textId="77777777" w:rsidTr="00BD4E80">
        <w:tc>
          <w:tcPr>
            <w:tcW w:w="335" w:type="pct"/>
            <w:tcBorders>
              <w:left w:val="single" w:sz="6" w:space="0" w:color="000000"/>
              <w:bottom w:val="single" w:sz="4" w:space="0" w:color="auto"/>
              <w:right w:val="single" w:sz="6" w:space="0" w:color="000000"/>
            </w:tcBorders>
          </w:tcPr>
          <w:p w14:paraId="57237415" w14:textId="68CA1C5A" w:rsidR="00D9129D" w:rsidRPr="00DF41B4" w:rsidRDefault="00D9129D" w:rsidP="00D9129D">
            <w:pPr>
              <w:pStyle w:val="naisc"/>
              <w:spacing w:before="0" w:after="0"/>
              <w:contextualSpacing/>
            </w:pPr>
            <w:r>
              <w:lastRenderedPageBreak/>
              <w:t>3</w:t>
            </w:r>
            <w:r w:rsidR="00B60EE7">
              <w:t>5</w:t>
            </w:r>
            <w:r>
              <w:t>.</w:t>
            </w:r>
          </w:p>
        </w:tc>
        <w:tc>
          <w:tcPr>
            <w:tcW w:w="980" w:type="pct"/>
            <w:tcBorders>
              <w:left w:val="single" w:sz="6" w:space="0" w:color="000000"/>
              <w:bottom w:val="single" w:sz="4" w:space="0" w:color="auto"/>
              <w:right w:val="single" w:sz="6" w:space="0" w:color="000000"/>
            </w:tcBorders>
          </w:tcPr>
          <w:p w14:paraId="06292D4A" w14:textId="28533806" w:rsidR="00D9129D" w:rsidRPr="00DF41B4" w:rsidRDefault="00D9129D" w:rsidP="00D9129D">
            <w:pPr>
              <w:pStyle w:val="naisc"/>
              <w:spacing w:before="0" w:after="0"/>
              <w:contextualSpacing/>
              <w:jc w:val="both"/>
            </w:pPr>
            <w:r w:rsidRPr="00002A65">
              <w:rPr>
                <w:b/>
                <w:bCs/>
              </w:rPr>
              <w:t>Noteikumu projekta anotācijas I sadaļas 2. punkts</w:t>
            </w:r>
          </w:p>
        </w:tc>
        <w:tc>
          <w:tcPr>
            <w:tcW w:w="1428" w:type="pct"/>
            <w:tcBorders>
              <w:left w:val="single" w:sz="6" w:space="0" w:color="000000"/>
              <w:bottom w:val="single" w:sz="4" w:space="0" w:color="auto"/>
              <w:right w:val="single" w:sz="6" w:space="0" w:color="000000"/>
            </w:tcBorders>
          </w:tcPr>
          <w:p w14:paraId="5B3E295C" w14:textId="77777777" w:rsidR="00D9129D" w:rsidRPr="00DF41B4" w:rsidRDefault="00D9129D" w:rsidP="00D9129D">
            <w:pPr>
              <w:pStyle w:val="naisc"/>
              <w:spacing w:before="0" w:after="0"/>
              <w:contextualSpacing/>
              <w:rPr>
                <w:b/>
                <w:bCs/>
              </w:rPr>
            </w:pPr>
            <w:r w:rsidRPr="00DF41B4">
              <w:rPr>
                <w:b/>
                <w:bCs/>
              </w:rPr>
              <w:t>Tieslietu ministrija</w:t>
            </w:r>
          </w:p>
          <w:p w14:paraId="7AC583B0" w14:textId="77777777" w:rsidR="00D9129D" w:rsidRPr="00DF41B4" w:rsidRDefault="00D9129D" w:rsidP="00D9129D">
            <w:pPr>
              <w:pStyle w:val="naisc"/>
              <w:spacing w:before="0" w:after="0"/>
              <w:contextualSpacing/>
            </w:pPr>
            <w:r w:rsidRPr="00DF41B4">
              <w:rPr>
                <w:i/>
                <w:iCs/>
              </w:rPr>
              <w:t>(08.07.2020, Nr.1-9.1/735)</w:t>
            </w:r>
          </w:p>
          <w:p w14:paraId="0659EBE8" w14:textId="77777777" w:rsidR="00D9129D" w:rsidRPr="00DF41B4" w:rsidRDefault="00D9129D" w:rsidP="00D9129D">
            <w:pPr>
              <w:pStyle w:val="naisc"/>
              <w:contextualSpacing/>
              <w:jc w:val="both"/>
            </w:pPr>
            <w:r w:rsidRPr="00DF41B4">
              <w:t xml:space="preserve">Lūdzam precizēt anotācijas I sadaļas 2. punktu atbilstoši Ministru kabineta 2009. gada 15. decembra instrukcijas </w:t>
            </w:r>
            <w:r w:rsidRPr="00DF41B4">
              <w:lastRenderedPageBreak/>
              <w:t>Nr. 19 "Tiesību akta projekta sākotnējās ietekmes izvērtēšanas kārtība" (turpmāk – instrukcija) 14. punktam.</w:t>
            </w:r>
          </w:p>
          <w:p w14:paraId="42BBC539" w14:textId="77777777" w:rsidR="00D9129D" w:rsidRPr="00AF5801" w:rsidRDefault="00D9129D" w:rsidP="00D9129D">
            <w:pPr>
              <w:pStyle w:val="naisc"/>
              <w:contextualSpacing/>
              <w:jc w:val="both"/>
            </w:pPr>
            <w:r w:rsidRPr="00DF41B4">
              <w:t xml:space="preserve">12.1. Anotācijā norāda aprakstošu informāciju par projekta būtību (necitējot projektā ietvertās normas). Anotācijā ir jāapraksta katras projektā iekļautās vienības mērķis un būtība (Smiltēna A., </w:t>
            </w:r>
            <w:proofErr w:type="spellStart"/>
            <w:r w:rsidRPr="00DF41B4">
              <w:t>Bloma</w:t>
            </w:r>
            <w:proofErr w:type="spellEnd"/>
            <w:r w:rsidRPr="00DF41B4">
              <w:t xml:space="preserve"> I. Tiesību akta projekta ietekmes sākotnējā izvērtēšana. [</w:t>
            </w:r>
            <w:proofErr w:type="spellStart"/>
            <w:r w:rsidRPr="00DF41B4">
              <w:t>B.v</w:t>
            </w:r>
            <w:proofErr w:type="spellEnd"/>
            <w:r w:rsidRPr="00DF41B4">
              <w:t xml:space="preserve">.]: Valsts kanceleja, 2014, 17. lpp.). Tomēr vairākos gadījumos anotācijā ietvertā informācija ir vispārīga, atkārto normu saturu un nesniedz argumentētu informāciju par projektā paredzēto </w:t>
            </w:r>
            <w:r w:rsidRPr="00AF5801">
              <w:t>regulējumu. Piemēram:</w:t>
            </w:r>
          </w:p>
          <w:p w14:paraId="388A0069" w14:textId="77777777" w:rsidR="00D9129D" w:rsidRPr="00AF5801" w:rsidRDefault="00D9129D" w:rsidP="00D9129D">
            <w:pPr>
              <w:pStyle w:val="naisc"/>
              <w:contextualSpacing/>
              <w:jc w:val="both"/>
            </w:pPr>
            <w:r w:rsidRPr="00AF5801">
              <w:t>- Anotācijā nav skaidrots, kuros gadījumos amatpersonas izmantos projekta pielikumus.</w:t>
            </w:r>
          </w:p>
          <w:p w14:paraId="213E9AC8" w14:textId="77777777" w:rsidR="00D9129D" w:rsidRPr="00AF5801" w:rsidRDefault="00D9129D" w:rsidP="00D9129D">
            <w:pPr>
              <w:pStyle w:val="naisc"/>
              <w:contextualSpacing/>
              <w:jc w:val="both"/>
            </w:pPr>
            <w:r w:rsidRPr="00AF5801">
              <w:t xml:space="preserve">- Anotācijā nav skaidroti projekta 6. punkta piemērošanas gadījumi, proti, kādos gadījumos personu uz medicīnas pārbaudi ir pienākums nogādāt  Valsts probācijas dienesta amatpersonai un VAS "Civilās aviācijas aģentūrai". </w:t>
            </w:r>
          </w:p>
          <w:p w14:paraId="6A479B2D" w14:textId="79C4ADF0" w:rsidR="00D9129D" w:rsidRPr="00DF41B4" w:rsidRDefault="00D9129D" w:rsidP="00D9129D">
            <w:pPr>
              <w:pStyle w:val="naisc"/>
              <w:spacing w:before="0" w:after="0"/>
              <w:contextualSpacing/>
              <w:jc w:val="both"/>
              <w:rPr>
                <w:i/>
                <w:iCs/>
              </w:rPr>
            </w:pPr>
            <w:r w:rsidRPr="00AF5801">
              <w:t>- Anotācijā nepieciešams skaidrot arī transportlīdzekļa vadītāja apliecības lomu personas identitātes</w:t>
            </w:r>
            <w:r w:rsidRPr="005F3CA8">
              <w:t xml:space="preserve"> noskaidrošanā (projekta 21. punkts). Norādām, ka personu apliecinošs dokuments norāda personas identitāti, </w:t>
            </w:r>
            <w:r w:rsidRPr="005F3CA8">
              <w:lastRenderedPageBreak/>
              <w:t>tiesisko statusu un pilsonību (sk. Personu apliecinošu dokumentu likumu), savukārt transportlīdzekļa vadītāja apliecība galvenokārt liecina par personas tiesībām vadīt transportlīdzekli.</w:t>
            </w:r>
          </w:p>
        </w:tc>
        <w:tc>
          <w:tcPr>
            <w:tcW w:w="1003" w:type="pct"/>
            <w:tcBorders>
              <w:left w:val="single" w:sz="6" w:space="0" w:color="000000"/>
              <w:bottom w:val="single" w:sz="4" w:space="0" w:color="auto"/>
              <w:right w:val="single" w:sz="6" w:space="0" w:color="000000"/>
            </w:tcBorders>
          </w:tcPr>
          <w:p w14:paraId="664B5DDF" w14:textId="77777777" w:rsidR="00D9129D" w:rsidRDefault="00D9129D" w:rsidP="00D9129D">
            <w:pPr>
              <w:pStyle w:val="naisc"/>
              <w:spacing w:before="0" w:after="0"/>
              <w:contextualSpacing/>
              <w:rPr>
                <w:b/>
              </w:rPr>
            </w:pPr>
            <w:r>
              <w:rPr>
                <w:b/>
              </w:rPr>
              <w:lastRenderedPageBreak/>
              <w:t>Ņemts vērā – papildināta noteikumu projekta anotācija</w:t>
            </w:r>
          </w:p>
          <w:p w14:paraId="33F712B1" w14:textId="77777777" w:rsidR="00D9129D" w:rsidRDefault="00D9129D" w:rsidP="00D9129D">
            <w:pPr>
              <w:pStyle w:val="naisc"/>
              <w:spacing w:before="0" w:after="0"/>
              <w:contextualSpacing/>
              <w:rPr>
                <w:b/>
              </w:rPr>
            </w:pPr>
          </w:p>
          <w:p w14:paraId="5818EA68" w14:textId="692B4F25" w:rsidR="00D9129D" w:rsidRPr="00DF41B4" w:rsidRDefault="00D9129D" w:rsidP="00D9129D">
            <w:pPr>
              <w:pStyle w:val="naisc"/>
              <w:spacing w:before="0" w:after="0"/>
              <w:contextualSpacing/>
              <w:jc w:val="both"/>
              <w:rPr>
                <w:b/>
              </w:rPr>
            </w:pPr>
            <w:r>
              <w:lastRenderedPageBreak/>
              <w:t xml:space="preserve">Ņemot vērā, ka noteikumu projektā svītrots punkts par </w:t>
            </w:r>
            <w:r w:rsidRPr="00AF5801">
              <w:t>transportlīdzekļa vadītāja apliecības</w:t>
            </w:r>
            <w:r>
              <w:t xml:space="preserve"> izmantošanu, a</w:t>
            </w:r>
            <w:r w:rsidRPr="00AF5801">
              <w:t xml:space="preserve">notācijā </w:t>
            </w:r>
            <w:r>
              <w:t xml:space="preserve">šis jautājums nav skaidrots. </w:t>
            </w:r>
          </w:p>
        </w:tc>
        <w:tc>
          <w:tcPr>
            <w:tcW w:w="1254" w:type="pct"/>
            <w:gridSpan w:val="2"/>
            <w:tcBorders>
              <w:top w:val="single" w:sz="4" w:space="0" w:color="auto"/>
              <w:left w:val="single" w:sz="4" w:space="0" w:color="auto"/>
              <w:bottom w:val="single" w:sz="4" w:space="0" w:color="auto"/>
            </w:tcBorders>
          </w:tcPr>
          <w:p w14:paraId="4EE5888C" w14:textId="7096F0DE" w:rsidR="00D9129D" w:rsidRPr="00DF41B4" w:rsidRDefault="00D9129D" w:rsidP="00D9129D">
            <w:pPr>
              <w:contextualSpacing/>
              <w:jc w:val="both"/>
            </w:pPr>
            <w:r>
              <w:rPr>
                <w:b/>
                <w:bCs/>
              </w:rPr>
              <w:lastRenderedPageBreak/>
              <w:t>Precizēts n</w:t>
            </w:r>
            <w:r w:rsidRPr="00002A65">
              <w:rPr>
                <w:b/>
                <w:bCs/>
              </w:rPr>
              <w:t>oteikumu projekta anotācijas I sadaļas 2. punkts</w:t>
            </w:r>
          </w:p>
        </w:tc>
      </w:tr>
      <w:tr w:rsidR="00D9129D" w:rsidRPr="00DF41B4" w14:paraId="4C6CA0CA" w14:textId="77777777" w:rsidTr="00BD4E80">
        <w:tc>
          <w:tcPr>
            <w:tcW w:w="335" w:type="pct"/>
            <w:tcBorders>
              <w:left w:val="single" w:sz="6" w:space="0" w:color="000000"/>
              <w:bottom w:val="single" w:sz="4" w:space="0" w:color="auto"/>
              <w:right w:val="single" w:sz="6" w:space="0" w:color="000000"/>
            </w:tcBorders>
          </w:tcPr>
          <w:p w14:paraId="5DA8B841" w14:textId="2CAEA7DA" w:rsidR="00D9129D" w:rsidRPr="00DF41B4" w:rsidRDefault="00D9129D" w:rsidP="00D9129D">
            <w:pPr>
              <w:pStyle w:val="naisc"/>
              <w:spacing w:before="0" w:after="0"/>
              <w:contextualSpacing/>
            </w:pPr>
            <w:r>
              <w:lastRenderedPageBreak/>
              <w:t>3</w:t>
            </w:r>
            <w:r w:rsidR="00B60EE7">
              <w:t>6</w:t>
            </w:r>
            <w:r>
              <w:t>.</w:t>
            </w:r>
          </w:p>
        </w:tc>
        <w:tc>
          <w:tcPr>
            <w:tcW w:w="980" w:type="pct"/>
            <w:tcBorders>
              <w:left w:val="single" w:sz="6" w:space="0" w:color="000000"/>
              <w:bottom w:val="single" w:sz="4" w:space="0" w:color="auto"/>
              <w:right w:val="single" w:sz="6" w:space="0" w:color="000000"/>
            </w:tcBorders>
          </w:tcPr>
          <w:p w14:paraId="2CB189C1" w14:textId="1B75D7C5" w:rsidR="00D9129D" w:rsidRPr="00DF41B4" w:rsidRDefault="00D9129D" w:rsidP="00D9129D">
            <w:pPr>
              <w:pStyle w:val="naisc"/>
              <w:spacing w:before="0" w:after="0"/>
              <w:contextualSpacing/>
              <w:jc w:val="left"/>
            </w:pPr>
            <w:r w:rsidRPr="00002A65">
              <w:rPr>
                <w:b/>
                <w:bCs/>
              </w:rPr>
              <w:t>Noteikumu projekta anotācijas I sadaļas 2. punkts</w:t>
            </w:r>
          </w:p>
        </w:tc>
        <w:tc>
          <w:tcPr>
            <w:tcW w:w="1428" w:type="pct"/>
            <w:tcBorders>
              <w:left w:val="single" w:sz="6" w:space="0" w:color="000000"/>
              <w:bottom w:val="single" w:sz="4" w:space="0" w:color="auto"/>
              <w:right w:val="single" w:sz="6" w:space="0" w:color="000000"/>
            </w:tcBorders>
          </w:tcPr>
          <w:p w14:paraId="37D3C7E2" w14:textId="77777777" w:rsidR="00D9129D" w:rsidRPr="00DF41B4" w:rsidRDefault="00D9129D" w:rsidP="00D9129D">
            <w:pPr>
              <w:pStyle w:val="naisc"/>
              <w:spacing w:before="0" w:after="0"/>
              <w:contextualSpacing/>
              <w:rPr>
                <w:b/>
                <w:bCs/>
              </w:rPr>
            </w:pPr>
            <w:r w:rsidRPr="00DF41B4">
              <w:rPr>
                <w:b/>
                <w:bCs/>
              </w:rPr>
              <w:t>Tieslietu ministrija</w:t>
            </w:r>
          </w:p>
          <w:p w14:paraId="52A7F1C8" w14:textId="77777777" w:rsidR="00D9129D" w:rsidRPr="00DF41B4" w:rsidRDefault="00D9129D" w:rsidP="00D9129D">
            <w:pPr>
              <w:pStyle w:val="naisc"/>
              <w:spacing w:before="0" w:after="0"/>
              <w:contextualSpacing/>
            </w:pPr>
            <w:r w:rsidRPr="00DF41B4">
              <w:rPr>
                <w:i/>
                <w:iCs/>
              </w:rPr>
              <w:t>(08.07.2020, Nr.1-9.1/735)</w:t>
            </w:r>
          </w:p>
          <w:p w14:paraId="0FF366D7" w14:textId="77777777" w:rsidR="00D9129D" w:rsidRPr="00DF41B4" w:rsidRDefault="00D9129D" w:rsidP="00D9129D">
            <w:pPr>
              <w:pStyle w:val="naisc"/>
              <w:contextualSpacing/>
              <w:jc w:val="both"/>
            </w:pPr>
            <w:r w:rsidRPr="00DF41B4">
              <w:t xml:space="preserve">Lūdzam precizēt anotācijas I sadaļas 2. punktu atbilstoši Ministru kabineta 2009. gada 15. decembra instrukcijas Nr. 19 "Tiesību akta projekta sākotnējās ietekmes izvērtēšanas kārtība" (turpmāk – instrukcija) 14. punktam. Projekta 3. un 23. punkts noteic, ka </w:t>
            </w:r>
            <w:bookmarkStart w:id="14" w:name="_Hlk48143692"/>
            <w:r w:rsidRPr="00DF41B4">
              <w:t>mēraparāta uzrādītā alkohola koncentrācija izelpas gaisā ir pielīdzināma alkohola koncentrācijai asinīs</w:t>
            </w:r>
            <w:bookmarkEnd w:id="14"/>
            <w:r w:rsidRPr="00DF41B4">
              <w:t>. Attiecīgi aicinām svītrot minētos projekta punktus vai papildināt anotāciju ar skaidrojumu, proti, 1</w:t>
            </w:r>
            <w:r w:rsidRPr="00AF5801">
              <w:t xml:space="preserve">) kādas personai būs iespējas atspēkot pārbaudes rezultātus, kas veikti ar mēraparātu (tostarp anotācijā ietverot personu </w:t>
            </w:r>
            <w:proofErr w:type="spellStart"/>
            <w:r w:rsidRPr="00AF5801">
              <w:t>pamattiesību</w:t>
            </w:r>
            <w:proofErr w:type="spellEnd"/>
            <w:r w:rsidRPr="00AF5801">
              <w:t xml:space="preserve"> ierobežojuma </w:t>
            </w:r>
            <w:proofErr w:type="spellStart"/>
            <w:r w:rsidRPr="00AF5801">
              <w:t>konstitucionalitātes</w:t>
            </w:r>
            <w:proofErr w:type="spellEnd"/>
            <w:r w:rsidRPr="00AF5801">
              <w:t xml:space="preserve"> </w:t>
            </w:r>
            <w:proofErr w:type="spellStart"/>
            <w:r w:rsidRPr="00AF5801">
              <w:t>izvērtējumu</w:t>
            </w:r>
            <w:proofErr w:type="spellEnd"/>
            <w:r w:rsidRPr="00AF5801">
              <w:t>), 2) uz kādiem argumentiem (zinātniskiem pierādījumiem, juridiskiem apsvērumiem u.tml.) balstās pieņēmums, ka mēraparāta uzrādītā alkohola koncentrācija izelpas gaisā ir pielīdzināma alkohola koncentrācijai asinīs.</w:t>
            </w:r>
            <w:r w:rsidRPr="00DF41B4">
              <w:t xml:space="preserve">  </w:t>
            </w:r>
          </w:p>
          <w:p w14:paraId="26F5000A" w14:textId="12E35F82" w:rsidR="00D9129D" w:rsidRPr="00DF41B4" w:rsidRDefault="00D9129D" w:rsidP="00D9129D">
            <w:pPr>
              <w:pStyle w:val="naisc"/>
              <w:contextualSpacing/>
              <w:jc w:val="both"/>
            </w:pPr>
          </w:p>
        </w:tc>
        <w:tc>
          <w:tcPr>
            <w:tcW w:w="1003" w:type="pct"/>
            <w:tcBorders>
              <w:left w:val="single" w:sz="6" w:space="0" w:color="000000"/>
              <w:bottom w:val="single" w:sz="4" w:space="0" w:color="auto"/>
              <w:right w:val="single" w:sz="6" w:space="0" w:color="000000"/>
            </w:tcBorders>
          </w:tcPr>
          <w:p w14:paraId="200F42EC" w14:textId="356D04F4" w:rsidR="00D9129D" w:rsidRPr="00DF41B4" w:rsidRDefault="00D9129D" w:rsidP="00D9129D">
            <w:pPr>
              <w:pStyle w:val="naisc"/>
              <w:spacing w:before="0" w:after="0"/>
              <w:contextualSpacing/>
              <w:rPr>
                <w:b/>
              </w:rPr>
            </w:pPr>
            <w:r>
              <w:rPr>
                <w:b/>
              </w:rPr>
              <w:lastRenderedPageBreak/>
              <w:t>Ņemts vērā – papildināta noteikumu projekta anotācija</w:t>
            </w:r>
          </w:p>
        </w:tc>
        <w:tc>
          <w:tcPr>
            <w:tcW w:w="1254" w:type="pct"/>
            <w:gridSpan w:val="2"/>
            <w:tcBorders>
              <w:top w:val="single" w:sz="4" w:space="0" w:color="auto"/>
              <w:left w:val="single" w:sz="4" w:space="0" w:color="auto"/>
              <w:bottom w:val="single" w:sz="4" w:space="0" w:color="auto"/>
            </w:tcBorders>
          </w:tcPr>
          <w:p w14:paraId="3A49FE27" w14:textId="7EE90908" w:rsidR="00D9129D" w:rsidRPr="0069583C" w:rsidRDefault="00D9129D" w:rsidP="00D9129D">
            <w:pPr>
              <w:contextualSpacing/>
              <w:jc w:val="both"/>
            </w:pPr>
            <w:r>
              <w:rPr>
                <w:b/>
                <w:bCs/>
              </w:rPr>
              <w:t>Precizēts n</w:t>
            </w:r>
            <w:r w:rsidRPr="0069583C">
              <w:rPr>
                <w:b/>
                <w:bCs/>
              </w:rPr>
              <w:t>oteikumu projekta anotācijas I sadaļas 2. punkts</w:t>
            </w:r>
          </w:p>
          <w:p w14:paraId="04870F8F" w14:textId="553F76BF" w:rsidR="00D9129D" w:rsidRPr="00D6513F" w:rsidRDefault="00D9129D" w:rsidP="00D9129D">
            <w:pPr>
              <w:contextualSpacing/>
              <w:jc w:val="both"/>
              <w:rPr>
                <w:color w:val="FF0000"/>
              </w:rPr>
            </w:pPr>
          </w:p>
        </w:tc>
      </w:tr>
      <w:tr w:rsidR="00D9129D" w:rsidRPr="00DF41B4" w14:paraId="7DA18F96" w14:textId="77777777" w:rsidTr="00BD4E80">
        <w:tc>
          <w:tcPr>
            <w:tcW w:w="335" w:type="pct"/>
            <w:tcBorders>
              <w:left w:val="single" w:sz="6" w:space="0" w:color="000000"/>
              <w:bottom w:val="single" w:sz="4" w:space="0" w:color="auto"/>
              <w:right w:val="single" w:sz="6" w:space="0" w:color="000000"/>
            </w:tcBorders>
          </w:tcPr>
          <w:p w14:paraId="7E6135ED" w14:textId="436A130A" w:rsidR="00D9129D" w:rsidRPr="00DF41B4" w:rsidRDefault="00D9129D" w:rsidP="00D9129D">
            <w:pPr>
              <w:pStyle w:val="naisc"/>
              <w:spacing w:before="0" w:after="0"/>
              <w:contextualSpacing/>
            </w:pPr>
            <w:r>
              <w:t>3</w:t>
            </w:r>
            <w:r w:rsidR="00B60EE7">
              <w:t>7</w:t>
            </w:r>
            <w:r>
              <w:t>.</w:t>
            </w:r>
          </w:p>
        </w:tc>
        <w:tc>
          <w:tcPr>
            <w:tcW w:w="980" w:type="pct"/>
            <w:tcBorders>
              <w:left w:val="single" w:sz="6" w:space="0" w:color="000000"/>
              <w:bottom w:val="single" w:sz="4" w:space="0" w:color="auto"/>
              <w:right w:val="single" w:sz="6" w:space="0" w:color="000000"/>
            </w:tcBorders>
          </w:tcPr>
          <w:p w14:paraId="2EDAA98F" w14:textId="77777777" w:rsidR="00D9129D" w:rsidRPr="00B55B3B" w:rsidRDefault="00D9129D" w:rsidP="00D9129D">
            <w:pPr>
              <w:pStyle w:val="naisc"/>
              <w:spacing w:before="0" w:after="0"/>
              <w:contextualSpacing/>
              <w:jc w:val="left"/>
              <w:rPr>
                <w:b/>
                <w:bCs/>
              </w:rPr>
            </w:pPr>
            <w:r w:rsidRPr="00B55B3B">
              <w:rPr>
                <w:b/>
                <w:bCs/>
              </w:rPr>
              <w:t>Noteikumu projekta anotācijas I sadaļas 2. punkts</w:t>
            </w:r>
          </w:p>
          <w:p w14:paraId="3A47FB56" w14:textId="56F05EB6" w:rsidR="00D9129D" w:rsidRPr="00B55B3B" w:rsidRDefault="00D9129D" w:rsidP="00D9129D">
            <w:pPr>
              <w:pStyle w:val="naisc"/>
              <w:spacing w:before="0" w:after="0"/>
              <w:contextualSpacing/>
              <w:jc w:val="both"/>
            </w:pPr>
          </w:p>
        </w:tc>
        <w:tc>
          <w:tcPr>
            <w:tcW w:w="1428" w:type="pct"/>
            <w:tcBorders>
              <w:left w:val="single" w:sz="6" w:space="0" w:color="000000"/>
              <w:bottom w:val="single" w:sz="4" w:space="0" w:color="auto"/>
              <w:right w:val="single" w:sz="6" w:space="0" w:color="000000"/>
            </w:tcBorders>
          </w:tcPr>
          <w:p w14:paraId="15A7A346" w14:textId="77777777" w:rsidR="00D9129D" w:rsidRPr="00DF41B4" w:rsidRDefault="00D9129D" w:rsidP="00D9129D">
            <w:pPr>
              <w:pStyle w:val="naisc"/>
              <w:spacing w:before="0" w:after="0"/>
              <w:contextualSpacing/>
            </w:pPr>
            <w:proofErr w:type="spellStart"/>
            <w:r w:rsidRPr="00DF41B4">
              <w:rPr>
                <w:b/>
                <w:bCs/>
              </w:rPr>
              <w:t>Iekšlietu</w:t>
            </w:r>
            <w:proofErr w:type="spellEnd"/>
            <w:r w:rsidRPr="00DF41B4">
              <w:rPr>
                <w:b/>
                <w:bCs/>
              </w:rPr>
              <w:t xml:space="preserve"> ministrija</w:t>
            </w:r>
          </w:p>
          <w:p w14:paraId="5B2F837A" w14:textId="77777777" w:rsidR="00D9129D" w:rsidRPr="00DF41B4" w:rsidRDefault="00D9129D" w:rsidP="00D9129D">
            <w:pPr>
              <w:pStyle w:val="naisc"/>
              <w:spacing w:before="0" w:after="0"/>
              <w:contextualSpacing/>
              <w:rPr>
                <w:i/>
                <w:iCs/>
              </w:rPr>
            </w:pPr>
            <w:r w:rsidRPr="00DF41B4">
              <w:rPr>
                <w:i/>
                <w:iCs/>
              </w:rPr>
              <w:t>(13.07.2020. Nr.1-57/1699)</w:t>
            </w:r>
          </w:p>
          <w:p w14:paraId="48D3D15C" w14:textId="77777777" w:rsidR="00D9129D" w:rsidRPr="00DF41B4" w:rsidRDefault="00D9129D" w:rsidP="00D9129D">
            <w:pPr>
              <w:pStyle w:val="naisc"/>
              <w:contextualSpacing/>
              <w:jc w:val="both"/>
            </w:pPr>
            <w:r w:rsidRPr="00DF41B4">
              <w:t>Precizēt anotācijas I sadaļas otro punktu, iekļaujot tajā paskaidrojošu atsauci uz Administratīvās atbildības likuma 75. panta otro daļu un tajā Ministru kabinetam doto pilnvarojumu.</w:t>
            </w:r>
          </w:p>
          <w:p w14:paraId="7D5578CC" w14:textId="0113A1CC" w:rsidR="00D9129D" w:rsidRPr="00DF41B4" w:rsidRDefault="00D9129D" w:rsidP="00D9129D">
            <w:pPr>
              <w:pStyle w:val="naisc"/>
              <w:contextualSpacing/>
              <w:jc w:val="both"/>
            </w:pPr>
            <w:r w:rsidRPr="00DF41B4">
              <w:t>Papildus lūdzam precizēt tekstu anotācijas 2. lappusē, jo Administratīvās atbildības likums jau ir stājies spēkā.</w:t>
            </w:r>
          </w:p>
        </w:tc>
        <w:tc>
          <w:tcPr>
            <w:tcW w:w="1003" w:type="pct"/>
            <w:tcBorders>
              <w:left w:val="single" w:sz="6" w:space="0" w:color="000000"/>
              <w:bottom w:val="single" w:sz="4" w:space="0" w:color="auto"/>
              <w:right w:val="single" w:sz="6" w:space="0" w:color="000000"/>
            </w:tcBorders>
          </w:tcPr>
          <w:p w14:paraId="53081A80" w14:textId="6932CDBF" w:rsidR="00D9129D" w:rsidRPr="00DF41B4" w:rsidRDefault="00D9129D" w:rsidP="00D9129D">
            <w:pPr>
              <w:pStyle w:val="naisc"/>
              <w:spacing w:before="0" w:after="0"/>
              <w:contextualSpacing/>
              <w:rPr>
                <w:b/>
              </w:rPr>
            </w:pPr>
            <w:r w:rsidRPr="00DF41B4">
              <w:rPr>
                <w:b/>
              </w:rPr>
              <w:t>Ņemts vērā</w:t>
            </w:r>
          </w:p>
        </w:tc>
        <w:tc>
          <w:tcPr>
            <w:tcW w:w="1254" w:type="pct"/>
            <w:gridSpan w:val="2"/>
            <w:tcBorders>
              <w:top w:val="single" w:sz="4" w:space="0" w:color="auto"/>
              <w:left w:val="single" w:sz="4" w:space="0" w:color="auto"/>
              <w:bottom w:val="single" w:sz="4" w:space="0" w:color="auto"/>
            </w:tcBorders>
          </w:tcPr>
          <w:p w14:paraId="1E975B65" w14:textId="3C511D31" w:rsidR="00D9129D" w:rsidRPr="0069583C" w:rsidRDefault="00D9129D" w:rsidP="00D9129D">
            <w:pPr>
              <w:contextualSpacing/>
              <w:jc w:val="both"/>
            </w:pPr>
            <w:r>
              <w:rPr>
                <w:b/>
                <w:bCs/>
              </w:rPr>
              <w:t>Precizēts n</w:t>
            </w:r>
            <w:r w:rsidRPr="0069583C">
              <w:rPr>
                <w:b/>
                <w:bCs/>
              </w:rPr>
              <w:t>oteikumu projekta anotācijas I sadaļas 2. punkts</w:t>
            </w:r>
          </w:p>
          <w:p w14:paraId="2E7946E5" w14:textId="5DA4F134" w:rsidR="00D9129D" w:rsidRPr="00DF41B4" w:rsidRDefault="00D9129D" w:rsidP="00D9129D">
            <w:pPr>
              <w:contextualSpacing/>
              <w:jc w:val="both"/>
            </w:pPr>
          </w:p>
        </w:tc>
      </w:tr>
      <w:tr w:rsidR="00D9129D" w:rsidRPr="00F53EF7" w14:paraId="44FEAE07" w14:textId="77777777" w:rsidTr="00BD4E80">
        <w:tc>
          <w:tcPr>
            <w:tcW w:w="335" w:type="pct"/>
            <w:tcBorders>
              <w:left w:val="single" w:sz="6" w:space="0" w:color="000000"/>
              <w:bottom w:val="single" w:sz="4" w:space="0" w:color="auto"/>
              <w:right w:val="single" w:sz="6" w:space="0" w:color="000000"/>
            </w:tcBorders>
          </w:tcPr>
          <w:p w14:paraId="17E3F028" w14:textId="57692CFD" w:rsidR="00D9129D" w:rsidRPr="00F53EF7" w:rsidRDefault="00D9129D" w:rsidP="00D9129D">
            <w:pPr>
              <w:pStyle w:val="naisc"/>
              <w:spacing w:before="0" w:after="0"/>
              <w:contextualSpacing/>
              <w:rPr>
                <w:color w:val="FF0000"/>
              </w:rPr>
            </w:pPr>
            <w:r>
              <w:t>3</w:t>
            </w:r>
            <w:r w:rsidR="00B60EE7">
              <w:t>8</w:t>
            </w:r>
            <w:r>
              <w:t>.</w:t>
            </w:r>
          </w:p>
        </w:tc>
        <w:tc>
          <w:tcPr>
            <w:tcW w:w="980" w:type="pct"/>
            <w:tcBorders>
              <w:left w:val="single" w:sz="6" w:space="0" w:color="000000"/>
              <w:bottom w:val="single" w:sz="6" w:space="0" w:color="000000"/>
              <w:right w:val="single" w:sz="6" w:space="0" w:color="000000"/>
            </w:tcBorders>
            <w:shd w:val="clear" w:color="auto" w:fill="auto"/>
          </w:tcPr>
          <w:p w14:paraId="1E80FEC8" w14:textId="60453F21" w:rsidR="00D9129D" w:rsidRPr="00B55B3B" w:rsidRDefault="00D9129D" w:rsidP="00D9129D">
            <w:pPr>
              <w:pStyle w:val="naisc"/>
              <w:spacing w:before="0" w:after="0"/>
              <w:contextualSpacing/>
              <w:jc w:val="left"/>
              <w:rPr>
                <w:b/>
                <w:bCs/>
              </w:rPr>
            </w:pPr>
            <w:r w:rsidRPr="00541F58">
              <w:rPr>
                <w:b/>
                <w:bCs/>
              </w:rPr>
              <w:t>Noteikumu projekta 2. un 3. pielikums</w:t>
            </w:r>
          </w:p>
        </w:tc>
        <w:tc>
          <w:tcPr>
            <w:tcW w:w="1428" w:type="pct"/>
            <w:tcBorders>
              <w:left w:val="single" w:sz="6" w:space="0" w:color="000000"/>
              <w:bottom w:val="single" w:sz="4" w:space="0" w:color="auto"/>
              <w:right w:val="single" w:sz="6" w:space="0" w:color="000000"/>
            </w:tcBorders>
            <w:shd w:val="clear" w:color="auto" w:fill="auto"/>
          </w:tcPr>
          <w:p w14:paraId="4E6CCCBE" w14:textId="77777777" w:rsidR="00D9129D" w:rsidRPr="00DF41B4" w:rsidRDefault="00D9129D" w:rsidP="00D9129D">
            <w:pPr>
              <w:pStyle w:val="naisc"/>
              <w:spacing w:before="0" w:after="0"/>
              <w:contextualSpacing/>
              <w:rPr>
                <w:b/>
                <w:bCs/>
              </w:rPr>
            </w:pPr>
            <w:r w:rsidRPr="00DF41B4">
              <w:rPr>
                <w:b/>
                <w:bCs/>
              </w:rPr>
              <w:t xml:space="preserve">Ekonomikas ministrija </w:t>
            </w:r>
          </w:p>
          <w:p w14:paraId="3EF78052" w14:textId="77777777" w:rsidR="00D9129D" w:rsidRPr="00DF41B4" w:rsidRDefault="00D9129D" w:rsidP="00D9129D">
            <w:pPr>
              <w:pStyle w:val="naisc"/>
              <w:spacing w:before="0" w:after="0"/>
              <w:contextualSpacing/>
              <w:rPr>
                <w:i/>
                <w:iCs/>
              </w:rPr>
            </w:pPr>
            <w:r w:rsidRPr="00DF41B4">
              <w:rPr>
                <w:i/>
                <w:iCs/>
              </w:rPr>
              <w:t>(30.06.2020. Nr.3.1-20/2020/169)</w:t>
            </w:r>
          </w:p>
          <w:p w14:paraId="55BB06BC" w14:textId="3802A7D3" w:rsidR="00D9129D" w:rsidRPr="00B55B3B" w:rsidRDefault="00D9129D" w:rsidP="00D9129D">
            <w:pPr>
              <w:contextualSpacing/>
              <w:jc w:val="both"/>
            </w:pPr>
            <w:r w:rsidRPr="00DF41B4">
              <w:t>Noteikuma projekta 2. un 3.pielikumā nomainīt no “pēdējais testēšanas datums” uz “pēdējais verificēšanas datums”</w:t>
            </w:r>
          </w:p>
        </w:tc>
        <w:tc>
          <w:tcPr>
            <w:tcW w:w="1003" w:type="pct"/>
            <w:tcBorders>
              <w:left w:val="single" w:sz="6" w:space="0" w:color="000000"/>
              <w:bottom w:val="single" w:sz="4" w:space="0" w:color="auto"/>
              <w:right w:val="single" w:sz="6" w:space="0" w:color="000000"/>
            </w:tcBorders>
            <w:shd w:val="clear" w:color="auto" w:fill="auto"/>
          </w:tcPr>
          <w:p w14:paraId="02FE5076" w14:textId="1C3B0D2A" w:rsidR="00D9129D" w:rsidRPr="002E5928" w:rsidRDefault="00D9129D" w:rsidP="00D9129D">
            <w:pPr>
              <w:pStyle w:val="NormalWeb"/>
              <w:shd w:val="clear" w:color="auto" w:fill="FFFFFF"/>
              <w:spacing w:before="0" w:beforeAutospacing="0" w:after="0" w:afterAutospacing="0"/>
              <w:jc w:val="center"/>
              <w:rPr>
                <w:rFonts w:ascii="Calibri" w:hAnsi="Calibri" w:cs="Calibri"/>
              </w:rPr>
            </w:pPr>
            <w:r w:rsidRPr="00DF41B4">
              <w:rPr>
                <w:b/>
              </w:rPr>
              <w:t>Ņemts vērā</w:t>
            </w:r>
          </w:p>
        </w:tc>
        <w:tc>
          <w:tcPr>
            <w:tcW w:w="1254" w:type="pct"/>
            <w:gridSpan w:val="2"/>
            <w:tcBorders>
              <w:top w:val="single" w:sz="4" w:space="0" w:color="auto"/>
              <w:left w:val="single" w:sz="4" w:space="0" w:color="auto"/>
              <w:bottom w:val="single" w:sz="4" w:space="0" w:color="auto"/>
              <w:right w:val="single" w:sz="4" w:space="0" w:color="auto"/>
            </w:tcBorders>
            <w:shd w:val="clear" w:color="auto" w:fill="auto"/>
          </w:tcPr>
          <w:p w14:paraId="3A20C8CE" w14:textId="77777777" w:rsidR="00D9129D" w:rsidRDefault="00D9129D" w:rsidP="00D9129D">
            <w:pPr>
              <w:contextualSpacing/>
              <w:jc w:val="both"/>
            </w:pPr>
            <w:r>
              <w:rPr>
                <w:b/>
                <w:bCs/>
              </w:rPr>
              <w:t>Precizēts n</w:t>
            </w:r>
            <w:r w:rsidRPr="00541F58">
              <w:rPr>
                <w:b/>
                <w:bCs/>
              </w:rPr>
              <w:t xml:space="preserve">oteikumu projekta </w:t>
            </w:r>
            <w:r>
              <w:rPr>
                <w:b/>
                <w:bCs/>
              </w:rPr>
              <w:t>2</w:t>
            </w:r>
            <w:r w:rsidRPr="00541F58">
              <w:rPr>
                <w:b/>
                <w:bCs/>
              </w:rPr>
              <w:t>. pielikums</w:t>
            </w:r>
          </w:p>
          <w:p w14:paraId="71618380" w14:textId="2074C11A" w:rsidR="00D9129D" w:rsidRPr="002E5928" w:rsidRDefault="00D9129D" w:rsidP="00D9129D">
            <w:pPr>
              <w:pStyle w:val="NormalWeb"/>
              <w:shd w:val="clear" w:color="auto" w:fill="FFFFFF"/>
              <w:spacing w:before="0" w:beforeAutospacing="0" w:after="0" w:afterAutospacing="0"/>
              <w:jc w:val="center"/>
              <w:rPr>
                <w:b/>
                <w:bCs/>
              </w:rPr>
            </w:pPr>
          </w:p>
        </w:tc>
      </w:tr>
      <w:tr w:rsidR="00D9129D" w:rsidRPr="00DF41B4" w14:paraId="3CABBF30" w14:textId="77777777" w:rsidTr="00BD4E80">
        <w:tc>
          <w:tcPr>
            <w:tcW w:w="335" w:type="pct"/>
            <w:tcBorders>
              <w:bottom w:val="single" w:sz="4" w:space="0" w:color="auto"/>
            </w:tcBorders>
          </w:tcPr>
          <w:p w14:paraId="0436DB9F" w14:textId="77777777" w:rsidR="00D9129D" w:rsidRPr="009E276E" w:rsidRDefault="00D9129D" w:rsidP="00D9129D">
            <w:pPr>
              <w:pStyle w:val="naisc"/>
              <w:spacing w:before="0" w:after="0"/>
              <w:ind w:firstLine="720"/>
              <w:rPr>
                <w:sz w:val="20"/>
                <w:szCs w:val="20"/>
              </w:rPr>
            </w:pPr>
          </w:p>
          <w:p w14:paraId="5A0E1B53" w14:textId="16C44FD2" w:rsidR="00D9129D" w:rsidRPr="00DF41B4" w:rsidRDefault="00D9129D" w:rsidP="00D9129D">
            <w:pPr>
              <w:pStyle w:val="naisc"/>
              <w:spacing w:before="0" w:after="0"/>
              <w:contextualSpacing/>
            </w:pPr>
          </w:p>
        </w:tc>
        <w:tc>
          <w:tcPr>
            <w:tcW w:w="980" w:type="pct"/>
          </w:tcPr>
          <w:p w14:paraId="6A3B23A1" w14:textId="47941C4E" w:rsidR="00D9129D" w:rsidRPr="00002A65" w:rsidRDefault="00D9129D" w:rsidP="00D9129D">
            <w:pPr>
              <w:pStyle w:val="naisc"/>
              <w:spacing w:before="0" w:after="0"/>
              <w:contextualSpacing/>
              <w:jc w:val="left"/>
              <w:rPr>
                <w:b/>
                <w:bCs/>
              </w:rPr>
            </w:pPr>
          </w:p>
        </w:tc>
        <w:tc>
          <w:tcPr>
            <w:tcW w:w="1428" w:type="pct"/>
            <w:tcBorders>
              <w:left w:val="single" w:sz="6" w:space="0" w:color="000000"/>
              <w:bottom w:val="single" w:sz="4" w:space="0" w:color="auto"/>
              <w:right w:val="single" w:sz="6" w:space="0" w:color="000000"/>
            </w:tcBorders>
          </w:tcPr>
          <w:p w14:paraId="6A89A56D" w14:textId="180EC95C" w:rsidR="00D9129D" w:rsidRPr="00DF41B4" w:rsidRDefault="00D9129D" w:rsidP="00D9129D">
            <w:pPr>
              <w:pStyle w:val="naisc"/>
              <w:contextualSpacing/>
              <w:jc w:val="both"/>
            </w:pPr>
          </w:p>
        </w:tc>
        <w:tc>
          <w:tcPr>
            <w:tcW w:w="1003" w:type="pct"/>
            <w:tcBorders>
              <w:left w:val="single" w:sz="6" w:space="0" w:color="000000"/>
              <w:bottom w:val="single" w:sz="4" w:space="0" w:color="auto"/>
              <w:right w:val="single" w:sz="6" w:space="0" w:color="000000"/>
            </w:tcBorders>
          </w:tcPr>
          <w:p w14:paraId="3D9C3E55" w14:textId="0A4F8CEA" w:rsidR="00D9129D" w:rsidRPr="00DF41B4" w:rsidRDefault="00D9129D" w:rsidP="00D9129D">
            <w:pPr>
              <w:pStyle w:val="naisc"/>
              <w:spacing w:before="0" w:after="0"/>
              <w:contextualSpacing/>
              <w:rPr>
                <w:b/>
              </w:rPr>
            </w:pPr>
          </w:p>
        </w:tc>
        <w:tc>
          <w:tcPr>
            <w:tcW w:w="1254" w:type="pct"/>
            <w:gridSpan w:val="2"/>
            <w:tcBorders>
              <w:top w:val="single" w:sz="4" w:space="0" w:color="auto"/>
              <w:left w:val="single" w:sz="4" w:space="0" w:color="auto"/>
              <w:bottom w:val="single" w:sz="4" w:space="0" w:color="auto"/>
            </w:tcBorders>
          </w:tcPr>
          <w:p w14:paraId="2E1026C2" w14:textId="6D1F6716" w:rsidR="00D9129D" w:rsidRPr="00DF41B4" w:rsidRDefault="00D9129D" w:rsidP="00D9129D">
            <w:pPr>
              <w:contextualSpacing/>
              <w:jc w:val="both"/>
            </w:pPr>
          </w:p>
        </w:tc>
      </w:tr>
      <w:tr w:rsidR="00D9129D" w:rsidRPr="009E276E" w14:paraId="54768B4C" w14:textId="77777777" w:rsidTr="00BD4E80">
        <w:tblPrEx>
          <w:tblBorders>
            <w:top w:val="none" w:sz="0" w:space="0" w:color="auto"/>
            <w:left w:val="none" w:sz="0" w:space="0" w:color="auto"/>
            <w:bottom w:val="none" w:sz="0" w:space="0" w:color="auto"/>
            <w:right w:val="none" w:sz="0" w:space="0" w:color="auto"/>
          </w:tblBorders>
        </w:tblPrEx>
        <w:trPr>
          <w:gridAfter w:val="1"/>
          <w:wAfter w:w="241" w:type="pct"/>
        </w:trPr>
        <w:tc>
          <w:tcPr>
            <w:tcW w:w="4759" w:type="pct"/>
            <w:gridSpan w:val="5"/>
            <w:tcBorders>
              <w:bottom w:val="single" w:sz="4" w:space="0" w:color="auto"/>
            </w:tcBorders>
          </w:tcPr>
          <w:p w14:paraId="521D98AA" w14:textId="57ED7050" w:rsidR="00D9129D" w:rsidRPr="009E276E" w:rsidRDefault="00D9129D" w:rsidP="00D9129D">
            <w:pPr>
              <w:pStyle w:val="naisc"/>
              <w:spacing w:before="0" w:after="0"/>
              <w:ind w:firstLine="720"/>
              <w:rPr>
                <w:sz w:val="20"/>
                <w:szCs w:val="20"/>
              </w:rPr>
            </w:pPr>
          </w:p>
        </w:tc>
      </w:tr>
    </w:tbl>
    <w:p w14:paraId="17057571" w14:textId="77777777" w:rsidR="00317DC7" w:rsidRPr="009E276E" w:rsidRDefault="00184479" w:rsidP="005760B0">
      <w:pPr>
        <w:pStyle w:val="naisf"/>
        <w:spacing w:before="0" w:after="0"/>
        <w:ind w:firstLine="720"/>
        <w:jc w:val="center"/>
        <w:rPr>
          <w:sz w:val="20"/>
          <w:szCs w:val="20"/>
        </w:rPr>
      </w:pPr>
      <w:r w:rsidRPr="009E276E">
        <w:rPr>
          <w:sz w:val="20"/>
          <w:szCs w:val="20"/>
        </w:rPr>
        <w:t>Piezīme.</w:t>
      </w:r>
      <w:r w:rsidR="001D2FD0" w:rsidRPr="009E276E">
        <w:rPr>
          <w:sz w:val="20"/>
          <w:szCs w:val="20"/>
        </w:rPr>
        <w:t xml:space="preserve"> </w:t>
      </w:r>
      <w:r w:rsidR="00FB6C91" w:rsidRPr="009E276E">
        <w:rPr>
          <w:sz w:val="20"/>
          <w:szCs w:val="20"/>
        </w:rPr>
        <w:t>*</w:t>
      </w:r>
      <w:r w:rsidR="00317DC7" w:rsidRPr="009E276E">
        <w:rPr>
          <w:sz w:val="20"/>
          <w:szCs w:val="20"/>
        </w:rPr>
        <w:t xml:space="preserve"> Dokumenta rekvizītu </w:t>
      </w:r>
      <w:r w:rsidR="00364BB6" w:rsidRPr="009E276E">
        <w:rPr>
          <w:sz w:val="20"/>
          <w:szCs w:val="20"/>
        </w:rPr>
        <w:t>"</w:t>
      </w:r>
      <w:r w:rsidR="0018210A" w:rsidRPr="009E276E">
        <w:rPr>
          <w:sz w:val="20"/>
          <w:szCs w:val="20"/>
        </w:rPr>
        <w:t>p</w:t>
      </w:r>
      <w:r w:rsidR="00317DC7" w:rsidRPr="009E276E">
        <w:rPr>
          <w:sz w:val="20"/>
          <w:szCs w:val="20"/>
        </w:rPr>
        <w:t>araksts</w:t>
      </w:r>
      <w:r w:rsidR="00364BB6" w:rsidRPr="009E276E">
        <w:rPr>
          <w:sz w:val="20"/>
          <w:szCs w:val="20"/>
        </w:rPr>
        <w:t>"</w:t>
      </w:r>
      <w:r w:rsidR="00317DC7" w:rsidRPr="009E276E">
        <w:rPr>
          <w:sz w:val="20"/>
          <w:szCs w:val="20"/>
        </w:rPr>
        <w:t xml:space="preserve"> neaizpilda, ja elektroniskais dokuments ir </w:t>
      </w:r>
      <w:r w:rsidRPr="009E276E">
        <w:rPr>
          <w:sz w:val="20"/>
          <w:szCs w:val="20"/>
        </w:rPr>
        <w:t>sagatavots</w:t>
      </w:r>
      <w:r w:rsidR="00317DC7" w:rsidRPr="009E276E">
        <w:rPr>
          <w:sz w:val="20"/>
          <w:szCs w:val="20"/>
        </w:rPr>
        <w:t xml:space="preserve"> atbilstoši </w:t>
      </w:r>
      <w:r w:rsidRPr="009E276E">
        <w:rPr>
          <w:sz w:val="20"/>
          <w:szCs w:val="20"/>
        </w:rPr>
        <w:t xml:space="preserve">normatīvajiem aktiem par </w:t>
      </w:r>
      <w:r w:rsidR="00317DC7" w:rsidRPr="009E276E">
        <w:rPr>
          <w:sz w:val="20"/>
          <w:szCs w:val="20"/>
        </w:rPr>
        <w:t>elektronisko dokumentu noformēšan</w:t>
      </w:r>
      <w:r w:rsidRPr="009E276E">
        <w:rPr>
          <w:sz w:val="20"/>
          <w:szCs w:val="20"/>
        </w:rPr>
        <w:t>u.</w:t>
      </w:r>
    </w:p>
    <w:p w14:paraId="10CEC740" w14:textId="77777777" w:rsidR="0069583C" w:rsidRPr="009E276E" w:rsidRDefault="0069583C" w:rsidP="0069583C">
      <w:pPr>
        <w:pStyle w:val="naisf"/>
        <w:spacing w:before="0" w:after="0"/>
        <w:ind w:firstLine="0"/>
        <w:rPr>
          <w:sz w:val="19"/>
          <w:szCs w:val="19"/>
        </w:rPr>
      </w:pPr>
    </w:p>
    <w:p w14:paraId="44637822" w14:textId="4CF57FCE" w:rsidR="004373E1" w:rsidRPr="009E276E" w:rsidRDefault="00FB0C33" w:rsidP="009E276E">
      <w:pPr>
        <w:pStyle w:val="naisf"/>
        <w:spacing w:before="0" w:after="0"/>
        <w:ind w:firstLine="2835"/>
        <w:rPr>
          <w:sz w:val="20"/>
          <w:szCs w:val="20"/>
        </w:rPr>
      </w:pPr>
      <w:r>
        <w:rPr>
          <w:sz w:val="20"/>
          <w:szCs w:val="20"/>
        </w:rPr>
        <w:t>Lāsma Kunkule</w:t>
      </w:r>
    </w:p>
    <w:tbl>
      <w:tblPr>
        <w:tblW w:w="0" w:type="auto"/>
        <w:tblLook w:val="00A0" w:firstRow="1" w:lastRow="0" w:firstColumn="1" w:lastColumn="0" w:noHBand="0" w:noVBand="0"/>
      </w:tblPr>
      <w:tblGrid>
        <w:gridCol w:w="6885"/>
      </w:tblGrid>
      <w:tr w:rsidR="008655A2" w:rsidRPr="009E276E" w14:paraId="42FCF992" w14:textId="77777777" w:rsidTr="009E276E">
        <w:trPr>
          <w:trHeight w:val="228"/>
        </w:trPr>
        <w:tc>
          <w:tcPr>
            <w:tcW w:w="6885" w:type="dxa"/>
            <w:tcBorders>
              <w:top w:val="single" w:sz="4" w:space="0" w:color="000000"/>
            </w:tcBorders>
          </w:tcPr>
          <w:p w14:paraId="37048206" w14:textId="77777777" w:rsidR="008655A2" w:rsidRPr="009E276E" w:rsidRDefault="00184479" w:rsidP="00184479">
            <w:pPr>
              <w:jc w:val="center"/>
              <w:rPr>
                <w:sz w:val="20"/>
                <w:szCs w:val="20"/>
              </w:rPr>
            </w:pPr>
            <w:r w:rsidRPr="009E276E">
              <w:rPr>
                <w:sz w:val="20"/>
                <w:szCs w:val="20"/>
              </w:rPr>
              <w:t>(</w:t>
            </w:r>
            <w:r w:rsidR="008655A2" w:rsidRPr="009E276E">
              <w:rPr>
                <w:sz w:val="20"/>
                <w:szCs w:val="20"/>
              </w:rPr>
              <w:t xml:space="preserve">par projektu atbildīgās amatpersonas </w:t>
            </w:r>
            <w:r w:rsidRPr="009E276E">
              <w:rPr>
                <w:sz w:val="20"/>
                <w:szCs w:val="20"/>
              </w:rPr>
              <w:t xml:space="preserve">vārds un </w:t>
            </w:r>
            <w:r w:rsidR="008655A2" w:rsidRPr="009E276E">
              <w:rPr>
                <w:sz w:val="20"/>
                <w:szCs w:val="20"/>
              </w:rPr>
              <w:t>uzvārds</w:t>
            </w:r>
            <w:r w:rsidRPr="009E276E">
              <w:rPr>
                <w:sz w:val="20"/>
                <w:szCs w:val="20"/>
              </w:rPr>
              <w:t>)</w:t>
            </w:r>
          </w:p>
        </w:tc>
      </w:tr>
      <w:tr w:rsidR="008655A2" w:rsidRPr="009E276E" w14:paraId="401F1075" w14:textId="77777777" w:rsidTr="009E276E">
        <w:trPr>
          <w:trHeight w:val="472"/>
        </w:trPr>
        <w:tc>
          <w:tcPr>
            <w:tcW w:w="6885" w:type="dxa"/>
            <w:tcBorders>
              <w:bottom w:val="single" w:sz="4" w:space="0" w:color="000000"/>
            </w:tcBorders>
          </w:tcPr>
          <w:p w14:paraId="7DFF2443" w14:textId="78EFD540" w:rsidR="008655A2" w:rsidRPr="009E276E" w:rsidRDefault="00DF6843" w:rsidP="0069583C">
            <w:pPr>
              <w:jc w:val="center"/>
              <w:rPr>
                <w:sz w:val="20"/>
                <w:szCs w:val="20"/>
              </w:rPr>
            </w:pPr>
            <w:r w:rsidRPr="009E276E">
              <w:rPr>
                <w:sz w:val="20"/>
                <w:szCs w:val="20"/>
              </w:rPr>
              <w:t xml:space="preserve">Veselības ministrijas Veselības aprūpes departamenta Ārstniecības kvalitātes nodaļas vecākā </w:t>
            </w:r>
            <w:r w:rsidR="00060F36">
              <w:rPr>
                <w:sz w:val="20"/>
                <w:szCs w:val="20"/>
              </w:rPr>
              <w:t>eksperte</w:t>
            </w:r>
          </w:p>
        </w:tc>
      </w:tr>
      <w:tr w:rsidR="008655A2" w:rsidRPr="009E276E" w14:paraId="2CD24370" w14:textId="77777777" w:rsidTr="009E276E">
        <w:trPr>
          <w:trHeight w:val="228"/>
        </w:trPr>
        <w:tc>
          <w:tcPr>
            <w:tcW w:w="6885" w:type="dxa"/>
            <w:tcBorders>
              <w:top w:val="single" w:sz="4" w:space="0" w:color="000000"/>
            </w:tcBorders>
          </w:tcPr>
          <w:p w14:paraId="02C7248F" w14:textId="77777777" w:rsidR="008655A2" w:rsidRPr="009E276E" w:rsidRDefault="00184479" w:rsidP="00184479">
            <w:pPr>
              <w:jc w:val="center"/>
              <w:rPr>
                <w:sz w:val="20"/>
                <w:szCs w:val="20"/>
              </w:rPr>
            </w:pPr>
            <w:r w:rsidRPr="009E276E">
              <w:rPr>
                <w:sz w:val="20"/>
                <w:szCs w:val="20"/>
              </w:rPr>
              <w:t>(</w:t>
            </w:r>
            <w:r w:rsidR="008655A2" w:rsidRPr="009E276E">
              <w:rPr>
                <w:sz w:val="20"/>
                <w:szCs w:val="20"/>
              </w:rPr>
              <w:t>amats</w:t>
            </w:r>
            <w:r w:rsidRPr="009E276E">
              <w:rPr>
                <w:sz w:val="20"/>
                <w:szCs w:val="20"/>
              </w:rPr>
              <w:t>)</w:t>
            </w:r>
          </w:p>
        </w:tc>
      </w:tr>
      <w:tr w:rsidR="008655A2" w:rsidRPr="009E276E" w14:paraId="43146903" w14:textId="77777777" w:rsidTr="009E276E">
        <w:trPr>
          <w:trHeight w:val="228"/>
        </w:trPr>
        <w:tc>
          <w:tcPr>
            <w:tcW w:w="6885" w:type="dxa"/>
            <w:tcBorders>
              <w:bottom w:val="single" w:sz="4" w:space="0" w:color="000000"/>
            </w:tcBorders>
          </w:tcPr>
          <w:p w14:paraId="1971F017" w14:textId="5CFD435F" w:rsidR="008655A2" w:rsidRPr="009E276E" w:rsidRDefault="00FB0C33" w:rsidP="0069583C">
            <w:pPr>
              <w:jc w:val="center"/>
              <w:rPr>
                <w:sz w:val="20"/>
                <w:szCs w:val="20"/>
              </w:rPr>
            </w:pPr>
            <w:r>
              <w:rPr>
                <w:sz w:val="20"/>
                <w:szCs w:val="20"/>
              </w:rPr>
              <w:t>66117137</w:t>
            </w:r>
          </w:p>
        </w:tc>
      </w:tr>
      <w:tr w:rsidR="008655A2" w:rsidRPr="009E276E" w14:paraId="7D7F161E" w14:textId="77777777" w:rsidTr="009E276E">
        <w:trPr>
          <w:trHeight w:val="228"/>
        </w:trPr>
        <w:tc>
          <w:tcPr>
            <w:tcW w:w="6885" w:type="dxa"/>
            <w:tcBorders>
              <w:top w:val="single" w:sz="4" w:space="0" w:color="000000"/>
            </w:tcBorders>
          </w:tcPr>
          <w:p w14:paraId="010D7CF3" w14:textId="77777777" w:rsidR="008655A2" w:rsidRPr="009E276E" w:rsidRDefault="00184479" w:rsidP="00184479">
            <w:pPr>
              <w:jc w:val="center"/>
              <w:rPr>
                <w:sz w:val="20"/>
                <w:szCs w:val="20"/>
              </w:rPr>
            </w:pPr>
            <w:r w:rsidRPr="009E276E">
              <w:rPr>
                <w:sz w:val="20"/>
                <w:szCs w:val="20"/>
              </w:rPr>
              <w:t>(</w:t>
            </w:r>
            <w:r w:rsidR="008655A2" w:rsidRPr="009E276E">
              <w:rPr>
                <w:sz w:val="20"/>
                <w:szCs w:val="20"/>
              </w:rPr>
              <w:t>tālruņa un faksa numurs</w:t>
            </w:r>
            <w:r w:rsidRPr="009E276E">
              <w:rPr>
                <w:sz w:val="20"/>
                <w:szCs w:val="20"/>
              </w:rPr>
              <w:t>)</w:t>
            </w:r>
          </w:p>
        </w:tc>
      </w:tr>
      <w:tr w:rsidR="008655A2" w:rsidRPr="009E276E" w14:paraId="506E7E98" w14:textId="77777777" w:rsidTr="009E276E">
        <w:trPr>
          <w:trHeight w:val="228"/>
        </w:trPr>
        <w:tc>
          <w:tcPr>
            <w:tcW w:w="6885" w:type="dxa"/>
            <w:tcBorders>
              <w:bottom w:val="single" w:sz="4" w:space="0" w:color="000000"/>
            </w:tcBorders>
          </w:tcPr>
          <w:p w14:paraId="0F8084AC" w14:textId="7C0D71DD" w:rsidR="008655A2" w:rsidRPr="009E276E" w:rsidRDefault="00D9129D" w:rsidP="0069583C">
            <w:pPr>
              <w:jc w:val="center"/>
              <w:rPr>
                <w:sz w:val="20"/>
                <w:szCs w:val="20"/>
              </w:rPr>
            </w:pPr>
            <w:r>
              <w:rPr>
                <w:sz w:val="20"/>
                <w:szCs w:val="20"/>
              </w:rPr>
              <w:t>l</w:t>
            </w:r>
            <w:r w:rsidR="00FB0C33">
              <w:rPr>
                <w:sz w:val="20"/>
                <w:szCs w:val="20"/>
              </w:rPr>
              <w:t>asma.kunkule</w:t>
            </w:r>
            <w:r w:rsidR="00DF6843" w:rsidRPr="009E276E">
              <w:rPr>
                <w:sz w:val="20"/>
                <w:szCs w:val="20"/>
              </w:rPr>
              <w:t>@vm.gov.lv</w:t>
            </w:r>
          </w:p>
        </w:tc>
      </w:tr>
      <w:tr w:rsidR="008655A2" w:rsidRPr="009E276E" w14:paraId="7D5154BF" w14:textId="77777777" w:rsidTr="009E276E">
        <w:trPr>
          <w:trHeight w:val="228"/>
        </w:trPr>
        <w:tc>
          <w:tcPr>
            <w:tcW w:w="6885" w:type="dxa"/>
            <w:tcBorders>
              <w:top w:val="single" w:sz="4" w:space="0" w:color="000000"/>
            </w:tcBorders>
          </w:tcPr>
          <w:p w14:paraId="39FB6B54" w14:textId="77777777" w:rsidR="008655A2" w:rsidRPr="009E276E" w:rsidRDefault="00184479" w:rsidP="00184479">
            <w:pPr>
              <w:jc w:val="center"/>
              <w:rPr>
                <w:sz w:val="20"/>
                <w:szCs w:val="20"/>
              </w:rPr>
            </w:pPr>
            <w:r w:rsidRPr="009E276E">
              <w:rPr>
                <w:sz w:val="20"/>
                <w:szCs w:val="20"/>
              </w:rPr>
              <w:t>(</w:t>
            </w:r>
            <w:r w:rsidR="008655A2" w:rsidRPr="009E276E">
              <w:rPr>
                <w:sz w:val="20"/>
                <w:szCs w:val="20"/>
              </w:rPr>
              <w:t>e-pasta adrese</w:t>
            </w:r>
            <w:r w:rsidRPr="009E276E">
              <w:rPr>
                <w:sz w:val="20"/>
                <w:szCs w:val="20"/>
              </w:rPr>
              <w:t>)</w:t>
            </w:r>
          </w:p>
        </w:tc>
      </w:tr>
    </w:tbl>
    <w:p w14:paraId="342D1E6C" w14:textId="77777777" w:rsidR="003B71E0" w:rsidRPr="009E276E" w:rsidRDefault="003B71E0" w:rsidP="009E276E">
      <w:pPr>
        <w:pStyle w:val="naisf"/>
        <w:spacing w:before="0" w:after="0"/>
        <w:ind w:firstLine="0"/>
        <w:jc w:val="left"/>
        <w:rPr>
          <w:sz w:val="20"/>
          <w:szCs w:val="20"/>
        </w:rPr>
      </w:pPr>
    </w:p>
    <w:sectPr w:rsidR="003B71E0" w:rsidRPr="009E276E" w:rsidSect="0095216A">
      <w:headerReference w:type="even" r:id="rId10"/>
      <w:headerReference w:type="default" r:id="rId11"/>
      <w:footerReference w:type="default" r:id="rId12"/>
      <w:footerReference w:type="first" r:id="rId13"/>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9E596" w14:textId="77777777" w:rsidR="00102B55" w:rsidRDefault="00102B55">
      <w:r>
        <w:separator/>
      </w:r>
    </w:p>
  </w:endnote>
  <w:endnote w:type="continuationSeparator" w:id="0">
    <w:p w14:paraId="6B75EAFC" w14:textId="77777777" w:rsidR="00102B55" w:rsidRDefault="00102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614E" w14:textId="4DBD19F1" w:rsidR="00237C18" w:rsidRPr="00F858A1" w:rsidRDefault="00237C18" w:rsidP="0060584C">
    <w:pPr>
      <w:pStyle w:val="Footer"/>
    </w:pPr>
    <w:r w:rsidRPr="00F858A1">
      <w:t>VMizz_</w:t>
    </w:r>
    <w:r w:rsidR="00575027">
      <w:t>140421</w:t>
    </w:r>
    <w:r w:rsidRPr="00F858A1">
      <w:t>_</w:t>
    </w:r>
    <w:r>
      <w:t>Alko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6990" w14:textId="56244B1B" w:rsidR="00237C18" w:rsidRPr="00F858A1" w:rsidRDefault="00237C18" w:rsidP="00364BB6">
    <w:pPr>
      <w:pStyle w:val="Footer"/>
    </w:pPr>
    <w:r w:rsidRPr="00F858A1">
      <w:t>VMizz_</w:t>
    </w:r>
    <w:r w:rsidR="00575027">
      <w:t>140421</w:t>
    </w:r>
    <w:r w:rsidRPr="00F858A1">
      <w:t>_</w:t>
    </w:r>
    <w:r>
      <w:t>Alko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8CE1E" w14:textId="77777777" w:rsidR="00102B55" w:rsidRDefault="00102B55">
      <w:r>
        <w:separator/>
      </w:r>
    </w:p>
  </w:footnote>
  <w:footnote w:type="continuationSeparator" w:id="0">
    <w:p w14:paraId="7CDC481C" w14:textId="77777777" w:rsidR="00102B55" w:rsidRDefault="00102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F467" w14:textId="77777777" w:rsidR="00237C18" w:rsidRDefault="00237C18"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A0FB7F" w14:textId="77777777" w:rsidR="00237C18" w:rsidRDefault="00237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06CA" w14:textId="77777777" w:rsidR="00237C18" w:rsidRDefault="00237C18"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BFD5E4F" w14:textId="77777777" w:rsidR="00237C18" w:rsidRDefault="0023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0D79"/>
    <w:multiLevelType w:val="hybridMultilevel"/>
    <w:tmpl w:val="57969FB2"/>
    <w:lvl w:ilvl="0" w:tplc="449ED0A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D13C29"/>
    <w:multiLevelType w:val="multilevel"/>
    <w:tmpl w:val="73FAB85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4BE50A1"/>
    <w:multiLevelType w:val="hybridMultilevel"/>
    <w:tmpl w:val="30D6D46C"/>
    <w:lvl w:ilvl="0" w:tplc="07A47EC8">
      <w:start w:val="8"/>
      <w:numFmt w:val="bullet"/>
      <w:lvlText w:val="-"/>
      <w:lvlJc w:val="left"/>
      <w:pPr>
        <w:ind w:left="420" w:hanging="360"/>
      </w:pPr>
      <w:rPr>
        <w:rFonts w:ascii="Times New Roman" w:eastAsia="Times New Roman" w:hAnsi="Times New Roman" w:cs="Times New Roman" w:hint="default"/>
        <w:i/>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58E341B0"/>
    <w:multiLevelType w:val="hybridMultilevel"/>
    <w:tmpl w:val="E4785174"/>
    <w:lvl w:ilvl="0" w:tplc="0426000F">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CBF674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D023EB4"/>
    <w:multiLevelType w:val="multilevel"/>
    <w:tmpl w:val="9A08954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A162B3"/>
    <w:multiLevelType w:val="hybridMultilevel"/>
    <w:tmpl w:val="0EA0822C"/>
    <w:lvl w:ilvl="0" w:tplc="74D4812C">
      <w:start w:val="8"/>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16cid:durableId="8408326">
    <w:abstractNumId w:val="10"/>
  </w:num>
  <w:num w:numId="2" w16cid:durableId="1733581340">
    <w:abstractNumId w:val="9"/>
  </w:num>
  <w:num w:numId="3" w16cid:durableId="1410157496">
    <w:abstractNumId w:val="7"/>
  </w:num>
  <w:num w:numId="4" w16cid:durableId="1676493665">
    <w:abstractNumId w:val="5"/>
  </w:num>
  <w:num w:numId="5" w16cid:durableId="1962877601">
    <w:abstractNumId w:val="2"/>
  </w:num>
  <w:num w:numId="6" w16cid:durableId="1661687801">
    <w:abstractNumId w:val="3"/>
  </w:num>
  <w:num w:numId="7" w16cid:durableId="1203175858">
    <w:abstractNumId w:val="11"/>
  </w:num>
  <w:num w:numId="8" w16cid:durableId="715086869">
    <w:abstractNumId w:val="8"/>
  </w:num>
  <w:num w:numId="9" w16cid:durableId="445193514">
    <w:abstractNumId w:val="6"/>
  </w:num>
  <w:num w:numId="10" w16cid:durableId="1874609280">
    <w:abstractNumId w:val="1"/>
  </w:num>
  <w:num w:numId="11" w16cid:durableId="779565829">
    <w:abstractNumId w:val="4"/>
  </w:num>
  <w:num w:numId="12" w16cid:durableId="1423574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9E1"/>
    <w:rsid w:val="000010B7"/>
    <w:rsid w:val="00001F89"/>
    <w:rsid w:val="00002A65"/>
    <w:rsid w:val="00002BB1"/>
    <w:rsid w:val="00003C53"/>
    <w:rsid w:val="0000456E"/>
    <w:rsid w:val="000055EA"/>
    <w:rsid w:val="00006B47"/>
    <w:rsid w:val="00006BF1"/>
    <w:rsid w:val="00007A02"/>
    <w:rsid w:val="000110DF"/>
    <w:rsid w:val="0001118D"/>
    <w:rsid w:val="0001131F"/>
    <w:rsid w:val="00011663"/>
    <w:rsid w:val="0001249F"/>
    <w:rsid w:val="000125C0"/>
    <w:rsid w:val="0001270C"/>
    <w:rsid w:val="000136AA"/>
    <w:rsid w:val="00013B4C"/>
    <w:rsid w:val="00013BF6"/>
    <w:rsid w:val="0001554C"/>
    <w:rsid w:val="00015B94"/>
    <w:rsid w:val="00015DE5"/>
    <w:rsid w:val="00016C55"/>
    <w:rsid w:val="000172E2"/>
    <w:rsid w:val="00017395"/>
    <w:rsid w:val="00017449"/>
    <w:rsid w:val="000201B7"/>
    <w:rsid w:val="00020249"/>
    <w:rsid w:val="00021D6F"/>
    <w:rsid w:val="00022338"/>
    <w:rsid w:val="0002256C"/>
    <w:rsid w:val="0002270E"/>
    <w:rsid w:val="0002296A"/>
    <w:rsid w:val="00022B0F"/>
    <w:rsid w:val="00022B9A"/>
    <w:rsid w:val="00023FD6"/>
    <w:rsid w:val="0002416A"/>
    <w:rsid w:val="00024CCD"/>
    <w:rsid w:val="00024D20"/>
    <w:rsid w:val="000253DB"/>
    <w:rsid w:val="000258A2"/>
    <w:rsid w:val="000278E7"/>
    <w:rsid w:val="00027A63"/>
    <w:rsid w:val="00027F9D"/>
    <w:rsid w:val="000307B5"/>
    <w:rsid w:val="00032457"/>
    <w:rsid w:val="0003413A"/>
    <w:rsid w:val="000349CA"/>
    <w:rsid w:val="0003557A"/>
    <w:rsid w:val="00035C06"/>
    <w:rsid w:val="000366DF"/>
    <w:rsid w:val="000376CD"/>
    <w:rsid w:val="000408D7"/>
    <w:rsid w:val="00040A5C"/>
    <w:rsid w:val="00040EEB"/>
    <w:rsid w:val="000424C7"/>
    <w:rsid w:val="000424D0"/>
    <w:rsid w:val="00043005"/>
    <w:rsid w:val="0004345F"/>
    <w:rsid w:val="00044026"/>
    <w:rsid w:val="00045A75"/>
    <w:rsid w:val="00046075"/>
    <w:rsid w:val="00046CAD"/>
    <w:rsid w:val="00046F5C"/>
    <w:rsid w:val="00047385"/>
    <w:rsid w:val="00050554"/>
    <w:rsid w:val="00053706"/>
    <w:rsid w:val="00053E04"/>
    <w:rsid w:val="00053E9F"/>
    <w:rsid w:val="00054562"/>
    <w:rsid w:val="000579E6"/>
    <w:rsid w:val="00060E03"/>
    <w:rsid w:val="00060F36"/>
    <w:rsid w:val="000641CE"/>
    <w:rsid w:val="00064C96"/>
    <w:rsid w:val="00065271"/>
    <w:rsid w:val="00065AB4"/>
    <w:rsid w:val="00066176"/>
    <w:rsid w:val="0006618D"/>
    <w:rsid w:val="00066885"/>
    <w:rsid w:val="0006694E"/>
    <w:rsid w:val="00066A37"/>
    <w:rsid w:val="00066F05"/>
    <w:rsid w:val="00072628"/>
    <w:rsid w:val="000728ED"/>
    <w:rsid w:val="000733F5"/>
    <w:rsid w:val="000733FF"/>
    <w:rsid w:val="0007577A"/>
    <w:rsid w:val="000775D0"/>
    <w:rsid w:val="0007784E"/>
    <w:rsid w:val="00081B0F"/>
    <w:rsid w:val="0008283D"/>
    <w:rsid w:val="00083090"/>
    <w:rsid w:val="00083214"/>
    <w:rsid w:val="00083B8F"/>
    <w:rsid w:val="00084B11"/>
    <w:rsid w:val="00085322"/>
    <w:rsid w:val="0008656F"/>
    <w:rsid w:val="0008680B"/>
    <w:rsid w:val="00086AB9"/>
    <w:rsid w:val="00086BCE"/>
    <w:rsid w:val="00086F36"/>
    <w:rsid w:val="00090168"/>
    <w:rsid w:val="0009059C"/>
    <w:rsid w:val="00090C76"/>
    <w:rsid w:val="00091033"/>
    <w:rsid w:val="00091F10"/>
    <w:rsid w:val="0009302B"/>
    <w:rsid w:val="00093EC2"/>
    <w:rsid w:val="000958A2"/>
    <w:rsid w:val="000965E7"/>
    <w:rsid w:val="00096929"/>
    <w:rsid w:val="000A0041"/>
    <w:rsid w:val="000A06FC"/>
    <w:rsid w:val="000A1A02"/>
    <w:rsid w:val="000A1CF5"/>
    <w:rsid w:val="000A21CA"/>
    <w:rsid w:val="000A3BBE"/>
    <w:rsid w:val="000A4035"/>
    <w:rsid w:val="000A483A"/>
    <w:rsid w:val="000A55D2"/>
    <w:rsid w:val="000A64D3"/>
    <w:rsid w:val="000A77B9"/>
    <w:rsid w:val="000A7EA7"/>
    <w:rsid w:val="000B0403"/>
    <w:rsid w:val="000B057B"/>
    <w:rsid w:val="000B06E7"/>
    <w:rsid w:val="000B0C94"/>
    <w:rsid w:val="000B15E5"/>
    <w:rsid w:val="000B2382"/>
    <w:rsid w:val="000B2975"/>
    <w:rsid w:val="000B3171"/>
    <w:rsid w:val="000B34A5"/>
    <w:rsid w:val="000B4746"/>
    <w:rsid w:val="000B7966"/>
    <w:rsid w:val="000B7CB1"/>
    <w:rsid w:val="000C0AE6"/>
    <w:rsid w:val="000C0D0D"/>
    <w:rsid w:val="000C2555"/>
    <w:rsid w:val="000C3545"/>
    <w:rsid w:val="000C3562"/>
    <w:rsid w:val="000C498A"/>
    <w:rsid w:val="000C4C16"/>
    <w:rsid w:val="000C56FC"/>
    <w:rsid w:val="000C7086"/>
    <w:rsid w:val="000C7907"/>
    <w:rsid w:val="000C7A11"/>
    <w:rsid w:val="000C7F5E"/>
    <w:rsid w:val="000D00AC"/>
    <w:rsid w:val="000D0AED"/>
    <w:rsid w:val="000D2771"/>
    <w:rsid w:val="000D3343"/>
    <w:rsid w:val="000D3602"/>
    <w:rsid w:val="000D42FE"/>
    <w:rsid w:val="000D481F"/>
    <w:rsid w:val="000D4D89"/>
    <w:rsid w:val="000D6BBD"/>
    <w:rsid w:val="000D7751"/>
    <w:rsid w:val="000D7C23"/>
    <w:rsid w:val="000E0A16"/>
    <w:rsid w:val="000E1BFA"/>
    <w:rsid w:val="000E2142"/>
    <w:rsid w:val="000E21D0"/>
    <w:rsid w:val="000E2A38"/>
    <w:rsid w:val="000E2ACC"/>
    <w:rsid w:val="000E5509"/>
    <w:rsid w:val="000E585F"/>
    <w:rsid w:val="000E60D6"/>
    <w:rsid w:val="000E66F8"/>
    <w:rsid w:val="000F054F"/>
    <w:rsid w:val="000F079D"/>
    <w:rsid w:val="000F0B3B"/>
    <w:rsid w:val="000F0D9D"/>
    <w:rsid w:val="000F1AA5"/>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2B55"/>
    <w:rsid w:val="0010375A"/>
    <w:rsid w:val="001038ED"/>
    <w:rsid w:val="00103E13"/>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24D6"/>
    <w:rsid w:val="001255E6"/>
    <w:rsid w:val="00126DC2"/>
    <w:rsid w:val="0013053A"/>
    <w:rsid w:val="0013066A"/>
    <w:rsid w:val="001315EF"/>
    <w:rsid w:val="00131BB4"/>
    <w:rsid w:val="00131F39"/>
    <w:rsid w:val="00132375"/>
    <w:rsid w:val="00132E73"/>
    <w:rsid w:val="00133505"/>
    <w:rsid w:val="00134188"/>
    <w:rsid w:val="0013675C"/>
    <w:rsid w:val="00137403"/>
    <w:rsid w:val="00140706"/>
    <w:rsid w:val="0014122A"/>
    <w:rsid w:val="00141E85"/>
    <w:rsid w:val="0014319C"/>
    <w:rsid w:val="001436B3"/>
    <w:rsid w:val="00143976"/>
    <w:rsid w:val="00143DAC"/>
    <w:rsid w:val="00144622"/>
    <w:rsid w:val="00144781"/>
    <w:rsid w:val="00144917"/>
    <w:rsid w:val="0014702D"/>
    <w:rsid w:val="00147596"/>
    <w:rsid w:val="0014776D"/>
    <w:rsid w:val="00147D5C"/>
    <w:rsid w:val="00150BC9"/>
    <w:rsid w:val="00152378"/>
    <w:rsid w:val="00152718"/>
    <w:rsid w:val="001530CF"/>
    <w:rsid w:val="00153F12"/>
    <w:rsid w:val="001543DB"/>
    <w:rsid w:val="00155473"/>
    <w:rsid w:val="001557F2"/>
    <w:rsid w:val="00155DC2"/>
    <w:rsid w:val="00156D90"/>
    <w:rsid w:val="00156E9F"/>
    <w:rsid w:val="00157A57"/>
    <w:rsid w:val="00157DB6"/>
    <w:rsid w:val="00157EC2"/>
    <w:rsid w:val="00162A68"/>
    <w:rsid w:val="00162E08"/>
    <w:rsid w:val="001633F1"/>
    <w:rsid w:val="0016531E"/>
    <w:rsid w:val="0016565C"/>
    <w:rsid w:val="00165922"/>
    <w:rsid w:val="00165CC7"/>
    <w:rsid w:val="00166314"/>
    <w:rsid w:val="00166746"/>
    <w:rsid w:val="00166EF4"/>
    <w:rsid w:val="00167590"/>
    <w:rsid w:val="00167918"/>
    <w:rsid w:val="00167C1E"/>
    <w:rsid w:val="0017043B"/>
    <w:rsid w:val="001706A1"/>
    <w:rsid w:val="00170914"/>
    <w:rsid w:val="00170DF2"/>
    <w:rsid w:val="00171187"/>
    <w:rsid w:val="0017281D"/>
    <w:rsid w:val="00174841"/>
    <w:rsid w:val="001761FD"/>
    <w:rsid w:val="00177050"/>
    <w:rsid w:val="00177D61"/>
    <w:rsid w:val="00180125"/>
    <w:rsid w:val="001808CA"/>
    <w:rsid w:val="00180923"/>
    <w:rsid w:val="00180CE5"/>
    <w:rsid w:val="00181BAA"/>
    <w:rsid w:val="00181D2D"/>
    <w:rsid w:val="0018210A"/>
    <w:rsid w:val="001829CF"/>
    <w:rsid w:val="00182DE0"/>
    <w:rsid w:val="0018386C"/>
    <w:rsid w:val="00183C48"/>
    <w:rsid w:val="00184479"/>
    <w:rsid w:val="0018472C"/>
    <w:rsid w:val="00184838"/>
    <w:rsid w:val="00185755"/>
    <w:rsid w:val="00187398"/>
    <w:rsid w:val="00187F73"/>
    <w:rsid w:val="00187FB0"/>
    <w:rsid w:val="001902E9"/>
    <w:rsid w:val="00190327"/>
    <w:rsid w:val="00190A0A"/>
    <w:rsid w:val="00191E59"/>
    <w:rsid w:val="001926F2"/>
    <w:rsid w:val="00192DFA"/>
    <w:rsid w:val="00193BCE"/>
    <w:rsid w:val="00194B87"/>
    <w:rsid w:val="001950F1"/>
    <w:rsid w:val="0019569A"/>
    <w:rsid w:val="00195962"/>
    <w:rsid w:val="00197533"/>
    <w:rsid w:val="001977E7"/>
    <w:rsid w:val="00197CCA"/>
    <w:rsid w:val="001A0D8A"/>
    <w:rsid w:val="001A192D"/>
    <w:rsid w:val="001A438F"/>
    <w:rsid w:val="001A7C72"/>
    <w:rsid w:val="001A7CFA"/>
    <w:rsid w:val="001B084B"/>
    <w:rsid w:val="001B0ABA"/>
    <w:rsid w:val="001B0CEC"/>
    <w:rsid w:val="001B0FFC"/>
    <w:rsid w:val="001B1336"/>
    <w:rsid w:val="001B1CF2"/>
    <w:rsid w:val="001B286C"/>
    <w:rsid w:val="001B4388"/>
    <w:rsid w:val="001B463E"/>
    <w:rsid w:val="001B49E0"/>
    <w:rsid w:val="001B5377"/>
    <w:rsid w:val="001B6553"/>
    <w:rsid w:val="001B6647"/>
    <w:rsid w:val="001B6A47"/>
    <w:rsid w:val="001B6B0A"/>
    <w:rsid w:val="001B6C3C"/>
    <w:rsid w:val="001C0824"/>
    <w:rsid w:val="001C0B83"/>
    <w:rsid w:val="001C122D"/>
    <w:rsid w:val="001C1510"/>
    <w:rsid w:val="001C1989"/>
    <w:rsid w:val="001C28FD"/>
    <w:rsid w:val="001C3349"/>
    <w:rsid w:val="001C33BB"/>
    <w:rsid w:val="001C4ABA"/>
    <w:rsid w:val="001C50FD"/>
    <w:rsid w:val="001C546B"/>
    <w:rsid w:val="001C5EA2"/>
    <w:rsid w:val="001C6608"/>
    <w:rsid w:val="001C6692"/>
    <w:rsid w:val="001C6C7D"/>
    <w:rsid w:val="001C710F"/>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6D4F"/>
    <w:rsid w:val="001E774F"/>
    <w:rsid w:val="001E7C1D"/>
    <w:rsid w:val="001F073F"/>
    <w:rsid w:val="001F3009"/>
    <w:rsid w:val="001F3358"/>
    <w:rsid w:val="001F35CB"/>
    <w:rsid w:val="001F390F"/>
    <w:rsid w:val="001F5CD1"/>
    <w:rsid w:val="001F7257"/>
    <w:rsid w:val="001F7739"/>
    <w:rsid w:val="0020011B"/>
    <w:rsid w:val="00201719"/>
    <w:rsid w:val="0020187E"/>
    <w:rsid w:val="00201DC6"/>
    <w:rsid w:val="00202375"/>
    <w:rsid w:val="002025EA"/>
    <w:rsid w:val="00202676"/>
    <w:rsid w:val="00202884"/>
    <w:rsid w:val="00202E44"/>
    <w:rsid w:val="00203556"/>
    <w:rsid w:val="00204D0F"/>
    <w:rsid w:val="00204DB6"/>
    <w:rsid w:val="002056ED"/>
    <w:rsid w:val="00205A77"/>
    <w:rsid w:val="00205C3A"/>
    <w:rsid w:val="002100B9"/>
    <w:rsid w:val="00210DBF"/>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441"/>
    <w:rsid w:val="002268BF"/>
    <w:rsid w:val="00227A1D"/>
    <w:rsid w:val="00227BDE"/>
    <w:rsid w:val="00230045"/>
    <w:rsid w:val="0023014E"/>
    <w:rsid w:val="002308FA"/>
    <w:rsid w:val="00230F34"/>
    <w:rsid w:val="0023132F"/>
    <w:rsid w:val="002318FF"/>
    <w:rsid w:val="00231AA5"/>
    <w:rsid w:val="002321A0"/>
    <w:rsid w:val="00232F90"/>
    <w:rsid w:val="0023339B"/>
    <w:rsid w:val="0023469C"/>
    <w:rsid w:val="00234C71"/>
    <w:rsid w:val="00235511"/>
    <w:rsid w:val="002366E0"/>
    <w:rsid w:val="00236DE1"/>
    <w:rsid w:val="002372EE"/>
    <w:rsid w:val="002372FD"/>
    <w:rsid w:val="0023764D"/>
    <w:rsid w:val="00237C18"/>
    <w:rsid w:val="00240023"/>
    <w:rsid w:val="002415BC"/>
    <w:rsid w:val="002425F1"/>
    <w:rsid w:val="002434B2"/>
    <w:rsid w:val="002442F4"/>
    <w:rsid w:val="002445EA"/>
    <w:rsid w:val="00244ECE"/>
    <w:rsid w:val="00244FC5"/>
    <w:rsid w:val="002455CD"/>
    <w:rsid w:val="00245D1D"/>
    <w:rsid w:val="00250EDA"/>
    <w:rsid w:val="00251502"/>
    <w:rsid w:val="002518E8"/>
    <w:rsid w:val="00251C10"/>
    <w:rsid w:val="00252B37"/>
    <w:rsid w:val="00252E1E"/>
    <w:rsid w:val="002538BA"/>
    <w:rsid w:val="00253E2D"/>
    <w:rsid w:val="0025469D"/>
    <w:rsid w:val="00254D8D"/>
    <w:rsid w:val="002552B1"/>
    <w:rsid w:val="00255D01"/>
    <w:rsid w:val="00256E55"/>
    <w:rsid w:val="00257E0E"/>
    <w:rsid w:val="00257FF4"/>
    <w:rsid w:val="00260FCB"/>
    <w:rsid w:val="00261253"/>
    <w:rsid w:val="002615F5"/>
    <w:rsid w:val="002616B9"/>
    <w:rsid w:val="0026217B"/>
    <w:rsid w:val="002629E4"/>
    <w:rsid w:val="00263FE3"/>
    <w:rsid w:val="00265593"/>
    <w:rsid w:val="0026651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777A2"/>
    <w:rsid w:val="002815D0"/>
    <w:rsid w:val="00281C08"/>
    <w:rsid w:val="002820A7"/>
    <w:rsid w:val="00283B82"/>
    <w:rsid w:val="00283E13"/>
    <w:rsid w:val="0028470A"/>
    <w:rsid w:val="00286478"/>
    <w:rsid w:val="00287EDD"/>
    <w:rsid w:val="002900FA"/>
    <w:rsid w:val="0029141B"/>
    <w:rsid w:val="002927D3"/>
    <w:rsid w:val="00294BDE"/>
    <w:rsid w:val="00295DB6"/>
    <w:rsid w:val="00296133"/>
    <w:rsid w:val="0029701E"/>
    <w:rsid w:val="0029788B"/>
    <w:rsid w:val="00297D1B"/>
    <w:rsid w:val="00297F4D"/>
    <w:rsid w:val="002A0226"/>
    <w:rsid w:val="002A0661"/>
    <w:rsid w:val="002A1CF2"/>
    <w:rsid w:val="002A2ED0"/>
    <w:rsid w:val="002A2F92"/>
    <w:rsid w:val="002A3A84"/>
    <w:rsid w:val="002A44DA"/>
    <w:rsid w:val="002A4664"/>
    <w:rsid w:val="002A4C3E"/>
    <w:rsid w:val="002A56BC"/>
    <w:rsid w:val="002A5C53"/>
    <w:rsid w:val="002A6017"/>
    <w:rsid w:val="002A6AD6"/>
    <w:rsid w:val="002A72CC"/>
    <w:rsid w:val="002A76AB"/>
    <w:rsid w:val="002A7A4F"/>
    <w:rsid w:val="002A7AFE"/>
    <w:rsid w:val="002B01DB"/>
    <w:rsid w:val="002B09C0"/>
    <w:rsid w:val="002B13B3"/>
    <w:rsid w:val="002B15B8"/>
    <w:rsid w:val="002B183D"/>
    <w:rsid w:val="002B1DBF"/>
    <w:rsid w:val="002B207F"/>
    <w:rsid w:val="002B2A48"/>
    <w:rsid w:val="002B2BEE"/>
    <w:rsid w:val="002B31AD"/>
    <w:rsid w:val="002B3EA7"/>
    <w:rsid w:val="002B4BAE"/>
    <w:rsid w:val="002B538B"/>
    <w:rsid w:val="002B581B"/>
    <w:rsid w:val="002C2892"/>
    <w:rsid w:val="002C4622"/>
    <w:rsid w:val="002C58AB"/>
    <w:rsid w:val="002C6D84"/>
    <w:rsid w:val="002C70E1"/>
    <w:rsid w:val="002C7D21"/>
    <w:rsid w:val="002D1564"/>
    <w:rsid w:val="002D1CA4"/>
    <w:rsid w:val="002D20D7"/>
    <w:rsid w:val="002D2C09"/>
    <w:rsid w:val="002D2C45"/>
    <w:rsid w:val="002D4969"/>
    <w:rsid w:val="002D4EE1"/>
    <w:rsid w:val="002D4F49"/>
    <w:rsid w:val="002D50EE"/>
    <w:rsid w:val="002D778E"/>
    <w:rsid w:val="002E0040"/>
    <w:rsid w:val="002E0083"/>
    <w:rsid w:val="002E04D7"/>
    <w:rsid w:val="002E06DD"/>
    <w:rsid w:val="002E171A"/>
    <w:rsid w:val="002E2A24"/>
    <w:rsid w:val="002E3D66"/>
    <w:rsid w:val="002E3F11"/>
    <w:rsid w:val="002E4570"/>
    <w:rsid w:val="002E4B11"/>
    <w:rsid w:val="002E4F70"/>
    <w:rsid w:val="002E53EC"/>
    <w:rsid w:val="002E5886"/>
    <w:rsid w:val="002E5928"/>
    <w:rsid w:val="002E5AD3"/>
    <w:rsid w:val="002E635D"/>
    <w:rsid w:val="002E7562"/>
    <w:rsid w:val="002F071F"/>
    <w:rsid w:val="002F0B95"/>
    <w:rsid w:val="002F16D5"/>
    <w:rsid w:val="002F1A90"/>
    <w:rsid w:val="002F1C2F"/>
    <w:rsid w:val="002F39E8"/>
    <w:rsid w:val="002F3D1C"/>
    <w:rsid w:val="002F4EA1"/>
    <w:rsid w:val="002F52DE"/>
    <w:rsid w:val="002F55C1"/>
    <w:rsid w:val="002F5AEC"/>
    <w:rsid w:val="002F793D"/>
    <w:rsid w:val="002F797A"/>
    <w:rsid w:val="00300483"/>
    <w:rsid w:val="00301C91"/>
    <w:rsid w:val="00302724"/>
    <w:rsid w:val="00303F2B"/>
    <w:rsid w:val="00304607"/>
    <w:rsid w:val="0030467A"/>
    <w:rsid w:val="003047C7"/>
    <w:rsid w:val="00304D4E"/>
    <w:rsid w:val="00304FFD"/>
    <w:rsid w:val="00305608"/>
    <w:rsid w:val="00305B72"/>
    <w:rsid w:val="0030610A"/>
    <w:rsid w:val="00306627"/>
    <w:rsid w:val="003069DD"/>
    <w:rsid w:val="00306CAB"/>
    <w:rsid w:val="0030721B"/>
    <w:rsid w:val="003079F1"/>
    <w:rsid w:val="0031146F"/>
    <w:rsid w:val="00311795"/>
    <w:rsid w:val="003117B1"/>
    <w:rsid w:val="00311B70"/>
    <w:rsid w:val="00311CBE"/>
    <w:rsid w:val="00311DE0"/>
    <w:rsid w:val="00312280"/>
    <w:rsid w:val="00312CD0"/>
    <w:rsid w:val="0031449F"/>
    <w:rsid w:val="003145A5"/>
    <w:rsid w:val="003148B9"/>
    <w:rsid w:val="00314A2E"/>
    <w:rsid w:val="00314CBB"/>
    <w:rsid w:val="0031500B"/>
    <w:rsid w:val="00315266"/>
    <w:rsid w:val="00316750"/>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5FB8"/>
    <w:rsid w:val="003267B4"/>
    <w:rsid w:val="003272F7"/>
    <w:rsid w:val="00327ECF"/>
    <w:rsid w:val="00331193"/>
    <w:rsid w:val="00331BA1"/>
    <w:rsid w:val="003333D4"/>
    <w:rsid w:val="00334951"/>
    <w:rsid w:val="00336411"/>
    <w:rsid w:val="0033678D"/>
    <w:rsid w:val="0033720D"/>
    <w:rsid w:val="003373E8"/>
    <w:rsid w:val="003443DD"/>
    <w:rsid w:val="00344D5A"/>
    <w:rsid w:val="00346EB6"/>
    <w:rsid w:val="00347EDB"/>
    <w:rsid w:val="00350797"/>
    <w:rsid w:val="00351143"/>
    <w:rsid w:val="003511F7"/>
    <w:rsid w:val="00351A85"/>
    <w:rsid w:val="003522E8"/>
    <w:rsid w:val="00353989"/>
    <w:rsid w:val="00355B7A"/>
    <w:rsid w:val="0035617C"/>
    <w:rsid w:val="00356E7E"/>
    <w:rsid w:val="00356EB8"/>
    <w:rsid w:val="00357B83"/>
    <w:rsid w:val="00360B52"/>
    <w:rsid w:val="003614A8"/>
    <w:rsid w:val="0036160E"/>
    <w:rsid w:val="00361B59"/>
    <w:rsid w:val="00362610"/>
    <w:rsid w:val="00363830"/>
    <w:rsid w:val="00363D2D"/>
    <w:rsid w:val="00364BB6"/>
    <w:rsid w:val="00364D6B"/>
    <w:rsid w:val="00365408"/>
    <w:rsid w:val="00365CC0"/>
    <w:rsid w:val="003668DF"/>
    <w:rsid w:val="00367688"/>
    <w:rsid w:val="00372221"/>
    <w:rsid w:val="00372CF2"/>
    <w:rsid w:val="00373C4C"/>
    <w:rsid w:val="00374C7E"/>
    <w:rsid w:val="00377353"/>
    <w:rsid w:val="0037736B"/>
    <w:rsid w:val="00380406"/>
    <w:rsid w:val="00380ACF"/>
    <w:rsid w:val="00381F57"/>
    <w:rsid w:val="0038216E"/>
    <w:rsid w:val="003822E5"/>
    <w:rsid w:val="003830B8"/>
    <w:rsid w:val="00383262"/>
    <w:rsid w:val="00384258"/>
    <w:rsid w:val="00392E16"/>
    <w:rsid w:val="00393B03"/>
    <w:rsid w:val="0039765E"/>
    <w:rsid w:val="00397ED0"/>
    <w:rsid w:val="003A157A"/>
    <w:rsid w:val="003A283F"/>
    <w:rsid w:val="003A29C0"/>
    <w:rsid w:val="003A2A16"/>
    <w:rsid w:val="003A2FDD"/>
    <w:rsid w:val="003A3C43"/>
    <w:rsid w:val="003A46A1"/>
    <w:rsid w:val="003A5CCC"/>
    <w:rsid w:val="003A70FF"/>
    <w:rsid w:val="003A74D2"/>
    <w:rsid w:val="003A756B"/>
    <w:rsid w:val="003A7902"/>
    <w:rsid w:val="003B23D7"/>
    <w:rsid w:val="003B34CB"/>
    <w:rsid w:val="003B3AB4"/>
    <w:rsid w:val="003B3CA8"/>
    <w:rsid w:val="003B3E5C"/>
    <w:rsid w:val="003B45D5"/>
    <w:rsid w:val="003B52FE"/>
    <w:rsid w:val="003B572A"/>
    <w:rsid w:val="003B6325"/>
    <w:rsid w:val="003B71E0"/>
    <w:rsid w:val="003B78A4"/>
    <w:rsid w:val="003C144E"/>
    <w:rsid w:val="003C19D0"/>
    <w:rsid w:val="003C1A07"/>
    <w:rsid w:val="003C1E74"/>
    <w:rsid w:val="003C20A2"/>
    <w:rsid w:val="003C2673"/>
    <w:rsid w:val="003C27A2"/>
    <w:rsid w:val="003C2BFE"/>
    <w:rsid w:val="003C42EC"/>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206"/>
    <w:rsid w:val="003E4892"/>
    <w:rsid w:val="003E4C3F"/>
    <w:rsid w:val="003E4D7C"/>
    <w:rsid w:val="003E5FA8"/>
    <w:rsid w:val="003E6252"/>
    <w:rsid w:val="003E6A7E"/>
    <w:rsid w:val="003F1200"/>
    <w:rsid w:val="003F1421"/>
    <w:rsid w:val="003F1844"/>
    <w:rsid w:val="003F241E"/>
    <w:rsid w:val="003F28C0"/>
    <w:rsid w:val="003F52B2"/>
    <w:rsid w:val="003F5741"/>
    <w:rsid w:val="003F5924"/>
    <w:rsid w:val="003F604A"/>
    <w:rsid w:val="003F716E"/>
    <w:rsid w:val="00400061"/>
    <w:rsid w:val="0040068A"/>
    <w:rsid w:val="00400813"/>
    <w:rsid w:val="004013AD"/>
    <w:rsid w:val="0040180D"/>
    <w:rsid w:val="00402215"/>
    <w:rsid w:val="00402C35"/>
    <w:rsid w:val="00402E4F"/>
    <w:rsid w:val="0040405B"/>
    <w:rsid w:val="00404195"/>
    <w:rsid w:val="00404211"/>
    <w:rsid w:val="004042A4"/>
    <w:rsid w:val="00404346"/>
    <w:rsid w:val="004043F3"/>
    <w:rsid w:val="004044BE"/>
    <w:rsid w:val="00404DAA"/>
    <w:rsid w:val="00404DDD"/>
    <w:rsid w:val="0040578B"/>
    <w:rsid w:val="004065D6"/>
    <w:rsid w:val="0040687D"/>
    <w:rsid w:val="0040709D"/>
    <w:rsid w:val="0040713F"/>
    <w:rsid w:val="004075A3"/>
    <w:rsid w:val="00410C48"/>
    <w:rsid w:val="00416277"/>
    <w:rsid w:val="00416E24"/>
    <w:rsid w:val="004171BF"/>
    <w:rsid w:val="0042063D"/>
    <w:rsid w:val="00422A2D"/>
    <w:rsid w:val="00422B23"/>
    <w:rsid w:val="00423A60"/>
    <w:rsid w:val="00425DC9"/>
    <w:rsid w:val="0042651C"/>
    <w:rsid w:val="00426E9B"/>
    <w:rsid w:val="00427D55"/>
    <w:rsid w:val="0043233C"/>
    <w:rsid w:val="004345A6"/>
    <w:rsid w:val="004345FA"/>
    <w:rsid w:val="00435B2F"/>
    <w:rsid w:val="00435D12"/>
    <w:rsid w:val="00435E03"/>
    <w:rsid w:val="004373E1"/>
    <w:rsid w:val="004374A3"/>
    <w:rsid w:val="00437A7E"/>
    <w:rsid w:val="00437B6C"/>
    <w:rsid w:val="00440144"/>
    <w:rsid w:val="0044037E"/>
    <w:rsid w:val="0044064E"/>
    <w:rsid w:val="00440805"/>
    <w:rsid w:val="004412E1"/>
    <w:rsid w:val="00441554"/>
    <w:rsid w:val="00442E48"/>
    <w:rsid w:val="00443DCD"/>
    <w:rsid w:val="00443E7E"/>
    <w:rsid w:val="00443F18"/>
    <w:rsid w:val="00444276"/>
    <w:rsid w:val="0044431C"/>
    <w:rsid w:val="00444C06"/>
    <w:rsid w:val="004454DF"/>
    <w:rsid w:val="00446804"/>
    <w:rsid w:val="004478D4"/>
    <w:rsid w:val="00450380"/>
    <w:rsid w:val="004505C6"/>
    <w:rsid w:val="004520CD"/>
    <w:rsid w:val="00452DF3"/>
    <w:rsid w:val="004534F5"/>
    <w:rsid w:val="00453765"/>
    <w:rsid w:val="00453F00"/>
    <w:rsid w:val="00454EC3"/>
    <w:rsid w:val="0045521A"/>
    <w:rsid w:val="0045530A"/>
    <w:rsid w:val="004554AE"/>
    <w:rsid w:val="004554C3"/>
    <w:rsid w:val="00455FB6"/>
    <w:rsid w:val="00457197"/>
    <w:rsid w:val="00457555"/>
    <w:rsid w:val="00457971"/>
    <w:rsid w:val="00457DD8"/>
    <w:rsid w:val="004603D0"/>
    <w:rsid w:val="00461C17"/>
    <w:rsid w:val="004624AE"/>
    <w:rsid w:val="0046250E"/>
    <w:rsid w:val="00462E9C"/>
    <w:rsid w:val="00464B48"/>
    <w:rsid w:val="00464CB3"/>
    <w:rsid w:val="00464E0C"/>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5EB6"/>
    <w:rsid w:val="00486B79"/>
    <w:rsid w:val="00486CA2"/>
    <w:rsid w:val="004872D0"/>
    <w:rsid w:val="00487873"/>
    <w:rsid w:val="00490B25"/>
    <w:rsid w:val="00490FD6"/>
    <w:rsid w:val="004911C4"/>
    <w:rsid w:val="00494308"/>
    <w:rsid w:val="00494CC8"/>
    <w:rsid w:val="00494F6C"/>
    <w:rsid w:val="004955E7"/>
    <w:rsid w:val="0049589C"/>
    <w:rsid w:val="00495EF1"/>
    <w:rsid w:val="00496AAC"/>
    <w:rsid w:val="00496ED4"/>
    <w:rsid w:val="00497D4A"/>
    <w:rsid w:val="004A0441"/>
    <w:rsid w:val="004A0563"/>
    <w:rsid w:val="004A084C"/>
    <w:rsid w:val="004A15B3"/>
    <w:rsid w:val="004A1D01"/>
    <w:rsid w:val="004A2543"/>
    <w:rsid w:val="004A2A54"/>
    <w:rsid w:val="004A2EF3"/>
    <w:rsid w:val="004A3B0D"/>
    <w:rsid w:val="004A52F5"/>
    <w:rsid w:val="004A5D3A"/>
    <w:rsid w:val="004A6450"/>
    <w:rsid w:val="004A6897"/>
    <w:rsid w:val="004A692B"/>
    <w:rsid w:val="004A6EB6"/>
    <w:rsid w:val="004A794C"/>
    <w:rsid w:val="004B2DB1"/>
    <w:rsid w:val="004B3E6E"/>
    <w:rsid w:val="004B3EC7"/>
    <w:rsid w:val="004B5664"/>
    <w:rsid w:val="004C2107"/>
    <w:rsid w:val="004C2425"/>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66E"/>
    <w:rsid w:val="004F3CE8"/>
    <w:rsid w:val="004F6BFB"/>
    <w:rsid w:val="004F7E4A"/>
    <w:rsid w:val="0050147C"/>
    <w:rsid w:val="0050182B"/>
    <w:rsid w:val="00502579"/>
    <w:rsid w:val="005029F7"/>
    <w:rsid w:val="00503D4C"/>
    <w:rsid w:val="00504C0C"/>
    <w:rsid w:val="00504E48"/>
    <w:rsid w:val="00505511"/>
    <w:rsid w:val="0050551D"/>
    <w:rsid w:val="005070FF"/>
    <w:rsid w:val="0050773F"/>
    <w:rsid w:val="00512BBC"/>
    <w:rsid w:val="005134FB"/>
    <w:rsid w:val="005135FD"/>
    <w:rsid w:val="0051366C"/>
    <w:rsid w:val="005144AB"/>
    <w:rsid w:val="0051684F"/>
    <w:rsid w:val="00516A92"/>
    <w:rsid w:val="00516B9F"/>
    <w:rsid w:val="0051712C"/>
    <w:rsid w:val="00517693"/>
    <w:rsid w:val="005205AB"/>
    <w:rsid w:val="005221AA"/>
    <w:rsid w:val="00522CAB"/>
    <w:rsid w:val="00523378"/>
    <w:rsid w:val="0052550F"/>
    <w:rsid w:val="00526C0F"/>
    <w:rsid w:val="0052702A"/>
    <w:rsid w:val="00530397"/>
    <w:rsid w:val="00530F73"/>
    <w:rsid w:val="00531349"/>
    <w:rsid w:val="005337A7"/>
    <w:rsid w:val="00533B8E"/>
    <w:rsid w:val="005340E2"/>
    <w:rsid w:val="00535417"/>
    <w:rsid w:val="00535833"/>
    <w:rsid w:val="00536D28"/>
    <w:rsid w:val="005372C5"/>
    <w:rsid w:val="00537A26"/>
    <w:rsid w:val="00540E47"/>
    <w:rsid w:val="00541B68"/>
    <w:rsid w:val="00541F58"/>
    <w:rsid w:val="00543283"/>
    <w:rsid w:val="0054364C"/>
    <w:rsid w:val="005439DA"/>
    <w:rsid w:val="00546747"/>
    <w:rsid w:val="00547510"/>
    <w:rsid w:val="00547ECC"/>
    <w:rsid w:val="00551D5A"/>
    <w:rsid w:val="00551EC3"/>
    <w:rsid w:val="00554632"/>
    <w:rsid w:val="00554A44"/>
    <w:rsid w:val="00554C53"/>
    <w:rsid w:val="00554F18"/>
    <w:rsid w:val="00555220"/>
    <w:rsid w:val="005555F0"/>
    <w:rsid w:val="00555739"/>
    <w:rsid w:val="00556E75"/>
    <w:rsid w:val="0056069A"/>
    <w:rsid w:val="00560C3B"/>
    <w:rsid w:val="00561130"/>
    <w:rsid w:val="00561EA1"/>
    <w:rsid w:val="00562799"/>
    <w:rsid w:val="00564804"/>
    <w:rsid w:val="00565598"/>
    <w:rsid w:val="00565B5A"/>
    <w:rsid w:val="00567E8F"/>
    <w:rsid w:val="005702D6"/>
    <w:rsid w:val="005718FF"/>
    <w:rsid w:val="00572588"/>
    <w:rsid w:val="00573A50"/>
    <w:rsid w:val="005746D2"/>
    <w:rsid w:val="00574E8A"/>
    <w:rsid w:val="00575027"/>
    <w:rsid w:val="005750EE"/>
    <w:rsid w:val="005760B0"/>
    <w:rsid w:val="00577775"/>
    <w:rsid w:val="0058067D"/>
    <w:rsid w:val="0058121A"/>
    <w:rsid w:val="005813BA"/>
    <w:rsid w:val="00581863"/>
    <w:rsid w:val="00581EA3"/>
    <w:rsid w:val="0058205A"/>
    <w:rsid w:val="0058260B"/>
    <w:rsid w:val="00584498"/>
    <w:rsid w:val="00584D1E"/>
    <w:rsid w:val="005853AC"/>
    <w:rsid w:val="00586286"/>
    <w:rsid w:val="00586795"/>
    <w:rsid w:val="00586B82"/>
    <w:rsid w:val="00587814"/>
    <w:rsid w:val="00587E13"/>
    <w:rsid w:val="005933AA"/>
    <w:rsid w:val="005940AA"/>
    <w:rsid w:val="00594614"/>
    <w:rsid w:val="00594E10"/>
    <w:rsid w:val="00596306"/>
    <w:rsid w:val="00596487"/>
    <w:rsid w:val="005A02E3"/>
    <w:rsid w:val="005A0809"/>
    <w:rsid w:val="005A0B91"/>
    <w:rsid w:val="005A1494"/>
    <w:rsid w:val="005A3590"/>
    <w:rsid w:val="005A38E0"/>
    <w:rsid w:val="005A4A1C"/>
    <w:rsid w:val="005A5BD8"/>
    <w:rsid w:val="005A692A"/>
    <w:rsid w:val="005A6AB8"/>
    <w:rsid w:val="005B03F6"/>
    <w:rsid w:val="005B11C2"/>
    <w:rsid w:val="005B180A"/>
    <w:rsid w:val="005B382C"/>
    <w:rsid w:val="005B3C11"/>
    <w:rsid w:val="005B40DA"/>
    <w:rsid w:val="005B4226"/>
    <w:rsid w:val="005B48B2"/>
    <w:rsid w:val="005B5AA4"/>
    <w:rsid w:val="005B656B"/>
    <w:rsid w:val="005B71B3"/>
    <w:rsid w:val="005B76A4"/>
    <w:rsid w:val="005C04A7"/>
    <w:rsid w:val="005C17A4"/>
    <w:rsid w:val="005C27CC"/>
    <w:rsid w:val="005C370D"/>
    <w:rsid w:val="005C504E"/>
    <w:rsid w:val="005C6153"/>
    <w:rsid w:val="005C78B0"/>
    <w:rsid w:val="005C7B95"/>
    <w:rsid w:val="005C7BD1"/>
    <w:rsid w:val="005D01EB"/>
    <w:rsid w:val="005D0DFB"/>
    <w:rsid w:val="005D1112"/>
    <w:rsid w:val="005D237C"/>
    <w:rsid w:val="005D25E2"/>
    <w:rsid w:val="005D25FF"/>
    <w:rsid w:val="005D2632"/>
    <w:rsid w:val="005D38E0"/>
    <w:rsid w:val="005D3F32"/>
    <w:rsid w:val="005D4E3E"/>
    <w:rsid w:val="005D67F7"/>
    <w:rsid w:val="005D7269"/>
    <w:rsid w:val="005D7D7E"/>
    <w:rsid w:val="005E0B59"/>
    <w:rsid w:val="005E1105"/>
    <w:rsid w:val="005E162F"/>
    <w:rsid w:val="005E1EE4"/>
    <w:rsid w:val="005E26BF"/>
    <w:rsid w:val="005E2C60"/>
    <w:rsid w:val="005E31F6"/>
    <w:rsid w:val="005E3622"/>
    <w:rsid w:val="005E4D47"/>
    <w:rsid w:val="005E60B3"/>
    <w:rsid w:val="005E676C"/>
    <w:rsid w:val="005E6CB9"/>
    <w:rsid w:val="005E7F14"/>
    <w:rsid w:val="005F0154"/>
    <w:rsid w:val="005F0176"/>
    <w:rsid w:val="005F021D"/>
    <w:rsid w:val="005F0253"/>
    <w:rsid w:val="005F1EAC"/>
    <w:rsid w:val="005F2820"/>
    <w:rsid w:val="005F308F"/>
    <w:rsid w:val="005F3BCE"/>
    <w:rsid w:val="005F3CA8"/>
    <w:rsid w:val="005F4869"/>
    <w:rsid w:val="005F4BFD"/>
    <w:rsid w:val="005F5748"/>
    <w:rsid w:val="005F5834"/>
    <w:rsid w:val="005F5B2F"/>
    <w:rsid w:val="005F5E11"/>
    <w:rsid w:val="005F6F4D"/>
    <w:rsid w:val="006003E5"/>
    <w:rsid w:val="00600E63"/>
    <w:rsid w:val="00601561"/>
    <w:rsid w:val="0060165C"/>
    <w:rsid w:val="00601E55"/>
    <w:rsid w:val="00602037"/>
    <w:rsid w:val="006029DD"/>
    <w:rsid w:val="00602C6A"/>
    <w:rsid w:val="00603AF5"/>
    <w:rsid w:val="0060584C"/>
    <w:rsid w:val="0060658A"/>
    <w:rsid w:val="00606C66"/>
    <w:rsid w:val="00610145"/>
    <w:rsid w:val="00610D1F"/>
    <w:rsid w:val="006123C6"/>
    <w:rsid w:val="00612C02"/>
    <w:rsid w:val="00612CDD"/>
    <w:rsid w:val="0061562E"/>
    <w:rsid w:val="00616D41"/>
    <w:rsid w:val="00617292"/>
    <w:rsid w:val="006200A9"/>
    <w:rsid w:val="006220EE"/>
    <w:rsid w:val="00622225"/>
    <w:rsid w:val="00622D03"/>
    <w:rsid w:val="00622DCD"/>
    <w:rsid w:val="00622F57"/>
    <w:rsid w:val="00623DD5"/>
    <w:rsid w:val="00624269"/>
    <w:rsid w:val="00624A34"/>
    <w:rsid w:val="00625448"/>
    <w:rsid w:val="0062568D"/>
    <w:rsid w:val="006256D3"/>
    <w:rsid w:val="006267F5"/>
    <w:rsid w:val="00626CEF"/>
    <w:rsid w:val="00627337"/>
    <w:rsid w:val="00630069"/>
    <w:rsid w:val="00630583"/>
    <w:rsid w:val="00630D2E"/>
    <w:rsid w:val="00630D39"/>
    <w:rsid w:val="00631E19"/>
    <w:rsid w:val="00633E76"/>
    <w:rsid w:val="00633EC9"/>
    <w:rsid w:val="006340F5"/>
    <w:rsid w:val="00634542"/>
    <w:rsid w:val="00635E4D"/>
    <w:rsid w:val="0063620C"/>
    <w:rsid w:val="00637E18"/>
    <w:rsid w:val="00637EBE"/>
    <w:rsid w:val="0064032E"/>
    <w:rsid w:val="0064038D"/>
    <w:rsid w:val="00641A0B"/>
    <w:rsid w:val="00641D5A"/>
    <w:rsid w:val="00641E06"/>
    <w:rsid w:val="00643007"/>
    <w:rsid w:val="006431D0"/>
    <w:rsid w:val="006432C5"/>
    <w:rsid w:val="006436FA"/>
    <w:rsid w:val="00643852"/>
    <w:rsid w:val="00643C27"/>
    <w:rsid w:val="00644EE2"/>
    <w:rsid w:val="006455E7"/>
    <w:rsid w:val="00645758"/>
    <w:rsid w:val="006461A1"/>
    <w:rsid w:val="00647422"/>
    <w:rsid w:val="00647E6B"/>
    <w:rsid w:val="00647F9B"/>
    <w:rsid w:val="00650E84"/>
    <w:rsid w:val="006518AC"/>
    <w:rsid w:val="0065198B"/>
    <w:rsid w:val="006525AF"/>
    <w:rsid w:val="0065266A"/>
    <w:rsid w:val="00653F9C"/>
    <w:rsid w:val="00655470"/>
    <w:rsid w:val="00656FEE"/>
    <w:rsid w:val="006573F7"/>
    <w:rsid w:val="0065758F"/>
    <w:rsid w:val="00660897"/>
    <w:rsid w:val="00661028"/>
    <w:rsid w:val="006611E6"/>
    <w:rsid w:val="006617BD"/>
    <w:rsid w:val="0066194D"/>
    <w:rsid w:val="00663646"/>
    <w:rsid w:val="00664695"/>
    <w:rsid w:val="00664840"/>
    <w:rsid w:val="00664B44"/>
    <w:rsid w:val="006652BF"/>
    <w:rsid w:val="006660D7"/>
    <w:rsid w:val="00666207"/>
    <w:rsid w:val="0066630C"/>
    <w:rsid w:val="00667BBD"/>
    <w:rsid w:val="00671149"/>
    <w:rsid w:val="00671615"/>
    <w:rsid w:val="00671741"/>
    <w:rsid w:val="00671766"/>
    <w:rsid w:val="00672199"/>
    <w:rsid w:val="00672914"/>
    <w:rsid w:val="00672AA4"/>
    <w:rsid w:val="006744C3"/>
    <w:rsid w:val="00674AC7"/>
    <w:rsid w:val="0067537F"/>
    <w:rsid w:val="00675445"/>
    <w:rsid w:val="00676410"/>
    <w:rsid w:val="00680509"/>
    <w:rsid w:val="006805CB"/>
    <w:rsid w:val="00681CC1"/>
    <w:rsid w:val="0068233B"/>
    <w:rsid w:val="00682E11"/>
    <w:rsid w:val="00683081"/>
    <w:rsid w:val="00684C95"/>
    <w:rsid w:val="006850D3"/>
    <w:rsid w:val="00685249"/>
    <w:rsid w:val="006856B9"/>
    <w:rsid w:val="00685BDE"/>
    <w:rsid w:val="00686085"/>
    <w:rsid w:val="00686CB6"/>
    <w:rsid w:val="00687C0D"/>
    <w:rsid w:val="00691237"/>
    <w:rsid w:val="00691C72"/>
    <w:rsid w:val="006920E6"/>
    <w:rsid w:val="00692555"/>
    <w:rsid w:val="00695543"/>
    <w:rsid w:val="0069583C"/>
    <w:rsid w:val="00696566"/>
    <w:rsid w:val="006966BA"/>
    <w:rsid w:val="00696A84"/>
    <w:rsid w:val="0069722D"/>
    <w:rsid w:val="006A0052"/>
    <w:rsid w:val="006A0A9E"/>
    <w:rsid w:val="006A1F1C"/>
    <w:rsid w:val="006A3836"/>
    <w:rsid w:val="006A3DD3"/>
    <w:rsid w:val="006A4625"/>
    <w:rsid w:val="006A47AE"/>
    <w:rsid w:val="006A5B5E"/>
    <w:rsid w:val="006A67CB"/>
    <w:rsid w:val="006B0368"/>
    <w:rsid w:val="006B0F6E"/>
    <w:rsid w:val="006B1D7B"/>
    <w:rsid w:val="006B22C5"/>
    <w:rsid w:val="006B27D4"/>
    <w:rsid w:val="006B2C9C"/>
    <w:rsid w:val="006B48EB"/>
    <w:rsid w:val="006B4C00"/>
    <w:rsid w:val="006B53E5"/>
    <w:rsid w:val="006B56FC"/>
    <w:rsid w:val="006B68F8"/>
    <w:rsid w:val="006B6DDA"/>
    <w:rsid w:val="006B73D9"/>
    <w:rsid w:val="006B7DF0"/>
    <w:rsid w:val="006B7E74"/>
    <w:rsid w:val="006C0D75"/>
    <w:rsid w:val="006C1C48"/>
    <w:rsid w:val="006C3C1D"/>
    <w:rsid w:val="006C4154"/>
    <w:rsid w:val="006C41FF"/>
    <w:rsid w:val="006C5145"/>
    <w:rsid w:val="006C5982"/>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7BE"/>
    <w:rsid w:val="006E0A65"/>
    <w:rsid w:val="006E1B01"/>
    <w:rsid w:val="006E295C"/>
    <w:rsid w:val="006E3E3D"/>
    <w:rsid w:val="006E4836"/>
    <w:rsid w:val="006E5DDD"/>
    <w:rsid w:val="006E7811"/>
    <w:rsid w:val="006E7B4F"/>
    <w:rsid w:val="006F04DA"/>
    <w:rsid w:val="006F0557"/>
    <w:rsid w:val="006F0EA3"/>
    <w:rsid w:val="006F1B5D"/>
    <w:rsid w:val="006F212B"/>
    <w:rsid w:val="006F36B4"/>
    <w:rsid w:val="006F37F7"/>
    <w:rsid w:val="006F4A61"/>
    <w:rsid w:val="006F4ADC"/>
    <w:rsid w:val="006F4C72"/>
    <w:rsid w:val="006F643D"/>
    <w:rsid w:val="006F675C"/>
    <w:rsid w:val="006F6D13"/>
    <w:rsid w:val="006F7759"/>
    <w:rsid w:val="006F7D95"/>
    <w:rsid w:val="00700D41"/>
    <w:rsid w:val="00701B21"/>
    <w:rsid w:val="00702384"/>
    <w:rsid w:val="00704BAE"/>
    <w:rsid w:val="007057FA"/>
    <w:rsid w:val="00705807"/>
    <w:rsid w:val="00705C74"/>
    <w:rsid w:val="00705C78"/>
    <w:rsid w:val="00705CDB"/>
    <w:rsid w:val="00705E1F"/>
    <w:rsid w:val="007060E1"/>
    <w:rsid w:val="00706824"/>
    <w:rsid w:val="00706B85"/>
    <w:rsid w:val="007071FC"/>
    <w:rsid w:val="00707C84"/>
    <w:rsid w:val="00710A59"/>
    <w:rsid w:val="00710FDE"/>
    <w:rsid w:val="007116C7"/>
    <w:rsid w:val="00711C5A"/>
    <w:rsid w:val="00712B66"/>
    <w:rsid w:val="00713C31"/>
    <w:rsid w:val="0071428D"/>
    <w:rsid w:val="007144C9"/>
    <w:rsid w:val="0071636C"/>
    <w:rsid w:val="00716B3C"/>
    <w:rsid w:val="007170C2"/>
    <w:rsid w:val="00717EE4"/>
    <w:rsid w:val="00717F2D"/>
    <w:rsid w:val="00720453"/>
    <w:rsid w:val="00720853"/>
    <w:rsid w:val="00722129"/>
    <w:rsid w:val="00723D1D"/>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3FEC"/>
    <w:rsid w:val="00744005"/>
    <w:rsid w:val="007445E2"/>
    <w:rsid w:val="00744B5D"/>
    <w:rsid w:val="00745496"/>
    <w:rsid w:val="007460DA"/>
    <w:rsid w:val="0074705B"/>
    <w:rsid w:val="007470EC"/>
    <w:rsid w:val="0075020B"/>
    <w:rsid w:val="00751017"/>
    <w:rsid w:val="00751960"/>
    <w:rsid w:val="00752978"/>
    <w:rsid w:val="007535C7"/>
    <w:rsid w:val="007539CD"/>
    <w:rsid w:val="00756551"/>
    <w:rsid w:val="007574BB"/>
    <w:rsid w:val="00757769"/>
    <w:rsid w:val="0076067E"/>
    <w:rsid w:val="00761BFD"/>
    <w:rsid w:val="00761D5C"/>
    <w:rsid w:val="00761FE5"/>
    <w:rsid w:val="00762476"/>
    <w:rsid w:val="00762A18"/>
    <w:rsid w:val="00763AE2"/>
    <w:rsid w:val="0076467D"/>
    <w:rsid w:val="00765F6C"/>
    <w:rsid w:val="00766D90"/>
    <w:rsid w:val="00767C19"/>
    <w:rsid w:val="00767D14"/>
    <w:rsid w:val="00767D4E"/>
    <w:rsid w:val="00767E32"/>
    <w:rsid w:val="00771067"/>
    <w:rsid w:val="007716AA"/>
    <w:rsid w:val="007722ED"/>
    <w:rsid w:val="0077408B"/>
    <w:rsid w:val="00774AF6"/>
    <w:rsid w:val="00774EC8"/>
    <w:rsid w:val="00776067"/>
    <w:rsid w:val="00776781"/>
    <w:rsid w:val="007776CC"/>
    <w:rsid w:val="00777A6D"/>
    <w:rsid w:val="00777CE9"/>
    <w:rsid w:val="00780D05"/>
    <w:rsid w:val="00783C7B"/>
    <w:rsid w:val="0078556C"/>
    <w:rsid w:val="007855C5"/>
    <w:rsid w:val="007856D3"/>
    <w:rsid w:val="00785ABD"/>
    <w:rsid w:val="007860C6"/>
    <w:rsid w:val="00786254"/>
    <w:rsid w:val="00786CBE"/>
    <w:rsid w:val="00786DB0"/>
    <w:rsid w:val="0078760B"/>
    <w:rsid w:val="00787D47"/>
    <w:rsid w:val="00790046"/>
    <w:rsid w:val="0079014E"/>
    <w:rsid w:val="0079148B"/>
    <w:rsid w:val="00792180"/>
    <w:rsid w:val="00792971"/>
    <w:rsid w:val="007935C6"/>
    <w:rsid w:val="00794129"/>
    <w:rsid w:val="00794516"/>
    <w:rsid w:val="00794878"/>
    <w:rsid w:val="007948CC"/>
    <w:rsid w:val="00795512"/>
    <w:rsid w:val="00795AB7"/>
    <w:rsid w:val="00795E37"/>
    <w:rsid w:val="00795FFF"/>
    <w:rsid w:val="007965DE"/>
    <w:rsid w:val="0079694C"/>
    <w:rsid w:val="00796D89"/>
    <w:rsid w:val="00796DA2"/>
    <w:rsid w:val="00796DAC"/>
    <w:rsid w:val="007A0415"/>
    <w:rsid w:val="007A06BA"/>
    <w:rsid w:val="007A27BD"/>
    <w:rsid w:val="007A294A"/>
    <w:rsid w:val="007A316E"/>
    <w:rsid w:val="007A4C96"/>
    <w:rsid w:val="007A4F50"/>
    <w:rsid w:val="007A51A6"/>
    <w:rsid w:val="007A523D"/>
    <w:rsid w:val="007A5629"/>
    <w:rsid w:val="007A56E5"/>
    <w:rsid w:val="007A60CA"/>
    <w:rsid w:val="007A6E48"/>
    <w:rsid w:val="007A6F0F"/>
    <w:rsid w:val="007A708C"/>
    <w:rsid w:val="007A75B5"/>
    <w:rsid w:val="007A7985"/>
    <w:rsid w:val="007A7ABE"/>
    <w:rsid w:val="007B03C5"/>
    <w:rsid w:val="007B09C2"/>
    <w:rsid w:val="007B26E1"/>
    <w:rsid w:val="007B3045"/>
    <w:rsid w:val="007B4C0F"/>
    <w:rsid w:val="007B5B7F"/>
    <w:rsid w:val="007B5E25"/>
    <w:rsid w:val="007B60E1"/>
    <w:rsid w:val="007B6E0E"/>
    <w:rsid w:val="007B7031"/>
    <w:rsid w:val="007C27FB"/>
    <w:rsid w:val="007C2CBB"/>
    <w:rsid w:val="007C309C"/>
    <w:rsid w:val="007C32ED"/>
    <w:rsid w:val="007C4209"/>
    <w:rsid w:val="007C5EB9"/>
    <w:rsid w:val="007C7449"/>
    <w:rsid w:val="007C7EA5"/>
    <w:rsid w:val="007D1453"/>
    <w:rsid w:val="007D1A95"/>
    <w:rsid w:val="007D245E"/>
    <w:rsid w:val="007D2B24"/>
    <w:rsid w:val="007D3764"/>
    <w:rsid w:val="007D485A"/>
    <w:rsid w:val="007D54FF"/>
    <w:rsid w:val="007D578E"/>
    <w:rsid w:val="007D57D4"/>
    <w:rsid w:val="007D6315"/>
    <w:rsid w:val="007D724A"/>
    <w:rsid w:val="007D75A3"/>
    <w:rsid w:val="007E16E2"/>
    <w:rsid w:val="007E19FE"/>
    <w:rsid w:val="007E1AAC"/>
    <w:rsid w:val="007E3B9C"/>
    <w:rsid w:val="007E4A2F"/>
    <w:rsid w:val="007E4C34"/>
    <w:rsid w:val="007E5311"/>
    <w:rsid w:val="007E5C4A"/>
    <w:rsid w:val="007E6915"/>
    <w:rsid w:val="007E74CA"/>
    <w:rsid w:val="007E782B"/>
    <w:rsid w:val="007E7AD3"/>
    <w:rsid w:val="007F0070"/>
    <w:rsid w:val="007F0441"/>
    <w:rsid w:val="007F0E99"/>
    <w:rsid w:val="007F20F1"/>
    <w:rsid w:val="007F379E"/>
    <w:rsid w:val="007F4224"/>
    <w:rsid w:val="007F4DD2"/>
    <w:rsid w:val="007F4FB9"/>
    <w:rsid w:val="007F5427"/>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9A"/>
    <w:rsid w:val="008173E0"/>
    <w:rsid w:val="008175C1"/>
    <w:rsid w:val="008200D4"/>
    <w:rsid w:val="00820370"/>
    <w:rsid w:val="00820CC6"/>
    <w:rsid w:val="00822C41"/>
    <w:rsid w:val="00825043"/>
    <w:rsid w:val="00825267"/>
    <w:rsid w:val="008264EC"/>
    <w:rsid w:val="00827C0D"/>
    <w:rsid w:val="00830630"/>
    <w:rsid w:val="00830642"/>
    <w:rsid w:val="00831250"/>
    <w:rsid w:val="0083182E"/>
    <w:rsid w:val="00831BD8"/>
    <w:rsid w:val="00831D8D"/>
    <w:rsid w:val="008333B7"/>
    <w:rsid w:val="008336EC"/>
    <w:rsid w:val="008337B9"/>
    <w:rsid w:val="00834182"/>
    <w:rsid w:val="00834D7F"/>
    <w:rsid w:val="00834FD2"/>
    <w:rsid w:val="00835084"/>
    <w:rsid w:val="00835184"/>
    <w:rsid w:val="00835569"/>
    <w:rsid w:val="00835802"/>
    <w:rsid w:val="00836295"/>
    <w:rsid w:val="008370EE"/>
    <w:rsid w:val="00837497"/>
    <w:rsid w:val="0084093F"/>
    <w:rsid w:val="0084098A"/>
    <w:rsid w:val="00840DB0"/>
    <w:rsid w:val="00840EDE"/>
    <w:rsid w:val="008418A5"/>
    <w:rsid w:val="00843548"/>
    <w:rsid w:val="0084383C"/>
    <w:rsid w:val="00843CC0"/>
    <w:rsid w:val="00844ADD"/>
    <w:rsid w:val="0084534E"/>
    <w:rsid w:val="00846062"/>
    <w:rsid w:val="00846BFB"/>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A0F"/>
    <w:rsid w:val="00860F4D"/>
    <w:rsid w:val="008611DE"/>
    <w:rsid w:val="00861375"/>
    <w:rsid w:val="00861C56"/>
    <w:rsid w:val="00861F29"/>
    <w:rsid w:val="008620A2"/>
    <w:rsid w:val="00862741"/>
    <w:rsid w:val="00862BBD"/>
    <w:rsid w:val="00862EAC"/>
    <w:rsid w:val="0086369A"/>
    <w:rsid w:val="00863C9F"/>
    <w:rsid w:val="008645D6"/>
    <w:rsid w:val="00864F75"/>
    <w:rsid w:val="0086552B"/>
    <w:rsid w:val="008655A2"/>
    <w:rsid w:val="0086584F"/>
    <w:rsid w:val="00865DB3"/>
    <w:rsid w:val="00866D8B"/>
    <w:rsid w:val="008671C7"/>
    <w:rsid w:val="00867EB8"/>
    <w:rsid w:val="00870335"/>
    <w:rsid w:val="00870AA2"/>
    <w:rsid w:val="00871229"/>
    <w:rsid w:val="00873D88"/>
    <w:rsid w:val="0087433B"/>
    <w:rsid w:val="0087621E"/>
    <w:rsid w:val="008767B2"/>
    <w:rsid w:val="00877328"/>
    <w:rsid w:val="0087787A"/>
    <w:rsid w:val="008802F0"/>
    <w:rsid w:val="00880992"/>
    <w:rsid w:val="00881692"/>
    <w:rsid w:val="00883143"/>
    <w:rsid w:val="00886154"/>
    <w:rsid w:val="00886EFB"/>
    <w:rsid w:val="00890277"/>
    <w:rsid w:val="0089061A"/>
    <w:rsid w:val="008915C6"/>
    <w:rsid w:val="00891677"/>
    <w:rsid w:val="00892DB5"/>
    <w:rsid w:val="00893EA9"/>
    <w:rsid w:val="00894B61"/>
    <w:rsid w:val="00895255"/>
    <w:rsid w:val="00895DF1"/>
    <w:rsid w:val="00896645"/>
    <w:rsid w:val="008975D2"/>
    <w:rsid w:val="00897AAD"/>
    <w:rsid w:val="00897D69"/>
    <w:rsid w:val="008A035B"/>
    <w:rsid w:val="008A0459"/>
    <w:rsid w:val="008A1218"/>
    <w:rsid w:val="008A15B6"/>
    <w:rsid w:val="008A198B"/>
    <w:rsid w:val="008A1A6E"/>
    <w:rsid w:val="008A202A"/>
    <w:rsid w:val="008A2F8C"/>
    <w:rsid w:val="008A351B"/>
    <w:rsid w:val="008A36C9"/>
    <w:rsid w:val="008A39FF"/>
    <w:rsid w:val="008A4956"/>
    <w:rsid w:val="008A5AF9"/>
    <w:rsid w:val="008A7A46"/>
    <w:rsid w:val="008B16DE"/>
    <w:rsid w:val="008B251F"/>
    <w:rsid w:val="008B2602"/>
    <w:rsid w:val="008B2727"/>
    <w:rsid w:val="008B316B"/>
    <w:rsid w:val="008B39F3"/>
    <w:rsid w:val="008B5059"/>
    <w:rsid w:val="008B5BF2"/>
    <w:rsid w:val="008B6934"/>
    <w:rsid w:val="008B6CF8"/>
    <w:rsid w:val="008B72F6"/>
    <w:rsid w:val="008C119E"/>
    <w:rsid w:val="008C1E24"/>
    <w:rsid w:val="008C2108"/>
    <w:rsid w:val="008C296B"/>
    <w:rsid w:val="008C2A46"/>
    <w:rsid w:val="008C3B89"/>
    <w:rsid w:val="008C418C"/>
    <w:rsid w:val="008C4278"/>
    <w:rsid w:val="008C520E"/>
    <w:rsid w:val="008C540A"/>
    <w:rsid w:val="008C563B"/>
    <w:rsid w:val="008C567E"/>
    <w:rsid w:val="008C5DEE"/>
    <w:rsid w:val="008C60A2"/>
    <w:rsid w:val="008C6285"/>
    <w:rsid w:val="008C7182"/>
    <w:rsid w:val="008C7268"/>
    <w:rsid w:val="008C7CA5"/>
    <w:rsid w:val="008C7D9D"/>
    <w:rsid w:val="008D0416"/>
    <w:rsid w:val="008D13C4"/>
    <w:rsid w:val="008D13C6"/>
    <w:rsid w:val="008D1B04"/>
    <w:rsid w:val="008D1F7E"/>
    <w:rsid w:val="008D3235"/>
    <w:rsid w:val="008D33C8"/>
    <w:rsid w:val="008D3893"/>
    <w:rsid w:val="008D45CD"/>
    <w:rsid w:val="008D55F1"/>
    <w:rsid w:val="008D5CD7"/>
    <w:rsid w:val="008D718E"/>
    <w:rsid w:val="008D777F"/>
    <w:rsid w:val="008E09C5"/>
    <w:rsid w:val="008E0AA7"/>
    <w:rsid w:val="008E2355"/>
    <w:rsid w:val="008E3151"/>
    <w:rsid w:val="008E3386"/>
    <w:rsid w:val="008E5410"/>
    <w:rsid w:val="008E5A3F"/>
    <w:rsid w:val="008E7209"/>
    <w:rsid w:val="008E7448"/>
    <w:rsid w:val="008E7566"/>
    <w:rsid w:val="008F11BB"/>
    <w:rsid w:val="008F16FF"/>
    <w:rsid w:val="008F182F"/>
    <w:rsid w:val="008F1E95"/>
    <w:rsid w:val="008F2304"/>
    <w:rsid w:val="008F337B"/>
    <w:rsid w:val="008F5779"/>
    <w:rsid w:val="008F57DD"/>
    <w:rsid w:val="008F5AEE"/>
    <w:rsid w:val="008F6EAA"/>
    <w:rsid w:val="008F7070"/>
    <w:rsid w:val="008F72DE"/>
    <w:rsid w:val="008F7800"/>
    <w:rsid w:val="008F7BCA"/>
    <w:rsid w:val="00900F4D"/>
    <w:rsid w:val="0090167B"/>
    <w:rsid w:val="0090206B"/>
    <w:rsid w:val="00902DEC"/>
    <w:rsid w:val="0090342E"/>
    <w:rsid w:val="00903D3A"/>
    <w:rsid w:val="009044B9"/>
    <w:rsid w:val="009045F9"/>
    <w:rsid w:val="009047B1"/>
    <w:rsid w:val="00904C86"/>
    <w:rsid w:val="00905E8F"/>
    <w:rsid w:val="0090680D"/>
    <w:rsid w:val="0091045D"/>
    <w:rsid w:val="00911354"/>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05FD"/>
    <w:rsid w:val="009412CC"/>
    <w:rsid w:val="009428F5"/>
    <w:rsid w:val="00942937"/>
    <w:rsid w:val="00942C6B"/>
    <w:rsid w:val="0094388B"/>
    <w:rsid w:val="00943D09"/>
    <w:rsid w:val="00943D2B"/>
    <w:rsid w:val="009440D4"/>
    <w:rsid w:val="00944826"/>
    <w:rsid w:val="009457A1"/>
    <w:rsid w:val="00947C5D"/>
    <w:rsid w:val="00947CA9"/>
    <w:rsid w:val="00950478"/>
    <w:rsid w:val="00950888"/>
    <w:rsid w:val="00950AF9"/>
    <w:rsid w:val="00950B5F"/>
    <w:rsid w:val="00950D35"/>
    <w:rsid w:val="0095144C"/>
    <w:rsid w:val="0095165B"/>
    <w:rsid w:val="00951B17"/>
    <w:rsid w:val="00951B8D"/>
    <w:rsid w:val="0095216A"/>
    <w:rsid w:val="009527B4"/>
    <w:rsid w:val="009536A8"/>
    <w:rsid w:val="00954596"/>
    <w:rsid w:val="0095552A"/>
    <w:rsid w:val="00955851"/>
    <w:rsid w:val="00957E23"/>
    <w:rsid w:val="0096007D"/>
    <w:rsid w:val="00961487"/>
    <w:rsid w:val="00961BA7"/>
    <w:rsid w:val="00961F01"/>
    <w:rsid w:val="00962162"/>
    <w:rsid w:val="009623BC"/>
    <w:rsid w:val="0096271B"/>
    <w:rsid w:val="009628BE"/>
    <w:rsid w:val="00962F78"/>
    <w:rsid w:val="009631C8"/>
    <w:rsid w:val="00963AE4"/>
    <w:rsid w:val="00963C14"/>
    <w:rsid w:val="009645CD"/>
    <w:rsid w:val="00965940"/>
    <w:rsid w:val="00965A4E"/>
    <w:rsid w:val="00966BE5"/>
    <w:rsid w:val="00966EB0"/>
    <w:rsid w:val="00971116"/>
    <w:rsid w:val="00972593"/>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4941"/>
    <w:rsid w:val="00985675"/>
    <w:rsid w:val="00985939"/>
    <w:rsid w:val="0098637F"/>
    <w:rsid w:val="00986A9B"/>
    <w:rsid w:val="00986B9C"/>
    <w:rsid w:val="00987BAB"/>
    <w:rsid w:val="009906BF"/>
    <w:rsid w:val="00990DC4"/>
    <w:rsid w:val="009913F3"/>
    <w:rsid w:val="00991DA1"/>
    <w:rsid w:val="009927F1"/>
    <w:rsid w:val="009936C4"/>
    <w:rsid w:val="009948ED"/>
    <w:rsid w:val="00994AD2"/>
    <w:rsid w:val="0099515A"/>
    <w:rsid w:val="00995ADA"/>
    <w:rsid w:val="009961E1"/>
    <w:rsid w:val="0099643A"/>
    <w:rsid w:val="00997959"/>
    <w:rsid w:val="009A0BAF"/>
    <w:rsid w:val="009A1431"/>
    <w:rsid w:val="009A153D"/>
    <w:rsid w:val="009A1634"/>
    <w:rsid w:val="009A1F4C"/>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330F"/>
    <w:rsid w:val="009B4027"/>
    <w:rsid w:val="009B4975"/>
    <w:rsid w:val="009B4EA4"/>
    <w:rsid w:val="009B561F"/>
    <w:rsid w:val="009B5773"/>
    <w:rsid w:val="009B5D2D"/>
    <w:rsid w:val="009C058F"/>
    <w:rsid w:val="009C0E65"/>
    <w:rsid w:val="009C22DE"/>
    <w:rsid w:val="009C2B3E"/>
    <w:rsid w:val="009C2E6E"/>
    <w:rsid w:val="009C2EA2"/>
    <w:rsid w:val="009C3721"/>
    <w:rsid w:val="009C4141"/>
    <w:rsid w:val="009C4B55"/>
    <w:rsid w:val="009C5FCC"/>
    <w:rsid w:val="009C61A2"/>
    <w:rsid w:val="009C6DF6"/>
    <w:rsid w:val="009C6E92"/>
    <w:rsid w:val="009D04F7"/>
    <w:rsid w:val="009D1589"/>
    <w:rsid w:val="009D2003"/>
    <w:rsid w:val="009D38C2"/>
    <w:rsid w:val="009D417F"/>
    <w:rsid w:val="009D43A8"/>
    <w:rsid w:val="009D45E5"/>
    <w:rsid w:val="009D4B85"/>
    <w:rsid w:val="009D535B"/>
    <w:rsid w:val="009D630B"/>
    <w:rsid w:val="009D6CAA"/>
    <w:rsid w:val="009D6CF6"/>
    <w:rsid w:val="009D6E69"/>
    <w:rsid w:val="009D7E60"/>
    <w:rsid w:val="009E02DC"/>
    <w:rsid w:val="009E2040"/>
    <w:rsid w:val="009E276E"/>
    <w:rsid w:val="009E49AE"/>
    <w:rsid w:val="009E4DC7"/>
    <w:rsid w:val="009E660A"/>
    <w:rsid w:val="009E6B64"/>
    <w:rsid w:val="009E72E5"/>
    <w:rsid w:val="009E76D5"/>
    <w:rsid w:val="009F1922"/>
    <w:rsid w:val="009F46C8"/>
    <w:rsid w:val="009F4F2A"/>
    <w:rsid w:val="009F660B"/>
    <w:rsid w:val="009F671E"/>
    <w:rsid w:val="009F7ED1"/>
    <w:rsid w:val="00A00B6B"/>
    <w:rsid w:val="00A0149B"/>
    <w:rsid w:val="00A01607"/>
    <w:rsid w:val="00A018D4"/>
    <w:rsid w:val="00A02F9D"/>
    <w:rsid w:val="00A03767"/>
    <w:rsid w:val="00A03C68"/>
    <w:rsid w:val="00A04834"/>
    <w:rsid w:val="00A04897"/>
    <w:rsid w:val="00A05628"/>
    <w:rsid w:val="00A058E9"/>
    <w:rsid w:val="00A07DCF"/>
    <w:rsid w:val="00A11D37"/>
    <w:rsid w:val="00A121C6"/>
    <w:rsid w:val="00A12979"/>
    <w:rsid w:val="00A131A9"/>
    <w:rsid w:val="00A1496E"/>
    <w:rsid w:val="00A14F84"/>
    <w:rsid w:val="00A16D6D"/>
    <w:rsid w:val="00A17C75"/>
    <w:rsid w:val="00A211C8"/>
    <w:rsid w:val="00A2121E"/>
    <w:rsid w:val="00A21EAC"/>
    <w:rsid w:val="00A221DE"/>
    <w:rsid w:val="00A22CB2"/>
    <w:rsid w:val="00A23138"/>
    <w:rsid w:val="00A233B0"/>
    <w:rsid w:val="00A23940"/>
    <w:rsid w:val="00A23ECC"/>
    <w:rsid w:val="00A24CD3"/>
    <w:rsid w:val="00A25461"/>
    <w:rsid w:val="00A26196"/>
    <w:rsid w:val="00A26367"/>
    <w:rsid w:val="00A2678A"/>
    <w:rsid w:val="00A269E1"/>
    <w:rsid w:val="00A27C1C"/>
    <w:rsid w:val="00A30F6A"/>
    <w:rsid w:val="00A32AEA"/>
    <w:rsid w:val="00A32F32"/>
    <w:rsid w:val="00A33E80"/>
    <w:rsid w:val="00A33EFE"/>
    <w:rsid w:val="00A3597B"/>
    <w:rsid w:val="00A366E3"/>
    <w:rsid w:val="00A3737E"/>
    <w:rsid w:val="00A377F0"/>
    <w:rsid w:val="00A4148D"/>
    <w:rsid w:val="00A44427"/>
    <w:rsid w:val="00A44D0E"/>
    <w:rsid w:val="00A4621D"/>
    <w:rsid w:val="00A509FB"/>
    <w:rsid w:val="00A51C19"/>
    <w:rsid w:val="00A51E04"/>
    <w:rsid w:val="00A522B5"/>
    <w:rsid w:val="00A52C31"/>
    <w:rsid w:val="00A52F37"/>
    <w:rsid w:val="00A533C5"/>
    <w:rsid w:val="00A53870"/>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114"/>
    <w:rsid w:val="00A66517"/>
    <w:rsid w:val="00A67B0E"/>
    <w:rsid w:val="00A67F12"/>
    <w:rsid w:val="00A718EF"/>
    <w:rsid w:val="00A71BBA"/>
    <w:rsid w:val="00A72134"/>
    <w:rsid w:val="00A726A8"/>
    <w:rsid w:val="00A72951"/>
    <w:rsid w:val="00A73505"/>
    <w:rsid w:val="00A742F8"/>
    <w:rsid w:val="00A75E02"/>
    <w:rsid w:val="00A76E79"/>
    <w:rsid w:val="00A7771B"/>
    <w:rsid w:val="00A77B53"/>
    <w:rsid w:val="00A811F1"/>
    <w:rsid w:val="00A82887"/>
    <w:rsid w:val="00A828C3"/>
    <w:rsid w:val="00A82A0C"/>
    <w:rsid w:val="00A83010"/>
    <w:rsid w:val="00A83BF5"/>
    <w:rsid w:val="00A84CD1"/>
    <w:rsid w:val="00A85ADB"/>
    <w:rsid w:val="00A85E2E"/>
    <w:rsid w:val="00A861F3"/>
    <w:rsid w:val="00A8728F"/>
    <w:rsid w:val="00A8756A"/>
    <w:rsid w:val="00A87F7D"/>
    <w:rsid w:val="00A906B7"/>
    <w:rsid w:val="00A9070E"/>
    <w:rsid w:val="00A91990"/>
    <w:rsid w:val="00A92DD4"/>
    <w:rsid w:val="00A94D0F"/>
    <w:rsid w:val="00A94F13"/>
    <w:rsid w:val="00A9568C"/>
    <w:rsid w:val="00A95BED"/>
    <w:rsid w:val="00A95D90"/>
    <w:rsid w:val="00A95EA2"/>
    <w:rsid w:val="00A9787E"/>
    <w:rsid w:val="00A97AF9"/>
    <w:rsid w:val="00AA08E8"/>
    <w:rsid w:val="00AA0DB4"/>
    <w:rsid w:val="00AA11C5"/>
    <w:rsid w:val="00AA17E2"/>
    <w:rsid w:val="00AA21B7"/>
    <w:rsid w:val="00AA24BC"/>
    <w:rsid w:val="00AA3827"/>
    <w:rsid w:val="00AA382D"/>
    <w:rsid w:val="00AA4955"/>
    <w:rsid w:val="00AA4A2C"/>
    <w:rsid w:val="00AA59A6"/>
    <w:rsid w:val="00AA6299"/>
    <w:rsid w:val="00AA6E05"/>
    <w:rsid w:val="00AB0262"/>
    <w:rsid w:val="00AB14A1"/>
    <w:rsid w:val="00AB202A"/>
    <w:rsid w:val="00AB5555"/>
    <w:rsid w:val="00AB55AD"/>
    <w:rsid w:val="00AB5D1B"/>
    <w:rsid w:val="00AB6768"/>
    <w:rsid w:val="00AB6918"/>
    <w:rsid w:val="00AB6B40"/>
    <w:rsid w:val="00AB740A"/>
    <w:rsid w:val="00AC1DA5"/>
    <w:rsid w:val="00AC216B"/>
    <w:rsid w:val="00AC2454"/>
    <w:rsid w:val="00AC26B1"/>
    <w:rsid w:val="00AC42B8"/>
    <w:rsid w:val="00AC45C5"/>
    <w:rsid w:val="00AC4791"/>
    <w:rsid w:val="00AC4FB6"/>
    <w:rsid w:val="00AC4FD1"/>
    <w:rsid w:val="00AC5FEF"/>
    <w:rsid w:val="00AC6036"/>
    <w:rsid w:val="00AC6E25"/>
    <w:rsid w:val="00AD0328"/>
    <w:rsid w:val="00AD11DC"/>
    <w:rsid w:val="00AD1966"/>
    <w:rsid w:val="00AD19E8"/>
    <w:rsid w:val="00AD2B03"/>
    <w:rsid w:val="00AD2E07"/>
    <w:rsid w:val="00AD38A9"/>
    <w:rsid w:val="00AD4071"/>
    <w:rsid w:val="00AD44EA"/>
    <w:rsid w:val="00AD4782"/>
    <w:rsid w:val="00AD5236"/>
    <w:rsid w:val="00AD527D"/>
    <w:rsid w:val="00AD54E0"/>
    <w:rsid w:val="00AD65D0"/>
    <w:rsid w:val="00AD758E"/>
    <w:rsid w:val="00AD7AB5"/>
    <w:rsid w:val="00AE08B7"/>
    <w:rsid w:val="00AE0DBA"/>
    <w:rsid w:val="00AE160F"/>
    <w:rsid w:val="00AE21DC"/>
    <w:rsid w:val="00AE239B"/>
    <w:rsid w:val="00AE25D2"/>
    <w:rsid w:val="00AE2B47"/>
    <w:rsid w:val="00AE2CAD"/>
    <w:rsid w:val="00AE3090"/>
    <w:rsid w:val="00AE380E"/>
    <w:rsid w:val="00AE3A4E"/>
    <w:rsid w:val="00AE3AAD"/>
    <w:rsid w:val="00AE3CB2"/>
    <w:rsid w:val="00AE4189"/>
    <w:rsid w:val="00AE4979"/>
    <w:rsid w:val="00AE503A"/>
    <w:rsid w:val="00AE68E2"/>
    <w:rsid w:val="00AF0157"/>
    <w:rsid w:val="00AF26E4"/>
    <w:rsid w:val="00AF2EC7"/>
    <w:rsid w:val="00AF316E"/>
    <w:rsid w:val="00AF3AC0"/>
    <w:rsid w:val="00AF4F4A"/>
    <w:rsid w:val="00AF5332"/>
    <w:rsid w:val="00AF5801"/>
    <w:rsid w:val="00B00C24"/>
    <w:rsid w:val="00B00F93"/>
    <w:rsid w:val="00B01BBE"/>
    <w:rsid w:val="00B03F92"/>
    <w:rsid w:val="00B052B9"/>
    <w:rsid w:val="00B055D8"/>
    <w:rsid w:val="00B06CD6"/>
    <w:rsid w:val="00B06EBC"/>
    <w:rsid w:val="00B10164"/>
    <w:rsid w:val="00B11D2D"/>
    <w:rsid w:val="00B123F0"/>
    <w:rsid w:val="00B12891"/>
    <w:rsid w:val="00B146C1"/>
    <w:rsid w:val="00B146E7"/>
    <w:rsid w:val="00B155A2"/>
    <w:rsid w:val="00B156DF"/>
    <w:rsid w:val="00B15ABB"/>
    <w:rsid w:val="00B16973"/>
    <w:rsid w:val="00B2036A"/>
    <w:rsid w:val="00B21057"/>
    <w:rsid w:val="00B2202B"/>
    <w:rsid w:val="00B23001"/>
    <w:rsid w:val="00B23422"/>
    <w:rsid w:val="00B23C69"/>
    <w:rsid w:val="00B24948"/>
    <w:rsid w:val="00B24CBD"/>
    <w:rsid w:val="00B25A95"/>
    <w:rsid w:val="00B25CA3"/>
    <w:rsid w:val="00B30028"/>
    <w:rsid w:val="00B30602"/>
    <w:rsid w:val="00B31549"/>
    <w:rsid w:val="00B31E8D"/>
    <w:rsid w:val="00B3313B"/>
    <w:rsid w:val="00B331E8"/>
    <w:rsid w:val="00B331EA"/>
    <w:rsid w:val="00B33674"/>
    <w:rsid w:val="00B34732"/>
    <w:rsid w:val="00B353B8"/>
    <w:rsid w:val="00B35C56"/>
    <w:rsid w:val="00B35DE2"/>
    <w:rsid w:val="00B36F17"/>
    <w:rsid w:val="00B372CD"/>
    <w:rsid w:val="00B372ED"/>
    <w:rsid w:val="00B40603"/>
    <w:rsid w:val="00B40AF6"/>
    <w:rsid w:val="00B41071"/>
    <w:rsid w:val="00B425C0"/>
    <w:rsid w:val="00B42DB6"/>
    <w:rsid w:val="00B46351"/>
    <w:rsid w:val="00B46957"/>
    <w:rsid w:val="00B47B54"/>
    <w:rsid w:val="00B50E99"/>
    <w:rsid w:val="00B51926"/>
    <w:rsid w:val="00B51F9A"/>
    <w:rsid w:val="00B529A7"/>
    <w:rsid w:val="00B54482"/>
    <w:rsid w:val="00B54DA7"/>
    <w:rsid w:val="00B55B3B"/>
    <w:rsid w:val="00B600C6"/>
    <w:rsid w:val="00B60167"/>
    <w:rsid w:val="00B60EE7"/>
    <w:rsid w:val="00B60FC0"/>
    <w:rsid w:val="00B61665"/>
    <w:rsid w:val="00B623E0"/>
    <w:rsid w:val="00B63528"/>
    <w:rsid w:val="00B63DAF"/>
    <w:rsid w:val="00B63E98"/>
    <w:rsid w:val="00B64550"/>
    <w:rsid w:val="00B64568"/>
    <w:rsid w:val="00B65754"/>
    <w:rsid w:val="00B661AA"/>
    <w:rsid w:val="00B66242"/>
    <w:rsid w:val="00B670D3"/>
    <w:rsid w:val="00B67958"/>
    <w:rsid w:val="00B701D1"/>
    <w:rsid w:val="00B716BB"/>
    <w:rsid w:val="00B716FD"/>
    <w:rsid w:val="00B734C2"/>
    <w:rsid w:val="00B73BDA"/>
    <w:rsid w:val="00B74053"/>
    <w:rsid w:val="00B7657C"/>
    <w:rsid w:val="00B765A0"/>
    <w:rsid w:val="00B76C02"/>
    <w:rsid w:val="00B77BD2"/>
    <w:rsid w:val="00B811B6"/>
    <w:rsid w:val="00B814CB"/>
    <w:rsid w:val="00B81B6A"/>
    <w:rsid w:val="00B820F4"/>
    <w:rsid w:val="00B835E0"/>
    <w:rsid w:val="00B8396D"/>
    <w:rsid w:val="00B90331"/>
    <w:rsid w:val="00B903ED"/>
    <w:rsid w:val="00B90B2D"/>
    <w:rsid w:val="00B935A1"/>
    <w:rsid w:val="00B95B26"/>
    <w:rsid w:val="00B95DAD"/>
    <w:rsid w:val="00B96C0C"/>
    <w:rsid w:val="00B9734D"/>
    <w:rsid w:val="00B97732"/>
    <w:rsid w:val="00BA27F4"/>
    <w:rsid w:val="00BA2CF6"/>
    <w:rsid w:val="00BA2E40"/>
    <w:rsid w:val="00BA37FB"/>
    <w:rsid w:val="00BA3CB7"/>
    <w:rsid w:val="00BA41DE"/>
    <w:rsid w:val="00BA556C"/>
    <w:rsid w:val="00BA590B"/>
    <w:rsid w:val="00BA5B88"/>
    <w:rsid w:val="00BB0F31"/>
    <w:rsid w:val="00BB15AB"/>
    <w:rsid w:val="00BB189B"/>
    <w:rsid w:val="00BB1D21"/>
    <w:rsid w:val="00BB2E51"/>
    <w:rsid w:val="00BB486C"/>
    <w:rsid w:val="00BB4BEA"/>
    <w:rsid w:val="00BB4C1A"/>
    <w:rsid w:val="00BB50AB"/>
    <w:rsid w:val="00BB6664"/>
    <w:rsid w:val="00BC01FC"/>
    <w:rsid w:val="00BC1F79"/>
    <w:rsid w:val="00BC2201"/>
    <w:rsid w:val="00BC2FA5"/>
    <w:rsid w:val="00BC3C7A"/>
    <w:rsid w:val="00BC4443"/>
    <w:rsid w:val="00BC7DC6"/>
    <w:rsid w:val="00BD0975"/>
    <w:rsid w:val="00BD1039"/>
    <w:rsid w:val="00BD13B5"/>
    <w:rsid w:val="00BD2EFC"/>
    <w:rsid w:val="00BD340E"/>
    <w:rsid w:val="00BD4E80"/>
    <w:rsid w:val="00BD60AD"/>
    <w:rsid w:val="00BD6C02"/>
    <w:rsid w:val="00BE1244"/>
    <w:rsid w:val="00BE165D"/>
    <w:rsid w:val="00BE2394"/>
    <w:rsid w:val="00BE2702"/>
    <w:rsid w:val="00BE4326"/>
    <w:rsid w:val="00BE5F4F"/>
    <w:rsid w:val="00BE60DB"/>
    <w:rsid w:val="00BF0191"/>
    <w:rsid w:val="00BF13EC"/>
    <w:rsid w:val="00BF1C07"/>
    <w:rsid w:val="00BF3DEE"/>
    <w:rsid w:val="00BF4A46"/>
    <w:rsid w:val="00BF54AC"/>
    <w:rsid w:val="00BF54BD"/>
    <w:rsid w:val="00BF6B8E"/>
    <w:rsid w:val="00C025A5"/>
    <w:rsid w:val="00C03C78"/>
    <w:rsid w:val="00C04FD3"/>
    <w:rsid w:val="00C065A2"/>
    <w:rsid w:val="00C06954"/>
    <w:rsid w:val="00C07919"/>
    <w:rsid w:val="00C103F9"/>
    <w:rsid w:val="00C104AC"/>
    <w:rsid w:val="00C110E1"/>
    <w:rsid w:val="00C1198F"/>
    <w:rsid w:val="00C11FA1"/>
    <w:rsid w:val="00C12E21"/>
    <w:rsid w:val="00C12E65"/>
    <w:rsid w:val="00C13C20"/>
    <w:rsid w:val="00C13F74"/>
    <w:rsid w:val="00C146D3"/>
    <w:rsid w:val="00C16BE0"/>
    <w:rsid w:val="00C17ECC"/>
    <w:rsid w:val="00C21C39"/>
    <w:rsid w:val="00C2325C"/>
    <w:rsid w:val="00C239ED"/>
    <w:rsid w:val="00C24D9D"/>
    <w:rsid w:val="00C25CF3"/>
    <w:rsid w:val="00C263E9"/>
    <w:rsid w:val="00C2775A"/>
    <w:rsid w:val="00C3063A"/>
    <w:rsid w:val="00C30BAD"/>
    <w:rsid w:val="00C31E8F"/>
    <w:rsid w:val="00C32D71"/>
    <w:rsid w:val="00C335DA"/>
    <w:rsid w:val="00C33D3E"/>
    <w:rsid w:val="00C35263"/>
    <w:rsid w:val="00C362E0"/>
    <w:rsid w:val="00C36ED4"/>
    <w:rsid w:val="00C376CC"/>
    <w:rsid w:val="00C400F7"/>
    <w:rsid w:val="00C40EC6"/>
    <w:rsid w:val="00C419AD"/>
    <w:rsid w:val="00C41B5F"/>
    <w:rsid w:val="00C42486"/>
    <w:rsid w:val="00C42DB1"/>
    <w:rsid w:val="00C437BA"/>
    <w:rsid w:val="00C44395"/>
    <w:rsid w:val="00C443B3"/>
    <w:rsid w:val="00C45CE8"/>
    <w:rsid w:val="00C46841"/>
    <w:rsid w:val="00C46F06"/>
    <w:rsid w:val="00C47DA6"/>
    <w:rsid w:val="00C50986"/>
    <w:rsid w:val="00C50A91"/>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4936"/>
    <w:rsid w:val="00C5503B"/>
    <w:rsid w:val="00C55A32"/>
    <w:rsid w:val="00C564F2"/>
    <w:rsid w:val="00C56F11"/>
    <w:rsid w:val="00C6047E"/>
    <w:rsid w:val="00C60D15"/>
    <w:rsid w:val="00C61F3A"/>
    <w:rsid w:val="00C629CB"/>
    <w:rsid w:val="00C62B75"/>
    <w:rsid w:val="00C657B5"/>
    <w:rsid w:val="00C661E1"/>
    <w:rsid w:val="00C66686"/>
    <w:rsid w:val="00C678C4"/>
    <w:rsid w:val="00C71215"/>
    <w:rsid w:val="00C714A5"/>
    <w:rsid w:val="00C71F12"/>
    <w:rsid w:val="00C7216B"/>
    <w:rsid w:val="00C727BE"/>
    <w:rsid w:val="00C732A9"/>
    <w:rsid w:val="00C73448"/>
    <w:rsid w:val="00C73E2E"/>
    <w:rsid w:val="00C74546"/>
    <w:rsid w:val="00C748E2"/>
    <w:rsid w:val="00C75935"/>
    <w:rsid w:val="00C7776C"/>
    <w:rsid w:val="00C77AE9"/>
    <w:rsid w:val="00C824CE"/>
    <w:rsid w:val="00C83166"/>
    <w:rsid w:val="00C8398D"/>
    <w:rsid w:val="00C84BC2"/>
    <w:rsid w:val="00C85139"/>
    <w:rsid w:val="00C85657"/>
    <w:rsid w:val="00C85C87"/>
    <w:rsid w:val="00C91C88"/>
    <w:rsid w:val="00C93876"/>
    <w:rsid w:val="00C939C3"/>
    <w:rsid w:val="00C93CA3"/>
    <w:rsid w:val="00C94228"/>
    <w:rsid w:val="00C94C60"/>
    <w:rsid w:val="00C96D56"/>
    <w:rsid w:val="00C977E6"/>
    <w:rsid w:val="00CA0020"/>
    <w:rsid w:val="00CA0B2E"/>
    <w:rsid w:val="00CA18CA"/>
    <w:rsid w:val="00CA1976"/>
    <w:rsid w:val="00CA2557"/>
    <w:rsid w:val="00CA5413"/>
    <w:rsid w:val="00CA5674"/>
    <w:rsid w:val="00CA5BDA"/>
    <w:rsid w:val="00CA5C1A"/>
    <w:rsid w:val="00CA633F"/>
    <w:rsid w:val="00CA641E"/>
    <w:rsid w:val="00CA7558"/>
    <w:rsid w:val="00CA785F"/>
    <w:rsid w:val="00CA792A"/>
    <w:rsid w:val="00CA7949"/>
    <w:rsid w:val="00CA7C43"/>
    <w:rsid w:val="00CB0C6E"/>
    <w:rsid w:val="00CB0C89"/>
    <w:rsid w:val="00CB226B"/>
    <w:rsid w:val="00CB229B"/>
    <w:rsid w:val="00CB33B4"/>
    <w:rsid w:val="00CB3D93"/>
    <w:rsid w:val="00CB3DCC"/>
    <w:rsid w:val="00CB4441"/>
    <w:rsid w:val="00CB4B1A"/>
    <w:rsid w:val="00CB4E1F"/>
    <w:rsid w:val="00CB6265"/>
    <w:rsid w:val="00CC023D"/>
    <w:rsid w:val="00CC152E"/>
    <w:rsid w:val="00CC2493"/>
    <w:rsid w:val="00CC3222"/>
    <w:rsid w:val="00CC35F1"/>
    <w:rsid w:val="00CC35FF"/>
    <w:rsid w:val="00CD0E6E"/>
    <w:rsid w:val="00CD23AE"/>
    <w:rsid w:val="00CD27DF"/>
    <w:rsid w:val="00CD2D8A"/>
    <w:rsid w:val="00CD3BAC"/>
    <w:rsid w:val="00CD3FF2"/>
    <w:rsid w:val="00CD4A65"/>
    <w:rsid w:val="00CD4B84"/>
    <w:rsid w:val="00CD531F"/>
    <w:rsid w:val="00CD560F"/>
    <w:rsid w:val="00CD66C1"/>
    <w:rsid w:val="00CD6FA3"/>
    <w:rsid w:val="00CE2184"/>
    <w:rsid w:val="00CE3745"/>
    <w:rsid w:val="00CE3B7F"/>
    <w:rsid w:val="00CE3FA2"/>
    <w:rsid w:val="00CE41A0"/>
    <w:rsid w:val="00CE4958"/>
    <w:rsid w:val="00CE52DD"/>
    <w:rsid w:val="00CE68E2"/>
    <w:rsid w:val="00CE706E"/>
    <w:rsid w:val="00CE70B1"/>
    <w:rsid w:val="00CE7AE4"/>
    <w:rsid w:val="00CF01D7"/>
    <w:rsid w:val="00CF0A4C"/>
    <w:rsid w:val="00CF150A"/>
    <w:rsid w:val="00CF2225"/>
    <w:rsid w:val="00CF25E7"/>
    <w:rsid w:val="00CF3C77"/>
    <w:rsid w:val="00CF45A2"/>
    <w:rsid w:val="00CF52E7"/>
    <w:rsid w:val="00CF5BE7"/>
    <w:rsid w:val="00CF64B5"/>
    <w:rsid w:val="00CF7853"/>
    <w:rsid w:val="00D004ED"/>
    <w:rsid w:val="00D0260F"/>
    <w:rsid w:val="00D02F41"/>
    <w:rsid w:val="00D03708"/>
    <w:rsid w:val="00D05C56"/>
    <w:rsid w:val="00D06776"/>
    <w:rsid w:val="00D06E46"/>
    <w:rsid w:val="00D06F95"/>
    <w:rsid w:val="00D07271"/>
    <w:rsid w:val="00D075F8"/>
    <w:rsid w:val="00D1158C"/>
    <w:rsid w:val="00D11600"/>
    <w:rsid w:val="00D119A2"/>
    <w:rsid w:val="00D12E31"/>
    <w:rsid w:val="00D13049"/>
    <w:rsid w:val="00D137F9"/>
    <w:rsid w:val="00D139CE"/>
    <w:rsid w:val="00D1458C"/>
    <w:rsid w:val="00D14E84"/>
    <w:rsid w:val="00D1620E"/>
    <w:rsid w:val="00D16867"/>
    <w:rsid w:val="00D16EEC"/>
    <w:rsid w:val="00D16F79"/>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2C9D"/>
    <w:rsid w:val="00D340E2"/>
    <w:rsid w:val="00D34E92"/>
    <w:rsid w:val="00D36085"/>
    <w:rsid w:val="00D36887"/>
    <w:rsid w:val="00D37563"/>
    <w:rsid w:val="00D379EB"/>
    <w:rsid w:val="00D400B8"/>
    <w:rsid w:val="00D4022C"/>
    <w:rsid w:val="00D41023"/>
    <w:rsid w:val="00D41C6C"/>
    <w:rsid w:val="00D42465"/>
    <w:rsid w:val="00D42E5B"/>
    <w:rsid w:val="00D43876"/>
    <w:rsid w:val="00D439D1"/>
    <w:rsid w:val="00D43C68"/>
    <w:rsid w:val="00D444B2"/>
    <w:rsid w:val="00D44D18"/>
    <w:rsid w:val="00D453E4"/>
    <w:rsid w:val="00D47226"/>
    <w:rsid w:val="00D47C34"/>
    <w:rsid w:val="00D50B21"/>
    <w:rsid w:val="00D51349"/>
    <w:rsid w:val="00D527AF"/>
    <w:rsid w:val="00D529E1"/>
    <w:rsid w:val="00D534C2"/>
    <w:rsid w:val="00D5410F"/>
    <w:rsid w:val="00D564DF"/>
    <w:rsid w:val="00D576DD"/>
    <w:rsid w:val="00D57CB4"/>
    <w:rsid w:val="00D61477"/>
    <w:rsid w:val="00D619E2"/>
    <w:rsid w:val="00D61D75"/>
    <w:rsid w:val="00D62036"/>
    <w:rsid w:val="00D620CC"/>
    <w:rsid w:val="00D62BA8"/>
    <w:rsid w:val="00D62E45"/>
    <w:rsid w:val="00D634B8"/>
    <w:rsid w:val="00D63D2C"/>
    <w:rsid w:val="00D63EF3"/>
    <w:rsid w:val="00D64441"/>
    <w:rsid w:val="00D6513F"/>
    <w:rsid w:val="00D65497"/>
    <w:rsid w:val="00D654DA"/>
    <w:rsid w:val="00D659B1"/>
    <w:rsid w:val="00D6609E"/>
    <w:rsid w:val="00D67A9F"/>
    <w:rsid w:val="00D67C20"/>
    <w:rsid w:val="00D70C1B"/>
    <w:rsid w:val="00D70E5C"/>
    <w:rsid w:val="00D7146C"/>
    <w:rsid w:val="00D718CD"/>
    <w:rsid w:val="00D734DF"/>
    <w:rsid w:val="00D7416F"/>
    <w:rsid w:val="00D755F2"/>
    <w:rsid w:val="00D762AC"/>
    <w:rsid w:val="00D775E7"/>
    <w:rsid w:val="00D77B9E"/>
    <w:rsid w:val="00D808AF"/>
    <w:rsid w:val="00D813C4"/>
    <w:rsid w:val="00D81CA9"/>
    <w:rsid w:val="00D839D8"/>
    <w:rsid w:val="00D83F9E"/>
    <w:rsid w:val="00D840C2"/>
    <w:rsid w:val="00D84562"/>
    <w:rsid w:val="00D84E1D"/>
    <w:rsid w:val="00D85C16"/>
    <w:rsid w:val="00D86169"/>
    <w:rsid w:val="00D86715"/>
    <w:rsid w:val="00D8732E"/>
    <w:rsid w:val="00D91294"/>
    <w:rsid w:val="00D9129D"/>
    <w:rsid w:val="00D9186A"/>
    <w:rsid w:val="00D92D47"/>
    <w:rsid w:val="00D94213"/>
    <w:rsid w:val="00D94BEB"/>
    <w:rsid w:val="00D94EA5"/>
    <w:rsid w:val="00D95F32"/>
    <w:rsid w:val="00D96AA5"/>
    <w:rsid w:val="00DA024A"/>
    <w:rsid w:val="00DA07EE"/>
    <w:rsid w:val="00DA0A58"/>
    <w:rsid w:val="00DA1C85"/>
    <w:rsid w:val="00DA1CC9"/>
    <w:rsid w:val="00DA289C"/>
    <w:rsid w:val="00DA2E58"/>
    <w:rsid w:val="00DA328E"/>
    <w:rsid w:val="00DA3AA6"/>
    <w:rsid w:val="00DA440E"/>
    <w:rsid w:val="00DA46C1"/>
    <w:rsid w:val="00DA70DD"/>
    <w:rsid w:val="00DB088F"/>
    <w:rsid w:val="00DB0B4A"/>
    <w:rsid w:val="00DB1487"/>
    <w:rsid w:val="00DB19B4"/>
    <w:rsid w:val="00DB19F1"/>
    <w:rsid w:val="00DB1C2E"/>
    <w:rsid w:val="00DB26AE"/>
    <w:rsid w:val="00DB29A8"/>
    <w:rsid w:val="00DB4411"/>
    <w:rsid w:val="00DB466D"/>
    <w:rsid w:val="00DB5FD0"/>
    <w:rsid w:val="00DB7395"/>
    <w:rsid w:val="00DB75C2"/>
    <w:rsid w:val="00DB7E2C"/>
    <w:rsid w:val="00DC027B"/>
    <w:rsid w:val="00DC0A64"/>
    <w:rsid w:val="00DC0FB5"/>
    <w:rsid w:val="00DC0FC4"/>
    <w:rsid w:val="00DC1B9A"/>
    <w:rsid w:val="00DC1EC4"/>
    <w:rsid w:val="00DC2344"/>
    <w:rsid w:val="00DC2A35"/>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4EDA"/>
    <w:rsid w:val="00DD60D0"/>
    <w:rsid w:val="00DD6200"/>
    <w:rsid w:val="00DD686C"/>
    <w:rsid w:val="00DD6E86"/>
    <w:rsid w:val="00DE0E5D"/>
    <w:rsid w:val="00DE25C0"/>
    <w:rsid w:val="00DE447F"/>
    <w:rsid w:val="00DE48F0"/>
    <w:rsid w:val="00DE4A77"/>
    <w:rsid w:val="00DE4BD6"/>
    <w:rsid w:val="00DE68EE"/>
    <w:rsid w:val="00DE6D24"/>
    <w:rsid w:val="00DE7285"/>
    <w:rsid w:val="00DE7C40"/>
    <w:rsid w:val="00DF0C00"/>
    <w:rsid w:val="00DF0CE0"/>
    <w:rsid w:val="00DF0EA5"/>
    <w:rsid w:val="00DF1F1D"/>
    <w:rsid w:val="00DF212E"/>
    <w:rsid w:val="00DF23A5"/>
    <w:rsid w:val="00DF3C51"/>
    <w:rsid w:val="00DF41B4"/>
    <w:rsid w:val="00DF4C6E"/>
    <w:rsid w:val="00DF6666"/>
    <w:rsid w:val="00DF6843"/>
    <w:rsid w:val="00DF745E"/>
    <w:rsid w:val="00DF754C"/>
    <w:rsid w:val="00DF762E"/>
    <w:rsid w:val="00E0044E"/>
    <w:rsid w:val="00E00816"/>
    <w:rsid w:val="00E0239F"/>
    <w:rsid w:val="00E0267B"/>
    <w:rsid w:val="00E032B1"/>
    <w:rsid w:val="00E04441"/>
    <w:rsid w:val="00E05F03"/>
    <w:rsid w:val="00E06370"/>
    <w:rsid w:val="00E06B7B"/>
    <w:rsid w:val="00E06E20"/>
    <w:rsid w:val="00E07DD9"/>
    <w:rsid w:val="00E102F8"/>
    <w:rsid w:val="00E12FCF"/>
    <w:rsid w:val="00E13273"/>
    <w:rsid w:val="00E13379"/>
    <w:rsid w:val="00E139EE"/>
    <w:rsid w:val="00E14D83"/>
    <w:rsid w:val="00E14FA6"/>
    <w:rsid w:val="00E14FB3"/>
    <w:rsid w:val="00E15A0D"/>
    <w:rsid w:val="00E16640"/>
    <w:rsid w:val="00E1740F"/>
    <w:rsid w:val="00E200CF"/>
    <w:rsid w:val="00E20186"/>
    <w:rsid w:val="00E219AB"/>
    <w:rsid w:val="00E24287"/>
    <w:rsid w:val="00E2490E"/>
    <w:rsid w:val="00E24D9C"/>
    <w:rsid w:val="00E31367"/>
    <w:rsid w:val="00E3181C"/>
    <w:rsid w:val="00E32EF3"/>
    <w:rsid w:val="00E33E21"/>
    <w:rsid w:val="00E34BC4"/>
    <w:rsid w:val="00E3540C"/>
    <w:rsid w:val="00E36187"/>
    <w:rsid w:val="00E36332"/>
    <w:rsid w:val="00E36C9B"/>
    <w:rsid w:val="00E37117"/>
    <w:rsid w:val="00E37638"/>
    <w:rsid w:val="00E37E9D"/>
    <w:rsid w:val="00E41B71"/>
    <w:rsid w:val="00E42569"/>
    <w:rsid w:val="00E434A0"/>
    <w:rsid w:val="00E44D30"/>
    <w:rsid w:val="00E4597F"/>
    <w:rsid w:val="00E460B1"/>
    <w:rsid w:val="00E46CB7"/>
    <w:rsid w:val="00E4723D"/>
    <w:rsid w:val="00E5077C"/>
    <w:rsid w:val="00E50C30"/>
    <w:rsid w:val="00E50EC8"/>
    <w:rsid w:val="00E5159B"/>
    <w:rsid w:val="00E515C6"/>
    <w:rsid w:val="00E51FCD"/>
    <w:rsid w:val="00E52E0D"/>
    <w:rsid w:val="00E52FE2"/>
    <w:rsid w:val="00E540A3"/>
    <w:rsid w:val="00E54629"/>
    <w:rsid w:val="00E54715"/>
    <w:rsid w:val="00E54D6B"/>
    <w:rsid w:val="00E54E6F"/>
    <w:rsid w:val="00E55338"/>
    <w:rsid w:val="00E560D2"/>
    <w:rsid w:val="00E569AF"/>
    <w:rsid w:val="00E5774E"/>
    <w:rsid w:val="00E57EEB"/>
    <w:rsid w:val="00E60318"/>
    <w:rsid w:val="00E60BA8"/>
    <w:rsid w:val="00E61E25"/>
    <w:rsid w:val="00E61E28"/>
    <w:rsid w:val="00E628E4"/>
    <w:rsid w:val="00E647F7"/>
    <w:rsid w:val="00E64BD9"/>
    <w:rsid w:val="00E65FF5"/>
    <w:rsid w:val="00E66857"/>
    <w:rsid w:val="00E67556"/>
    <w:rsid w:val="00E7236E"/>
    <w:rsid w:val="00E7252F"/>
    <w:rsid w:val="00E7373D"/>
    <w:rsid w:val="00E73FC2"/>
    <w:rsid w:val="00E74481"/>
    <w:rsid w:val="00E74517"/>
    <w:rsid w:val="00E755D7"/>
    <w:rsid w:val="00E7566D"/>
    <w:rsid w:val="00E76E91"/>
    <w:rsid w:val="00E774B4"/>
    <w:rsid w:val="00E778F5"/>
    <w:rsid w:val="00E80C1A"/>
    <w:rsid w:val="00E80E7C"/>
    <w:rsid w:val="00E8166A"/>
    <w:rsid w:val="00E81779"/>
    <w:rsid w:val="00E8205B"/>
    <w:rsid w:val="00E82444"/>
    <w:rsid w:val="00E8341C"/>
    <w:rsid w:val="00E83A72"/>
    <w:rsid w:val="00E84907"/>
    <w:rsid w:val="00E8602B"/>
    <w:rsid w:val="00E86B5F"/>
    <w:rsid w:val="00E87D05"/>
    <w:rsid w:val="00E910EE"/>
    <w:rsid w:val="00E91F96"/>
    <w:rsid w:val="00E92E99"/>
    <w:rsid w:val="00E94043"/>
    <w:rsid w:val="00E9525D"/>
    <w:rsid w:val="00E968FD"/>
    <w:rsid w:val="00E96D55"/>
    <w:rsid w:val="00E97993"/>
    <w:rsid w:val="00EA05CB"/>
    <w:rsid w:val="00EA0D5D"/>
    <w:rsid w:val="00EA1192"/>
    <w:rsid w:val="00EA153F"/>
    <w:rsid w:val="00EA2788"/>
    <w:rsid w:val="00EA2C6E"/>
    <w:rsid w:val="00EA3FF7"/>
    <w:rsid w:val="00EA4964"/>
    <w:rsid w:val="00EA4F1A"/>
    <w:rsid w:val="00EA5C61"/>
    <w:rsid w:val="00EA5D29"/>
    <w:rsid w:val="00EB02DE"/>
    <w:rsid w:val="00EB0A07"/>
    <w:rsid w:val="00EB1B69"/>
    <w:rsid w:val="00EB1C78"/>
    <w:rsid w:val="00EB30EC"/>
    <w:rsid w:val="00EB3B46"/>
    <w:rsid w:val="00EB3C40"/>
    <w:rsid w:val="00EB4F08"/>
    <w:rsid w:val="00EC2E07"/>
    <w:rsid w:val="00EC43C7"/>
    <w:rsid w:val="00EC465D"/>
    <w:rsid w:val="00EC5C89"/>
    <w:rsid w:val="00EC66D2"/>
    <w:rsid w:val="00EC67E7"/>
    <w:rsid w:val="00EC6A63"/>
    <w:rsid w:val="00ED05F7"/>
    <w:rsid w:val="00ED0A1B"/>
    <w:rsid w:val="00ED0A76"/>
    <w:rsid w:val="00ED0AD0"/>
    <w:rsid w:val="00ED21BC"/>
    <w:rsid w:val="00ED2FEC"/>
    <w:rsid w:val="00ED3982"/>
    <w:rsid w:val="00ED3F67"/>
    <w:rsid w:val="00ED440A"/>
    <w:rsid w:val="00ED7971"/>
    <w:rsid w:val="00EE0748"/>
    <w:rsid w:val="00EE29A0"/>
    <w:rsid w:val="00EE2CEA"/>
    <w:rsid w:val="00EE3365"/>
    <w:rsid w:val="00EE48DF"/>
    <w:rsid w:val="00EE4AB3"/>
    <w:rsid w:val="00EE6C28"/>
    <w:rsid w:val="00EE7405"/>
    <w:rsid w:val="00EF033E"/>
    <w:rsid w:val="00EF06EC"/>
    <w:rsid w:val="00EF14FF"/>
    <w:rsid w:val="00EF2BFE"/>
    <w:rsid w:val="00EF2D85"/>
    <w:rsid w:val="00EF3350"/>
    <w:rsid w:val="00EF402C"/>
    <w:rsid w:val="00EF45E0"/>
    <w:rsid w:val="00EF4E6F"/>
    <w:rsid w:val="00EF5C82"/>
    <w:rsid w:val="00EF7A15"/>
    <w:rsid w:val="00EF7D4B"/>
    <w:rsid w:val="00F01F8C"/>
    <w:rsid w:val="00F035A6"/>
    <w:rsid w:val="00F04AD0"/>
    <w:rsid w:val="00F04C05"/>
    <w:rsid w:val="00F071E5"/>
    <w:rsid w:val="00F10033"/>
    <w:rsid w:val="00F10848"/>
    <w:rsid w:val="00F10B68"/>
    <w:rsid w:val="00F11F55"/>
    <w:rsid w:val="00F12DEC"/>
    <w:rsid w:val="00F13151"/>
    <w:rsid w:val="00F14133"/>
    <w:rsid w:val="00F1549F"/>
    <w:rsid w:val="00F15523"/>
    <w:rsid w:val="00F16391"/>
    <w:rsid w:val="00F2062B"/>
    <w:rsid w:val="00F20C35"/>
    <w:rsid w:val="00F21A18"/>
    <w:rsid w:val="00F21E61"/>
    <w:rsid w:val="00F220EA"/>
    <w:rsid w:val="00F222CD"/>
    <w:rsid w:val="00F24EA4"/>
    <w:rsid w:val="00F2625A"/>
    <w:rsid w:val="00F2711A"/>
    <w:rsid w:val="00F278F8"/>
    <w:rsid w:val="00F30EFF"/>
    <w:rsid w:val="00F31A03"/>
    <w:rsid w:val="00F3283C"/>
    <w:rsid w:val="00F32D0F"/>
    <w:rsid w:val="00F33934"/>
    <w:rsid w:val="00F343F0"/>
    <w:rsid w:val="00F34620"/>
    <w:rsid w:val="00F34AAB"/>
    <w:rsid w:val="00F34C4D"/>
    <w:rsid w:val="00F350CF"/>
    <w:rsid w:val="00F35582"/>
    <w:rsid w:val="00F36E32"/>
    <w:rsid w:val="00F37004"/>
    <w:rsid w:val="00F376A1"/>
    <w:rsid w:val="00F37B8E"/>
    <w:rsid w:val="00F41746"/>
    <w:rsid w:val="00F41E79"/>
    <w:rsid w:val="00F4315F"/>
    <w:rsid w:val="00F445F6"/>
    <w:rsid w:val="00F4512F"/>
    <w:rsid w:val="00F45763"/>
    <w:rsid w:val="00F45BCF"/>
    <w:rsid w:val="00F45BEA"/>
    <w:rsid w:val="00F45CFE"/>
    <w:rsid w:val="00F46877"/>
    <w:rsid w:val="00F46E2C"/>
    <w:rsid w:val="00F479F6"/>
    <w:rsid w:val="00F47F3E"/>
    <w:rsid w:val="00F530E6"/>
    <w:rsid w:val="00F532C7"/>
    <w:rsid w:val="00F53EF7"/>
    <w:rsid w:val="00F54EE5"/>
    <w:rsid w:val="00F55358"/>
    <w:rsid w:val="00F55622"/>
    <w:rsid w:val="00F5603C"/>
    <w:rsid w:val="00F5605C"/>
    <w:rsid w:val="00F564B9"/>
    <w:rsid w:val="00F565AE"/>
    <w:rsid w:val="00F57909"/>
    <w:rsid w:val="00F602A8"/>
    <w:rsid w:val="00F612D6"/>
    <w:rsid w:val="00F63400"/>
    <w:rsid w:val="00F6360A"/>
    <w:rsid w:val="00F636C6"/>
    <w:rsid w:val="00F6433D"/>
    <w:rsid w:val="00F6573E"/>
    <w:rsid w:val="00F662EB"/>
    <w:rsid w:val="00F66BD2"/>
    <w:rsid w:val="00F67606"/>
    <w:rsid w:val="00F67E10"/>
    <w:rsid w:val="00F70327"/>
    <w:rsid w:val="00F70FEF"/>
    <w:rsid w:val="00F72753"/>
    <w:rsid w:val="00F72D69"/>
    <w:rsid w:val="00F72FA8"/>
    <w:rsid w:val="00F75415"/>
    <w:rsid w:val="00F773F9"/>
    <w:rsid w:val="00F77DBA"/>
    <w:rsid w:val="00F80473"/>
    <w:rsid w:val="00F8101C"/>
    <w:rsid w:val="00F817B9"/>
    <w:rsid w:val="00F81CB7"/>
    <w:rsid w:val="00F82280"/>
    <w:rsid w:val="00F8235F"/>
    <w:rsid w:val="00F83A22"/>
    <w:rsid w:val="00F83A97"/>
    <w:rsid w:val="00F844F0"/>
    <w:rsid w:val="00F84895"/>
    <w:rsid w:val="00F84E9D"/>
    <w:rsid w:val="00F858A1"/>
    <w:rsid w:val="00F8659E"/>
    <w:rsid w:val="00F86CE4"/>
    <w:rsid w:val="00F86F42"/>
    <w:rsid w:val="00F91941"/>
    <w:rsid w:val="00F92E3F"/>
    <w:rsid w:val="00F936C3"/>
    <w:rsid w:val="00F93806"/>
    <w:rsid w:val="00F938D2"/>
    <w:rsid w:val="00F96389"/>
    <w:rsid w:val="00F9650E"/>
    <w:rsid w:val="00F96B73"/>
    <w:rsid w:val="00F977C7"/>
    <w:rsid w:val="00FA0890"/>
    <w:rsid w:val="00FA164A"/>
    <w:rsid w:val="00FA3F3E"/>
    <w:rsid w:val="00FA4272"/>
    <w:rsid w:val="00FA4855"/>
    <w:rsid w:val="00FA4ACD"/>
    <w:rsid w:val="00FA51D7"/>
    <w:rsid w:val="00FA6428"/>
    <w:rsid w:val="00FA7144"/>
    <w:rsid w:val="00FA7184"/>
    <w:rsid w:val="00FB0C33"/>
    <w:rsid w:val="00FB1D9D"/>
    <w:rsid w:val="00FB2EC1"/>
    <w:rsid w:val="00FB3304"/>
    <w:rsid w:val="00FB46B3"/>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2A10"/>
    <w:rsid w:val="00FD4876"/>
    <w:rsid w:val="00FD52A3"/>
    <w:rsid w:val="00FD68D4"/>
    <w:rsid w:val="00FD7AC8"/>
    <w:rsid w:val="00FE00D9"/>
    <w:rsid w:val="00FE0220"/>
    <w:rsid w:val="00FE1186"/>
    <w:rsid w:val="00FE177A"/>
    <w:rsid w:val="00FE18F3"/>
    <w:rsid w:val="00FE240A"/>
    <w:rsid w:val="00FE25E8"/>
    <w:rsid w:val="00FE3E3C"/>
    <w:rsid w:val="00FE43E7"/>
    <w:rsid w:val="00FE4B66"/>
    <w:rsid w:val="00FE4F6E"/>
    <w:rsid w:val="00FE583F"/>
    <w:rsid w:val="00FE5CC4"/>
    <w:rsid w:val="00FE6B13"/>
    <w:rsid w:val="00FE724E"/>
    <w:rsid w:val="00FE7381"/>
    <w:rsid w:val="00FE7575"/>
    <w:rsid w:val="00FF0D8C"/>
    <w:rsid w:val="00FF1070"/>
    <w:rsid w:val="00FF13E2"/>
    <w:rsid w:val="00FF2237"/>
    <w:rsid w:val="00FF2415"/>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533E8"/>
  <w15:chartTrackingRefBased/>
  <w15:docId w15:val="{86D06FE2-AD02-44F0-A18D-AD2F5CC8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styleId="UnresolvedMention">
    <w:name w:val="Unresolved Mention"/>
    <w:basedOn w:val="DefaultParagraphFont"/>
    <w:uiPriority w:val="99"/>
    <w:semiHidden/>
    <w:unhideWhenUsed/>
    <w:rsid w:val="00E84907"/>
    <w:rPr>
      <w:color w:val="605E5C"/>
      <w:shd w:val="clear" w:color="auto" w:fill="E1DFDD"/>
    </w:rPr>
  </w:style>
  <w:style w:type="paragraph" w:styleId="Revision">
    <w:name w:val="Revision"/>
    <w:hidden/>
    <w:uiPriority w:val="99"/>
    <w:semiHidden/>
    <w:rsid w:val="00F936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2747481">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5609571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856311657">
      <w:bodyDiv w:val="1"/>
      <w:marLeft w:val="0"/>
      <w:marRight w:val="0"/>
      <w:marTop w:val="0"/>
      <w:marBottom w:val="0"/>
      <w:divBdr>
        <w:top w:val="none" w:sz="0" w:space="0" w:color="auto"/>
        <w:left w:val="none" w:sz="0" w:space="0" w:color="auto"/>
        <w:bottom w:val="none" w:sz="0" w:space="0" w:color="auto"/>
        <w:right w:val="none" w:sz="0" w:space="0" w:color="auto"/>
      </w:divBdr>
    </w:div>
    <w:div w:id="197987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zva.gov.lv/zvais/mtdb/14-narkologijas-mediciniskie-pakalpojumi/282-pielikumi-izverstie-mediciniskas-tehnologijas-metodes-apraksti-un-citi-materiali/alkohola-narkotisko-psihotropo-un-toksisko-vielu-ietekmes-noteiksanas-mediciniskas-parbaud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ap.mk.gov.lv/doc/2018_11/VManot_051118_alkoh.2331.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8C456-0FEC-4E72-BC35-D92FC676E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70254</Words>
  <Characters>40045</Characters>
  <Application>Microsoft Office Word</Application>
  <DocSecurity>0</DocSecurity>
  <Lines>333</Lines>
  <Paragraphs>220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noteikumu projekts "Ministru kabineta kārtības rullis"</vt:lpstr>
      <vt:lpstr>MK noteikumu projekts "Ministru kabineta kārtības rullis"</vt:lpstr>
    </vt:vector>
  </TitlesOfParts>
  <Company/>
  <LinksUpToDate>false</LinksUpToDate>
  <CharactersWithSpaces>110079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Tālr. 67082915; fakss 67082961E-pasts: Solveiga.Lice@mk.gov.lv</dc:description>
  <cp:lastModifiedBy>Lāsma Kunkule</cp:lastModifiedBy>
  <cp:revision>2</cp:revision>
  <cp:lastPrinted>2020-08-12T11:50:00Z</cp:lastPrinted>
  <dcterms:created xsi:type="dcterms:W3CDTF">2023-11-09T15:05:00Z</dcterms:created>
  <dcterms:modified xsi:type="dcterms:W3CDTF">2023-11-09T15:05:00Z</dcterms:modified>
</cp:coreProperties>
</file>