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2022.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6. aprīļa noteikumu Nr. 335 "Noteikumi par centralizēto eksāmenu saturu un norises kārtību" (turpmāk – Centralizēto eksāmenu noteikumi) 125. punkts paredz, ka eksāmenā vērtējums nav iegūts, ja izglītojamais nav izpildījis nevienu uzdevumu vai eksāmena kopvērtējums ir mazāks nekā pieci procenti. Saskaņā ar Ministru kabineta noteikumu projekta "Grozījumi Ministru kabineta 2019. gada 3. septembra noteikumos Nr. 416 "Noteikumi par valsts vispārējās vidējās izglītības standartu un vispārējās vidējās izglītības programmu paraugiem"" (turpmāk – projekts) anotācijā noteikto Izglītības un zinātnes ministrija ir izstrādājusi Ministru kabineta noteikumu projektu, kas aizstās Centralizēto eksāmenu noteikumus, un tajā nav ietverts regulējums, kas paredz gadījumus, kādos eksāmenā vērtējums nav iegūts. Ņemot vērā minēto, attiecīgu regulējumu paredzēts noteikt projektā. Projekta 2. punkts paredz, ka projekts stājas spēkā 2022. gada 1. septembrī. Proti, ar 2022. gada 1. septembri eksāmena vērtējuma noteikšanas kārtību paredzēs Ministru kabineta 2019. gada 3. septembra noteikumi Nr. 416 "Noteikumi par valsts vispārējās vidējās izglītības standartu un vispārējās vidējās izglītības programmu paraugiem". Ministru kabineta noteikumu projekts, kas aizstās Centralizēto eksāmenu noteikumus, nav norādīts, kā ar projektu saistītais tiesību akta projekts. Vienlaikus projekta anotācijā nav norādīts, kad stāsies spēkā Ministru kabineta noteikumu projekts, kas aizstās Centralizēto eksāmenu noteikumus. Projektam jāstājas spēkā vienlaicīgi ar Ministru kabineta noteikumu projektu, kas aizstās Centralizēto eksāmenu noteikumos, lai projektā ietvertais regulējums nebūtu pretrunā ar Centralizēto eksāmenu noteikumos paredzēto, ja Ministru kabineta noteikumu projekts, kas aizstās Centralizēto eksāmenu noteikumus, vēl nebūs stājies spēkā. Ņemot vērā minēto, lūdzam norādīt, ka Ministru kabineta noteikumu projekts, kas aizstās Centralizēto eksāmenu noteikumus, ir ar projektu saistītais tiesību akts, kā arī skaidrot, vai tie stāsies spēkā vienlaicīgi, vai skaidrot, kā tiks nodrošināts, lai starp projektā ietverto un Centralizēto eksāmenu noteikumos iekļauto nebūtu pretrunas, ja projekts stāsies spēkā pirms Ministru kabineta noteikumu projekta, kas aizstās Centralizēto eksāmenu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papildinot ar informāciju par saistīto Ministru kabineta noteikumu projektu "Noteikumi par centralizēto eksāmenu saturu un norises kārtību", kas aizstās Ministru kabineta 2010. gada 6. aprīļa noteikumus Nr. 335 "Noteikumi par centralizēto eksāmenu saturu un norises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2022. gada 1. septembrī.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4.1. apakšsadaļu "Saistītie tiesību aktu projekti". Vēršam uzmanību, ka Ministru kabineta noteikumos ietveramais regulējums izriet no likumos noteiktā, tādējādi vispirms ir veicami grozījumi attiecīgajā likumā un tikai tad izrietošie grozījumi Ministru kabineta noteikumos. Tādējādi grozījumi likumā nevar būt saistītais tiesību akta projekts grozījumiem Ministru kabineta noteikumos. Vienlaikus nav skaidra nepieciešamība izdarīt grozījumus Vispārējās izglītības likuma 48. panta ceturtās daļas 2. punktā. Centralizēto eksāmenu noteikumu 125. punkts jau šobrīd paredz, ka eksāmenā vērtējums nav iegūts, ja izglītojamais nav izpildījis nevienu uzdevumu vai eksāmena kopvērtējums ir mazāks nekā pieci procenti. Projektā ietvertais regulējums paredz mainīt iegūstamo procentu apmēru, pēc būtības nemainot regulējumu, kas jau šobrīd ir spēkā. Savukārt Vispārējās izglītības likuma 48. panta ceturtās daļas 1. punkts paredz, ka par vispārējās vidējās izglītības programmas apguvi izglītojamajam izsniedz liecību, ja nav iegūts vērtējums kādā no mācību priekšmetiem gadā vai kādā no valsts pārbaudījumiem. Tādējādi jau šobrīd Vispārējās izglītības likuma 48. panta ceturtā daļa paredz rīcību gadījumā, ja eksāmenā nav iegūts vērtējums. Ņemot vērā minēto, lūdzam atkārtoti izvērtēt nepieciešamību veikt grozījumus Vispārējās izglītības likumā, ja to nepieciešamība izriet no projektā ietvertā, jo projektā ietvertais nav pretrunā Vispārējās izglītības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nepieciešams, lūdzam precizēt projektam pievienoto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nepieciešamība izdarīt grozījumus Vispārējās izglītības likuma 48. panta ceturtās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48.panta ceturtās daļas 2.punkts nosaka, ka par vispārējās vidējās izglītības programmas apguvi izglītojamajam izsniedz liecību, ja vērtējums valsts pārbaudījumā atbilstoši valsts izglītības standartā noteiktajai izglītojamā mācību sasniegumu vērtēšanas kārtībai ir zemāks par četrām ballēm, turpretī projekts paredz, ka valsts pārbaudījumā skolēna mācību sasnieguma vērtējumu izsaka procentos, nevis ballēs. Lai saskaņotu Vispārējās izglītības likuma regulējumu ar Ministru kabineta 2019. gada 3. septembra noteikumos Nr. 416 “Noteikumi par valsts vispārējās vidējās izglītības standartu un vispārējās vidējās izglītības programmu paraugiem” paredzēto regulējumu, projektam pievienots Ministru kabineta sēdes protokollēmuma projekts, kas paredz Izglītības un zinātnes ministrijai uzdevumu sagatavot un noteiktajā kārtībā līdz 2022. gada 31.augustam iesniegt izskatīšanai Ministru kabinetā grozījumus Vispārējās izglītības likumā, pilnveidojot regulējumu par gadījumiem, kādos par vispārējās vidējās izglītības programmas apguvi izglītojamam izsniedz 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22-TA-542</w:t>
    </w:r>
    <w:r>
      <w:br/>
    </w:r>
    <w:r w:rsidR="00000000" w:rsidRPr="00000000" w:rsidDel="00000000">
      <w:rPr>
        <w:rtl w:val="0"/>
      </w:rPr>
      <w:t xml:space="preserve">27.04.2022. 12.03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22-TA-542</w:t>
    </w:r>
    <w:r>
      <w:br/>
    </w:r>
    <w:r w:rsidR="00000000" w:rsidRPr="00000000" w:rsidDel="00000000">
      <w:rPr>
        <w:rtl w:val="0"/>
      </w:rPr>
      <w:t xml:space="preserve">27.04.2022. 12.03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Izziņa_22-TA-542.docx</dc:title>
</cp:coreProperties>
</file>

<file path=docProps/custom.xml><?xml version="1.0" encoding="utf-8"?>
<Properties xmlns="http://schemas.openxmlformats.org/officeDocument/2006/custom-properties" xmlns:vt="http://schemas.openxmlformats.org/officeDocument/2006/docPropsVTypes"/>
</file>