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24-TA-2138: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2022. gada 20. septembra noteikumos Nr. 582 "Eiropas Savienības Atveseļošanas un noturības mehānisma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(30.08.2024.)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Ēku saraksts, kuras atbilst atbalsta saņemšanas nosacījumiem vides pieejamības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MK noteikumu Nr. 582 pielikumā pievienotajā tabulā (turpmāk - Tabula), rindā Nr.48, kolonā “Ēkas faktiskā adrese”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Eiženijas iela 1, Rīga, LV-1007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Tehnisks precizējums – tabulā, rindā Nr.48, kolonā “Ēkas faktiskā adrese” adresi izteikt šādi:</w:t>
            </w:r>
            <w:r w:rsidR="00000000" w:rsidRPr="00000000" w:rsidDel="00000000">
              <w:rPr>
                <w:i w:val="1"/>
                <w:rtl w:val="0"/>
              </w:rPr>
              <w:t xml:space="preserve"> Eiženijas iela 1E, Rīga, LV-1007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Tabulā, rindā Nr.49, kolonā, “Ēkas faktiskā adrese”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Imantas 8.līnija 1, Rīga, LV-1083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Tehnisks precizējums – tabulā, rindā Nr.49, kolonā, “Ēkas faktiskā adrese” adresi izteikt šādi:</w:t>
            </w:r>
            <w:r w:rsidR="00000000" w:rsidRPr="00000000" w:rsidDel="00000000">
              <w:rPr>
                <w:i w:val="1"/>
                <w:rtl w:val="0"/>
              </w:rPr>
              <w:t xml:space="preserve">Imantas 8.līnija 1-k-3, Rīga, LV-1083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tiek ņemts vērā priekšlikums noteikumu projekta pielikumā precizēt 48. ierakstu, mainot Rīgas valstspilsētas ēkas adresi no Eiženijas iela 1, Rīga, LV-1007 uz Eiženijas iela 1e, Rīga, LV-1007.  Ēka atbilst MK noteikumos Nr. 582 noteiktajiem investīcijas atbalsta nosacījumiem, jo atbilstoši Sociālo pakalpojumu sniedzēju reģistrā pieejamai informācijai (ieraksts - Nr.1852), tur ir reģistrēts pašvaldības sociālais pakalpojums. Lūdzam skat. precizēto MK noteikumu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priekšlikumu adreses precizēšanai noteikumu projekta pielikuma  49. ierakstā, mainot Rīgas valstspilsētas ēkai adresi no  Imantas 8. līnija 1, Rīga, LV-1083 uz Imantas 8. līnija 1 - k - 3, Rīga, LV-1083, skaidrojam, ka nevaram to ņemt vērā.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Sociālo pakalpojumu sniedzēju reģistrā pieejamai informācijai ar Nr. 1034, kas ir atbilstošs MK noteikumu Nr. 582 pielikuma 49. ierakstam, adresē  Imantas 8. līnija 1, Rīga, LV-1083 ir reģistrēts sociālais pakalpojums - dienas aprūpes centrs, ko sniedz biedrība "Latvijas Kustība par neatkarīgu dzīvi".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izteiktā priekšlikuma adresē - Imantas 8.līnija 1-k-3, Rīga, LV-1083, atbilstoši Sociālo pakalpojumu sniedzēju reģistrā pieejamai informācijai (ieraksts Nr. 1045) minētajā adresē ir reģistrēts sociālais pakalpojums, ko sniedz Nodibinājuma "Latvijas Evaņģēliski luteriskās Baznīcas Diakonijas centrs" struktūrvienība Dienas centrs "Mēs"", kas nav atbilstošs MK noteikumu Nr. 582 pielikuma 49. ierakstam.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Ēku saraksts, kuras atbilst atbalsta saņemšanas nosacījumiem vides pieejamības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582 pielikumā pievienotajā tabulā, rindā Nr.48, kolonā “Ēkas faktiskā adrese”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Eiženijas iela 1, Rīga, LV-1007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Tehnisks precizējums – tabulā, rindā Nr.48, kolonā “Ēkas faktiskā adrese” adresi izteikt šādi: Eiženijas iela 1E, Rīga, LV-1007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pievienoto noteikumu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24-TA-2138</w:t>
    </w:r>
    <w:r>
      <w:br/>
    </w:r>
    <w:r w:rsidR="00000000" w:rsidRPr="00000000" w:rsidDel="00000000">
      <w:rPr>
        <w:rtl w:val="0"/>
      </w:rPr>
      <w:t xml:space="preserve">25.09.2024. 10.48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24-TA-2138</w:t>
    </w:r>
    <w:r>
      <w:br/>
    </w:r>
    <w:r w:rsidR="00000000" w:rsidRPr="00000000" w:rsidDel="00000000">
      <w:rPr>
        <w:rtl w:val="0"/>
      </w:rPr>
      <w:t xml:space="preserve">25.09.2024. 10.48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Izziņa_24-TA-2138.docx</dc:title>
</cp:coreProperties>
</file>

<file path=docProps/custom.xml><?xml version="1.0" encoding="utf-8"?>
<Properties xmlns="http://schemas.openxmlformats.org/officeDocument/2006/custom-properties" xmlns:vt="http://schemas.openxmlformats.org/officeDocument/2006/docPropsVTypes"/>
</file>