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DD35A" w14:textId="77777777" w:rsidR="005A2B58" w:rsidRPr="00DC574C" w:rsidRDefault="005A2B58" w:rsidP="005A2B58">
      <w:pPr>
        <w:tabs>
          <w:tab w:val="left" w:pos="5232"/>
        </w:tabs>
        <w:spacing w:line="360" w:lineRule="auto"/>
        <w:jc w:val="center"/>
        <w:rPr>
          <w:lang w:val="lv-LV"/>
        </w:rPr>
      </w:pPr>
      <w:r w:rsidRPr="00DC574C">
        <w:rPr>
          <w:lang w:val="lv-LV"/>
        </w:rPr>
        <w:t>Rīgā</w:t>
      </w:r>
    </w:p>
    <w:p w14:paraId="6EA20CD1" w14:textId="77777777" w:rsidR="005A2B58" w:rsidRDefault="005A2B58" w:rsidP="00C067CC">
      <w:pPr>
        <w:spacing w:after="120"/>
        <w:rPr>
          <w:lang w:val="lv-LV"/>
        </w:rPr>
      </w:pPr>
    </w:p>
    <w:p w14:paraId="59D2A80F" w14:textId="6362E295"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995FF0">
            <w:rPr>
              <w:lang w:val="lv-LV"/>
            </w:rPr>
            <w:t>16-10656</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tblGrid>
      <w:tr w:rsidR="00A5448F" w:rsidRPr="00410573" w14:paraId="1F552506" w14:textId="77777777" w:rsidTr="00410573">
        <w:trPr>
          <w:cantSplit/>
        </w:trPr>
        <w:tc>
          <w:tcPr>
            <w:tcW w:w="418" w:type="dxa"/>
            <w:vAlign w:val="bottom"/>
          </w:tcPr>
          <w:p w14:paraId="0186244A" w14:textId="77777777" w:rsidR="00A5448F" w:rsidRPr="00410573" w:rsidRDefault="00A5448F" w:rsidP="00FA10A3">
            <w:pPr>
              <w:rPr>
                <w:bCs/>
                <w:lang w:val="lv-LV"/>
              </w:rPr>
            </w:pPr>
            <w:r w:rsidRPr="00410573">
              <w:rPr>
                <w:bCs/>
                <w:lang w:val="lv-LV"/>
              </w:rPr>
              <w:t>Uz</w:t>
            </w:r>
          </w:p>
        </w:tc>
        <w:tc>
          <w:tcPr>
            <w:tcW w:w="2183" w:type="dxa"/>
            <w:tcBorders>
              <w:bottom w:val="single" w:sz="4" w:space="0" w:color="auto"/>
            </w:tcBorders>
            <w:vAlign w:val="bottom"/>
          </w:tcPr>
          <w:p w14:paraId="122AE062" w14:textId="77777777" w:rsidR="00A5448F" w:rsidRDefault="00A5448F" w:rsidP="00A5448F">
            <w:pPr>
              <w:rPr>
                <w:rFonts w:eastAsia="Calibri"/>
                <w:sz w:val="28"/>
                <w:szCs w:val="28"/>
              </w:rPr>
            </w:pPr>
          </w:p>
          <w:p w14:paraId="11EEDD9B" w14:textId="77777777" w:rsidR="00A5448F" w:rsidRPr="00410573" w:rsidRDefault="00A5448F" w:rsidP="00A5448F">
            <w:pPr>
              <w:jc w:val="center"/>
              <w:rPr>
                <w:bCs/>
                <w:lang w:val="lv-LV"/>
              </w:rPr>
            </w:pPr>
          </w:p>
          <w:p w14:paraId="13B845A9" w14:textId="77777777" w:rsidR="00A5448F" w:rsidRPr="00410573" w:rsidRDefault="00A5448F" w:rsidP="00A5448F">
            <w:pPr>
              <w:rPr>
                <w:bCs/>
                <w:lang w:val="lv-LV"/>
              </w:rPr>
            </w:pPr>
            <w:r>
              <w:rPr>
                <w:bCs/>
                <w:lang w:val="lv-LV"/>
              </w:rPr>
              <w:t xml:space="preserve">20.04.2021. VSS-386           Prot. nr. 17 12 </w:t>
            </w:r>
            <w:r>
              <w:rPr>
                <w:rFonts w:eastAsia="Calibri"/>
                <w:sz w:val="28"/>
                <w:szCs w:val="28"/>
              </w:rPr>
              <w:t>§</w:t>
            </w:r>
          </w:p>
        </w:tc>
      </w:tr>
    </w:tbl>
    <w:p w14:paraId="207A10FD" w14:textId="77777777" w:rsidR="00A5448F" w:rsidRPr="00017DE2" w:rsidRDefault="00A5448F" w:rsidP="00A5448F">
      <w:pPr>
        <w:spacing w:after="200" w:line="276" w:lineRule="auto"/>
        <w:jc w:val="right"/>
        <w:rPr>
          <w:rFonts w:eastAsia="Calibri"/>
          <w:b/>
          <w:lang w:val="lv-LV"/>
        </w:rPr>
      </w:pPr>
      <w:r w:rsidRPr="00017DE2">
        <w:rPr>
          <w:rFonts w:eastAsia="Calibri"/>
          <w:b/>
          <w:lang w:val="lv-LV"/>
        </w:rPr>
        <w:t>Kultūras ministrijai</w:t>
      </w:r>
    </w:p>
    <w:p w14:paraId="05EA85C7" w14:textId="77777777" w:rsidR="00A5448F" w:rsidRPr="00017DE2" w:rsidRDefault="00A5448F" w:rsidP="00A5448F">
      <w:pPr>
        <w:tabs>
          <w:tab w:val="left" w:pos="6020"/>
        </w:tabs>
        <w:rPr>
          <w:rFonts w:eastAsia="Calibri"/>
          <w:bCs/>
          <w:i/>
        </w:rPr>
      </w:pPr>
    </w:p>
    <w:p w14:paraId="111AE68B" w14:textId="77777777" w:rsidR="00A5448F" w:rsidRPr="00017DE2" w:rsidRDefault="00A5448F" w:rsidP="00A5448F">
      <w:pPr>
        <w:ind w:right="4252"/>
        <w:jc w:val="both"/>
        <w:rPr>
          <w:i/>
          <w:lang w:val="lv-LV"/>
        </w:rPr>
      </w:pPr>
      <w:r w:rsidRPr="00017DE2">
        <w:rPr>
          <w:rFonts w:eastAsia="Calibri"/>
          <w:bCs/>
          <w:i/>
          <w:lang w:val="lv-LV"/>
        </w:rPr>
        <w:t>Par Kultūras ministrijas pamatnostādņu projektu “</w:t>
      </w:r>
      <w:r w:rsidRPr="00017DE2">
        <w:rPr>
          <w:i/>
          <w:lang w:val="lv-LV"/>
        </w:rPr>
        <w:t>Par Kultūrpolitikas pamatnostādnēm 2021. – 2027.gadam „</w:t>
      </w:r>
      <w:proofErr w:type="spellStart"/>
      <w:r w:rsidRPr="00017DE2">
        <w:rPr>
          <w:i/>
          <w:lang w:val="lv-LV"/>
        </w:rPr>
        <w:t>Kultūrvalsts</w:t>
      </w:r>
      <w:proofErr w:type="spellEnd"/>
      <w:r w:rsidRPr="00017DE2">
        <w:rPr>
          <w:i/>
          <w:lang w:val="lv-LV"/>
        </w:rPr>
        <w:t>””</w:t>
      </w:r>
      <w:r w:rsidRPr="00017DE2">
        <w:rPr>
          <w:rFonts w:eastAsia="Calibri"/>
          <w:bCs/>
          <w:i/>
          <w:lang w:val="lv-LV"/>
        </w:rPr>
        <w:t xml:space="preserve"> (VSS-386)</w:t>
      </w:r>
    </w:p>
    <w:p w14:paraId="500B2A04" w14:textId="77777777" w:rsidR="00A5448F" w:rsidRPr="00017DE2" w:rsidRDefault="00A5448F" w:rsidP="00017DE2">
      <w:pPr>
        <w:spacing w:after="120"/>
        <w:jc w:val="both"/>
        <w:rPr>
          <w:rFonts w:eastAsia="Times New Roman"/>
          <w:bCs/>
          <w:lang w:val="lv-LV"/>
        </w:rPr>
      </w:pPr>
    </w:p>
    <w:p w14:paraId="5757B088" w14:textId="77777777" w:rsidR="00017DE2" w:rsidRPr="00017DE2" w:rsidRDefault="00A5448F" w:rsidP="00017DE2">
      <w:pPr>
        <w:spacing w:after="120"/>
        <w:ind w:firstLine="720"/>
        <w:jc w:val="both"/>
        <w:rPr>
          <w:lang w:val="lv-LV" w:eastAsia="en-US"/>
        </w:rPr>
      </w:pPr>
      <w:r w:rsidRPr="00017DE2">
        <w:rPr>
          <w:rFonts w:eastAsia="Calibri"/>
          <w:lang w:val="lv-LV"/>
        </w:rPr>
        <w:t xml:space="preserve">Ārlietu ministrija </w:t>
      </w:r>
      <w:r w:rsidRPr="00017DE2">
        <w:rPr>
          <w:rFonts w:eastAsia="Calibri"/>
          <w:color w:val="000000"/>
          <w:lang w:val="lv-LV"/>
        </w:rPr>
        <w:t xml:space="preserve">ir izskatījusi </w:t>
      </w:r>
      <w:r w:rsidRPr="00017DE2">
        <w:rPr>
          <w:rFonts w:eastAsia="Calibri"/>
          <w:lang w:val="lv-LV"/>
        </w:rPr>
        <w:t xml:space="preserve">Kultūras ministrijas pamatnostādņu </w:t>
      </w:r>
      <w:r w:rsidRPr="00017DE2">
        <w:rPr>
          <w:rFonts w:eastAsia="Calibri"/>
          <w:bCs/>
          <w:lang w:val="lv-LV"/>
        </w:rPr>
        <w:t>projektu “</w:t>
      </w:r>
      <w:r w:rsidRPr="00017DE2">
        <w:rPr>
          <w:lang w:val="lv-LV"/>
        </w:rPr>
        <w:t>Par Kultūrpolitikas pamatnostādnēm 2021. – 2027. gadam „</w:t>
      </w:r>
      <w:proofErr w:type="spellStart"/>
      <w:r w:rsidRPr="00017DE2">
        <w:rPr>
          <w:lang w:val="lv-LV"/>
        </w:rPr>
        <w:t>Kultūrvalsts</w:t>
      </w:r>
      <w:proofErr w:type="spellEnd"/>
      <w:r w:rsidRPr="00017DE2">
        <w:rPr>
          <w:rFonts w:eastAsia="Calibri"/>
          <w:bCs/>
          <w:lang w:val="lv-LV"/>
        </w:rPr>
        <w:t>””</w:t>
      </w:r>
      <w:r w:rsidR="00BC04B6">
        <w:rPr>
          <w:rFonts w:eastAsia="Calibri"/>
          <w:bCs/>
          <w:lang w:val="lv-LV"/>
        </w:rPr>
        <w:t>, pielikumu</w:t>
      </w:r>
      <w:r w:rsidR="00017DE2" w:rsidRPr="00017DE2">
        <w:rPr>
          <w:rFonts w:eastAsia="Calibri"/>
          <w:bCs/>
          <w:lang w:val="lv-LV"/>
        </w:rPr>
        <w:t xml:space="preserve"> </w:t>
      </w:r>
      <w:r w:rsidR="00017DE2" w:rsidRPr="00017DE2">
        <w:rPr>
          <w:lang w:val="lv-LV" w:eastAsia="en-US"/>
        </w:rPr>
        <w:t xml:space="preserve">un </w:t>
      </w:r>
      <w:r w:rsidR="00BC04B6">
        <w:rPr>
          <w:lang w:val="lv-LV" w:eastAsia="en-US"/>
        </w:rPr>
        <w:t>atbalsta tā virzību, vienlaikus izsakot šādus priekšlikumus.</w:t>
      </w:r>
    </w:p>
    <w:p w14:paraId="5A1C4817" w14:textId="77777777" w:rsidR="00017DE2" w:rsidRPr="00017DE2" w:rsidRDefault="00017DE2" w:rsidP="00017DE2">
      <w:pPr>
        <w:spacing w:after="120"/>
        <w:ind w:firstLine="720"/>
        <w:jc w:val="both"/>
        <w:rPr>
          <w:rFonts w:eastAsia="Calibri"/>
          <w:lang w:val="lv-LV"/>
        </w:rPr>
      </w:pPr>
      <w:r w:rsidRPr="00017DE2">
        <w:rPr>
          <w:lang w:val="lv-LV" w:eastAsia="en-US"/>
        </w:rPr>
        <w:t xml:space="preserve"> Ņemot vērā, ka šis ir vidēja termiņa politikas plānošanas dokuments, Ārlietu ministrijas rosin</w:t>
      </w:r>
      <w:r>
        <w:rPr>
          <w:lang w:val="lv-LV" w:eastAsia="en-US"/>
        </w:rPr>
        <w:t>a</w:t>
      </w:r>
      <w:r w:rsidRPr="00017DE2">
        <w:rPr>
          <w:lang w:val="lv-LV" w:eastAsia="en-US"/>
        </w:rPr>
        <w:t xml:space="preserve"> dokumentā pieminēt arī ārējo dimensiju, kas ietver Latvijas darbību UNESCO. Tas jo īpaši </w:t>
      </w:r>
      <w:r w:rsidRPr="00017DE2">
        <w:rPr>
          <w:rFonts w:eastAsia="Calibri"/>
          <w:lang w:val="lv-LV"/>
        </w:rPr>
        <w:t xml:space="preserve">svarīgi </w:t>
      </w:r>
      <w:r w:rsidR="00E50F46">
        <w:rPr>
          <w:rFonts w:eastAsia="Calibri"/>
          <w:lang w:val="lv-LV"/>
        </w:rPr>
        <w:t xml:space="preserve">ir </w:t>
      </w:r>
      <w:r w:rsidRPr="00017DE2">
        <w:rPr>
          <w:rFonts w:eastAsia="Calibri"/>
          <w:lang w:val="lv-LV"/>
        </w:rPr>
        <w:t xml:space="preserve">saistībā ar atbalsta sniegšanu Latvijas virzītajām nominācijām UNESCO Pasaules mantojuma sarakstam un UNESCO Cilvēces nemateriālā kultūras mantojuma reprezentatīvajam sarakstam, kas UNESCO pozitīvu lēmumu gadījumā var potenciāli veicināt Latvijas starptautisko atpazīstamību un tūrisma piesaisti.    </w:t>
      </w:r>
    </w:p>
    <w:p w14:paraId="0A068FC6" w14:textId="77777777" w:rsidR="00017DE2" w:rsidRPr="00017DE2" w:rsidRDefault="00017DE2" w:rsidP="00017DE2">
      <w:pPr>
        <w:spacing w:after="120"/>
        <w:ind w:firstLine="720"/>
        <w:jc w:val="both"/>
        <w:rPr>
          <w:rFonts w:eastAsia="Calibri"/>
          <w:lang w:val="lv-LV"/>
        </w:rPr>
      </w:pPr>
      <w:r w:rsidRPr="00017DE2">
        <w:rPr>
          <w:rFonts w:eastAsia="Calibri"/>
          <w:lang w:val="lv-LV"/>
        </w:rPr>
        <w:t xml:space="preserve">Tāpat </w:t>
      </w:r>
      <w:r w:rsidR="00EB0DB5">
        <w:rPr>
          <w:rFonts w:eastAsia="Calibri"/>
          <w:lang w:val="lv-LV"/>
        </w:rPr>
        <w:t xml:space="preserve">Ārlietu ministrija vērš </w:t>
      </w:r>
      <w:r w:rsidRPr="00017DE2">
        <w:rPr>
          <w:rFonts w:eastAsia="Calibri"/>
          <w:lang w:val="lv-LV"/>
        </w:rPr>
        <w:t>uzmanīb</w:t>
      </w:r>
      <w:r w:rsidR="00A6596F">
        <w:rPr>
          <w:rFonts w:eastAsia="Calibri"/>
          <w:lang w:val="lv-LV"/>
        </w:rPr>
        <w:t>u</w:t>
      </w:r>
      <w:r w:rsidRPr="00017DE2">
        <w:rPr>
          <w:rFonts w:eastAsia="Calibri"/>
          <w:lang w:val="lv-LV"/>
        </w:rPr>
        <w:t>, ka nākamo gadu laikā, izvērtējot potenciālu Latvijas iesaisti UNESCO Pasaules atmiņas programmā un UNESCO starpvaldību struktūrās saistībā ar kultūras mantojumu un daudzveidību, šādu lēmumu īstenošanai būs nepieciešam</w:t>
      </w:r>
      <w:r w:rsidR="00A6596F">
        <w:rPr>
          <w:rFonts w:eastAsia="Calibri"/>
          <w:lang w:val="lv-LV"/>
        </w:rPr>
        <w:t xml:space="preserve">a atbalsta sniegšana. </w:t>
      </w:r>
      <w:r w:rsidRPr="00017DE2">
        <w:rPr>
          <w:rFonts w:eastAsia="Calibri"/>
          <w:lang w:val="lv-LV"/>
        </w:rPr>
        <w:t xml:space="preserve">Jāņem vērā, ka Latvija joprojām nav pievienojusies arī vairākām UNESCO konvencijām. </w:t>
      </w:r>
    </w:p>
    <w:p w14:paraId="155F3695" w14:textId="77777777" w:rsidR="00076C52" w:rsidRPr="00076C52" w:rsidRDefault="00076C52" w:rsidP="00A5448F">
      <w:pPr>
        <w:spacing w:after="200" w:line="276" w:lineRule="auto"/>
        <w:jc w:val="both"/>
        <w:rPr>
          <w:rFonts w:eastAsia="Times New Roman"/>
          <w:lang w:val="lv-LV"/>
        </w:rPr>
      </w:pPr>
    </w:p>
    <w:p w14:paraId="38C6443F" w14:textId="4AF43342" w:rsidR="00A5448F" w:rsidRPr="00017DE2" w:rsidRDefault="00A5448F" w:rsidP="00A5448F">
      <w:pPr>
        <w:spacing w:after="200" w:line="276" w:lineRule="auto"/>
        <w:jc w:val="both"/>
        <w:rPr>
          <w:rFonts w:eastAsia="Times New Roman"/>
        </w:rPr>
      </w:pPr>
      <w:proofErr w:type="spellStart"/>
      <w:r w:rsidRPr="00017DE2">
        <w:rPr>
          <w:rFonts w:eastAsia="Times New Roman"/>
        </w:rPr>
        <w:t>Valsts</w:t>
      </w:r>
      <w:proofErr w:type="spellEnd"/>
      <w:r w:rsidRPr="00017DE2">
        <w:rPr>
          <w:rFonts w:eastAsia="Times New Roman"/>
        </w:rPr>
        <w:t xml:space="preserve"> </w:t>
      </w:r>
      <w:proofErr w:type="spellStart"/>
      <w:r w:rsidRPr="00017DE2">
        <w:rPr>
          <w:rFonts w:eastAsia="Times New Roman"/>
        </w:rPr>
        <w:t>sekretār</w:t>
      </w:r>
      <w:r w:rsidR="006653BF">
        <w:rPr>
          <w:rFonts w:eastAsia="Times New Roman"/>
        </w:rPr>
        <w:t>s</w:t>
      </w:r>
      <w:proofErr w:type="spellEnd"/>
      <w:r w:rsidRPr="00017DE2">
        <w:rPr>
          <w:rFonts w:eastAsia="Times New Roman"/>
        </w:rPr>
        <w:t xml:space="preserve">                 </w:t>
      </w:r>
      <w:r w:rsidRPr="00017DE2">
        <w:rPr>
          <w:rFonts w:eastAsia="Times New Roman"/>
        </w:rPr>
        <w:tab/>
      </w:r>
      <w:r w:rsidRPr="00017DE2">
        <w:rPr>
          <w:rFonts w:eastAsia="Times New Roman"/>
        </w:rPr>
        <w:tab/>
      </w:r>
      <w:r w:rsidRPr="00017DE2">
        <w:rPr>
          <w:rFonts w:eastAsia="Times New Roman"/>
        </w:rPr>
        <w:tab/>
      </w:r>
      <w:r w:rsidRPr="00017DE2">
        <w:rPr>
          <w:rFonts w:eastAsia="Times New Roman"/>
        </w:rPr>
        <w:tab/>
      </w:r>
      <w:r w:rsidRPr="00017DE2">
        <w:rPr>
          <w:rFonts w:eastAsia="Times New Roman"/>
        </w:rPr>
        <w:tab/>
      </w:r>
      <w:r w:rsidRPr="00017DE2">
        <w:rPr>
          <w:rFonts w:eastAsia="Times New Roman"/>
        </w:rPr>
        <w:tab/>
        <w:t xml:space="preserve">           </w:t>
      </w:r>
      <w:r w:rsidR="006653BF">
        <w:rPr>
          <w:rFonts w:eastAsia="Times New Roman"/>
        </w:rPr>
        <w:t xml:space="preserve">           </w:t>
      </w:r>
      <w:r w:rsidRPr="00017DE2">
        <w:rPr>
          <w:rFonts w:eastAsia="Times New Roman"/>
        </w:rPr>
        <w:t>A</w:t>
      </w:r>
      <w:r w:rsidR="006653BF">
        <w:rPr>
          <w:rFonts w:eastAsia="Times New Roman"/>
        </w:rPr>
        <w:t xml:space="preserve">ndris </w:t>
      </w:r>
      <w:proofErr w:type="spellStart"/>
      <w:r w:rsidR="006653BF">
        <w:rPr>
          <w:rFonts w:eastAsia="Times New Roman"/>
        </w:rPr>
        <w:t>Pelšs</w:t>
      </w:r>
      <w:proofErr w:type="spellEnd"/>
    </w:p>
    <w:p w14:paraId="2934E9E6" w14:textId="77777777" w:rsidR="00017DE2" w:rsidRDefault="00017DE2" w:rsidP="00A5448F">
      <w:pPr>
        <w:jc w:val="both"/>
        <w:rPr>
          <w:rFonts w:eastAsia="Times New Roman"/>
          <w:sz w:val="20"/>
          <w:szCs w:val="20"/>
        </w:rPr>
      </w:pPr>
    </w:p>
    <w:p w14:paraId="6DFDDB31" w14:textId="77777777" w:rsidR="00017DE2" w:rsidRDefault="00017DE2" w:rsidP="00076C52">
      <w:pPr>
        <w:jc w:val="center"/>
        <w:rPr>
          <w:rFonts w:eastAsia="Times New Roman"/>
          <w:sz w:val="20"/>
          <w:szCs w:val="20"/>
        </w:rPr>
      </w:pPr>
    </w:p>
    <w:p w14:paraId="3ECEE14F" w14:textId="77777777" w:rsidR="00A5448F" w:rsidRPr="00017DE2" w:rsidRDefault="00A5448F" w:rsidP="00A5448F">
      <w:pPr>
        <w:jc w:val="both"/>
        <w:rPr>
          <w:rFonts w:eastAsia="Times New Roman"/>
          <w:sz w:val="20"/>
          <w:szCs w:val="20"/>
        </w:rPr>
      </w:pPr>
      <w:r w:rsidRPr="00017DE2">
        <w:rPr>
          <w:rFonts w:eastAsia="Times New Roman"/>
          <w:sz w:val="20"/>
          <w:szCs w:val="20"/>
        </w:rPr>
        <w:t>Kellija 67015984</w:t>
      </w:r>
    </w:p>
    <w:p w14:paraId="21A66CF1" w14:textId="77777777" w:rsidR="00A5448F" w:rsidRPr="00017DE2" w:rsidRDefault="00A5448F" w:rsidP="00A5448F">
      <w:pPr>
        <w:ind w:right="-432"/>
        <w:jc w:val="both"/>
        <w:rPr>
          <w:rFonts w:eastAsia="Times New Roman"/>
          <w:sz w:val="20"/>
          <w:szCs w:val="20"/>
        </w:rPr>
      </w:pPr>
      <w:r w:rsidRPr="00017DE2">
        <w:rPr>
          <w:rFonts w:eastAsia="Times New Roman"/>
          <w:sz w:val="20"/>
          <w:szCs w:val="20"/>
        </w:rPr>
        <w:t>Laura kellija@mfa.gov.lv</w:t>
      </w:r>
    </w:p>
    <w:p w14:paraId="08AE19D8" w14:textId="77777777" w:rsidR="00A5448F" w:rsidRPr="00017DE2" w:rsidRDefault="00A5448F" w:rsidP="00A5448F">
      <w:pPr>
        <w:rPr>
          <w:sz w:val="20"/>
          <w:szCs w:val="20"/>
        </w:rPr>
      </w:pPr>
    </w:p>
    <w:p w14:paraId="1A22211A" w14:textId="77777777" w:rsidR="00410573" w:rsidRPr="009D6B6D" w:rsidRDefault="00BB4F0B" w:rsidP="00A5448F">
      <w:pPr>
        <w:rPr>
          <w:lang w:val="lv-LV"/>
        </w:rPr>
      </w:pPr>
      <w:r w:rsidRPr="00952989">
        <w:t>DOKUMENTS IR PARAKSTĪTS AR DROŠU ELEKTRONISKO PARAKSTU UN SATUR LAIKA ZĪMOGU</w:t>
      </w:r>
    </w:p>
    <w:sectPr w:rsidR="00410573" w:rsidRPr="009D6B6D" w:rsidSect="005F2E1C">
      <w:headerReference w:type="default" r:id="rId12"/>
      <w:footerReference w:type="default" r:id="rId13"/>
      <w:headerReference w:type="first" r:id="rId14"/>
      <w:footerReference w:type="first" r:id="rId15"/>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FF890" w14:textId="77777777" w:rsidR="00A5448F" w:rsidRDefault="00A5448F">
      <w:r>
        <w:separator/>
      </w:r>
    </w:p>
  </w:endnote>
  <w:endnote w:type="continuationSeparator" w:id="0">
    <w:p w14:paraId="0CFFA853" w14:textId="77777777" w:rsidR="00A5448F" w:rsidRDefault="00A5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D97D" w14:textId="77777777" w:rsidR="009D6B6D" w:rsidRDefault="00CC74BF" w:rsidP="009D6B6D">
    <w:pPr>
      <w:jc w:val="center"/>
    </w:pPr>
    <w:r w:rsidRPr="00CC74BF">
      <w:fldChar w:fldCharType="begin"/>
    </w:r>
    <w:r w:rsidRPr="00CC74BF">
      <w:instrText xml:space="preserve"> PAGE   \* MERGEFORMAT </w:instrText>
    </w:r>
    <w:r w:rsidRPr="00CC74BF">
      <w:fldChar w:fldCharType="separate"/>
    </w:r>
    <w:r w:rsidR="005C09F2">
      <w:rPr>
        <w:noProof/>
      </w:rPr>
      <w:t>2</w:t>
    </w:r>
    <w:r w:rsidRPr="00CC74BF">
      <w:rPr>
        <w:noProof/>
      </w:rPr>
      <w:fldChar w:fldCharType="end"/>
    </w:r>
  </w:p>
  <w:p w14:paraId="7EE7586A" w14:textId="77777777" w:rsidR="00CC74BF" w:rsidRPr="009D6B6D" w:rsidRDefault="009D6B6D" w:rsidP="009D6B6D">
    <w:pPr>
      <w:jc w:val="center"/>
      <w:rPr>
        <w:sz w:val="20"/>
        <w:szCs w:val="20"/>
      </w:rPr>
    </w:pPr>
    <w:r>
      <w:rPr>
        <w:lang w:val="lv-LV"/>
      </w:rPr>
      <w:t>IEROBEŽOTA</w:t>
    </w:r>
    <w:r w:rsidR="006D6118">
      <w:rPr>
        <w:lang w:val="lv-LV"/>
      </w:rPr>
      <w:t>S</w:t>
    </w:r>
    <w:r>
      <w:rPr>
        <w:lang w:val="lv-LV"/>
      </w:rPr>
      <w:t xml:space="preserve"> PIEEJAMĪBA</w:t>
    </w:r>
    <w:r w:rsidR="006D6118">
      <w:rPr>
        <w:lang w:val="lv-LV"/>
      </w:rPr>
      <w:t>S INFORMĀCIJA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186AC" w14:textId="77777777" w:rsidR="00A5448F" w:rsidRPr="00C129AA" w:rsidRDefault="00A5448F" w:rsidP="00A5448F">
    <w:pPr>
      <w:pStyle w:val="Kjene"/>
    </w:pPr>
    <w:r w:rsidRPr="00C129AA">
      <w:rPr>
        <w:sz w:val="20"/>
        <w:szCs w:val="18"/>
      </w:rPr>
      <w:t>AMatz_</w:t>
    </w:r>
    <w:r w:rsidR="00BC04B6">
      <w:rPr>
        <w:sz w:val="20"/>
        <w:szCs w:val="18"/>
      </w:rPr>
      <w:t>2</w:t>
    </w:r>
    <w:r w:rsidR="005C09F2">
      <w:rPr>
        <w:sz w:val="20"/>
        <w:szCs w:val="18"/>
      </w:rPr>
      <w:t>1</w:t>
    </w:r>
    <w:r>
      <w:rPr>
        <w:sz w:val="20"/>
        <w:szCs w:val="18"/>
      </w:rPr>
      <w:t>052021</w:t>
    </w:r>
    <w:r w:rsidRPr="00C129AA">
      <w:rPr>
        <w:sz w:val="20"/>
        <w:szCs w:val="18"/>
      </w:rPr>
      <w:t>_</w:t>
    </w:r>
    <w:r>
      <w:rPr>
        <w:sz w:val="20"/>
        <w:szCs w:val="18"/>
      </w:rPr>
      <w:t>kultūrpolitikas_pamatnostadnes</w:t>
    </w:r>
  </w:p>
  <w:p w14:paraId="7AF82FD3" w14:textId="77777777" w:rsidR="00A5448F" w:rsidRDefault="00A5448F" w:rsidP="00A544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FAC76" w14:textId="77777777" w:rsidR="00A5448F" w:rsidRDefault="00A5448F">
      <w:r>
        <w:separator/>
      </w:r>
    </w:p>
  </w:footnote>
  <w:footnote w:type="continuationSeparator" w:id="0">
    <w:p w14:paraId="7197F99D" w14:textId="77777777" w:rsidR="00A5448F" w:rsidRDefault="00A54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F8769" w14:textId="77777777" w:rsidR="009D6B6D" w:rsidRDefault="006D6118" w:rsidP="009D6B6D">
    <w:pPr>
      <w:jc w:val="center"/>
    </w:pPr>
    <w:r>
      <w:rPr>
        <w:lang w:val="lv-LV"/>
      </w:rPr>
      <w:t>I</w:t>
    </w:r>
    <w:r w:rsidR="009D6B6D">
      <w:rPr>
        <w:lang w:val="lv-LV"/>
      </w:rPr>
      <w:t>EROBEŽOTA</w:t>
    </w:r>
    <w:r>
      <w:rPr>
        <w:lang w:val="lv-LV"/>
      </w:rPr>
      <w:t>S</w:t>
    </w:r>
    <w:r w:rsidR="009D6B6D">
      <w:rPr>
        <w:lang w:val="lv-LV"/>
      </w:rPr>
      <w:t xml:space="preserve"> PIEEJAMĪBA</w:t>
    </w:r>
    <w:r>
      <w:rPr>
        <w:lang w:val="lv-LV"/>
      </w:rPr>
      <w:t>S INFORMĀCIJA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1C725" w14:textId="25BC26B4" w:rsidR="008802CE" w:rsidRPr="005F2E1C" w:rsidRDefault="00FB5A4A" w:rsidP="009D6B6D">
    <w:pPr>
      <w:jc w:val="center"/>
    </w:pPr>
    <w:r>
      <w:rPr>
        <w:noProof/>
        <w:lang w:val="lv-LV"/>
      </w:rPr>
      <mc:AlternateContent>
        <mc:Choice Requires="wps">
          <w:drawing>
            <wp:anchor distT="0" distB="0" distL="114300" distR="114300" simplePos="0" relativeHeight="251663872" behindDoc="1" locked="0" layoutInCell="1" allowOverlap="1" wp14:anchorId="22D32186" wp14:editId="7D023251">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5C3BC"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32186" id="_x0000_t202" coordsize="21600,21600" o:spt="202" path="m,l,21600r21600,l21600,xe">
              <v:stroke joinstyle="miter"/>
              <v:path gradientshapeok="t" o:connecttype="rect"/>
            </v:shapetype>
            <v:shape id="Text Box 4" o:spid="_x0000_s1026" type="#_x0000_t202" style="position:absolute;left:0;text-align:left;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" filled="f" stroked="f">
              <v:textbox inset="0,0,0,0">
                <w:txbxContent>
                  <w:p w14:paraId="5CB5C3BC"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18B9CE39" wp14:editId="3F059EA9">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3E361"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2B29318E" wp14:editId="6C0649B2">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43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EDF"/>
    <w:rsid w:val="00017DE2"/>
    <w:rsid w:val="00057157"/>
    <w:rsid w:val="00076C52"/>
    <w:rsid w:val="000A1225"/>
    <w:rsid w:val="000D0D01"/>
    <w:rsid w:val="000E6ADF"/>
    <w:rsid w:val="00142F97"/>
    <w:rsid w:val="00150ADC"/>
    <w:rsid w:val="001C48F6"/>
    <w:rsid w:val="001D1CE9"/>
    <w:rsid w:val="00240AFD"/>
    <w:rsid w:val="0025092A"/>
    <w:rsid w:val="002A6CEB"/>
    <w:rsid w:val="002C3216"/>
    <w:rsid w:val="00317406"/>
    <w:rsid w:val="00410573"/>
    <w:rsid w:val="0041232A"/>
    <w:rsid w:val="004A2F7D"/>
    <w:rsid w:val="004C78FA"/>
    <w:rsid w:val="004D6700"/>
    <w:rsid w:val="004D77CF"/>
    <w:rsid w:val="004F5EC4"/>
    <w:rsid w:val="00583AA8"/>
    <w:rsid w:val="005A0EDF"/>
    <w:rsid w:val="005A2B58"/>
    <w:rsid w:val="005C09F2"/>
    <w:rsid w:val="005D47CC"/>
    <w:rsid w:val="005F2E1C"/>
    <w:rsid w:val="006653BF"/>
    <w:rsid w:val="006909B0"/>
    <w:rsid w:val="006C2ADA"/>
    <w:rsid w:val="006D6118"/>
    <w:rsid w:val="007B2BF2"/>
    <w:rsid w:val="008802CE"/>
    <w:rsid w:val="008862CC"/>
    <w:rsid w:val="008D75C9"/>
    <w:rsid w:val="00940D9D"/>
    <w:rsid w:val="00952989"/>
    <w:rsid w:val="009823CD"/>
    <w:rsid w:val="00995FF0"/>
    <w:rsid w:val="009D6B6D"/>
    <w:rsid w:val="00A5448F"/>
    <w:rsid w:val="00A6596F"/>
    <w:rsid w:val="00A66EF8"/>
    <w:rsid w:val="00B8152F"/>
    <w:rsid w:val="00B84965"/>
    <w:rsid w:val="00BB4F0B"/>
    <w:rsid w:val="00BC04B6"/>
    <w:rsid w:val="00BC1690"/>
    <w:rsid w:val="00BC383E"/>
    <w:rsid w:val="00BD00A9"/>
    <w:rsid w:val="00C067CC"/>
    <w:rsid w:val="00C07770"/>
    <w:rsid w:val="00C15F6B"/>
    <w:rsid w:val="00C42949"/>
    <w:rsid w:val="00C84232"/>
    <w:rsid w:val="00CB222B"/>
    <w:rsid w:val="00CC74BF"/>
    <w:rsid w:val="00CE1571"/>
    <w:rsid w:val="00D2144E"/>
    <w:rsid w:val="00D37B4F"/>
    <w:rsid w:val="00D87A6E"/>
    <w:rsid w:val="00E072E2"/>
    <w:rsid w:val="00E50F46"/>
    <w:rsid w:val="00E9282D"/>
    <w:rsid w:val="00EB0DB5"/>
    <w:rsid w:val="00EE4035"/>
    <w:rsid w:val="00F2645D"/>
    <w:rsid w:val="00F75023"/>
    <w:rsid w:val="00F83794"/>
    <w:rsid w:val="00FA10A3"/>
    <w:rsid w:val="00FB5A4A"/>
    <w:rsid w:val="00FC2C17"/>
    <w:rsid w:val="00FE17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7BB034A0"/>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suppressAutoHyphens/>
    </w:pPr>
    <w:rPr>
      <w:rFonts w:eastAsia="Arial"/>
      <w:kern w:val="1"/>
      <w:sz w:val="24"/>
      <w:szCs w:val="24"/>
      <w:lang w:val="e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Parasts"/>
    <w:next w:val="Pamatteksts"/>
    <w:pPr>
      <w:keepNext/>
      <w:spacing w:before="240" w:after="120"/>
    </w:pPr>
    <w:rPr>
      <w:rFonts w:ascii="Arial" w:hAnsi="Arial" w:cs="Tahoma"/>
      <w:sz w:val="28"/>
      <w:szCs w:val="28"/>
    </w:rPr>
  </w:style>
  <w:style w:type="paragraph" w:styleId="Pamatteksts">
    <w:name w:val="Body Text"/>
    <w:basedOn w:val="Parasts"/>
    <w:pPr>
      <w:spacing w:after="120"/>
    </w:pPr>
  </w:style>
  <w:style w:type="paragraph" w:styleId="Saraksts">
    <w:name w:val="List"/>
    <w:basedOn w:val="Pamatteksts"/>
    <w:rPr>
      <w:rFonts w:cs="Tahoma"/>
    </w:rPr>
  </w:style>
  <w:style w:type="paragraph" w:styleId="Parakstszemobjekta">
    <w:name w:val="caption"/>
    <w:basedOn w:val="Parasts"/>
    <w:qFormat/>
    <w:pPr>
      <w:suppressLineNumbers/>
      <w:spacing w:before="120" w:after="120"/>
    </w:pPr>
    <w:rPr>
      <w:rFonts w:cs="Tahoma"/>
      <w:i/>
      <w:iCs/>
    </w:rPr>
  </w:style>
  <w:style w:type="paragraph" w:customStyle="1" w:styleId="Index">
    <w:name w:val="Index"/>
    <w:basedOn w:val="Parasts"/>
    <w:pPr>
      <w:suppressLineNumbers/>
    </w:pPr>
    <w:rPr>
      <w:rFonts w:cs="Tahoma"/>
    </w:rPr>
  </w:style>
  <w:style w:type="paragraph" w:styleId="Galvene">
    <w:name w:val="header"/>
    <w:basedOn w:val="Parasts"/>
    <w:link w:val="GalveneRakstz"/>
    <w:pPr>
      <w:suppressLineNumbers/>
      <w:tabs>
        <w:tab w:val="center" w:pos="4818"/>
        <w:tab w:val="right" w:pos="9637"/>
      </w:tabs>
    </w:pPr>
  </w:style>
  <w:style w:type="paragraph" w:styleId="Kjene">
    <w:name w:val="footer"/>
    <w:basedOn w:val="Parasts"/>
    <w:link w:val="KjeneRakstz"/>
    <w:uiPriority w:val="99"/>
    <w:pPr>
      <w:suppressLineNumbers/>
      <w:tabs>
        <w:tab w:val="center" w:pos="4818"/>
        <w:tab w:val="right" w:pos="9637"/>
      </w:tabs>
    </w:pPr>
  </w:style>
  <w:style w:type="character" w:customStyle="1" w:styleId="KjeneRakstz">
    <w:name w:val="Kājene Rakstz."/>
    <w:link w:val="Kjene"/>
    <w:uiPriority w:val="99"/>
    <w:rsid w:val="00CC74BF"/>
    <w:rPr>
      <w:rFonts w:eastAsia="Arial"/>
      <w:kern w:val="1"/>
      <w:sz w:val="24"/>
      <w:szCs w:val="24"/>
      <w:lang w:val="en"/>
    </w:rPr>
  </w:style>
  <w:style w:type="paragraph" w:styleId="Balonteksts">
    <w:name w:val="Balloon Text"/>
    <w:basedOn w:val="Parasts"/>
    <w:link w:val="BalontekstsRakstz"/>
    <w:uiPriority w:val="99"/>
    <w:semiHidden/>
    <w:unhideWhenUsed/>
    <w:rsid w:val="00C0777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07770"/>
    <w:rPr>
      <w:rFonts w:ascii="Tahoma" w:eastAsia="Arial" w:hAnsi="Tahoma" w:cs="Tahoma"/>
      <w:kern w:val="1"/>
      <w:sz w:val="16"/>
      <w:szCs w:val="16"/>
      <w:lang w:val="en"/>
    </w:rPr>
  </w:style>
  <w:style w:type="character" w:styleId="Vietturateksts">
    <w:name w:val="Placeholder Text"/>
    <w:basedOn w:val="Noklusjumarindkopasfonts"/>
    <w:uiPriority w:val="99"/>
    <w:semiHidden/>
    <w:rsid w:val="00C07770"/>
    <w:rPr>
      <w:color w:val="808080"/>
    </w:rPr>
  </w:style>
  <w:style w:type="character" w:customStyle="1" w:styleId="GalveneRakstz">
    <w:name w:val="Galvene Rakstz."/>
    <w:basedOn w:val="Noklusjumarindkopasfonts"/>
    <w:link w:val="Galvene"/>
    <w:rsid w:val="00C067CC"/>
    <w:rPr>
      <w:rFonts w:eastAsia="Arial"/>
      <w:kern w:val="1"/>
      <w:sz w:val="24"/>
      <w:szCs w:val="24"/>
      <w:lang w:val="en"/>
    </w:rPr>
  </w:style>
  <w:style w:type="character" w:styleId="Komentraatsauce">
    <w:name w:val="annotation reference"/>
    <w:basedOn w:val="Noklusjumarindkopasfonts"/>
    <w:uiPriority w:val="99"/>
    <w:semiHidden/>
    <w:unhideWhenUsed/>
    <w:rsid w:val="00BC04B6"/>
    <w:rPr>
      <w:sz w:val="16"/>
      <w:szCs w:val="16"/>
    </w:rPr>
  </w:style>
  <w:style w:type="paragraph" w:styleId="Komentrateksts">
    <w:name w:val="annotation text"/>
    <w:basedOn w:val="Parasts"/>
    <w:link w:val="KomentratekstsRakstz"/>
    <w:uiPriority w:val="99"/>
    <w:semiHidden/>
    <w:unhideWhenUsed/>
    <w:rsid w:val="00BC04B6"/>
    <w:rPr>
      <w:sz w:val="20"/>
      <w:szCs w:val="20"/>
    </w:rPr>
  </w:style>
  <w:style w:type="character" w:customStyle="1" w:styleId="KomentratekstsRakstz">
    <w:name w:val="Komentāra teksts Rakstz."/>
    <w:basedOn w:val="Noklusjumarindkopasfonts"/>
    <w:link w:val="Komentrateksts"/>
    <w:uiPriority w:val="99"/>
    <w:semiHidden/>
    <w:rsid w:val="00BC04B6"/>
    <w:rPr>
      <w:rFonts w:eastAsia="Arial"/>
      <w:kern w:val="1"/>
      <w:lang w:val="en"/>
    </w:rPr>
  </w:style>
  <w:style w:type="paragraph" w:styleId="Komentratma">
    <w:name w:val="annotation subject"/>
    <w:basedOn w:val="Komentrateksts"/>
    <w:next w:val="Komentrateksts"/>
    <w:link w:val="KomentratmaRakstz"/>
    <w:uiPriority w:val="99"/>
    <w:semiHidden/>
    <w:unhideWhenUsed/>
    <w:rsid w:val="00BC04B6"/>
    <w:rPr>
      <w:b/>
      <w:bCs/>
    </w:rPr>
  </w:style>
  <w:style w:type="character" w:customStyle="1" w:styleId="KomentratmaRakstz">
    <w:name w:val="Komentāra tēma Rakstz."/>
    <w:basedOn w:val="KomentratekstsRakstz"/>
    <w:link w:val="Komentratma"/>
    <w:uiPriority w:val="99"/>
    <w:semiHidden/>
    <w:rsid w:val="00BC04B6"/>
    <w:rPr>
      <w:rFonts w:eastAsia="Arial"/>
      <w:b/>
      <w:bCs/>
      <w:kern w:val="1"/>
      <w:lang w:val="en"/>
    </w:rPr>
  </w:style>
  <w:style w:type="paragraph" w:styleId="Prskatjums">
    <w:name w:val="Revision"/>
    <w:hidden/>
    <w:uiPriority w:val="99"/>
    <w:semiHidden/>
    <w:rsid w:val="00BC04B6"/>
    <w:rPr>
      <w:rFonts w:eastAsia="Arial"/>
      <w:kern w:val="1"/>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1159">
      <w:bodyDiv w:val="1"/>
      <w:marLeft w:val="0"/>
      <w:marRight w:val="0"/>
      <w:marTop w:val="0"/>
      <w:marBottom w:val="0"/>
      <w:divBdr>
        <w:top w:val="none" w:sz="0" w:space="0" w:color="auto"/>
        <w:left w:val="none" w:sz="0" w:space="0" w:color="auto"/>
        <w:bottom w:val="none" w:sz="0" w:space="0" w:color="auto"/>
        <w:right w:val="none" w:sz="0" w:space="0" w:color="auto"/>
      </w:divBdr>
    </w:div>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571854" w:rsidP="00571854">
          <w:pPr>
            <w:pStyle w:val="15F3D90572704C1BBF5470D94278A3DF13"/>
          </w:pPr>
          <w:r>
            <w:rPr>
              <w:lang w:val="lv-LV"/>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471E5"/>
    <w:rsid w:val="000D2894"/>
    <w:rsid w:val="001E1151"/>
    <w:rsid w:val="00324705"/>
    <w:rsid w:val="003B47B5"/>
    <w:rsid w:val="00452DD1"/>
    <w:rsid w:val="00455B57"/>
    <w:rsid w:val="00545F4E"/>
    <w:rsid w:val="00571854"/>
    <w:rsid w:val="005B2B2E"/>
    <w:rsid w:val="006D3C44"/>
    <w:rsid w:val="00760578"/>
    <w:rsid w:val="00784675"/>
    <w:rsid w:val="00A030EB"/>
    <w:rsid w:val="00A4206E"/>
    <w:rsid w:val="00C22274"/>
    <w:rsid w:val="00C35D67"/>
    <w:rsid w:val="00C90B85"/>
    <w:rsid w:val="00CA1C26"/>
    <w:rsid w:val="00CE2DA5"/>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57185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A4206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455B57"/>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76057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CE2DA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57185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Kultūras ministrijas pamatnostādņu projektu “Par Kultūrpolitikas pamatnostādnēm 2021. – 2027.gadam „Kultūrvalsts”” (VSS-386)</amDokSaturs>
    <amAdresats xmlns="801ff49e-5150-41f0-9cd7-015d16134d38">&lt;p&gt;&lt;a id="135" href="/hub/Lists/ArejieKontakti/DispForm.aspx?ID=135" target="_blank"&gt;Kultūras ministrija (KM)&lt;/a&gt;;&lt;/p&gt;</amAdresats>
    <amDokumentaIndeks xmlns="801ff49e-5150-41f0-9cd7-015d16134d38" xsi:nil="true"/>
    <amLietasNumurs xmlns="801ff49e-5150-41f0-9cd7-015d16134d38" xsi:nil="true"/>
    <amDokPielikumi xmlns="801ff49e-5150-41f0-9cd7-015d16134d38" xsi:nil="true"/>
    <TaxCatchAll xmlns="21a93588-6fe8-41e9-94dc-424b783ca979">
      <Value>33</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Komunikācijas grupa</TermName>
          <TermId xmlns="http://schemas.microsoft.com/office/infopath/2007/PartnerControls">5a3ba242-6670-45e0-9f4c-a760397ad390</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Komunikācijas grupa</TermName>
          <TermId xmlns="http://schemas.microsoft.com/office/infopath/2007/PartnerControls">5a3ba242-6670-45e0-9f4c-a760397ad390</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16-10656</amNumurs>
    <amSagatavotajs xmlns="801ff49e-5150-41f0-9cd7-015d16134d38">
      <UserInfo>
        <DisplayName>Laura Kellija</DisplayName>
        <AccountId>208</AccountId>
        <AccountType/>
      </UserInfo>
    </amSagatavotajs>
    <amPiekluvesLimenaPamatojums xmlns="801ff49e-5150-41f0-9cd7-015d16134d38" xsi:nil="true"/>
    <amPiezimes xmlns="801ff49e-5150-41f0-9cd7-015d16134d38" xsi:nil="true"/>
    <amPiekluvesLimenis xmlns="44b633c7-381e-49fe-b421-7d5c56b31c76">IP='Nē', DV='Nē'</amPiekluvesLimenis>
    <amDienestaVajadzibam xmlns="44b633c7-381e-49fe-b421-7d5c56b31c76">Nē</amDienestaVajadzibam>
    <amIerobezotaPieejamiba xmlns="44b633c7-381e-49fe-b421-7d5c56b31c76">Nē</amIerobezotaPieejamiba>
  </documentManagement>
</p:properties>
</file>

<file path=customXml/item3.xml><?xml version="1.0" encoding="utf-8"?>
<ct:contentTypeSchema xmlns:ct="http://schemas.microsoft.com/office/2006/metadata/contentType" xmlns:ma="http://schemas.microsoft.com/office/2006/metadata/properties/metaAttributes" ct:_="" ma:_="" ma:contentTypeName="AM vestule LV_IP" ma:contentTypeID="0x010100B1C2858224DA4374904E017A8E9DA5180200D59619EE2D787A43889EE650835EE198" ma:contentTypeVersion="94" ma:contentTypeDescription="" ma:contentTypeScope="" ma:versionID="c1b804d817e8bdd796f57e96d8035470">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e571504204f55e92d3ce62b8af3aec5b"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05fd8e5c-e166-4372-bd4c-18511f509f6b" ContentTypeId="0x010100B1C2858224DA4374904E017A8E9DA5180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2.xml><?xml version="1.0" encoding="utf-8"?>
<ds:datastoreItem xmlns:ds="http://schemas.openxmlformats.org/officeDocument/2006/customXml" ds:itemID="{DBE8EFD4-92B0-4FC8-BC47-41A3D8828AD8}">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aaa33240-aed4-492d-84f2-cf9262a9abbc"/>
    <ds:schemaRef ds:uri="http://schemas.microsoft.com/office/infopath/2007/PartnerControls"/>
    <ds:schemaRef ds:uri="21a93588-6fe8-41e9-94dc-424b783ca979"/>
    <ds:schemaRef ds:uri="801ff49e-5150-41f0-9cd7-015d16134d38"/>
    <ds:schemaRef ds:uri="44b633c7-381e-49fe-b421-7d5c56b31c76"/>
    <ds:schemaRef ds:uri="http://www.w3.org/XML/1998/namespace"/>
    <ds:schemaRef ds:uri="http://purl.org/dc/dcmitype/"/>
  </ds:schemaRefs>
</ds:datastoreItem>
</file>

<file path=customXml/itemProps3.xml><?xml version="1.0" encoding="utf-8"?>
<ds:datastoreItem xmlns:ds="http://schemas.openxmlformats.org/officeDocument/2006/customXml" ds:itemID="{C177448A-20C0-4CB6-A635-7A166F595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12739-EFE0-4F91-AA27-A432D567F77B}">
  <ds:schemaRefs>
    <ds:schemaRef ds:uri="http://schemas.openxmlformats.org/officeDocument/2006/bibliography"/>
  </ds:schemaRefs>
</ds:datastoreItem>
</file>

<file path=customXml/itemProps5.xml><?xml version="1.0" encoding="utf-8"?>
<ds:datastoreItem xmlns:ds="http://schemas.openxmlformats.org/officeDocument/2006/customXml" ds:itemID="{2299C87A-29B3-4735-9271-9D6A3C2F116F}">
  <ds:schemaRefs>
    <ds:schemaRef ds:uri="Microsoft.SharePoint.Taxonomy.ContentTypeSync"/>
  </ds:schemaRefs>
</ds:datastoreItem>
</file>

<file path=customXml/itemProps6.xml><?xml version="1.0" encoding="utf-8"?>
<ds:datastoreItem xmlns:ds="http://schemas.openxmlformats.org/officeDocument/2006/customXml" ds:itemID="{195070BD-EEF5-418D-9672-5DD59AAC2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979</Words>
  <Characters>559</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Kellija</dc:creator>
  <cp:lastModifiedBy>Lelde Puisāne</cp:lastModifiedBy>
  <cp:revision>2</cp:revision>
  <cp:lastPrinted>1900-12-31T21:00:00Z</cp:lastPrinted>
  <dcterms:created xsi:type="dcterms:W3CDTF">2021-05-24T11:05:00Z</dcterms:created>
  <dcterms:modified xsi:type="dcterms:W3CDTF">2021-05-24T11:05:00Z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33;#Komunikācijas grupa|5a3ba242-6670-45e0-9f4c-a760397ad390</vt:lpwstr>
  </property>
  <property fmtid="{D5CDD505-2E9C-101B-9397-08002B2CF9AE}" pid="5" name="amDokPielikumi">
    <vt:lpwstr/>
  </property>
  <property fmtid="{D5CDD505-2E9C-101B-9397-08002B2CF9AE}" pid="6" name="ContentTypeId">
    <vt:lpwstr>0x010100B1C2858224DA4374904E017A8E9DA5180200D59619EE2D787A43889EE650835EE198</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33;#Komunikācijas grupa|5a3ba242-6670-45e0-9f4c-a760397ad390</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