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A02182" w14:textId="77777777" w:rsidR="00B02967" w:rsidRPr="00B02967" w:rsidRDefault="00B02967" w:rsidP="00B02967">
      <w:pPr>
        <w:spacing w:after="0" w:line="240" w:lineRule="auto"/>
        <w:rPr>
          <w:rFonts w:ascii="Calibri" w:eastAsia="Times New Roman" w:hAnsi="Calibri" w:cs="Calibri"/>
          <w:color w:val="000000"/>
          <w:sz w:val="24"/>
          <w:szCs w:val="24"/>
          <w:lang w:eastAsia="en-GB"/>
        </w:rPr>
      </w:pPr>
      <w:r w:rsidRPr="00B02967">
        <w:rPr>
          <w:rFonts w:ascii="Calibri" w:eastAsia="Times New Roman" w:hAnsi="Calibri" w:cs="Calibri"/>
          <w:color w:val="000000"/>
          <w:sz w:val="24"/>
          <w:szCs w:val="24"/>
          <w:lang w:eastAsia="en-GB"/>
        </w:rPr>
        <w:t>Labdien!</w:t>
      </w:r>
    </w:p>
    <w:p w14:paraId="0A32578A" w14:textId="77777777" w:rsidR="00B02967" w:rsidRPr="00B02967" w:rsidRDefault="00B02967" w:rsidP="00B02967">
      <w:pPr>
        <w:spacing w:after="0" w:line="240" w:lineRule="auto"/>
        <w:rPr>
          <w:rFonts w:ascii="Calibri" w:eastAsia="Times New Roman" w:hAnsi="Calibri" w:cs="Calibri"/>
          <w:color w:val="000000"/>
          <w:sz w:val="24"/>
          <w:szCs w:val="24"/>
          <w:lang w:eastAsia="en-GB"/>
        </w:rPr>
      </w:pPr>
    </w:p>
    <w:p w14:paraId="4854FE68" w14:textId="77777777" w:rsidR="00B02967" w:rsidRPr="00B02967" w:rsidRDefault="00B02967" w:rsidP="00B02967">
      <w:pPr>
        <w:spacing w:after="0" w:line="240" w:lineRule="auto"/>
        <w:rPr>
          <w:rFonts w:ascii="Calibri" w:eastAsia="Times New Roman" w:hAnsi="Calibri" w:cs="Calibri"/>
          <w:color w:val="000000"/>
          <w:sz w:val="24"/>
          <w:szCs w:val="24"/>
          <w:lang w:eastAsia="en-GB"/>
        </w:rPr>
      </w:pPr>
      <w:r w:rsidRPr="00B02967">
        <w:rPr>
          <w:rFonts w:ascii="Calibri" w:eastAsia="Times New Roman" w:hAnsi="Calibri" w:cs="Calibri"/>
          <w:color w:val="000000"/>
          <w:sz w:val="24"/>
          <w:szCs w:val="24"/>
          <w:lang w:eastAsia="en-GB"/>
        </w:rPr>
        <w:t>Tieslietu ministrija ir izskatījusi precizēto Ministru kabineta rīkojuma projektu "Par valsts akciju sabiedrības “Latvijas dzelzceļš” izšķirošās ietekmes un līdzdalības izbeigšanu SIA “LDZ infrastruktūra” un valsts akciju sabiedrības “Latvijas dzelzceļš” netiešas izšķirošas ietekmes izbeigšanu SIA “Rīgas Vagonbūves Uzņēmums “Baltija”” un SIA “LDZ ritošā sastāva serviss” līdzdalības un tiešas izšķirošas ietekmes izbeigšanu SIA “Rīgas Vagonbūves Uzņēmums “Baltija”” un saskaņo to bez iebildumiem. </w:t>
      </w:r>
    </w:p>
    <w:p w14:paraId="7FB0BB3D" w14:textId="77777777" w:rsidR="00B02967" w:rsidRPr="00B02967" w:rsidRDefault="00B02967" w:rsidP="00B02967">
      <w:pPr>
        <w:spacing w:after="0" w:line="240" w:lineRule="auto"/>
        <w:rPr>
          <w:rFonts w:ascii="Calibri" w:eastAsia="Times New Roman" w:hAnsi="Calibri" w:cs="Calibri"/>
          <w:color w:val="000000"/>
          <w:sz w:val="24"/>
          <w:szCs w:val="24"/>
          <w:lang w:eastAsia="en-GB"/>
        </w:rPr>
      </w:pPr>
    </w:p>
    <w:p w14:paraId="3A0BFCBC" w14:textId="77777777" w:rsidR="00B02967" w:rsidRPr="00B02967" w:rsidRDefault="00B02967" w:rsidP="00B02967">
      <w:pPr>
        <w:spacing w:after="0" w:line="240" w:lineRule="auto"/>
        <w:rPr>
          <w:rFonts w:ascii="Tahoma" w:eastAsia="Times New Roman" w:hAnsi="Tahoma" w:cs="Tahoma"/>
          <w:sz w:val="20"/>
          <w:szCs w:val="20"/>
          <w:lang w:eastAsia="en-GB"/>
        </w:rPr>
      </w:pPr>
      <w:r w:rsidRPr="00B02967">
        <w:rPr>
          <w:rFonts w:ascii="Tahoma" w:eastAsia="Times New Roman" w:hAnsi="Tahoma" w:cs="Tahoma"/>
          <w:color w:val="174E86"/>
          <w:sz w:val="20"/>
          <w:szCs w:val="20"/>
          <w:lang w:eastAsia="en-GB"/>
        </w:rPr>
        <w:t>Ar cieņu,</w:t>
      </w:r>
      <w:r w:rsidRPr="00B02967">
        <w:rPr>
          <w:rFonts w:ascii="Tahoma" w:eastAsia="Times New Roman" w:hAnsi="Tahoma" w:cs="Tahoma"/>
          <w:sz w:val="20"/>
          <w:szCs w:val="20"/>
          <w:lang w:eastAsia="en-GB"/>
        </w:rPr>
        <w:br/>
      </w:r>
      <w:r w:rsidRPr="00B02967">
        <w:rPr>
          <w:rFonts w:ascii="Tahoma" w:eastAsia="Times New Roman" w:hAnsi="Tahoma" w:cs="Tahoma"/>
          <w:color w:val="174E86"/>
          <w:sz w:val="20"/>
          <w:szCs w:val="20"/>
          <w:lang w:eastAsia="en-GB"/>
        </w:rPr>
        <w:t> </w:t>
      </w:r>
      <w:r w:rsidRPr="00B02967">
        <w:rPr>
          <w:rFonts w:ascii="Tahoma" w:eastAsia="Times New Roman" w:hAnsi="Tahoma" w:cs="Tahoma"/>
          <w:sz w:val="20"/>
          <w:szCs w:val="20"/>
          <w:lang w:eastAsia="en-GB"/>
        </w:rPr>
        <w:br/>
      </w:r>
      <w:r w:rsidRPr="00B02967">
        <w:rPr>
          <w:rFonts w:ascii="Tahoma" w:eastAsia="Times New Roman" w:hAnsi="Tahoma" w:cs="Tahoma"/>
          <w:b/>
          <w:bCs/>
          <w:color w:val="174E86"/>
          <w:sz w:val="20"/>
          <w:szCs w:val="20"/>
          <w:lang w:eastAsia="en-GB"/>
        </w:rPr>
        <w:t>Baiba Lielkalne</w:t>
      </w:r>
      <w:r w:rsidRPr="00B02967">
        <w:rPr>
          <w:rFonts w:ascii="Tahoma" w:eastAsia="Times New Roman" w:hAnsi="Tahoma" w:cs="Tahoma"/>
          <w:sz w:val="20"/>
          <w:szCs w:val="20"/>
          <w:lang w:eastAsia="en-GB"/>
        </w:rPr>
        <w:br/>
      </w:r>
      <w:r w:rsidRPr="00B02967">
        <w:rPr>
          <w:rFonts w:ascii="Tahoma" w:eastAsia="Times New Roman" w:hAnsi="Tahoma" w:cs="Tahoma"/>
          <w:color w:val="174E86"/>
          <w:sz w:val="20"/>
          <w:szCs w:val="20"/>
          <w:lang w:eastAsia="en-GB"/>
        </w:rPr>
        <w:t>Tieslietu ministrijas</w:t>
      </w:r>
      <w:r w:rsidRPr="00B02967">
        <w:rPr>
          <w:rFonts w:ascii="Tahoma" w:eastAsia="Times New Roman" w:hAnsi="Tahoma" w:cs="Tahoma"/>
          <w:sz w:val="20"/>
          <w:szCs w:val="20"/>
          <w:lang w:eastAsia="en-GB"/>
        </w:rPr>
        <w:br/>
      </w:r>
      <w:r w:rsidRPr="00B02967">
        <w:rPr>
          <w:rFonts w:ascii="Tahoma" w:eastAsia="Times New Roman" w:hAnsi="Tahoma" w:cs="Tahoma"/>
          <w:color w:val="174E86"/>
          <w:sz w:val="20"/>
          <w:szCs w:val="20"/>
          <w:lang w:eastAsia="en-GB"/>
        </w:rPr>
        <w:t>Civiltiesību departamenta</w:t>
      </w:r>
      <w:r w:rsidRPr="00B02967">
        <w:rPr>
          <w:rFonts w:ascii="Tahoma" w:eastAsia="Times New Roman" w:hAnsi="Tahoma" w:cs="Tahoma"/>
          <w:sz w:val="20"/>
          <w:szCs w:val="20"/>
          <w:lang w:eastAsia="en-GB"/>
        </w:rPr>
        <w:br/>
      </w:r>
      <w:r w:rsidRPr="00B02967">
        <w:rPr>
          <w:rFonts w:ascii="Tahoma" w:eastAsia="Times New Roman" w:hAnsi="Tahoma" w:cs="Tahoma"/>
          <w:color w:val="174E86"/>
          <w:sz w:val="20"/>
          <w:szCs w:val="20"/>
          <w:lang w:eastAsia="en-GB"/>
        </w:rPr>
        <w:t>Komerctiesību nodaļas vadītāja</w:t>
      </w:r>
      <w:r w:rsidRPr="00B02967">
        <w:rPr>
          <w:rFonts w:ascii="Tahoma" w:eastAsia="Times New Roman" w:hAnsi="Tahoma" w:cs="Tahoma"/>
          <w:sz w:val="20"/>
          <w:szCs w:val="20"/>
          <w:lang w:eastAsia="en-GB"/>
        </w:rPr>
        <w:br/>
      </w:r>
      <w:r w:rsidRPr="00B02967">
        <w:rPr>
          <w:rFonts w:ascii="Tahoma" w:eastAsia="Times New Roman" w:hAnsi="Tahoma" w:cs="Tahoma"/>
          <w:color w:val="174E86"/>
          <w:sz w:val="20"/>
          <w:szCs w:val="20"/>
          <w:lang w:eastAsia="en-GB"/>
        </w:rPr>
        <w:t>Tālr. 67036949</w:t>
      </w:r>
      <w:r w:rsidRPr="00B02967">
        <w:rPr>
          <w:rFonts w:ascii="Tahoma" w:eastAsia="Times New Roman" w:hAnsi="Tahoma" w:cs="Tahoma"/>
          <w:sz w:val="20"/>
          <w:szCs w:val="20"/>
          <w:lang w:eastAsia="en-GB"/>
        </w:rPr>
        <w:br/>
      </w:r>
      <w:r w:rsidRPr="00B02967">
        <w:rPr>
          <w:rFonts w:ascii="Tahoma" w:eastAsia="Times New Roman" w:hAnsi="Tahoma" w:cs="Tahoma"/>
          <w:color w:val="174E86"/>
          <w:sz w:val="20"/>
          <w:szCs w:val="20"/>
          <w:lang w:eastAsia="en-GB"/>
        </w:rPr>
        <w:t>Atrašanās vieta: Raiņa bulvārī 15, Rīgā, LV-1050.</w:t>
      </w:r>
      <w:r w:rsidRPr="00B02967">
        <w:rPr>
          <w:rFonts w:ascii="Tahoma" w:eastAsia="Times New Roman" w:hAnsi="Tahoma" w:cs="Tahoma"/>
          <w:sz w:val="20"/>
          <w:szCs w:val="20"/>
          <w:lang w:eastAsia="en-GB"/>
        </w:rPr>
        <w:br/>
      </w:r>
      <w:r w:rsidRPr="00B02967">
        <w:rPr>
          <w:rFonts w:ascii="Tahoma" w:eastAsia="Times New Roman" w:hAnsi="Tahoma" w:cs="Tahoma"/>
          <w:color w:val="174E86"/>
          <w:sz w:val="20"/>
          <w:szCs w:val="20"/>
          <w:lang w:eastAsia="en-GB"/>
        </w:rPr>
        <w:t>Juridiskā adrese: Brīvības bulvārī 36, Rīgā, LV-1536.</w:t>
      </w:r>
    </w:p>
    <w:p w14:paraId="78EB8F96" w14:textId="77777777" w:rsidR="00B02967" w:rsidRPr="00B02967" w:rsidRDefault="00B02967" w:rsidP="00B02967">
      <w:pPr>
        <w:spacing w:after="0" w:line="240" w:lineRule="auto"/>
        <w:rPr>
          <w:rFonts w:ascii="Calibri" w:eastAsia="Times New Roman" w:hAnsi="Calibri" w:cs="Calibri"/>
          <w:b/>
          <w:bCs/>
          <w:i/>
          <w:iCs/>
          <w:color w:val="000000"/>
          <w:sz w:val="24"/>
          <w:szCs w:val="24"/>
          <w:lang w:eastAsia="en-GB"/>
        </w:rPr>
      </w:pPr>
    </w:p>
    <w:p w14:paraId="7FF05EC8" w14:textId="77777777" w:rsidR="00B02967" w:rsidRPr="00B02967" w:rsidRDefault="00B02967" w:rsidP="00B02967">
      <w:pPr>
        <w:spacing w:after="0" w:line="240" w:lineRule="auto"/>
        <w:rPr>
          <w:rFonts w:ascii="Calibri" w:eastAsia="Calibri" w:hAnsi="Calibri" w:cs="Calibri"/>
          <w:b/>
          <w:bCs/>
          <w:i/>
          <w:iCs/>
          <w:color w:val="002060"/>
          <w:lang w:val="lv-LV" w:eastAsia="en-GB"/>
        </w:rPr>
      </w:pPr>
    </w:p>
    <w:p w14:paraId="43711112" w14:textId="77777777" w:rsidR="00B02967" w:rsidRPr="00B02967" w:rsidRDefault="00B02967" w:rsidP="00B02967">
      <w:pPr>
        <w:spacing w:after="0" w:line="240" w:lineRule="auto"/>
        <w:outlineLvl w:val="0"/>
        <w:rPr>
          <w:rFonts w:ascii="Calibri" w:eastAsia="Calibri" w:hAnsi="Calibri" w:cs="Calibri"/>
          <w:b/>
          <w:bCs/>
          <w:i/>
          <w:iCs/>
          <w:color w:val="002060"/>
          <w:lang w:val="lv-LV" w:eastAsia="en-GB"/>
        </w:rPr>
      </w:pPr>
      <w:r w:rsidRPr="00B02967">
        <w:rPr>
          <w:rFonts w:ascii="Calibri" w:eastAsia="Calibri" w:hAnsi="Calibri" w:cs="Calibri"/>
          <w:b/>
          <w:bCs/>
          <w:i/>
          <w:iCs/>
          <w:color w:val="002060"/>
          <w:lang w:val="lv-LV" w:eastAsia="en-GB"/>
        </w:rPr>
        <w:t>From: Sabīne Plūme &lt;</w:t>
      </w:r>
      <w:hyperlink r:id="rId6" w:history="1">
        <w:r w:rsidRPr="00B02967">
          <w:rPr>
            <w:rFonts w:ascii="Calibri" w:eastAsia="Calibri" w:hAnsi="Calibri" w:cs="Calibri"/>
            <w:b/>
            <w:bCs/>
            <w:i/>
            <w:iCs/>
            <w:color w:val="0000FF"/>
            <w:u w:val="single"/>
            <w:lang w:val="lv-LV" w:eastAsia="en-GB"/>
          </w:rPr>
          <w:t>Sabine.Plume@sam.gov.lv</w:t>
        </w:r>
      </w:hyperlink>
      <w:r w:rsidRPr="00B02967">
        <w:rPr>
          <w:rFonts w:ascii="Calibri" w:eastAsia="Calibri" w:hAnsi="Calibri" w:cs="Calibri"/>
          <w:b/>
          <w:bCs/>
          <w:i/>
          <w:iCs/>
          <w:color w:val="002060"/>
          <w:lang w:val="lv-LV" w:eastAsia="en-GB"/>
        </w:rPr>
        <w:t xml:space="preserve">&gt; </w:t>
      </w:r>
      <w:r w:rsidRPr="00B02967">
        <w:rPr>
          <w:rFonts w:ascii="Calibri" w:eastAsia="Calibri" w:hAnsi="Calibri" w:cs="Calibri"/>
          <w:b/>
          <w:bCs/>
          <w:i/>
          <w:iCs/>
          <w:color w:val="002060"/>
          <w:lang w:val="lv-LV" w:eastAsia="en-GB"/>
        </w:rPr>
        <w:br/>
        <w:t>Sent: Thursday, September 30, 2021 3:03 PM</w:t>
      </w:r>
      <w:r w:rsidRPr="00B02967">
        <w:rPr>
          <w:rFonts w:ascii="Calibri" w:eastAsia="Calibri" w:hAnsi="Calibri" w:cs="Calibri"/>
          <w:b/>
          <w:bCs/>
          <w:i/>
          <w:iCs/>
          <w:color w:val="002060"/>
          <w:lang w:val="lv-LV" w:eastAsia="en-GB"/>
        </w:rPr>
        <w:br/>
        <w:t>To: Pasts &lt;</w:t>
      </w:r>
      <w:hyperlink r:id="rId7" w:history="1">
        <w:r w:rsidRPr="00B02967">
          <w:rPr>
            <w:rFonts w:ascii="Calibri" w:eastAsia="Calibri" w:hAnsi="Calibri" w:cs="Calibri"/>
            <w:b/>
            <w:bCs/>
            <w:i/>
            <w:iCs/>
            <w:color w:val="0000FF"/>
            <w:u w:val="single"/>
            <w:lang w:val="lv-LV" w:eastAsia="en-GB"/>
          </w:rPr>
          <w:t>Pasts@fm.gov.lv</w:t>
        </w:r>
      </w:hyperlink>
      <w:r w:rsidRPr="00B02967">
        <w:rPr>
          <w:rFonts w:ascii="Calibri" w:eastAsia="Calibri" w:hAnsi="Calibri" w:cs="Calibri"/>
          <w:b/>
          <w:bCs/>
          <w:i/>
          <w:iCs/>
          <w:color w:val="002060"/>
          <w:lang w:val="lv-LV" w:eastAsia="en-GB"/>
        </w:rPr>
        <w:t>&gt;; TM KANCELEJA &lt;</w:t>
      </w:r>
      <w:hyperlink r:id="rId8" w:history="1">
        <w:r w:rsidRPr="00B02967">
          <w:rPr>
            <w:rFonts w:ascii="Calibri" w:eastAsia="Calibri" w:hAnsi="Calibri" w:cs="Calibri"/>
            <w:b/>
            <w:bCs/>
            <w:i/>
            <w:iCs/>
            <w:color w:val="0000FF"/>
            <w:u w:val="single"/>
            <w:lang w:val="lv-LV" w:eastAsia="en-GB"/>
          </w:rPr>
          <w:t>pasts@tm.gov.lv</w:t>
        </w:r>
      </w:hyperlink>
      <w:r w:rsidRPr="00B02967">
        <w:rPr>
          <w:rFonts w:ascii="Calibri" w:eastAsia="Calibri" w:hAnsi="Calibri" w:cs="Calibri"/>
          <w:b/>
          <w:bCs/>
          <w:i/>
          <w:iCs/>
          <w:color w:val="002060"/>
          <w:lang w:val="lv-LV" w:eastAsia="en-GB"/>
        </w:rPr>
        <w:t xml:space="preserve">&gt;; </w:t>
      </w:r>
      <w:hyperlink r:id="rId9" w:history="1">
        <w:r w:rsidRPr="00B02967">
          <w:rPr>
            <w:rFonts w:ascii="Calibri" w:eastAsia="Calibri" w:hAnsi="Calibri" w:cs="Calibri"/>
            <w:b/>
            <w:bCs/>
            <w:i/>
            <w:iCs/>
            <w:color w:val="0000FF"/>
            <w:u w:val="single"/>
            <w:lang w:val="lv-LV" w:eastAsia="en-GB"/>
          </w:rPr>
          <w:t>lbas@lbas.lv</w:t>
        </w:r>
      </w:hyperlink>
      <w:r w:rsidRPr="00B02967">
        <w:rPr>
          <w:rFonts w:ascii="Calibri" w:eastAsia="Calibri" w:hAnsi="Calibri" w:cs="Calibri"/>
          <w:b/>
          <w:bCs/>
          <w:i/>
          <w:iCs/>
          <w:color w:val="002060"/>
          <w:lang w:val="lv-LV" w:eastAsia="en-GB"/>
        </w:rPr>
        <w:t xml:space="preserve">; </w:t>
      </w:r>
      <w:hyperlink r:id="rId10" w:history="1">
        <w:r w:rsidRPr="00B02967">
          <w:rPr>
            <w:rFonts w:ascii="Calibri" w:eastAsia="Calibri" w:hAnsi="Calibri" w:cs="Calibri"/>
            <w:b/>
            <w:bCs/>
            <w:i/>
            <w:iCs/>
            <w:color w:val="0000FF"/>
            <w:u w:val="single"/>
            <w:lang w:val="lv-LV" w:eastAsia="en-GB"/>
          </w:rPr>
          <w:t>pasts@lrvk.gov.lv</w:t>
        </w:r>
      </w:hyperlink>
      <w:r w:rsidRPr="00B02967">
        <w:rPr>
          <w:rFonts w:ascii="Calibri" w:eastAsia="Calibri" w:hAnsi="Calibri" w:cs="Calibri"/>
          <w:b/>
          <w:bCs/>
          <w:i/>
          <w:iCs/>
          <w:color w:val="002060"/>
          <w:lang w:val="lv-LV" w:eastAsia="en-GB"/>
        </w:rPr>
        <w:t xml:space="preserve">; </w:t>
      </w:r>
      <w:hyperlink r:id="rId11" w:history="1">
        <w:r w:rsidRPr="00B02967">
          <w:rPr>
            <w:rFonts w:ascii="Calibri" w:eastAsia="Calibri" w:hAnsi="Calibri" w:cs="Calibri"/>
            <w:b/>
            <w:bCs/>
            <w:i/>
            <w:iCs/>
            <w:color w:val="0000FF"/>
            <w:u w:val="single"/>
            <w:lang w:val="lv-LV" w:eastAsia="en-GB"/>
          </w:rPr>
          <w:t>pkc@pkc.mk.gov.lv</w:t>
        </w:r>
      </w:hyperlink>
      <w:r w:rsidRPr="00B02967">
        <w:rPr>
          <w:rFonts w:ascii="Calibri" w:eastAsia="Calibri" w:hAnsi="Calibri" w:cs="Calibri"/>
          <w:b/>
          <w:bCs/>
          <w:i/>
          <w:iCs/>
          <w:color w:val="002060"/>
          <w:lang w:val="lv-LV" w:eastAsia="en-GB"/>
        </w:rPr>
        <w:br/>
        <w:t xml:space="preserve">Cc: </w:t>
      </w:r>
      <w:hyperlink r:id="rId12" w:history="1">
        <w:r w:rsidRPr="00B02967">
          <w:rPr>
            <w:rFonts w:ascii="Calibri" w:eastAsia="Calibri" w:hAnsi="Calibri" w:cs="Calibri"/>
            <w:b/>
            <w:bCs/>
            <w:i/>
            <w:iCs/>
            <w:color w:val="0000FF"/>
            <w:u w:val="single"/>
            <w:lang w:val="lv-LV" w:eastAsia="en-GB"/>
          </w:rPr>
          <w:t>ilze.abolina@fm.gov.lv</w:t>
        </w:r>
      </w:hyperlink>
      <w:r w:rsidRPr="00B02967">
        <w:rPr>
          <w:rFonts w:ascii="Calibri" w:eastAsia="Calibri" w:hAnsi="Calibri" w:cs="Calibri"/>
          <w:b/>
          <w:bCs/>
          <w:i/>
          <w:iCs/>
          <w:color w:val="002060"/>
          <w:lang w:val="lv-LV" w:eastAsia="en-GB"/>
        </w:rPr>
        <w:t>; Guna Federe &lt;</w:t>
      </w:r>
      <w:hyperlink r:id="rId13" w:history="1">
        <w:r w:rsidRPr="00B02967">
          <w:rPr>
            <w:rFonts w:ascii="Calibri" w:eastAsia="Calibri" w:hAnsi="Calibri" w:cs="Calibri"/>
            <w:b/>
            <w:bCs/>
            <w:i/>
            <w:iCs/>
            <w:color w:val="0000FF"/>
            <w:u w:val="single"/>
            <w:lang w:val="lv-LV" w:eastAsia="en-GB"/>
          </w:rPr>
          <w:t>guna.federe@fm.gov.lv</w:t>
        </w:r>
      </w:hyperlink>
      <w:r w:rsidRPr="00B02967">
        <w:rPr>
          <w:rFonts w:ascii="Calibri" w:eastAsia="Calibri" w:hAnsi="Calibri" w:cs="Calibri"/>
          <w:b/>
          <w:bCs/>
          <w:i/>
          <w:iCs/>
          <w:color w:val="002060"/>
          <w:lang w:val="lv-LV" w:eastAsia="en-GB"/>
        </w:rPr>
        <w:t xml:space="preserve">&gt;; </w:t>
      </w:r>
      <w:hyperlink r:id="rId14" w:history="1">
        <w:r w:rsidRPr="00B02967">
          <w:rPr>
            <w:rFonts w:ascii="Calibri" w:eastAsia="Calibri" w:hAnsi="Calibri" w:cs="Calibri"/>
            <w:b/>
            <w:bCs/>
            <w:i/>
            <w:iCs/>
            <w:color w:val="0000FF"/>
            <w:u w:val="single"/>
            <w:lang w:val="lv-LV" w:eastAsia="en-GB"/>
          </w:rPr>
          <w:t>gunita.galauska@fm.gov.lv</w:t>
        </w:r>
      </w:hyperlink>
      <w:r w:rsidRPr="00B02967">
        <w:rPr>
          <w:rFonts w:ascii="Calibri" w:eastAsia="Calibri" w:hAnsi="Calibri" w:cs="Calibri"/>
          <w:b/>
          <w:bCs/>
          <w:i/>
          <w:iCs/>
          <w:color w:val="002060"/>
          <w:lang w:val="lv-LV" w:eastAsia="en-GB"/>
        </w:rPr>
        <w:t xml:space="preserve">; </w:t>
      </w:r>
      <w:hyperlink r:id="rId15" w:history="1">
        <w:r w:rsidRPr="00B02967">
          <w:rPr>
            <w:rFonts w:ascii="Calibri" w:eastAsia="Calibri" w:hAnsi="Calibri" w:cs="Calibri"/>
            <w:b/>
            <w:bCs/>
            <w:i/>
            <w:iCs/>
            <w:color w:val="0000FF"/>
            <w:u w:val="single"/>
            <w:lang w:val="lv-LV" w:eastAsia="en-GB"/>
          </w:rPr>
          <w:t>Dagnija.Zepa@pkc.mk.gov.lv</w:t>
        </w:r>
      </w:hyperlink>
      <w:r w:rsidRPr="00B02967">
        <w:rPr>
          <w:rFonts w:ascii="Calibri" w:eastAsia="Calibri" w:hAnsi="Calibri" w:cs="Calibri"/>
          <w:b/>
          <w:bCs/>
          <w:i/>
          <w:iCs/>
          <w:color w:val="002060"/>
          <w:lang w:val="lv-LV" w:eastAsia="en-GB"/>
        </w:rPr>
        <w:t xml:space="preserve">; </w:t>
      </w:r>
      <w:hyperlink r:id="rId16" w:history="1">
        <w:r w:rsidRPr="00B02967">
          <w:rPr>
            <w:rFonts w:ascii="Calibri" w:eastAsia="Calibri" w:hAnsi="Calibri" w:cs="Calibri"/>
            <w:b/>
            <w:bCs/>
            <w:i/>
            <w:iCs/>
            <w:color w:val="0000FF"/>
            <w:u w:val="single"/>
            <w:lang w:val="lv-LV" w:eastAsia="en-GB"/>
          </w:rPr>
          <w:t>Laila.Kikuste@lrvk.gov.lv</w:t>
        </w:r>
      </w:hyperlink>
      <w:r w:rsidRPr="00B02967">
        <w:rPr>
          <w:rFonts w:ascii="Calibri" w:eastAsia="Calibri" w:hAnsi="Calibri" w:cs="Calibri"/>
          <w:b/>
          <w:bCs/>
          <w:i/>
          <w:iCs/>
          <w:color w:val="002060"/>
          <w:lang w:val="lv-LV" w:eastAsia="en-GB"/>
        </w:rPr>
        <w:t>; Inguna Strautmane &lt;</w:t>
      </w:r>
      <w:hyperlink r:id="rId17" w:history="1">
        <w:r w:rsidRPr="00B02967">
          <w:rPr>
            <w:rFonts w:ascii="Calibri" w:eastAsia="Calibri" w:hAnsi="Calibri" w:cs="Calibri"/>
            <w:b/>
            <w:bCs/>
            <w:i/>
            <w:iCs/>
            <w:color w:val="0000FF"/>
            <w:u w:val="single"/>
            <w:lang w:val="lv-LV" w:eastAsia="en-GB"/>
          </w:rPr>
          <w:t>Inguna.Strautmane@sam.gov.lv</w:t>
        </w:r>
      </w:hyperlink>
      <w:r w:rsidRPr="00B02967">
        <w:rPr>
          <w:rFonts w:ascii="Calibri" w:eastAsia="Calibri" w:hAnsi="Calibri" w:cs="Calibri"/>
          <w:b/>
          <w:bCs/>
          <w:i/>
          <w:iCs/>
          <w:color w:val="002060"/>
          <w:lang w:val="lv-LV" w:eastAsia="en-GB"/>
        </w:rPr>
        <w:t>&gt;</w:t>
      </w:r>
      <w:r w:rsidRPr="00B02967">
        <w:rPr>
          <w:rFonts w:ascii="Calibri" w:eastAsia="Calibri" w:hAnsi="Calibri" w:cs="Calibri"/>
          <w:b/>
          <w:bCs/>
          <w:i/>
          <w:iCs/>
          <w:color w:val="002060"/>
          <w:lang w:val="lv-LV" w:eastAsia="en-GB"/>
        </w:rPr>
        <w:br/>
        <w:t xml:space="preserve">Subject: Atkārtotai saskaņošanai VSS-677 </w:t>
      </w:r>
    </w:p>
    <w:p w14:paraId="63A8C776" w14:textId="77777777" w:rsidR="00B02967" w:rsidRPr="00B02967" w:rsidRDefault="00B02967" w:rsidP="00B02967">
      <w:pPr>
        <w:spacing w:after="0" w:line="240" w:lineRule="auto"/>
        <w:rPr>
          <w:rFonts w:ascii="Calibri" w:eastAsia="Calibri" w:hAnsi="Calibri" w:cs="Calibri"/>
          <w:b/>
          <w:bCs/>
          <w:i/>
          <w:iCs/>
          <w:color w:val="002060"/>
          <w:lang w:val="lv-LV" w:eastAsia="en-GB"/>
        </w:rPr>
      </w:pPr>
      <w:r w:rsidRPr="00B02967">
        <w:rPr>
          <w:rFonts w:ascii="Calibri" w:eastAsia="Calibri" w:hAnsi="Calibri" w:cs="Calibri"/>
          <w:b/>
          <w:bCs/>
          <w:i/>
          <w:iCs/>
          <w:color w:val="002060"/>
          <w:lang w:val="lv-LV" w:eastAsia="en-GB"/>
        </w:rPr>
        <w:t> </w:t>
      </w:r>
    </w:p>
    <w:tbl>
      <w:tblPr>
        <w:tblpPr w:leftFromText="45" w:rightFromText="45" w:vertAnchor="text"/>
        <w:tblW w:w="5000" w:type="pct"/>
        <w:tblCellSpacing w:w="0" w:type="dxa"/>
        <w:tblCellMar>
          <w:left w:w="0" w:type="dxa"/>
          <w:right w:w="0" w:type="dxa"/>
        </w:tblCellMar>
        <w:tblLook w:val="04A0" w:firstRow="1" w:lastRow="0" w:firstColumn="1" w:lastColumn="0" w:noHBand="0" w:noVBand="1"/>
      </w:tblPr>
      <w:tblGrid>
        <w:gridCol w:w="146"/>
        <w:gridCol w:w="8880"/>
      </w:tblGrid>
      <w:tr w:rsidR="00B02967" w:rsidRPr="00B02967" w14:paraId="5C4A889D" w14:textId="77777777" w:rsidTr="00B02967">
        <w:trPr>
          <w:tblCellSpacing w:w="0" w:type="dxa"/>
        </w:trPr>
        <w:tc>
          <w:tcPr>
            <w:tcW w:w="0" w:type="auto"/>
            <w:shd w:val="clear" w:color="auto" w:fill="910A19"/>
            <w:tcMar>
              <w:top w:w="105" w:type="dxa"/>
              <w:left w:w="30" w:type="dxa"/>
              <w:bottom w:w="105" w:type="dxa"/>
              <w:right w:w="110" w:type="dxa"/>
            </w:tcMar>
            <w:vAlign w:val="center"/>
            <w:hideMark/>
          </w:tcPr>
          <w:p w14:paraId="5CF8F798" w14:textId="77777777" w:rsidR="00B02967" w:rsidRPr="00B02967" w:rsidRDefault="00B02967" w:rsidP="00B02967">
            <w:pPr>
              <w:spacing w:after="0" w:line="240" w:lineRule="auto"/>
              <w:rPr>
                <w:rFonts w:ascii="Calibri" w:eastAsia="Calibri" w:hAnsi="Calibri" w:cs="Calibri"/>
                <w:b/>
                <w:bCs/>
                <w:i/>
                <w:iCs/>
                <w:color w:val="002060"/>
                <w:lang w:val="lv-LV" w:eastAsia="en-GB"/>
              </w:rPr>
            </w:pPr>
          </w:p>
        </w:tc>
        <w:tc>
          <w:tcPr>
            <w:tcW w:w="5000" w:type="pct"/>
            <w:shd w:val="clear" w:color="auto" w:fill="FFEB9C"/>
            <w:tcMar>
              <w:top w:w="105" w:type="dxa"/>
              <w:left w:w="225" w:type="dxa"/>
              <w:bottom w:w="105" w:type="dxa"/>
              <w:right w:w="75" w:type="dxa"/>
            </w:tcMar>
            <w:vAlign w:val="center"/>
            <w:hideMark/>
          </w:tcPr>
          <w:p w14:paraId="563F7A7A" w14:textId="77777777" w:rsidR="00B02967" w:rsidRPr="00B02967" w:rsidRDefault="00B02967" w:rsidP="00B02967">
            <w:pPr>
              <w:spacing w:after="0" w:line="240" w:lineRule="auto"/>
              <w:rPr>
                <w:rFonts w:ascii="Calibri" w:eastAsia="Calibri" w:hAnsi="Calibri" w:cs="Calibri"/>
                <w:b/>
                <w:bCs/>
                <w:i/>
                <w:iCs/>
                <w:color w:val="002060"/>
                <w:lang w:val="lv-LV" w:eastAsia="en-GB"/>
              </w:rPr>
            </w:pPr>
            <w:r w:rsidRPr="00B02967">
              <w:rPr>
                <w:rFonts w:ascii="Calibri" w:eastAsia="Calibri" w:hAnsi="Calibri" w:cs="Calibri"/>
                <w:b/>
                <w:bCs/>
                <w:i/>
                <w:iCs/>
                <w:color w:val="212121"/>
                <w:sz w:val="20"/>
                <w:szCs w:val="20"/>
                <w:lang w:val="lv-LV" w:eastAsia="en-GB"/>
              </w:rPr>
              <w:t>UZMANĪBU: Šī e-pasta sūtītājs neizmanto tieslietu resora e-pasta risinājumu, neklikšķiniet uz saitēm un/vai neveriet vaļā pielikumus, izņemot, ja sūtītāja e-pasta adrese Jums ir zināma un esat pārliecināts par e-pasta satura drošību.</w:t>
            </w:r>
          </w:p>
        </w:tc>
      </w:tr>
    </w:tbl>
    <w:p w14:paraId="3267D743" w14:textId="77777777" w:rsidR="00B02967" w:rsidRPr="00B02967" w:rsidRDefault="00B02967" w:rsidP="00B02967">
      <w:pPr>
        <w:spacing w:after="0" w:line="240" w:lineRule="auto"/>
        <w:rPr>
          <w:rFonts w:ascii="Arial" w:eastAsia="Calibri" w:hAnsi="Arial" w:cs="Arial"/>
          <w:b/>
          <w:bCs/>
          <w:i/>
          <w:iCs/>
          <w:color w:val="002060"/>
          <w:lang w:val="lv-LV" w:eastAsia="en-GB"/>
        </w:rPr>
      </w:pPr>
      <w:r w:rsidRPr="00B02967">
        <w:rPr>
          <w:rFonts w:ascii="Arial" w:eastAsia="Calibri" w:hAnsi="Arial" w:cs="Arial"/>
          <w:b/>
          <w:bCs/>
          <w:i/>
          <w:iCs/>
          <w:color w:val="002060"/>
          <w:lang w:val="lv-LV" w:eastAsia="en-GB"/>
        </w:rPr>
        <w:t> </w:t>
      </w:r>
    </w:p>
    <w:p w14:paraId="54B9F237" w14:textId="77777777" w:rsidR="00B02967" w:rsidRPr="00B02967" w:rsidRDefault="00B02967" w:rsidP="00B02967">
      <w:pPr>
        <w:spacing w:before="240" w:after="0" w:line="240" w:lineRule="auto"/>
        <w:jc w:val="both"/>
        <w:rPr>
          <w:rFonts w:ascii="Calibri" w:eastAsia="Calibri" w:hAnsi="Calibri" w:cs="Calibri"/>
          <w:b/>
          <w:bCs/>
          <w:i/>
          <w:iCs/>
          <w:color w:val="002060"/>
          <w:lang w:val="lv-LV" w:eastAsia="en-GB"/>
        </w:rPr>
      </w:pPr>
      <w:r w:rsidRPr="00B02967">
        <w:rPr>
          <w:rFonts w:ascii="Times New Roman" w:eastAsia="Calibri" w:hAnsi="Times New Roman" w:cs="Times New Roman"/>
          <w:b/>
          <w:bCs/>
          <w:i/>
          <w:iCs/>
          <w:color w:val="002060"/>
          <w:sz w:val="24"/>
          <w:szCs w:val="24"/>
          <w:lang w:val="lv-LV" w:eastAsia="en-GB"/>
        </w:rPr>
        <w:t>Labdien!</w:t>
      </w:r>
    </w:p>
    <w:p w14:paraId="7C8E0FC1" w14:textId="77777777" w:rsidR="00B02967" w:rsidRPr="00B02967" w:rsidRDefault="00B02967" w:rsidP="00B02967">
      <w:pPr>
        <w:spacing w:before="240" w:after="0" w:line="240" w:lineRule="auto"/>
        <w:jc w:val="both"/>
        <w:rPr>
          <w:rFonts w:ascii="Calibri" w:eastAsia="Calibri" w:hAnsi="Calibri" w:cs="Calibri"/>
          <w:b/>
          <w:bCs/>
          <w:i/>
          <w:iCs/>
          <w:color w:val="002060"/>
          <w:lang w:val="lv-LV" w:eastAsia="en-GB"/>
        </w:rPr>
      </w:pPr>
      <w:r w:rsidRPr="00B02967">
        <w:rPr>
          <w:rFonts w:ascii="Times New Roman" w:eastAsia="Calibri" w:hAnsi="Times New Roman" w:cs="Times New Roman"/>
          <w:b/>
          <w:bCs/>
          <w:i/>
          <w:iCs/>
          <w:color w:val="002060"/>
          <w:sz w:val="24"/>
          <w:szCs w:val="24"/>
          <w:lang w:val="lv-LV" w:eastAsia="en-GB"/>
        </w:rPr>
        <w:t>Satiksmes ministrija saskaņā ar Ministru kabineta 2021.gada 7.septembra noteikumu Nr. 606 “Ministru kabineta kārtības rullis” 235.punktu, 2009. gada 7. aprīļa noteikumu Nr. 300 "Ministru kabineta kārtības rullis" 98. punktu, nosūta atkārtotai saskaņošanai Ministru kabineta rīkojuma projektu “P</w:t>
      </w:r>
      <w:r w:rsidRPr="00B02967">
        <w:rPr>
          <w:rFonts w:ascii="Times New Roman" w:eastAsia="Calibri" w:hAnsi="Times New Roman" w:cs="Times New Roman"/>
          <w:b/>
          <w:bCs/>
          <w:i/>
          <w:iCs/>
          <w:color w:val="002060"/>
          <w:sz w:val="24"/>
          <w:szCs w:val="24"/>
          <w:shd w:val="clear" w:color="auto" w:fill="FFFFFF"/>
          <w:lang w:val="lv-LV" w:eastAsia="en-GB"/>
        </w:rPr>
        <w:t>ar valsts akciju sabiedrības “Latvijas dzelzceļš” izšķirošās ietekmes un līdzdalības izbeigšanu SIA “LDZ infrastruktūra” un valsts akciju sabiedrības “Latvijas dzelzceļš” netiešas izšķirošas ietekmes izbeigšanu SIA “Rīgas Vagonbūves Uzņēmums “Baltija”” un SIA “LDZ ritošā sastāva serviss” līdzdalības un tiešas izšķirošas ietekmes izbeigšanu SIA “Rīgas Vagonbūves Uzņēmums “Baltija””</w:t>
      </w:r>
      <w:r w:rsidRPr="00B02967">
        <w:rPr>
          <w:rFonts w:ascii="Times New Roman" w:eastAsia="Calibri" w:hAnsi="Times New Roman" w:cs="Times New Roman"/>
          <w:b/>
          <w:bCs/>
          <w:i/>
          <w:iCs/>
          <w:color w:val="002060"/>
          <w:sz w:val="24"/>
          <w:szCs w:val="24"/>
          <w:lang w:val="lv-LV" w:eastAsia="en-GB"/>
        </w:rPr>
        <w:t>, tā sākotnējās ietekmes novērtējuma ziņojumu (anotācija) un izziņu par atzinumos sniegtajiem iebildumiem (VSS-677).</w:t>
      </w:r>
    </w:p>
    <w:p w14:paraId="70FF4EE7" w14:textId="77777777" w:rsidR="00B02967" w:rsidRPr="00B02967" w:rsidRDefault="00B02967" w:rsidP="00B02967">
      <w:pPr>
        <w:spacing w:before="240" w:after="0" w:line="240" w:lineRule="auto"/>
        <w:jc w:val="both"/>
        <w:rPr>
          <w:rFonts w:ascii="Calibri" w:eastAsia="Calibri" w:hAnsi="Calibri" w:cs="Calibri"/>
          <w:b/>
          <w:bCs/>
          <w:i/>
          <w:iCs/>
          <w:color w:val="002060"/>
          <w:lang w:val="lv-LV" w:eastAsia="en-GB"/>
        </w:rPr>
      </w:pPr>
      <w:r w:rsidRPr="00B02967">
        <w:rPr>
          <w:rFonts w:ascii="Times New Roman" w:eastAsia="Calibri" w:hAnsi="Times New Roman" w:cs="Times New Roman"/>
          <w:b/>
          <w:bCs/>
          <w:i/>
          <w:iCs/>
          <w:color w:val="002060"/>
          <w:sz w:val="24"/>
          <w:szCs w:val="24"/>
          <w:lang w:val="lv-LV" w:eastAsia="en-GB"/>
        </w:rPr>
        <w:t xml:space="preserve">Informējam, ka pēc atzinumu saņemšanas, projekts tiks ievietos TAP portālā. </w:t>
      </w:r>
    </w:p>
    <w:p w14:paraId="0D82F46C" w14:textId="77777777" w:rsidR="00B02967" w:rsidRPr="00B02967" w:rsidRDefault="00B02967" w:rsidP="00B02967">
      <w:pPr>
        <w:spacing w:after="0" w:line="240" w:lineRule="auto"/>
        <w:rPr>
          <w:rFonts w:ascii="Calibri" w:eastAsia="Calibri" w:hAnsi="Calibri" w:cs="Calibri"/>
          <w:b/>
          <w:bCs/>
          <w:i/>
          <w:iCs/>
          <w:color w:val="002060"/>
          <w:lang w:val="lv-LV" w:eastAsia="en-GB"/>
        </w:rPr>
      </w:pPr>
      <w:r w:rsidRPr="00B02967">
        <w:rPr>
          <w:rFonts w:ascii="Times New Roman" w:eastAsia="Calibri" w:hAnsi="Times New Roman" w:cs="Times New Roman"/>
          <w:b/>
          <w:bCs/>
          <w:i/>
          <w:iCs/>
          <w:color w:val="002060"/>
          <w:sz w:val="24"/>
          <w:szCs w:val="24"/>
          <w:lang w:val="en-US" w:eastAsia="en-GB"/>
        </w:rPr>
        <w:t> </w:t>
      </w:r>
    </w:p>
    <w:tbl>
      <w:tblPr>
        <w:tblW w:w="0" w:type="auto"/>
        <w:tblCellMar>
          <w:left w:w="0" w:type="dxa"/>
          <w:right w:w="0" w:type="dxa"/>
        </w:tblCellMar>
        <w:tblLook w:val="04A0" w:firstRow="1" w:lastRow="0" w:firstColumn="1" w:lastColumn="0" w:noHBand="0" w:noVBand="1"/>
      </w:tblPr>
      <w:tblGrid>
        <w:gridCol w:w="2556"/>
        <w:gridCol w:w="6228"/>
      </w:tblGrid>
      <w:tr w:rsidR="00B02967" w:rsidRPr="00B02967" w14:paraId="2C294ADA" w14:textId="77777777" w:rsidTr="00B02967">
        <w:tc>
          <w:tcPr>
            <w:tcW w:w="2556" w:type="dxa"/>
            <w:tcMar>
              <w:top w:w="0" w:type="dxa"/>
              <w:left w:w="108" w:type="dxa"/>
              <w:bottom w:w="0" w:type="dxa"/>
              <w:right w:w="108" w:type="dxa"/>
            </w:tcMar>
            <w:hideMark/>
          </w:tcPr>
          <w:p w14:paraId="73E79A7D" w14:textId="77777777" w:rsidR="00B02967" w:rsidRPr="00B02967" w:rsidRDefault="00B02967" w:rsidP="00B02967">
            <w:pPr>
              <w:spacing w:after="0" w:line="252" w:lineRule="auto"/>
              <w:rPr>
                <w:rFonts w:ascii="Calibri" w:eastAsia="Calibri" w:hAnsi="Calibri" w:cs="Calibri"/>
                <w:lang w:eastAsia="en-GB"/>
              </w:rPr>
            </w:pPr>
            <w:r w:rsidRPr="00B02967">
              <w:rPr>
                <w:rFonts w:ascii="Calibri" w:eastAsia="Calibri" w:hAnsi="Calibri" w:cs="Calibri"/>
                <w:noProof/>
                <w:color w:val="1F4E79"/>
                <w:lang w:eastAsia="en-GB"/>
              </w:rPr>
              <w:lastRenderedPageBreak/>
              <w:drawing>
                <wp:inline distT="0" distB="0" distL="0" distR="0" wp14:anchorId="54899D61" wp14:editId="3E677212">
                  <wp:extent cx="1485900" cy="1485900"/>
                  <wp:effectExtent l="0" t="0" r="0" b="0"/>
                  <wp:docPr id="1" name="x_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1" descr="A close up of a logo&#10;&#10;Description automatically generated"/>
                          <pic:cNvPicPr>
                            <a:picLocks noChangeAspect="1" noChangeArrowheads="1"/>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1485900" cy="1485900"/>
                          </a:xfrm>
                          <a:prstGeom prst="rect">
                            <a:avLst/>
                          </a:prstGeom>
                          <a:noFill/>
                          <a:ln>
                            <a:noFill/>
                          </a:ln>
                        </pic:spPr>
                      </pic:pic>
                    </a:graphicData>
                  </a:graphic>
                </wp:inline>
              </w:drawing>
            </w:r>
          </w:p>
        </w:tc>
        <w:tc>
          <w:tcPr>
            <w:tcW w:w="6228" w:type="dxa"/>
            <w:tcMar>
              <w:top w:w="0" w:type="dxa"/>
              <w:left w:w="108" w:type="dxa"/>
              <w:bottom w:w="0" w:type="dxa"/>
              <w:right w:w="108" w:type="dxa"/>
            </w:tcMar>
            <w:hideMark/>
          </w:tcPr>
          <w:p w14:paraId="171EA3A6" w14:textId="77777777" w:rsidR="00B02967" w:rsidRPr="00B02967" w:rsidRDefault="00B02967" w:rsidP="00B02967">
            <w:pPr>
              <w:spacing w:after="0" w:line="252" w:lineRule="auto"/>
              <w:rPr>
                <w:rFonts w:ascii="Calibri" w:eastAsia="Calibri" w:hAnsi="Calibri" w:cs="Calibri"/>
                <w:lang w:eastAsia="en-GB"/>
              </w:rPr>
            </w:pPr>
            <w:r w:rsidRPr="00B02967">
              <w:rPr>
                <w:rFonts w:ascii="Verdana" w:eastAsia="Calibri" w:hAnsi="Verdana" w:cs="Calibri"/>
                <w:color w:val="1F4E79"/>
                <w:sz w:val="20"/>
                <w:szCs w:val="20"/>
                <w:lang w:eastAsia="en-GB"/>
              </w:rPr>
              <w:t> </w:t>
            </w:r>
          </w:p>
          <w:p w14:paraId="0D78E310" w14:textId="77777777" w:rsidR="00B02967" w:rsidRPr="00B02967" w:rsidRDefault="00B02967" w:rsidP="00B02967">
            <w:pPr>
              <w:spacing w:after="0" w:line="252" w:lineRule="auto"/>
              <w:rPr>
                <w:rFonts w:ascii="Calibri" w:eastAsia="Calibri" w:hAnsi="Calibri" w:cs="Calibri"/>
                <w:lang w:eastAsia="en-GB"/>
              </w:rPr>
            </w:pPr>
            <w:r w:rsidRPr="00B02967">
              <w:rPr>
                <w:rFonts w:ascii="Verdana" w:eastAsia="Calibri" w:hAnsi="Verdana" w:cs="Calibri"/>
                <w:color w:val="4D4D4D"/>
                <w:sz w:val="20"/>
                <w:szCs w:val="20"/>
                <w:lang w:eastAsia="en-GB"/>
              </w:rPr>
              <w:t>Cieņā,</w:t>
            </w:r>
          </w:p>
          <w:p w14:paraId="71AB826C" w14:textId="77777777" w:rsidR="00B02967" w:rsidRPr="00B02967" w:rsidRDefault="00B02967" w:rsidP="00B02967">
            <w:pPr>
              <w:spacing w:after="0" w:line="252" w:lineRule="auto"/>
              <w:rPr>
                <w:rFonts w:ascii="Calibri" w:eastAsia="Calibri" w:hAnsi="Calibri" w:cs="Calibri"/>
                <w:lang w:eastAsia="en-GB"/>
              </w:rPr>
            </w:pPr>
            <w:r w:rsidRPr="00B02967">
              <w:rPr>
                <w:rFonts w:ascii="Verdana" w:eastAsia="Calibri" w:hAnsi="Verdana" w:cs="Calibri"/>
                <w:b/>
                <w:bCs/>
                <w:color w:val="4D4D4D"/>
                <w:sz w:val="20"/>
                <w:szCs w:val="20"/>
                <w:lang w:eastAsia="en-GB"/>
              </w:rPr>
              <w:t> </w:t>
            </w:r>
          </w:p>
          <w:p w14:paraId="5BB7707B" w14:textId="77777777" w:rsidR="00B02967" w:rsidRPr="00B02967" w:rsidRDefault="00B02967" w:rsidP="00B02967">
            <w:pPr>
              <w:spacing w:after="0" w:line="252" w:lineRule="auto"/>
              <w:rPr>
                <w:rFonts w:ascii="Calibri" w:eastAsia="Calibri" w:hAnsi="Calibri" w:cs="Calibri"/>
                <w:lang w:eastAsia="en-GB"/>
              </w:rPr>
            </w:pPr>
            <w:r w:rsidRPr="00B02967">
              <w:rPr>
                <w:rFonts w:ascii="Verdana" w:eastAsia="Calibri" w:hAnsi="Verdana" w:cs="Calibri"/>
                <w:b/>
                <w:bCs/>
                <w:color w:val="4D4D4D"/>
                <w:sz w:val="20"/>
                <w:szCs w:val="20"/>
                <w:lang w:eastAsia="en-GB"/>
              </w:rPr>
              <w:t>Sabīne Plūme</w:t>
            </w:r>
          </w:p>
          <w:p w14:paraId="2762F348" w14:textId="77777777" w:rsidR="00B02967" w:rsidRPr="00B02967" w:rsidRDefault="00B02967" w:rsidP="00B02967">
            <w:pPr>
              <w:spacing w:after="0" w:line="252" w:lineRule="auto"/>
              <w:rPr>
                <w:rFonts w:ascii="Calibri" w:eastAsia="Calibri" w:hAnsi="Calibri" w:cs="Calibri"/>
                <w:lang w:eastAsia="en-GB"/>
              </w:rPr>
            </w:pPr>
            <w:r w:rsidRPr="00B02967">
              <w:rPr>
                <w:rFonts w:ascii="Verdana" w:eastAsia="Calibri" w:hAnsi="Verdana" w:cs="Calibri"/>
                <w:color w:val="4D4D4D"/>
                <w:sz w:val="20"/>
                <w:szCs w:val="20"/>
                <w:lang w:eastAsia="en-GB"/>
              </w:rPr>
              <w:t xml:space="preserve">Satiksmes ministrijas </w:t>
            </w:r>
          </w:p>
          <w:p w14:paraId="1A1BC768" w14:textId="77777777" w:rsidR="00B02967" w:rsidRPr="00B02967" w:rsidRDefault="00B02967" w:rsidP="00B02967">
            <w:pPr>
              <w:spacing w:after="0" w:line="252" w:lineRule="auto"/>
              <w:rPr>
                <w:rFonts w:ascii="Calibri" w:eastAsia="Calibri" w:hAnsi="Calibri" w:cs="Calibri"/>
                <w:lang w:eastAsia="en-GB"/>
              </w:rPr>
            </w:pPr>
            <w:r w:rsidRPr="00B02967">
              <w:rPr>
                <w:rFonts w:ascii="Verdana" w:eastAsia="Calibri" w:hAnsi="Verdana" w:cs="Calibri"/>
                <w:color w:val="4D4D4D"/>
                <w:sz w:val="20"/>
                <w:szCs w:val="20"/>
                <w:lang w:eastAsia="en-GB"/>
              </w:rPr>
              <w:t>Valsts kapitāla daļu pārvaldības departamenta</w:t>
            </w:r>
          </w:p>
          <w:p w14:paraId="36BDA7BD" w14:textId="77777777" w:rsidR="00B02967" w:rsidRPr="00B02967" w:rsidRDefault="00B02967" w:rsidP="00B02967">
            <w:pPr>
              <w:spacing w:after="0" w:line="252" w:lineRule="auto"/>
              <w:rPr>
                <w:rFonts w:ascii="Calibri" w:eastAsia="Calibri" w:hAnsi="Calibri" w:cs="Calibri"/>
                <w:lang w:eastAsia="en-GB"/>
              </w:rPr>
            </w:pPr>
            <w:r w:rsidRPr="00B02967">
              <w:rPr>
                <w:rFonts w:ascii="Verdana" w:eastAsia="Calibri" w:hAnsi="Verdana" w:cs="Calibri"/>
                <w:color w:val="4D4D4D"/>
                <w:sz w:val="20"/>
                <w:szCs w:val="20"/>
                <w:lang w:eastAsia="en-GB"/>
              </w:rPr>
              <w:t>Vecākā eksperte</w:t>
            </w:r>
          </w:p>
          <w:p w14:paraId="24D8D807" w14:textId="77777777" w:rsidR="00B02967" w:rsidRPr="00B02967" w:rsidRDefault="00B02967" w:rsidP="00B02967">
            <w:pPr>
              <w:spacing w:after="0" w:line="252" w:lineRule="auto"/>
              <w:rPr>
                <w:rFonts w:ascii="Calibri" w:eastAsia="Calibri" w:hAnsi="Calibri" w:cs="Calibri"/>
                <w:lang w:eastAsia="en-GB"/>
              </w:rPr>
            </w:pPr>
            <w:r w:rsidRPr="00B02967">
              <w:rPr>
                <w:rFonts w:ascii="Verdana" w:eastAsia="Calibri" w:hAnsi="Verdana" w:cs="Calibri"/>
                <w:color w:val="4D4D4D"/>
                <w:sz w:val="20"/>
                <w:szCs w:val="20"/>
                <w:lang w:eastAsia="en-GB"/>
              </w:rPr>
              <w:t>Tālrunis: +371 67028004</w:t>
            </w:r>
          </w:p>
          <w:p w14:paraId="2DE43A45" w14:textId="77777777" w:rsidR="00B02967" w:rsidRPr="00B02967" w:rsidRDefault="00B02967" w:rsidP="00B02967">
            <w:pPr>
              <w:spacing w:after="0" w:line="252" w:lineRule="auto"/>
              <w:rPr>
                <w:rFonts w:ascii="Calibri" w:eastAsia="Calibri" w:hAnsi="Calibri" w:cs="Calibri"/>
                <w:lang w:eastAsia="en-GB"/>
              </w:rPr>
            </w:pPr>
            <w:r w:rsidRPr="00B02967">
              <w:rPr>
                <w:rFonts w:ascii="Verdana" w:eastAsia="Calibri" w:hAnsi="Verdana" w:cs="Calibri"/>
                <w:color w:val="4D4D4D"/>
                <w:sz w:val="20"/>
                <w:szCs w:val="20"/>
                <w:lang w:eastAsia="en-GB"/>
              </w:rPr>
              <w:t xml:space="preserve">E-pasts: </w:t>
            </w:r>
            <w:hyperlink r:id="rId20" w:history="1">
              <w:r w:rsidRPr="00B02967">
                <w:rPr>
                  <w:rFonts w:ascii="Verdana" w:eastAsia="Calibri" w:hAnsi="Verdana" w:cs="Calibri"/>
                  <w:color w:val="0000FF"/>
                  <w:sz w:val="20"/>
                  <w:szCs w:val="20"/>
                  <w:u w:val="single"/>
                  <w:lang w:eastAsia="en-GB"/>
                </w:rPr>
                <w:t>sabine.plume@sam.gov.lv</w:t>
              </w:r>
            </w:hyperlink>
          </w:p>
          <w:p w14:paraId="279C259C" w14:textId="77777777" w:rsidR="00B02967" w:rsidRPr="00B02967" w:rsidRDefault="00B02967" w:rsidP="00B02967">
            <w:pPr>
              <w:spacing w:after="0" w:line="252" w:lineRule="auto"/>
              <w:rPr>
                <w:rFonts w:ascii="Calibri" w:eastAsia="Calibri" w:hAnsi="Calibri" w:cs="Calibri"/>
                <w:lang w:eastAsia="en-GB"/>
              </w:rPr>
            </w:pPr>
            <w:hyperlink r:id="rId21" w:history="1">
              <w:r w:rsidRPr="00B02967">
                <w:rPr>
                  <w:rFonts w:ascii="Verdana" w:eastAsia="Calibri" w:hAnsi="Verdana" w:cs="Calibri"/>
                  <w:color w:val="4D4D4D"/>
                  <w:sz w:val="20"/>
                  <w:szCs w:val="20"/>
                  <w:u w:val="single"/>
                  <w:lang w:eastAsia="en-GB"/>
                </w:rPr>
                <w:t>www.sam.gov.lv</w:t>
              </w:r>
            </w:hyperlink>
          </w:p>
          <w:p w14:paraId="2C5BA285" w14:textId="77777777" w:rsidR="00B02967" w:rsidRPr="00B02967" w:rsidRDefault="00B02967" w:rsidP="00B02967">
            <w:pPr>
              <w:spacing w:after="0" w:line="252" w:lineRule="auto"/>
              <w:rPr>
                <w:rFonts w:ascii="Calibri" w:eastAsia="Calibri" w:hAnsi="Calibri" w:cs="Calibri"/>
                <w:lang w:eastAsia="en-GB"/>
              </w:rPr>
            </w:pPr>
            <w:r w:rsidRPr="00B02967">
              <w:rPr>
                <w:rFonts w:ascii="Calibri" w:eastAsia="Calibri" w:hAnsi="Calibri" w:cs="Calibri"/>
                <w:lang w:eastAsia="en-GB"/>
              </w:rPr>
              <w:t> </w:t>
            </w:r>
          </w:p>
          <w:p w14:paraId="5276A1C8" w14:textId="77777777" w:rsidR="00B02967" w:rsidRPr="00B02967" w:rsidRDefault="00B02967" w:rsidP="00B02967">
            <w:pPr>
              <w:spacing w:after="0" w:line="252" w:lineRule="auto"/>
              <w:rPr>
                <w:rFonts w:ascii="Calibri" w:eastAsia="Calibri" w:hAnsi="Calibri" w:cs="Calibri"/>
                <w:lang w:eastAsia="en-GB"/>
              </w:rPr>
            </w:pPr>
            <w:hyperlink r:id="rId22" w:history="1">
              <w:r w:rsidRPr="00B02967">
                <w:rPr>
                  <w:rFonts w:ascii="Verdana" w:eastAsia="Calibri" w:hAnsi="Verdana" w:cs="Calibri"/>
                  <w:color w:val="0000FF"/>
                  <w:sz w:val="20"/>
                  <w:szCs w:val="20"/>
                  <w:u w:val="single"/>
                  <w:lang w:eastAsia="en-GB"/>
                </w:rPr>
                <w:t>www.facebook.com/satiksmesministrija</w:t>
              </w:r>
            </w:hyperlink>
            <w:r w:rsidRPr="00B02967">
              <w:rPr>
                <w:rFonts w:ascii="Verdana" w:eastAsia="Calibri" w:hAnsi="Verdana" w:cs="Calibri"/>
                <w:sz w:val="20"/>
                <w:szCs w:val="20"/>
                <w:lang w:eastAsia="en-GB"/>
              </w:rPr>
              <w:t xml:space="preserve"> </w:t>
            </w:r>
            <w:hyperlink r:id="rId23" w:history="1">
              <w:r w:rsidRPr="00B02967">
                <w:rPr>
                  <w:rFonts w:ascii="Verdana" w:eastAsia="Calibri" w:hAnsi="Verdana" w:cs="Calibri"/>
                  <w:color w:val="0000FF"/>
                  <w:sz w:val="20"/>
                  <w:szCs w:val="20"/>
                  <w:u w:val="single"/>
                  <w:lang w:eastAsia="en-GB"/>
                </w:rPr>
                <w:t>www.twitter.com/Sat_Min</w:t>
              </w:r>
            </w:hyperlink>
          </w:p>
        </w:tc>
      </w:tr>
    </w:tbl>
    <w:p w14:paraId="472954D4" w14:textId="77777777" w:rsidR="00B02967" w:rsidRPr="00B02967" w:rsidRDefault="00B02967" w:rsidP="00B02967">
      <w:pPr>
        <w:spacing w:after="0" w:line="240" w:lineRule="auto"/>
        <w:rPr>
          <w:rFonts w:ascii="Calibri" w:eastAsia="Calibri" w:hAnsi="Calibri" w:cs="Calibri"/>
          <w:b/>
          <w:bCs/>
          <w:i/>
          <w:iCs/>
          <w:color w:val="002060"/>
          <w:lang w:val="lv-LV" w:eastAsia="en-GB"/>
        </w:rPr>
      </w:pPr>
      <w:r w:rsidRPr="00B02967">
        <w:rPr>
          <w:rFonts w:ascii="Calibri" w:eastAsia="Calibri" w:hAnsi="Calibri" w:cs="Calibri"/>
          <w:b/>
          <w:bCs/>
          <w:i/>
          <w:iCs/>
          <w:color w:val="002060"/>
          <w:lang w:val="en-US" w:eastAsia="en-GB"/>
        </w:rPr>
        <w:t> </w:t>
      </w:r>
    </w:p>
    <w:p w14:paraId="17A8155F" w14:textId="77777777" w:rsidR="00B02967" w:rsidRPr="00B02967" w:rsidRDefault="00B02967" w:rsidP="00B02967">
      <w:pPr>
        <w:spacing w:after="0" w:line="240" w:lineRule="auto"/>
        <w:rPr>
          <w:rFonts w:ascii="Calibri" w:eastAsia="Calibri" w:hAnsi="Calibri" w:cs="Calibri"/>
          <w:b/>
          <w:bCs/>
          <w:i/>
          <w:iCs/>
          <w:color w:val="002060"/>
          <w:lang w:val="lv-LV" w:eastAsia="en-GB"/>
        </w:rPr>
      </w:pPr>
      <w:r w:rsidRPr="00B02967">
        <w:rPr>
          <w:rFonts w:ascii="Calibri" w:eastAsia="Calibri" w:hAnsi="Calibri" w:cs="Calibri"/>
          <w:b/>
          <w:bCs/>
          <w:i/>
          <w:iCs/>
          <w:color w:val="002060"/>
          <w:lang w:val="en-US" w:eastAsia="en-GB"/>
        </w:rPr>
        <w:t> </w:t>
      </w:r>
    </w:p>
    <w:p w14:paraId="26489483" w14:textId="77777777" w:rsidR="00B02967" w:rsidRPr="00B02967" w:rsidRDefault="00B02967" w:rsidP="00B02967">
      <w:pPr>
        <w:spacing w:after="0" w:line="240" w:lineRule="auto"/>
        <w:rPr>
          <w:rFonts w:ascii="Arial" w:eastAsia="Times New Roman" w:hAnsi="Arial" w:cs="Arial"/>
          <w:b/>
          <w:bCs/>
          <w:i/>
          <w:iCs/>
          <w:color w:val="002060"/>
          <w:lang w:val="lv-LV" w:eastAsia="en-GB"/>
        </w:rPr>
      </w:pPr>
    </w:p>
    <w:p w14:paraId="49762581" w14:textId="77777777" w:rsidR="00B02967" w:rsidRPr="00B02967" w:rsidRDefault="00B02967" w:rsidP="00B02967">
      <w:pPr>
        <w:spacing w:after="0" w:line="240" w:lineRule="auto"/>
        <w:rPr>
          <w:rFonts w:ascii="Arial" w:eastAsia="Times New Roman" w:hAnsi="Arial" w:cs="Arial"/>
          <w:b/>
          <w:bCs/>
          <w:i/>
          <w:iCs/>
          <w:color w:val="002060"/>
          <w:lang w:val="lv-LV" w:eastAsia="en-GB"/>
        </w:rPr>
      </w:pPr>
      <w:r w:rsidRPr="00B02967">
        <w:rPr>
          <w:rFonts w:ascii="Arial" w:eastAsia="Times New Roman" w:hAnsi="Arial" w:cs="Arial"/>
          <w:b/>
          <w:bCs/>
          <w:i/>
          <w:iCs/>
          <w:color w:val="002060"/>
          <w:lang w:val="lv-LV" w:eastAsia="en-GB"/>
        </w:rPr>
        <w:t>Šis e-pasts un tā pielikumā esošie dokumenti var saturēt ierobežotas pieejamības informāciju, cita starpā fizisko personu datus, kas adresēta tikai tā saņēmējam un izmantojama tikai leģitīmiem mērķiem. Ja esat saņēmis šo e-pastu kļūdas dēļ, vai nav pamatota mērķa ierobežotas pieejamības informācijas, cita starpā fizisko personu datu, apstrādei, Jums nav tiesību izmantot vai pārsūtīt šajā e-pastā un tam pievienotajos dokumentos ietverto informāciju. Šādā gadījumā nekavējoties neatgriezeniski izdzēsiet šo e-pastu.</w:t>
      </w:r>
    </w:p>
    <w:p w14:paraId="73F89388" w14:textId="77777777" w:rsidR="00C0702C" w:rsidRDefault="00C0702C"/>
    <w:sectPr w:rsidR="00C0702C">
      <w:headerReference w:type="even" r:id="rId24"/>
      <w:headerReference w:type="default" r:id="rId25"/>
      <w:footerReference w:type="even" r:id="rId26"/>
      <w:footerReference w:type="default" r:id="rId27"/>
      <w:headerReference w:type="first" r:id="rId28"/>
      <w:footerReference w:type="first" r:id="rId2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49F33F" w14:textId="77777777" w:rsidR="004C4A94" w:rsidRDefault="004C4A94" w:rsidP="004C4A94">
      <w:pPr>
        <w:spacing w:after="0" w:line="240" w:lineRule="auto"/>
      </w:pPr>
      <w:r>
        <w:separator/>
      </w:r>
    </w:p>
  </w:endnote>
  <w:endnote w:type="continuationSeparator" w:id="0">
    <w:p w14:paraId="4CC7D4A9" w14:textId="77777777" w:rsidR="004C4A94" w:rsidRDefault="004C4A94" w:rsidP="004C4A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BB6F8" w14:textId="77777777" w:rsidR="004C4A94" w:rsidRDefault="004C4A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B52B6" w14:textId="61A33BDE" w:rsidR="004C4A94" w:rsidRPr="004C4A94" w:rsidRDefault="004C4A94">
    <w:pPr>
      <w:pStyle w:val="Footer"/>
      <w:rPr>
        <w:lang w:val="lv-LV"/>
      </w:rPr>
    </w:pPr>
    <w:r>
      <w:rPr>
        <w:lang w:val="lv-LV"/>
      </w:rPr>
      <w:t>TMatz_011021_VSS677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4E2C4" w14:textId="77777777" w:rsidR="004C4A94" w:rsidRDefault="004C4A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D89559" w14:textId="77777777" w:rsidR="004C4A94" w:rsidRDefault="004C4A94" w:rsidP="004C4A94">
      <w:pPr>
        <w:spacing w:after="0" w:line="240" w:lineRule="auto"/>
      </w:pPr>
      <w:r>
        <w:separator/>
      </w:r>
    </w:p>
  </w:footnote>
  <w:footnote w:type="continuationSeparator" w:id="0">
    <w:p w14:paraId="5936661F" w14:textId="77777777" w:rsidR="004C4A94" w:rsidRDefault="004C4A94" w:rsidP="004C4A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CEC40" w14:textId="77777777" w:rsidR="004C4A94" w:rsidRDefault="004C4A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8D909" w14:textId="77777777" w:rsidR="004C4A94" w:rsidRDefault="004C4A9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9E524" w14:textId="77777777" w:rsidR="004C4A94" w:rsidRDefault="004C4A9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967"/>
    <w:rsid w:val="004C4A94"/>
    <w:rsid w:val="00B02967"/>
    <w:rsid w:val="00C070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E41FDA"/>
  <w15:chartTrackingRefBased/>
  <w15:docId w15:val="{A752B7EA-EE46-4BF6-BD19-7B2AD9DB6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C4A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4A94"/>
  </w:style>
  <w:style w:type="paragraph" w:styleId="Footer">
    <w:name w:val="footer"/>
    <w:basedOn w:val="Normal"/>
    <w:link w:val="FooterChar"/>
    <w:uiPriority w:val="99"/>
    <w:unhideWhenUsed/>
    <w:rsid w:val="004C4A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4A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5169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guna.federe@fm.gov.lv" TargetMode="External"/><Relationship Id="rId18" Type="http://schemas.openxmlformats.org/officeDocument/2006/relationships/image" Target="media/image1.jpeg"/><Relationship Id="rId26" Type="http://schemas.openxmlformats.org/officeDocument/2006/relationships/footer" Target="footer1.xml"/><Relationship Id="rId3" Type="http://schemas.openxmlformats.org/officeDocument/2006/relationships/webSettings" Target="webSettings.xml"/><Relationship Id="rId21" Type="http://schemas.openxmlformats.org/officeDocument/2006/relationships/hyperlink" Target="http://www.sam.gov.lv/" TargetMode="External"/><Relationship Id="rId34" Type="http://schemas.openxmlformats.org/officeDocument/2006/relationships/customXml" Target="../customXml/item3.xml"/><Relationship Id="rId7" Type="http://schemas.openxmlformats.org/officeDocument/2006/relationships/hyperlink" Target="mailto:Pasts@fm.gov.lv" TargetMode="External"/><Relationship Id="rId12" Type="http://schemas.openxmlformats.org/officeDocument/2006/relationships/hyperlink" Target="mailto:ilze.abolina@fm.gov.lv" TargetMode="External"/><Relationship Id="rId17" Type="http://schemas.openxmlformats.org/officeDocument/2006/relationships/hyperlink" Target="mailto:Inguna.Strautmane@sam.gov.lv" TargetMode="External"/><Relationship Id="rId25" Type="http://schemas.openxmlformats.org/officeDocument/2006/relationships/header" Target="header2.xml"/><Relationship Id="rId33" Type="http://schemas.openxmlformats.org/officeDocument/2006/relationships/customXml" Target="../customXml/item2.xml"/><Relationship Id="rId2" Type="http://schemas.openxmlformats.org/officeDocument/2006/relationships/settings" Target="settings.xml"/><Relationship Id="rId16" Type="http://schemas.openxmlformats.org/officeDocument/2006/relationships/hyperlink" Target="mailto:Laila.Kikuste@lrvk.gov.lv" TargetMode="External"/><Relationship Id="rId20" Type="http://schemas.openxmlformats.org/officeDocument/2006/relationships/hyperlink" Target="mailto:sabine.plume@sam.gov.lv" TargetMode="External"/><Relationship Id="rId29" Type="http://schemas.openxmlformats.org/officeDocument/2006/relationships/footer" Target="footer3.xml"/><Relationship Id="rId1" Type="http://schemas.openxmlformats.org/officeDocument/2006/relationships/styles" Target="styles.xml"/><Relationship Id="rId6" Type="http://schemas.openxmlformats.org/officeDocument/2006/relationships/hyperlink" Target="mailto:Sabine.Plume@sam.gov.lv" TargetMode="External"/><Relationship Id="rId11" Type="http://schemas.openxmlformats.org/officeDocument/2006/relationships/hyperlink" Target="mailto:pkc@pkc.mk.gov.lv" TargetMode="External"/><Relationship Id="rId24" Type="http://schemas.openxmlformats.org/officeDocument/2006/relationships/header" Target="header1.xml"/><Relationship Id="rId32" Type="http://schemas.openxmlformats.org/officeDocument/2006/relationships/customXml" Target="../customXml/item1.xml"/><Relationship Id="rId5" Type="http://schemas.openxmlformats.org/officeDocument/2006/relationships/endnotes" Target="endnotes.xml"/><Relationship Id="rId15" Type="http://schemas.openxmlformats.org/officeDocument/2006/relationships/hyperlink" Target="mailto:Dagnija.Zepa@pkc.mk.gov.lv" TargetMode="External"/><Relationship Id="rId23" Type="http://schemas.openxmlformats.org/officeDocument/2006/relationships/hyperlink" Target="http://www.twitter.com/Sat_Min" TargetMode="External"/><Relationship Id="rId28" Type="http://schemas.openxmlformats.org/officeDocument/2006/relationships/header" Target="header3.xml"/><Relationship Id="rId10" Type="http://schemas.openxmlformats.org/officeDocument/2006/relationships/hyperlink" Target="mailto:pasts@lrvk.gov.lv" TargetMode="External"/><Relationship Id="rId19" Type="http://schemas.openxmlformats.org/officeDocument/2006/relationships/image" Target="cid:image001.jpg@01D7B607.E58A4770" TargetMode="External"/><Relationship Id="rId31"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mailto:lbas@lbas.lv" TargetMode="External"/><Relationship Id="rId14" Type="http://schemas.openxmlformats.org/officeDocument/2006/relationships/hyperlink" Target="mailto:gunita.galauska@fm.gov.lv" TargetMode="External"/><Relationship Id="rId22" Type="http://schemas.openxmlformats.org/officeDocument/2006/relationships/hyperlink" Target="http://www.facebook.com/satiksmesministrija" TargetMode="External"/><Relationship Id="rId27" Type="http://schemas.openxmlformats.org/officeDocument/2006/relationships/footer" Target="footer2.xml"/><Relationship Id="rId30" Type="http://schemas.openxmlformats.org/officeDocument/2006/relationships/fontTable" Target="fontTable.xml"/><Relationship Id="rId8" Type="http://schemas.openxmlformats.org/officeDocument/2006/relationships/hyperlink" Target="mailto:pasts@t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1986CC7A99B184D88D9905B97C66A9C" ma:contentTypeVersion="10" ma:contentTypeDescription="Create a new document." ma:contentTypeScope="" ma:versionID="0926fa4b318d3398af9f10340303a533">
  <xsd:schema xmlns:xsd="http://www.w3.org/2001/XMLSchema" xmlns:xs="http://www.w3.org/2001/XMLSchema" xmlns:p="http://schemas.microsoft.com/office/2006/metadata/properties" xmlns:ns2="fcaf3003-4bd2-4d79-87b7-e9b54ca337c9" targetNamespace="http://schemas.microsoft.com/office/2006/metadata/properties" ma:root="true" ma:fieldsID="ffc9ad62613c4d82f8009fc83b9a279b" ns2:_="">
    <xsd:import namespace="fcaf3003-4bd2-4d79-87b7-e9b54ca337c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af3003-4bd2-4d79-87b7-e9b54ca337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983012-A80F-44CF-B30B-DA9BA7B533CD}"/>
</file>

<file path=customXml/itemProps2.xml><?xml version="1.0" encoding="utf-8"?>
<ds:datastoreItem xmlns:ds="http://schemas.openxmlformats.org/officeDocument/2006/customXml" ds:itemID="{C69944B2-B1EC-40B6-BF1F-D2B56345C393}"/>
</file>

<file path=customXml/itemProps3.xml><?xml version="1.0" encoding="utf-8"?>
<ds:datastoreItem xmlns:ds="http://schemas.openxmlformats.org/officeDocument/2006/customXml" ds:itemID="{A9FB539D-5261-48BB-AA78-D9C597ADDDB6}"/>
</file>

<file path=docProps/app.xml><?xml version="1.0" encoding="utf-8"?>
<Properties xmlns="http://schemas.openxmlformats.org/officeDocument/2006/extended-properties" xmlns:vt="http://schemas.openxmlformats.org/officeDocument/2006/docPropsVTypes">
  <Template>Normal</Template>
  <TotalTime>1</TotalTime>
  <Pages>2</Pages>
  <Words>566</Words>
  <Characters>3232</Characters>
  <Application>Microsoft Office Word</Application>
  <DocSecurity>0</DocSecurity>
  <Lines>26</Lines>
  <Paragraphs>7</Paragraphs>
  <ScaleCrop>false</ScaleCrop>
  <Company/>
  <LinksUpToDate>false</LinksUpToDate>
  <CharactersWithSpaces>3791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Pūce</dc:creator>
  <cp:keywords/>
  <dc:description/>
  <cp:lastModifiedBy>Linda Pūce</cp:lastModifiedBy>
  <cp:revision>2</cp:revision>
  <dcterms:created xsi:type="dcterms:W3CDTF">2021-11-30T11:52:00Z</dcterms:created>
  <dcterms:modified xsi:type="dcterms:W3CDTF">2021-11-30T11:53:00Z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0x010100B1986CC7A99B184D88D9905B97C66A9C</vt:lpwstr>
  </property>
</Properties>
</file>