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E5653E" w:rsidRPr="007869BB" w:rsidP="00337F53" w14:paraId="7F8AEBCF" w14:textId="77777777">
      <w:pPr>
        <w:rPr>
          <w:szCs w:val="24"/>
          <w:lang w:val="lv-LV"/>
        </w:rPr>
      </w:pPr>
    </w:p>
    <w:tbl>
      <w:tblPr>
        <w:tblW w:w="60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2241"/>
        <w:gridCol w:w="566"/>
        <w:gridCol w:w="2836"/>
      </w:tblGrid>
      <w:tr w14:paraId="7F8AEBD3" w14:textId="77777777" w:rsidTr="005C7AB7">
        <w:tblPrEx>
          <w:tblW w:w="6096" w:type="dxa"/>
          <w:tblLayout w:type="fixed"/>
          <w:tblCellMar>
            <w:left w:w="28" w:type="dxa"/>
            <w:right w:w="28" w:type="dxa"/>
          </w:tblCellMar>
          <w:tblLook w:val="04A0"/>
        </w:tblPrEx>
        <w:trPr>
          <w:cantSplit/>
          <w:trHeight w:hRule="exact" w:val="397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AB7" w:rsidRPr="007869BB" w:rsidP="005C7AB7" w14:paraId="7F8AEBD0" w14:textId="77777777">
            <w:pPr>
              <w:pStyle w:val="NoSpacing"/>
              <w:rPr>
                <w:lang w:val="lv-LV"/>
              </w:rPr>
            </w:pPr>
            <w:r>
              <w:rPr>
                <w:noProof/>
              </w:rPr>
              <w:t>Datums skatāms laika zīmogā</w:t>
            </w:r>
          </w:p>
        </w:tc>
        <w:tc>
          <w:tcPr>
            <w:tcW w:w="566" w:type="dxa"/>
            <w:hideMark/>
          </w:tcPr>
          <w:p w:rsidR="005C7AB7" w:rsidRPr="007869BB" w:rsidP="005C7AB7" w14:paraId="7F8AEBD1" w14:textId="7777777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AB7" w:rsidRPr="007869BB" w:rsidP="005C7AB7" w14:paraId="7F8AEBD2" w14:textId="77777777">
            <w:pPr>
              <w:pStyle w:val="NoSpacing"/>
              <w:rPr>
                <w:lang w:val="lv-LV"/>
              </w:rPr>
            </w:pPr>
            <w:r>
              <w:rPr>
                <w:noProof/>
              </w:rPr>
              <w:t>5-3e/1822/2019</w:t>
            </w:r>
          </w:p>
        </w:tc>
      </w:tr>
      <w:tr w14:paraId="7F8AEBD8" w14:textId="77777777" w:rsidTr="005C7AB7">
        <w:tblPrEx>
          <w:tblW w:w="6096" w:type="dxa"/>
          <w:tblLayout w:type="fixed"/>
          <w:tblCellMar>
            <w:left w:w="28" w:type="dxa"/>
            <w:right w:w="28" w:type="dxa"/>
          </w:tblCellMar>
          <w:tblLook w:val="04A0"/>
        </w:tblPrEx>
        <w:trPr>
          <w:cantSplit/>
          <w:trHeight w:hRule="exact" w:val="397"/>
        </w:trPr>
        <w:tc>
          <w:tcPr>
            <w:tcW w:w="453" w:type="dxa"/>
            <w:hideMark/>
          </w:tcPr>
          <w:p w:rsidR="005C7AB7" w:rsidRPr="007869BB" w:rsidP="005C7AB7" w14:paraId="7F8AEBD4" w14:textId="7777777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>Uz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AB7" w:rsidRPr="007869BB" w:rsidP="005C7AB7" w14:paraId="7F8AEBD5" w14:textId="4DC5FEF4">
            <w:pPr>
              <w:pStyle w:val="NoSpacing"/>
              <w:rPr>
                <w:lang w:val="lv-LV"/>
              </w:rPr>
            </w:pPr>
            <w:r w:rsidRPr="00124876">
              <w:rPr>
                <w:lang w:val="lv-LV"/>
              </w:rPr>
              <w:t>15.08.2019.</w:t>
            </w:r>
          </w:p>
        </w:tc>
        <w:tc>
          <w:tcPr>
            <w:tcW w:w="566" w:type="dxa"/>
            <w:hideMark/>
          </w:tcPr>
          <w:p w:rsidR="005C7AB7" w:rsidRPr="007869BB" w:rsidP="005C7AB7" w14:paraId="7F8AEBD6" w14:textId="7777777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AB7" w:rsidRPr="007869BB" w:rsidP="005C7AB7" w14:paraId="7F8AEBD7" w14:textId="0B71871F">
            <w:pPr>
              <w:pStyle w:val="NoSpacing"/>
              <w:rPr>
                <w:lang w:val="lv-LV"/>
              </w:rPr>
            </w:pPr>
            <w:r w:rsidRPr="00261FC0">
              <w:rPr>
                <w:lang w:val="lv-LV"/>
              </w:rPr>
              <w:t>30</w:t>
            </w:r>
            <w:r w:rsidR="0051605C">
              <w:rPr>
                <w:lang w:val="lv-LV"/>
              </w:rPr>
              <w:t xml:space="preserve"> </w:t>
            </w:r>
            <w:r w:rsidRPr="00261FC0">
              <w:rPr>
                <w:lang w:val="lv-LV"/>
              </w:rPr>
              <w:t>4</w:t>
            </w:r>
            <w:r>
              <w:rPr>
                <w:lang w:val="lv-LV"/>
              </w:rPr>
              <w:t>8</w:t>
            </w:r>
            <w:r w:rsidRPr="00261FC0">
              <w:rPr>
                <w:lang w:val="lv-LV"/>
              </w:rPr>
              <w:t>.§</w:t>
            </w:r>
            <w:r w:rsidR="0051605C">
              <w:rPr>
                <w:lang w:val="lv-LV"/>
              </w:rPr>
              <w:t xml:space="preserve"> (</w:t>
            </w:r>
            <w:r w:rsidRPr="00261FC0" w:rsidR="0051605C">
              <w:rPr>
                <w:lang w:val="lv-LV"/>
              </w:rPr>
              <w:t>VSS-824</w:t>
            </w:r>
            <w:r w:rsidR="0051605C">
              <w:rPr>
                <w:lang w:val="lv-LV"/>
              </w:rPr>
              <w:t>)</w:t>
            </w:r>
          </w:p>
        </w:tc>
      </w:tr>
    </w:tbl>
    <w:p w:rsidR="00293FD7" w:rsidP="00A64F60" w14:paraId="7F8AEBD9" w14:textId="77777777">
      <w:pPr>
        <w:ind w:firstLine="0"/>
        <w:rPr>
          <w:lang w:val="lv-LV"/>
        </w:rPr>
      </w:pPr>
    </w:p>
    <w:p w:rsidR="00452BD2" w:rsidRPr="00452BD2" w:rsidP="00452BD2" w14:paraId="280D4472" w14:textId="77777777">
      <w:pPr>
        <w:widowControl/>
        <w:ind w:right="57" w:firstLine="0"/>
        <w:jc w:val="right"/>
        <w:rPr>
          <w:lang w:val="lv-LV"/>
        </w:rPr>
      </w:pPr>
      <w:r w:rsidRPr="00452BD2">
        <w:rPr>
          <w:lang w:val="lv-LV"/>
        </w:rPr>
        <w:t xml:space="preserve">Vides aizsardzības un reģionālās </w:t>
      </w:r>
    </w:p>
    <w:p w:rsidR="00452BD2" w:rsidRPr="00452BD2" w:rsidP="00452BD2" w14:paraId="20079FBC" w14:textId="77777777">
      <w:pPr>
        <w:widowControl/>
        <w:ind w:right="57" w:firstLine="0"/>
        <w:jc w:val="right"/>
        <w:rPr>
          <w:lang w:val="lv-LV"/>
        </w:rPr>
      </w:pPr>
      <w:r w:rsidRPr="00452BD2">
        <w:rPr>
          <w:lang w:val="lv-LV"/>
        </w:rPr>
        <w:t>attīstības ministrijai</w:t>
      </w:r>
    </w:p>
    <w:p w:rsidR="00452BD2" w:rsidRPr="00452BD2" w:rsidP="00452BD2" w14:paraId="5F87AC5D" w14:textId="77777777">
      <w:pPr>
        <w:widowControl/>
        <w:ind w:right="57" w:firstLine="0"/>
        <w:rPr>
          <w:lang w:val="lv-LV"/>
        </w:rPr>
      </w:pPr>
    </w:p>
    <w:p w:rsidR="00452BD2" w:rsidRPr="00452BD2" w:rsidP="00452BD2" w14:paraId="72EC470C" w14:textId="77777777">
      <w:pPr>
        <w:widowControl/>
        <w:ind w:right="57" w:firstLine="0"/>
        <w:rPr>
          <w:lang w:val="lv-LV"/>
        </w:rPr>
      </w:pPr>
      <w:r w:rsidRPr="00452BD2">
        <w:rPr>
          <w:lang w:val="lv-LV"/>
        </w:rPr>
        <w:t>Atzinums par Ministru kabineta noteikumu projektu</w:t>
      </w:r>
    </w:p>
    <w:p w:rsidR="00452BD2" w:rsidRPr="00452BD2" w:rsidP="00452BD2" w14:paraId="6D6E7A56" w14:textId="77777777">
      <w:pPr>
        <w:ind w:firstLine="0"/>
        <w:rPr>
          <w:lang w:val="lv-LV"/>
        </w:rPr>
      </w:pPr>
      <w:r w:rsidRPr="00452BD2">
        <w:rPr>
          <w:lang w:val="lv-LV"/>
        </w:rPr>
        <w:t xml:space="preserve">„Grozījumi Ministru kabineta 2016.gada 13.decembra </w:t>
      </w:r>
    </w:p>
    <w:p w:rsidR="00452BD2" w:rsidRPr="00452BD2" w:rsidP="00452BD2" w14:paraId="4258337F" w14:textId="77777777">
      <w:pPr>
        <w:ind w:firstLine="0"/>
        <w:rPr>
          <w:lang w:val="lv-LV"/>
        </w:rPr>
      </w:pPr>
      <w:r w:rsidRPr="00452BD2">
        <w:rPr>
          <w:lang w:val="lv-LV"/>
        </w:rPr>
        <w:t>noteikumos Nr.788 "Noteikumi par atkritu</w:t>
      </w:r>
      <w:bookmarkStart w:id="0" w:name="_GoBack"/>
      <w:bookmarkEnd w:id="0"/>
      <w:r w:rsidRPr="00452BD2">
        <w:rPr>
          <w:lang w:val="lv-LV"/>
        </w:rPr>
        <w:t xml:space="preserve">mu savākšanas </w:t>
      </w:r>
    </w:p>
    <w:p w:rsidR="00452BD2" w:rsidRPr="00452BD2" w:rsidP="00452BD2" w14:paraId="4CBC6B86" w14:textId="77777777">
      <w:pPr>
        <w:ind w:firstLine="0"/>
        <w:rPr>
          <w:lang w:val="lv-LV"/>
        </w:rPr>
      </w:pPr>
      <w:r w:rsidRPr="00452BD2">
        <w:rPr>
          <w:lang w:val="lv-LV"/>
        </w:rPr>
        <w:t>un šķirošanas vietām” (VSS - 824)</w:t>
      </w:r>
    </w:p>
    <w:p w:rsidR="00452BD2" w:rsidRPr="00452BD2" w:rsidP="00452BD2" w14:paraId="7375CC18" w14:textId="77777777">
      <w:pPr>
        <w:ind w:firstLine="0"/>
        <w:rPr>
          <w:lang w:val="lv-LV"/>
        </w:rPr>
      </w:pPr>
    </w:p>
    <w:p w:rsidR="00452BD2" w:rsidRPr="00452BD2" w:rsidP="00452BD2" w14:paraId="09239B73" w14:textId="6BAD044D">
      <w:pPr>
        <w:rPr>
          <w:lang w:val="lv-LV"/>
        </w:rPr>
      </w:pPr>
      <w:r w:rsidRPr="00452BD2">
        <w:rPr>
          <w:lang w:val="lv-LV"/>
        </w:rPr>
        <w:t>Atbilstoši Valsts sekretāru sanāksmes 2019.gada 15.augusta protokola Nr.30 4</w:t>
      </w:r>
      <w:r>
        <w:rPr>
          <w:lang w:val="lv-LV"/>
        </w:rPr>
        <w:t>8</w:t>
      </w:r>
      <w:r w:rsidRPr="00452BD2">
        <w:rPr>
          <w:lang w:val="lv-LV"/>
        </w:rPr>
        <w:t xml:space="preserve">.§ Zemkopības ministrija savas kompetences ietvaros ir izvērtējusi Vides aizsardzības un reģionālās attīstības ministrijas izstrādāto Ministru kabineta noteikumu projektu </w:t>
      </w:r>
      <w:bookmarkStart w:id="1" w:name="_Hlk17876103"/>
      <w:r w:rsidRPr="00452BD2">
        <w:rPr>
          <w:lang w:val="lv-LV"/>
        </w:rPr>
        <w:t xml:space="preserve">„Grozījumi Ministru kabineta 2016.gada 13.decembra noteikumos Nr.788 "Noteikumi par atkritumu savākšanas un šķirošanas vietām” (VSS - 824) </w:t>
      </w:r>
      <w:bookmarkEnd w:id="1"/>
      <w:r w:rsidRPr="00452BD2">
        <w:rPr>
          <w:lang w:val="lv-LV"/>
        </w:rPr>
        <w:t>un tā sākotnējās ietekmes novērtējuma ziņojumu (anotāciju), atbalsta to turpmāko virzību, vienlaikus izsakot šādus iebildumus:</w:t>
      </w:r>
    </w:p>
    <w:p w:rsidR="00452BD2" w:rsidRPr="00452BD2" w:rsidP="00452BD2" w14:paraId="360F3F74" w14:textId="48777C67">
      <w:pPr>
        <w:rPr>
          <w:lang w:val="lv-LV"/>
        </w:rPr>
      </w:pPr>
      <w:r w:rsidRPr="00452BD2">
        <w:rPr>
          <w:lang w:val="lv-LV"/>
        </w:rPr>
        <w:t>1. Nepieciešams papildināt noteikumu projektu ar nosacījumiem un prasībām attiecībā uz bioloģiski noārdāmo atkritumu uzglabāšanu savākšanas punktā, savākšanas laukumā un pārkraušanas stacijā, nosakot uzglabāšanas temperatūr</w:t>
      </w:r>
      <w:r>
        <w:rPr>
          <w:lang w:val="lv-LV"/>
        </w:rPr>
        <w:t>as</w:t>
      </w:r>
      <w:r w:rsidRPr="00452BD2">
        <w:rPr>
          <w:lang w:val="lv-LV"/>
        </w:rPr>
        <w:t xml:space="preserve"> režīmus, jo apkārtējās vides jeb āra gaisa temperatūras ietekmē bioloģiski noārdāmo atkritumu uzglabāšana vasaras periodā var radīt kaitīgu ietekmi uz vidi</w:t>
      </w:r>
      <w:r>
        <w:rPr>
          <w:lang w:val="lv-LV"/>
        </w:rPr>
        <w:t xml:space="preserve">, tostarp </w:t>
      </w:r>
      <w:r w:rsidRPr="00452BD2">
        <w:rPr>
          <w:lang w:val="lv-LV"/>
        </w:rPr>
        <w:t>smakas</w:t>
      </w:r>
      <w:r>
        <w:rPr>
          <w:lang w:val="lv-LV"/>
        </w:rPr>
        <w:t>,</w:t>
      </w:r>
      <w:r w:rsidRPr="00452BD2">
        <w:rPr>
          <w:lang w:val="lv-LV"/>
        </w:rPr>
        <w:t xml:space="preserve"> un var apdraudēt cilvēku un dzīvnieku veselību. </w:t>
      </w:r>
    </w:p>
    <w:p w:rsidR="00452BD2" w:rsidRPr="00452BD2" w:rsidP="00452BD2" w14:paraId="02021338" w14:textId="7C5C6FB2">
      <w:pPr>
        <w:rPr>
          <w:lang w:val="lv-LV"/>
        </w:rPr>
      </w:pPr>
      <w:r w:rsidRPr="00452BD2">
        <w:rPr>
          <w:lang w:val="lv-LV"/>
        </w:rPr>
        <w:t>2. Papildināt tiesību akta projekta sākotnējās ietekmes novērtējuma ziņojumu (turpmāk – anotācija), iekļaujot anotācijā pamatojumu noteikumu projekta 2.punktā minēt</w:t>
      </w:r>
      <w:r>
        <w:rPr>
          <w:lang w:val="lv-LV"/>
        </w:rPr>
        <w:t>ajam</w:t>
      </w:r>
      <w:r w:rsidRPr="00452BD2">
        <w:rPr>
          <w:lang w:val="lv-LV"/>
        </w:rPr>
        <w:t xml:space="preserve"> laika period</w:t>
      </w:r>
      <w:r>
        <w:rPr>
          <w:lang w:val="lv-LV"/>
        </w:rPr>
        <w:t>am</w:t>
      </w:r>
      <w:r w:rsidRPr="00452BD2">
        <w:rPr>
          <w:lang w:val="lv-LV"/>
        </w:rPr>
        <w:t xml:space="preserve"> un anotācijā paustajam apgalvojumam, ka retāks minimālais bioloģisko atkritumu izvešanas biežums nerada draudus cilvēku un dzīvnieku veselībai un drošībai. </w:t>
      </w:r>
    </w:p>
    <w:p w:rsidR="00452BD2" w:rsidRPr="00452BD2" w:rsidP="00452BD2" w14:paraId="24A80929" w14:textId="77777777">
      <w:pPr>
        <w:rPr>
          <w:lang w:val="lv-LV"/>
        </w:rPr>
      </w:pPr>
    </w:p>
    <w:p w:rsidR="00452BD2" w:rsidRPr="00452BD2" w:rsidP="00452BD2" w14:paraId="5D743E1D" w14:textId="77777777">
      <w:pPr>
        <w:rPr>
          <w:lang w:val="lv-LV"/>
        </w:rPr>
      </w:pPr>
    </w:p>
    <w:p w:rsidR="00452BD2" w:rsidRPr="00452BD2" w:rsidP="00452BD2" w14:paraId="4F7FD5AC" w14:textId="77777777">
      <w:pPr>
        <w:rPr>
          <w:lang w:val="lv-LV"/>
        </w:rPr>
      </w:pPr>
    </w:p>
    <w:p w:rsidR="00452BD2" w:rsidRPr="00452BD2" w:rsidP="0051605C" w14:paraId="7634F9FA" w14:textId="3D64DD11">
      <w:pPr>
        <w:ind w:firstLine="0"/>
        <w:rPr>
          <w:lang w:val="lv-LV"/>
        </w:rPr>
      </w:pPr>
      <w:r w:rsidRPr="00452BD2">
        <w:rPr>
          <w:lang w:val="lv-LV"/>
        </w:rPr>
        <w:t xml:space="preserve">Valsts sekretāra </w:t>
      </w:r>
      <w:r w:rsidR="0051605C">
        <w:rPr>
          <w:lang w:val="lv-LV"/>
        </w:rPr>
        <w:t>p.i.</w:t>
      </w:r>
      <w:r w:rsidRPr="00452BD2">
        <w:rPr>
          <w:lang w:val="lv-LV"/>
        </w:rPr>
        <w:tab/>
      </w:r>
      <w:r w:rsidRPr="00452BD2">
        <w:rPr>
          <w:lang w:val="lv-LV"/>
        </w:rPr>
        <w:tab/>
      </w:r>
      <w:r w:rsidRPr="00452BD2">
        <w:rPr>
          <w:lang w:val="lv-LV"/>
        </w:rPr>
        <w:tab/>
      </w:r>
      <w:r w:rsidRPr="00452BD2">
        <w:rPr>
          <w:lang w:val="lv-LV"/>
        </w:rPr>
        <w:tab/>
      </w:r>
      <w:r w:rsidRPr="00452BD2">
        <w:rPr>
          <w:lang w:val="lv-LV"/>
        </w:rPr>
        <w:tab/>
      </w:r>
      <w:r w:rsidRPr="00452BD2">
        <w:rPr>
          <w:lang w:val="lv-LV"/>
        </w:rPr>
        <w:tab/>
      </w:r>
      <w:r w:rsidR="0051605C">
        <w:rPr>
          <w:lang w:val="lv-LV"/>
        </w:rPr>
        <w:tab/>
      </w:r>
      <w:r w:rsidR="0051605C">
        <w:rPr>
          <w:lang w:val="lv-LV"/>
        </w:rPr>
        <w:tab/>
      </w:r>
      <w:r w:rsidR="0051605C">
        <w:rPr>
          <w:lang w:val="lv-LV"/>
        </w:rPr>
        <w:tab/>
      </w:r>
      <w:r w:rsidR="0051605C">
        <w:rPr>
          <w:lang w:val="lv-LV"/>
        </w:rPr>
        <w:tab/>
      </w:r>
      <w:r w:rsidRPr="00452BD2">
        <w:rPr>
          <w:lang w:val="lv-LV"/>
        </w:rPr>
        <w:t>J.Šnore</w:t>
      </w:r>
    </w:p>
    <w:p w:rsidR="00452BD2" w:rsidRPr="00452BD2" w:rsidP="00452BD2" w14:paraId="6966EB7F" w14:textId="77777777">
      <w:pPr>
        <w:rPr>
          <w:lang w:val="lv-LV"/>
        </w:rPr>
      </w:pPr>
    </w:p>
    <w:p w:rsidR="00452BD2" w:rsidRPr="00452BD2" w:rsidP="00452BD2" w14:paraId="2C6554C2" w14:textId="77777777">
      <w:pPr>
        <w:rPr>
          <w:lang w:val="lv-LV"/>
        </w:rPr>
      </w:pPr>
    </w:p>
    <w:p w:rsidR="00452BD2" w:rsidRPr="00452BD2" w:rsidP="00452BD2" w14:paraId="4671665A" w14:textId="77777777">
      <w:pPr>
        <w:rPr>
          <w:lang w:val="lv-LV"/>
        </w:rPr>
      </w:pPr>
    </w:p>
    <w:p w:rsidR="00452BD2" w:rsidRPr="00452BD2" w:rsidP="00452BD2" w14:paraId="0770564D" w14:textId="77777777">
      <w:pPr>
        <w:rPr>
          <w:lang w:val="lv-LV"/>
        </w:rPr>
      </w:pPr>
    </w:p>
    <w:p w:rsidR="00452BD2" w:rsidRPr="00452BD2" w:rsidP="0051605C" w14:paraId="7BAB8603" w14:textId="6C8C7C5C">
      <w:pPr>
        <w:ind w:firstLine="0"/>
        <w:rPr>
          <w:sz w:val="20"/>
          <w:szCs w:val="20"/>
          <w:lang w:val="lv-LV"/>
        </w:rPr>
      </w:pPr>
      <w:r w:rsidRPr="00452BD2">
        <w:rPr>
          <w:sz w:val="20"/>
          <w:szCs w:val="20"/>
          <w:lang w:val="lv-LV"/>
        </w:rPr>
        <w:t>Tora, 67027620</w:t>
      </w:r>
    </w:p>
    <w:p w:rsidR="00452BD2" w:rsidRPr="00452BD2" w:rsidP="0051605C" w14:paraId="7E410A36" w14:textId="77777777">
      <w:pPr>
        <w:ind w:firstLine="0"/>
        <w:rPr>
          <w:sz w:val="20"/>
          <w:szCs w:val="20"/>
          <w:lang w:val="lv-LV"/>
        </w:rPr>
      </w:pPr>
      <w:hyperlink r:id="rId4" w:history="1">
        <w:r w:rsidRPr="00452BD2">
          <w:rPr>
            <w:color w:val="0000FF"/>
            <w:sz w:val="20"/>
            <w:szCs w:val="20"/>
            <w:u w:val="single"/>
            <w:lang w:val="lv-LV"/>
          </w:rPr>
          <w:t>Aija.Tora@zm.gov.lv</w:t>
        </w:r>
      </w:hyperlink>
      <w:r w:rsidRPr="00452BD2">
        <w:rPr>
          <w:sz w:val="20"/>
          <w:szCs w:val="20"/>
          <w:lang w:val="lv-LV"/>
        </w:rPr>
        <w:t xml:space="preserve"> </w:t>
      </w:r>
    </w:p>
    <w:p w:rsidR="00AF43DB" w:rsidRPr="00AF43DB" w:rsidP="00AF43DB" w14:paraId="7F8AEBDC" w14:textId="77777777">
      <w:pPr>
        <w:rPr>
          <w:lang w:val="lv-LV"/>
        </w:rPr>
      </w:pPr>
    </w:p>
    <w:p w:rsidR="00AF43DB" w:rsidP="000353A4" w14:paraId="7F8AEBFB" w14:textId="77777777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ŠIS DOKUMENTS IR PARAKSTĪTS AR DROŠU</w:t>
      </w:r>
    </w:p>
    <w:p w:rsidR="00AF43DB" w:rsidP="000353A4" w14:paraId="7F8AEBFC" w14:textId="77777777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ELEKTRONISKO PARAKSTU UN SATUR LAIKA ZĪMOGU</w:t>
      </w:r>
    </w:p>
    <w:p w:rsidR="00E5653E" w:rsidRPr="00AF43DB" w:rsidP="00AF43DB" w14:paraId="7F8AEBFD" w14:textId="77777777">
      <w:pPr>
        <w:tabs>
          <w:tab w:val="left" w:pos="2910"/>
        </w:tabs>
        <w:rPr>
          <w:lang w:val="lv-LV"/>
        </w:rPr>
      </w:pPr>
      <w:r>
        <w:rPr>
          <w:lang w:val="lv-LV"/>
        </w:rPr>
        <w:tab/>
      </w:r>
    </w:p>
    <w:sectPr w:rsidSect="008C66E9">
      <w:headerReference w:type="first" r:id="rId5"/>
      <w:type w:val="continuous"/>
      <w:pgSz w:w="11920" w:h="16840"/>
      <w:pgMar w:top="1134" w:right="851" w:bottom="1134" w:left="1701" w:header="3686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6E9" w:rsidRPr="00FF0532" w:rsidP="00483A7F" w14:paraId="7F8AEBFE" w14:textId="77777777">
    <w:pPr>
      <w:pStyle w:val="Header"/>
      <w:ind w:firstLine="0"/>
      <w:jc w:val="center"/>
      <w:rPr>
        <w:lang w:val="lv-LV"/>
      </w:rPr>
    </w:pPr>
    <w:r w:rsidRPr="00FF0532">
      <w:rPr>
        <w:rFonts w:ascii="Letterica Baltic" w:hAnsi="Letterica Baltic"/>
        <w:sz w:val="18"/>
        <w:lang w:val="lv-LV"/>
      </w:rPr>
      <w:t>Rīgā</w:t>
    </w:r>
    <w:r w:rsidRPr="00FF0532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171360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F053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5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6E9" w:rsidRPr="00FF0532" w:rsidP="00483A7F" w14:textId="77777777">
                          <w:pPr>
                            <w:spacing w:line="194" w:lineRule="exact"/>
                            <w:ind w:left="23" w:right="-45" w:firstLine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Republikas laukums 2, Rīga, LV-1981, tālr. 67027010, fakss 67027512, e-pasts </w:t>
                          </w:r>
                          <w:r w:rsidR="00AC5C2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pasts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@zm.gov.lv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www.zm.gov.lv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8C66E9" w:rsidRPr="00FF0532" w:rsidP="00483A7F" w14:paraId="7F8AEC05" w14:textId="77777777">
                    <w:pPr>
                      <w:spacing w:line="194" w:lineRule="exact"/>
                      <w:ind w:left="23" w:right="-45" w:firstLine="0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Republikas laukums 2, Rīga, LV-1981, tālr. 67027010, fakss 67027512, e-pasts </w:t>
                    </w:r>
                    <w:r w:rsidR="00AC5C2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pasts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@zm.gov.lv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www.zm.gov.lv</w:t>
                    </w:r>
                  </w:p>
                </w:txbxContent>
              </v:textbox>
            </v:shape>
          </w:pict>
        </mc:Fallback>
      </mc:AlternateContent>
    </w:r>
    <w:r w:rsidRPr="00FF053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7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A"/>
    <w:rsid w:val="000353A4"/>
    <w:rsid w:val="00090D94"/>
    <w:rsid w:val="00124876"/>
    <w:rsid w:val="0014733C"/>
    <w:rsid w:val="00261FC0"/>
    <w:rsid w:val="00293FD7"/>
    <w:rsid w:val="00337F53"/>
    <w:rsid w:val="00352765"/>
    <w:rsid w:val="00356144"/>
    <w:rsid w:val="00452BD2"/>
    <w:rsid w:val="00483A7F"/>
    <w:rsid w:val="004E0A81"/>
    <w:rsid w:val="0051605C"/>
    <w:rsid w:val="00580BB0"/>
    <w:rsid w:val="005C7AB7"/>
    <w:rsid w:val="006669A7"/>
    <w:rsid w:val="00713EDB"/>
    <w:rsid w:val="007869BB"/>
    <w:rsid w:val="00890D7B"/>
    <w:rsid w:val="008C66E9"/>
    <w:rsid w:val="00A348EF"/>
    <w:rsid w:val="00A64F60"/>
    <w:rsid w:val="00AC5C20"/>
    <w:rsid w:val="00AF43DB"/>
    <w:rsid w:val="00CC73EE"/>
    <w:rsid w:val="00CF57CD"/>
    <w:rsid w:val="00E5653E"/>
    <w:rsid w:val="00F50A6A"/>
    <w:rsid w:val="00FF0532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72215E3-905E-49B9-AF97-A94A55E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DefaultParagraphFont"/>
    <w:link w:val="Header"/>
    <w:rsid w:val="00815277"/>
  </w:style>
  <w:style w:type="paragraph" w:styleId="Footer">
    <w:name w:val="footer"/>
    <w:basedOn w:val="Normal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VienkrstekstsRakstz"/>
    <w:uiPriority w:val="99"/>
    <w:semiHidden/>
    <w:unhideWhenUsed/>
    <w:rsid w:val="00D21FA6"/>
    <w:pPr>
      <w:widowControl/>
    </w:pPr>
    <w:rPr>
      <w:szCs w:val="21"/>
      <w:lang w:val="lv-LV"/>
    </w:rPr>
  </w:style>
  <w:style w:type="character" w:customStyle="1" w:styleId="VienkrstekstsRakstz">
    <w:name w:val="Vienkāršs teksts Rakstz.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Normal"/>
    <w:link w:val="naisf14ptRakstz"/>
    <w:rsid w:val="00D74F58"/>
    <w:pPr>
      <w:widowControl/>
      <w:ind w:right="57" w:firstLine="709"/>
    </w:pPr>
    <w:rPr>
      <w:sz w:val="28"/>
      <w:szCs w:val="24"/>
      <w:lang w:val="lv-LV" w:eastAsia="lv-LV"/>
    </w:rPr>
  </w:style>
  <w:style w:type="paragraph" w:styleId="NoSpacing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ija.Tora@zm.gov.l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Kristiāna Sebre</cp:lastModifiedBy>
  <cp:revision>12</cp:revision>
  <dcterms:created xsi:type="dcterms:W3CDTF">2019-03-08T07:13:00Z</dcterms:created>
  <dcterms:modified xsi:type="dcterms:W3CDTF">2019-08-29T06:50:00Z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