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24-TA-2609: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3. februāra noteikumos Nr. 59 "Valsts un Eiropas Savienības atbalsta piešķiršanas kārtība investīciju veicināšanai lauksaimniecībā"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(13.04.2024.)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grozījuma projekts paredz samazināt atbalsta programmas apmēru par 5,9 milj. EUR,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Vai arī lūdzam papildināt Ministru kabineta protokollēmuma projektu ar uzdevumu Zemkopības ministrijai viena mēneša laikā pēc Ministru kabineta noteikumu stāšanās spēkā iesniegt Ministru kabinetā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programma no kuras tiek novirzīti 5,9 milj. </w:t>
            </w:r>
            <w:r w:rsidR="00000000" w:rsidRPr="00000000" w:rsidDel="00000000">
              <w:rPr>
                <w:i w:val="1"/>
                <w:rtl w:val="0"/>
              </w:rPr>
              <w:t xml:space="preserve">euro </w:t>
            </w:r>
            <w:r w:rsidR="00000000" w:rsidRPr="00000000" w:rsidDel="00000000">
              <w:rPr>
                <w:rtl w:val="0"/>
              </w:rPr>
              <w:t xml:space="preserve">nav Altum finanšu instrumentu programma, bet gan Lauku atbalsta dienesta investīciju programma, kur atbalsts tiek piešķirts dotāciju veidā. Līdz ar to šai programmai saskaņā ar Attīstības finanšu institūcijas likuma 12.panta trešajā un ceturtajā daļā noteikto nav nepieciešams veikt programmas rādītāju novērtējumu.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Attīstības finanšu institūcijas likuma 12.panta trešajā un ceturtajā daļā noteiktajam 24-TA-2763 - Grozījums Ministru kabineta 2019. gada 3. decembra noteikumos Nr. 582 "Kārtība, kādā īsteno valsts atbalsta programmu par aizdevumu piešķiršanu apgrozāmo līdzekļu iegādei lauksaimniecības, mežsaimniecības, zvejniecības un akvakultūras nozarē" un 24-TA-2756 - Grozījumi Ministru kabineta 2018. gada 24. jūlija noteikumos Nr. 446 "Noteikumi par lauksaimniecības, lauku un zivsaimniecības saimnieciskās darbības veicēju aizdevumu programmu" papildināti Ministru kabineta protokollēmuma projekti ar uzdevumu Zemkopības ministrijai viena mēneša laikā pēc Ministru kabineta noteikumu stāšanās spēkā iesniegt Ministru kabinetā programmas rādītāju novērtējumus.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par šo noteikumu 13.1.2. un </w:t>
            </w:r>
            <w:r w:rsidR="00000000" w:rsidRPr="00000000" w:rsidDel="00000000">
              <w:rPr>
                <w:rtl w:val="0"/>
              </w:rPr>
              <w:t xml:space="preserve">13.1.4.</w:t>
            </w:r>
            <w:r w:rsidR="00000000" w:rsidRPr="00000000" w:rsidDel="00000000">
              <w:rPr>
                <w:rtl w:val="0"/>
              </w:rPr>
              <w:t xml:space="preserve"> apakšpunktā minēto atbalstu – veidlapu ar informāciju, kas sniedzama </w:t>
            </w:r>
            <w:r w:rsidR="00000000" w:rsidRPr="00000000" w:rsidDel="00000000">
              <w:rPr>
                <w:i w:val="1"/>
                <w:rtl w:val="0"/>
              </w:rPr>
              <w:t xml:space="preserve">de minimis</w:t>
            </w:r>
            <w:r w:rsidR="00000000" w:rsidRPr="00000000" w:rsidDel="00000000">
              <w:rPr>
                <w:rtl w:val="0"/>
              </w:rPr>
              <w:t xml:space="preserve"> atbalsta uzskaitei un piešķiršanai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 gada 1.jūlijā stājušies spēkā grozījumi Ministru kabineta 2018. gada 21. novembra noteikumos Nr. 715 "De minimis atbalsta uzskaites un piešķiršanas kārtība", lūdzam precizēt attiecīgā normatīvā akta nosaukumu un svītrot vārdus "un de minimis atbalsta uzskaites veidlapu paraugiem". Pēc analoģijas lūdzam pārskatīt un precizēt arī citus attiecīgos noteikumu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par šo noteikumu 13.1.2. un </w:t>
            </w:r>
            <w:r w:rsidR="00000000" w:rsidRPr="00000000" w:rsidDel="00000000">
              <w:rPr>
                <w:rtl w:val="0"/>
              </w:rPr>
              <w:t xml:space="preserve">13.1.4.</w:t>
            </w:r>
            <w:r w:rsidR="00000000" w:rsidRPr="00000000" w:rsidDel="00000000">
              <w:rPr>
                <w:rtl w:val="0"/>
              </w:rPr>
              <w:t xml:space="preserve"> apakšpunktā minēto atbalstu – veidlapu ar informāciju, kas sniedzama </w:t>
            </w:r>
            <w:r w:rsidR="00000000" w:rsidRPr="00000000" w:rsidDel="00000000">
              <w:rPr>
                <w:i w:val="1"/>
                <w:rtl w:val="0"/>
              </w:rPr>
              <w:t xml:space="preserve">de minimis</w:t>
            </w:r>
            <w:r w:rsidR="00000000" w:rsidRPr="00000000" w:rsidDel="00000000">
              <w:rPr>
                <w:rtl w:val="0"/>
              </w:rPr>
              <w:t xml:space="preserve"> atbalsta uzskaitei un piešķiršanai saskaņā ar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24-TA-2609</w:t>
    </w:r>
    <w:r>
      <w:br/>
    </w:r>
    <w:r w:rsidR="00000000" w:rsidRPr="00000000" w:rsidDel="00000000">
      <w:rPr>
        <w:rtl w:val="0"/>
      </w:rPr>
      <w:t xml:space="preserve">15.11.2024. 13.43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24-TA-2609</w:t>
    </w:r>
    <w:r>
      <w:br/>
    </w:r>
    <w:r w:rsidR="00000000" w:rsidRPr="00000000" w:rsidDel="00000000">
      <w:rPr>
        <w:rtl w:val="0"/>
      </w:rPr>
      <w:t xml:space="preserve">15.11.2024. 13.43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Izziņa_24-TA-2609.docx</dc:title>
</cp:coreProperties>
</file>

<file path=docProps/custom.xml><?xml version="1.0" encoding="utf-8"?>
<Properties xmlns="http://schemas.openxmlformats.org/officeDocument/2006/custom-properties" xmlns:vt="http://schemas.openxmlformats.org/officeDocument/2006/docPropsVTypes"/>
</file>