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13. decembra noteikumos Nr. 772 "Noteikumi par izsaucēja atrašanās vietas datu apstrādi"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(16.12.2022.)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23.05.2025. 19:37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13. decembra noteikumos Nr. 772 "Noteikumi par izsaucēja atrašanās vietas datu apstrādi" (Latvijas Vēstnesis,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decembra deleģētās regulas (ES) 2023/444, kas Eiropas Parlamenta un Padomes Direktīvu (ES) 2018/1972 papildina ar pasākumiem, kuriem ārkārtējos gadījumos saziņā pa vienoto Eiropas neatliekamās palīdzības numuru “112” jānodrošina efektīva piekļuve neatliekamās palīdzības dienestiem, 3.pants (tā 3. daļa "Attiecībā uz mobilo sakaru tīkliem:") uzliek pienākumu dalībvalstīm noteikt kritērijus izsaucēja atrašanās vietas informācijas precizitātei un uzticamībai tieši attiecībā uz mobilo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 lai noteiktu zvanītāja atrašanās vietu, izmanto tikai gala iekārtu un tajā iebūvētās aparatūras un programmatūras iespējas un noteiktās koordinātes tikai pārsūta izmantojot mobilos sakaru tīklus, turklāt mēs ar savu (nacionālo vai ES) normatīvo regulējumu šo procesu ietekmēt nevaram.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iepriekš minētās Direktīvas prasības attiecināmas uz mobilo sakaru tīkliem/mobilo sakaru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Valstspilsētās: līdz 50 m; apdzīvotās vietās: līdz 250 m, ārpus apdzīvotām vietām: līdz 1 km. Ar precizitāti (uzticamību) 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nosaka izsaucēja atrašanās vietas datus, izmantojot elektronisko sakaru tīklā tehniski pieejamu izsaucēja atrašanās vietas noteikšanas metodi, kas ļauj iegūt precīzākus un uzticamākus izsaucēja atrašanās vietas datus valstspilsētās līdz 50 m; apdzīvotās vietās līdz 250 m, ārpus apdzīvotām vietām līdz 1 km, un ar precizitāti (uzticamību) virs 80% nodod šos datus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izteikts jaunā redakcijā, kas saskaņota ar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13. decembra noteikumos Nr. 772 "Noteikumi par izsaucēja atrašanās vietas datu apstrādi" (Latvijas Vēstnesis,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 datu sūtīšana ir operētājsistēmu Android un iOS izstrādātāju (ASV reģistrētu kompāniju Apple un Google) izstrādāta funkcionalitāte, kas bez atlīdzības var tikt lietota tāda kāda tā ir. Tās funkcionalitāte un precizitāte (kas atkarīga ne tikai no iekārtas OS, bet arī no iekārtas ražotāja GNSS moduļa u.c.) nav nedz ietekmējama, nedz nodrošināma nedz no Iekšlietu ministrijas, nedz citas Latvijas valsts institūciju puses. Līdz ar to lūdzam svītrot prasību par AML datu precizitāti, izsakot 8.1.punkta redakciju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ārkārtas gadījuma saziņa notikusi no publisko mobilo elektronisko sakaru tīkla un galiekārta atbalsta tehniskos risinājumus globālās navigācijas satelītu sistēmas (GNSS) datu un Wi-Fi datu uztveršanai un apstrādei atrašanās vietas informācijas noteikšanai ārkārtas gadījuma saziņas brīdī, papildus šo noteikumu 8. punktā minētajiem datiem centrs izsaucēja atrašanās vietas noteikšanai izmanto atrašanās vietas datus, kas saņemti no galiekārtas ārkārtas gadījuma saziņas brīdī. Ja AML (Advanced Mobile Location) dati tiek saņemti, Centrs nodrošina to attēlošanu atbilstoši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1</w:t>
            </w:r>
            <w:r w:rsidR="00000000" w:rsidRPr="00000000" w:rsidDel="00000000">
              <w:rPr>
                <w:rtl w:val="0"/>
              </w:rPr>
              <w:t xml:space="preserve"> punkts izteikts jaunā redakcijā, ievērojot TM priekšlikumu saistībā ar saīsinājumu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decembra deleģētās regulas (ES) 2023/444, kas Eiropas Parlamenta un Padomes Direktīvu (ES) 2018/1972 papildina ar pasākumiem, kuriem ārkārtējos gadījumos saziņā pa vienoto Eiropas neatliekamās palīdzības numuru “112” jānodrošina efektīva piekļuve neatliekamās palīdzības dienestiem, 3.pants uzliek pienākumu dalībvalstīm noteikt kritērijus izsaucēja atrašanās vietas informācijas precizitātei un uzticamībai.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"Advanced Mobile Location" (AML) jeb uzlaboto mobilās atrašanās vietas tehnoloģisko risinājumu, kas vienotā ārkārtas palīdzības izsaukuma numura 112 izsaucēja atrašanās vietu 85% gadījumu ļauj noteikt ar precizitāti līdz 50 metru rādiusam, no Eiropas un Latvijas puses nevar normatīvi regulēt, jo šo pakalpojumu nodrošina privātās kompānijas APPLE un GOOGLE, tad mums jānosaka prasības Latvijas sakaru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8.punkts paredz, ka elektronisko sakaru komersants nosaka izsaucēja atrašanās vietas datus, izmantojot mobilo sakaru torņa pārklājuma informāciju, un nodod šos datus Iekšlietu ministrijas Informācijas centram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centrs atbilstoši Noteikumu 3.punkta prasībām nodrošina arī  "Advanced Mobile Location" (AML) jeb uzlaboto mobilās atrašanās vietas tehnoloģiskā risinājuma, kas vienotā ārkārtas palīdzības izsaukuma numura 112 izsaucēja atrašanās vietu 85% gadījumos ļauj noteikt ar precizitāti līdz 50 metru rādiusam, datu saņemšanu un attēlošanu datubāzē. Šāds risinājums ir ieviests no APPLE un GOOGLE puses un nedz ar Eiropas nedz Latvijas normatīvo regulējumu šo risinājumu nevar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Uzlabotā mobilā atrašanās vieta (AML) ir no galiekārtas (viedtālruņa) iegūta zvanītāja atrašanās vietas noteikšanas tehnoloģija (Advanced Mobile Location - EENA), kas, izmantojot globālās navigācijas satelītu sistēmas (GNSS) atbilstoši standartiem pārsūta datus, izmantojot īsziņas un/vai HTTPS (šifrēta hiperteksta pārsūtīšanas protokols saziņai datortīklā) no viedtālruņa uz Izsaucēja atrašanas vietas datubāzi (turpmāk Datubāze).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tiek veikts zvans uz vienoto ārkārtas palīdzības izsaukuma numuru 112, viedtālrunī automātiski aktivizējas atrašanās vietas noteikšanas pakalpojums un, izmantojot mobilo sakaru operatoru tīklus, glābšanas dienestiem tiek nosūtīta bezmaksas īsziņa. Pēc informācijas nosūtīšanas, atrašanās vietas noteikšanas pakalpojums mobilajā galiekārtā tiek deaktivizēts.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 atrašanās vietas noteikšanā mobilo sakaru komersants nav iesaistīts, jo AML datus uzģenerē mobilās galiekārtas operētājsistēma. AML dati tiek ģenerēti un automātiski nosūtīti no galiekārtas uz Datubāzi datu attēlošanai. Mobilo sakaru komersanta iesaiste nepieciešama tikai, lai uzģenerēto paaugstinātas precizitātes atrašanās vietas informāciju nosūtītu Informācijas centram, izmantojot elektronisko sakaru tīklu.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 tehnoloģiskais risinājums ieviests kā alternatīva pastāvošajam mobilo sakaru operatoru nodrošinātajam izsaucēja atrašanās vietas noteikšanas veidam, kurā tiek izmantots bāzes staciju pārklājums mobilo sakaru operatora tīklā. Līdz ar to komersanti nodod centram savā tīklā tehniski pieejamos datus, savukārt AML risinājuma datu saņemšanu nodrošina Informācijas centrs, tādējādi veicinot ārkārtas palīdzības operatīvāku un precīzāku sniegšanu, taču AML datu saņemšana nav garantēta.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ne vienmēr būs iespējams iegūt precīzu atrašanās vietu no galiekārtas, jo var pastāvēt apstākļi, kas to var ierobežot. Piemēram, galiekārtas ražojuma modelis, galalietotāja atrašanās vieta, galiekārta bez SIM kartes, zemes reljefs, kurā atrodas galiekārta, nav tiešas redzamības ar globālās navigācijas satelītu sistēmas (piemēram, Galileo) satelītiem (piemēram, iekštelpās vai zem tiltiem) un nav pieejams bezvadu lokālā tīkla "Wi-fi" signāls vai telefona versija neatbalsta AML pakalpojumu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faktori var kavēt precīzu galiekārtas atrašanās vietas noteikšanu un šādi apstākļi ir ārpus Informācijas centra un mobilo sakaru operatoru kontroles. Minētie apstākļi būtiski ierobežo atrašanās vietas noteikšanu, līdz ar to, pastāvot ierobežojošiem apstākļiem, Noteikumu projekta 8.2. punktā minēto atrašanās vietas precizitātes un uzticamības kritēriju izpilde var nebūt iespējama un līdz ar to var nebūt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2018. gada 11. decembra direktīvas (ES) 2018/1972 par Eiropas Elektronisko sakaru kodeksa izveidi 109. panta 6. punktam (Neatliekamās palīdzības sakari un vienots Eiropas neatliekamās palīdzības numurs) dalībvalstis nodrošina, ka izsaucēja atrašanās vietas informācija ir darīta pieejama vispiemērotākajai ārkārtas izsaukumu centrālei tūlīt pēc ārkārtas gadījuma saziņas nodibināšanas. Tas ietver informāciju par zvanītāja atrašanās vietu, kas iegūta, nosakot atrašanās vietu tīklā un, ja šāda informācija ir pieejama, no mobilā tālruņa.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arī tiek noteiks pienākums mobilo sakaru komersantiem  Noteikumu 8.punktā  sniegt datus - Rīgā (valstspilsētās): 50m, apdzīvotās vietās (pilsētās): 250m, ārpus apdzīvotām vietām: 1 km - ar Precizitāti (uzticamību)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nosaka izsaucēja atrašanās vietas datus, izmantojot vismaz mobilo sakaru torņa pārklājuma informāciju (šūnas identifikators (</w:t>
            </w:r>
            <w:r w:rsidR="00000000" w:rsidRPr="00000000" w:rsidDel="00000000">
              <w:rPr>
                <w:i w:val="1"/>
                <w:rtl w:val="0"/>
              </w:rPr>
              <w:t xml:space="preserve">Cell ID</w:t>
            </w:r>
            <w:r w:rsidR="00000000" w:rsidRPr="00000000" w:rsidDel="00000000">
              <w:rPr>
                <w:rtl w:val="0"/>
              </w:rPr>
              <w:t xml:space="preserve">) vai sektora identifikators (</w:t>
            </w:r>
            <w:r w:rsidR="00000000" w:rsidRPr="00000000" w:rsidDel="00000000">
              <w:rPr>
                <w:i w:val="1"/>
                <w:rtl w:val="0"/>
              </w:rPr>
              <w:t xml:space="preserve">Sector ID</w:t>
            </w:r>
            <w:r w:rsidR="00000000" w:rsidRPr="00000000" w:rsidDel="00000000">
              <w:rPr>
                <w:rtl w:val="0"/>
              </w:rPr>
              <w:t xml:space="preserve">)) vai citu elektronisko sakaru tīklā tehniski pieejamu izsaucēja atrašanās vietas noteikšanas metodi, kas ļauj iegūt precīzākus un uzticamākus izsaucēja atrašanās vietas datus, un nodod šos datus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decembra deleģētās regulas (ES) 2023/444, kas Eiropas Parlamenta un Padomes Direktīvu (ES) 2018/1972 papildina ar pasākumiem, kuriem ārkārtējos gadījumos saziņā pa vienoto Eiropas neatliekamās palīdzības numuru “112” jānodrošina efektīva piekļuve neatliekamās palīdzības dienestiem, 3.pants uzliek pienākumu dalībvalstīm noteikt kritērijus izsaucēja atrašanās vietas informācijas precizitātei un uzticamībai.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AML mēs ar savu (nacionālo vai ES) normatīvo regulējumu ietekmēt nevaram, jānosaka kritēriji mobilo sakaru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Valstspilsētās: līdz 50 m; apdzīvotās vietās: līdz 250 m, ārpus apdzīvotām vietām: līdz 1 km. Ar precizitāti (uzticamību) 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nosaka izsaucēja atrašanās vietas datus, izmantojot elektronisko sakaru tīklā tehniski pieejamu izsaucēja atrašanās vietas noteikšanas metodi, kas ļauj iegūt precīzākus un uzticamākus izsaucēja atrašanās vietas datus valstspilsētās līdz 50 m; apdzīvotās vietās līdz 250 m, ārpus apdzīvotām vietām līdz 1 km, un ar precizitāti (uzticamību) virs 80% nodod šos datus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precizētā redakcija saskaņota ar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nodod izsaucēja atrašanās vietas datus centram, izmantojot mobilo sakaru torņa pārklājuma informāciju vai citu elektronisko sakaru tīklā tehniski pieejamu izsaucēja atrašanās vietas noteikšanas metodi, kas ļauj iegūt precīzākus un uzticamākus izsaucēja atrašanās vietas datus, ar precizitāti un uzticamību atbilstoši tehnoloģijai: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13. decembra noteikumos Nr. 772 "Noteikumi par izsaucēja atrašanās vietas datu apstrādi" (Latvijas Vēstnesis,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kabineta 2022. gada 13. decembra noteikumu Nr. 772 "Noteikumi par izsaucēja atrašanās vietas datu apstrādi" 3. punkts nosaka: "Centram ir tiesības saņemt un apstrādāt izsaucēja atrašanās vietas datus arī no pakalpojumu sniedzējiem, kas nav uzskatāmi par elektronisko sakaru komersantiem Elektronisko sakaru likuma izpratnē, bet ar kuriem ir vienošanās par izsaucēja atrašanās vietas datu nodošanu centram".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minētā norma jau nosaka Iekšlietu ministrijas Informācijas centra tiesības atrašanās vietas noteikšanai izmantot datus no pakalpojumu sniedzējiem, kas nav uzskatāmi par komersantiem Elektronisko sakaru likuma izpratnē, bet ar kuriem ir vienošanās par izsaucēja atrašanās vietas datu nodošanu centram. Līdz ar to, ievērojot Ministru kabineta 2009. gada 3. februāra noteikumu Nr. 108 "Normatīvo aktu projektu sagatavošanas noteikumi" 3.2. apakšpunktu, precizēt projekta 1. punktu (noteikumu 8.1 punktu), novēršot normu 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Ņemta vērā IeM ieteiktā redakcija, kas ir saskanīga ar šo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un tiek pārņemtas nacionālajos normatīvajos aktos, līdz ar to aicinām precizēt anotāciju, izdarot atsauces uz Latvijas ārējiem normatīvajiem aktiem un to vienībām, ar kuriem attiecīgās direktīvu prasības ir pārņemtas nacionālajā tiesību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pieminētās direktīvas tiesību normas pārņemšanu nacionālajā normatīvajā aktā, kas izteikts šādā redakcijā: "Direktīvas (ES) 2018/1972 109. panta 6. punkta prasības ir pārņemtas ar Elektronisko sakaru likuma 19. panta otrās daļas 12. punktu, kurā noteikts, ka ārkārtas izsaukumu gadījumos elektronisko sakaru komersantam, kas nodrošina publisko elektronisko sakaru tīklu, ir pienākums tehnisko iespēju robežās nodrošināt izsaucēja atrašanās vietas noteikšanu un šo datu bezmaksas nodošanu Iekšlietu ministrijas Informācijas centram."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2. sadaļā aprakstīt projekta ietekmi uz sabiedrību, tostarp uz elektronisko sakaru komersantiem. Aicinām arī izvērtēt, vai projektā ietvertā regulējuma izpilde privātajam vai publiskajam sektoram pēc būtības neradīs izmaksas (proti, atbilstības izmaksas) vai arī kādas administratīvās izmaksas saistībā ar informācijas sniegšanu. Attiecīgi aicinām izvērtēt un izvērstāk aizpildīt anotācijas 2. un 7. sadaļu. Alternatīvi aicinām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7.5. apakšsadaļa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Atbilstības nodrošināšanai nav konstatēta administratīvā sloga pieaugums vai finansiāli izdevumi, jo iesaistītās iestādes un elektronisko sakaru komersanti jau nodrošina izsaucēja atrašanās vietas datu nodošanu Informācijas centram un attiecīgajiem glābšanas dienestiem ārkārtas izsaukumu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5.4. apakšsadaļas 1. tabulā norādīto informāciju, ņemot vērā, ka noteikumu projektā ir punkti, nevis panti. Aicinām arī skaidrot, vai un kā nacionālajos normatīvajos aktos ir ieviestas citas regulas vienības (piemēram, regulas 4. pants).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5.4. apakšsadaļa. Regula ir tieši piemērojama. Noteikumu projekta anotācijas 5.1. apakšsadaļa papildināta ar norādi par 4. panta "c"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veikt plašāku atrašanās vietas datu apstrādi, aicinām izvērtēt projekta tiesiskā regulējuma ietekmi uz datu aizsardzību. Attiecīgi aicinām anotācijas 8.1.13. apakšsadaļā ietvert informāciju par projektā paredzēto personu datu apstrādi, tai skaitā atrašanās vietas datu apstrādi, norādot tiesisko pamatojumu personu datu apstrādei (tostarp arī spēkā esošu ārējo normatīvo aktu un tā normu, no kā ir izsecināma nepieciešamība apstrādāt personu datus projektā paredzētajā veidā), kā arī sniedzot īsu un kodolīgu skaidrojumu par paredzēto personu datu apstrādi – kādu datu subjektu un kādu kategoriju datus paredz apstrādāt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apakšsadaļa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ieviešanas Regula 2023/444 papildina Direktīvas (ES) 2018/1972 109. panta 6. punktu, nosakot kritērijus izsaucēja atrašanās vietas informācijas precizitātei un uzticamībai. Komisijas ieviešanas Regula 2023/444 neuzliek jaunus datu apstrādes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(ES) 2018/1972 109. panta 8. punktu ir notikusi apspriešanās ar Eiropas Elektronisko sakaru regulatoru iestādi, kas 2022. gada 14. oktobrī sniedza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ieviešanas Regulu 2023/444 Eiropas Komisija veica apspriešanos ar Eiropas Datu aizsardzības uzraudzītāju saskaņā ar Eiropas Parlamenta un Padomes Regulas (ES) 2018/1725  42. panta 1. punktu, un tas sniedza atzinumu 2022. gada 15. novembrī. Atzinumā tajā skaitā atgādināts, ka atrašanās vietas datu vākšanai un pārsūtīšanai no  galiekārtas, kā arī no pakalpojumu sniedzēja ir jāatbilst esošajām pārredzamības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deleģētās Regulas 2023/444 darbības joma saskaņā ar Direktīvas (ES) 2018/1972 109. panta 8. punktu attiecas tikai uz dažiem vienotā neatliekamās palīdzības numura “112” piekļuves aspektiem, Eiropas Datu aizsardzības uzraudzītājs saprot, ka Komisijas deleģētā Regula 2023/444 nav īstā vieta, kur iekļaut datu drošības un privātuma aizsardzības pasākumus. Tradicionāli datu drošības pasākumi, kas jāveic pakalpojumu sniedzējiem, kā arī e-privātuma joma ir jomas, kurām paredzēts īpašs regulējums. (..). Eiropas Datu aizsardzības uzraudzītājs atzinīgi vērtē to, ka Komisijas deleģētajā Regulā 2023/444 ir skaidri norādīti datu apstrādes mērķi, piemēram, 2. panta 2. punktā. Jebkurā Komisijas deleģētās regulas 2023/444 tehniskajā īstenošanā jāņem vērā ierobežojums attiecībā uz šiem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98. panta septītā daļa un Ministru kabineta noteikumi Nr. 772 "Noteikumi par izsaucēja atrašanās vietas datu apstrādi" jau satur ierobežojošu mērķi atrašanās vietas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precizitātes un uzticamības kritērijus atrašanās vietas datiem, kas iegūti no elektronisko sakaru komersantu tīkla iekārtām, bet nenosaka apstrādes tiesības, pienākumus un nemaina normatīvajos aktos jau noteiktos atrašanās vietas datu apstrādes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arkārtas gadījuma saziņa notikusi no publisko mobilo elektronisko sakaru tīkla un galiekārta atbalsta tehniskos risinājumus globālās navigācijas satelītu sistēmas (GNSS) datu un Wi-Fi datu uztveršanai un apstrādei atrašanās vietas informācijas noteikšanai ārkārtas gadījuma saziņas brīdī, papildus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minētajiem datiem centrs izsaucēja atrašanās vietas noteikšanai izmanto atrašanās vietas datus, kas iegūti no galiekārtas ārkārtas gadījuma saziņas brīdī. Centrs nodrošina AML (Advanced Mobile Location) risinājuma darbību, AML datu saņemšanu un izmantošanu atbilstoši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lietot terminus valsts valodā (piemēram, vārdu "</w:t>
            </w:r>
            <w:r w:rsidR="00000000" w:rsidRPr="00000000" w:rsidDel="00000000">
              <w:rPr>
                <w:i w:val="1"/>
                <w:rtl w:val="0"/>
              </w:rPr>
              <w:t xml:space="preserve">AML (Advanced Mobile Location)</w:t>
            </w:r>
            <w:r w:rsidR="00000000" w:rsidRPr="00000000" w:rsidDel="00000000">
              <w:rPr>
                <w:rtl w:val="0"/>
              </w:rPr>
              <w:t xml:space="preserve">" vietā - uzlabotā mobilā atrašanās vieta). Papildus atgādinām, ka atbilstoši Ministru kabineta 2009. gada 3. februāra noteikumu Nr. 108 „Normatīvo aktu projektu sagatavošanas noteikumi” 124. un 44. punktam saīsinājumā abreviatūras neizmanto, un pieļaujams izmantot tikai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"Advanced mobile location" saskaņā ar Latvijas Zinātņu akadēmijas Akadēmisko terminu datubāzi tulkojams kā "progresīva mobilās lokācijas sistēma". Vārds "mobile" attiecas uz mobilo iekārtu (parasti viedtālruni).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ārkārtas gadījuma saziņa notikusi no publisko mobilo elektronisko sakaru tīkla un galiekārta atbalsta tehniskos risinājumus globālās navigācijas satelītu sistēmas (GNSS) datu un bezvadu lokālā tīkla (Wi-Fi) datu uztveršanai un apstrādei atrašanās vietas informācijas noteikšanai ārkārtas gadījuma saziņas brīdī, papildus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minētajiem datiem centrs izsaucēja atrašanās vietas noteikšanai izmanto atrašanās vietas datus, kas saņemti no galiekārtas ārkārtas gadījuma saziņas brīdī. Ja progresīvas mobilās lokācijas sistēmas (AML) dati tiek saņemti, centrs nodrošina to saglabāšanu datubāzē.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25-TA-949</w:t>
    </w:r>
    <w:r>
      <w:br/>
    </w:r>
    <w:r w:rsidR="00000000" w:rsidRPr="00000000" w:rsidDel="00000000">
      <w:rPr>
        <w:rtl w:val="0"/>
      </w:rPr>
      <w:t xml:space="preserve">02.03.2026. 15.46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25-TA-949</w:t>
    </w:r>
    <w:r>
      <w:br/>
    </w:r>
    <w:r w:rsidR="00000000" w:rsidRPr="00000000" w:rsidDel="00000000">
      <w:rPr>
        <w:rtl w:val="0"/>
      </w:rPr>
      <w:t xml:space="preserve">02.03.2026. 15.46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Izziņa_25-TA-949.docx</dc:title>
</cp:coreProperties>
</file>

<file path=docProps/custom.xml><?xml version="1.0" encoding="utf-8"?>
<Properties xmlns="http://schemas.openxmlformats.org/officeDocument/2006/custom-properties" xmlns:vt="http://schemas.openxmlformats.org/officeDocument/2006/docPropsVTypes"/>
</file>