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6FA0E" w14:textId="77777777" w:rsidR="00000000" w:rsidRDefault="001B0BE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From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VARAM &lt;pasts@varam.gov.lv&gt;</w:t>
      </w:r>
    </w:p>
    <w:p w14:paraId="5403D2DC" w14:textId="77777777" w:rsidR="00000000" w:rsidRDefault="001B0BE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Sent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trešdiena, 26.  maijs. 2021.  gada  15:07</w:t>
      </w:r>
    </w:p>
    <w:p w14:paraId="31BD31CA" w14:textId="77777777" w:rsidR="00000000" w:rsidRDefault="001B0BE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Pasts</w:t>
      </w:r>
    </w:p>
    <w:p w14:paraId="422BF37D" w14:textId="77777777" w:rsidR="00000000" w:rsidRDefault="001B0BE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Subject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Atzinums par Ministru kabineta rīkojuma projektu (VSS-452)</w:t>
      </w:r>
    </w:p>
    <w:p w14:paraId="2B28EBD6" w14:textId="77777777" w:rsidR="00000000" w:rsidRDefault="001B0BE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</w:p>
    <w:p w14:paraId="5BEC3A05" w14:textId="77777777" w:rsidR="00000000" w:rsidRDefault="001B0BE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Follow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Up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Flag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proofErr w:type="spellStart"/>
      <w:r>
        <w:rPr>
          <w:color w:val="000000"/>
        </w:rPr>
        <w:t>Follow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</w:p>
    <w:p w14:paraId="107AC463" w14:textId="77777777" w:rsidR="00000000" w:rsidRDefault="001B0BE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Flag</w:t>
      </w:r>
      <w:proofErr w:type="spellEnd"/>
      <w:r>
        <w:rPr>
          <w:b/>
          <w:bCs/>
          <w:color w:val="000000"/>
        </w:rPr>
        <w:t xml:space="preserve"> Status:</w:t>
      </w:r>
      <w:r>
        <w:rPr>
          <w:b/>
          <w:bCs/>
          <w:color w:val="000000"/>
        </w:rPr>
        <w:tab/>
      </w:r>
      <w:proofErr w:type="spellStart"/>
      <w:r>
        <w:rPr>
          <w:color w:val="000000"/>
        </w:rPr>
        <w:t>Flagged</w:t>
      </w:r>
      <w:proofErr w:type="spellEnd"/>
    </w:p>
    <w:p w14:paraId="50CCB306" w14:textId="77777777" w:rsidR="00000000" w:rsidRDefault="001B0BE7"/>
    <w:p w14:paraId="57FCDBB3" w14:textId="77777777" w:rsidR="00000000" w:rsidRDefault="001B0BE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26.05.2021. Nr.1-132/5056</w:t>
      </w:r>
    </w:p>
    <w:p w14:paraId="1A8538CC" w14:textId="77777777" w:rsidR="00000000" w:rsidRDefault="001B0BE7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Finanšu ministrijai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4"/>
      </w:tblGrid>
      <w:tr w:rsidR="00000000" w14:paraId="2A4DFEA0" w14:textId="77777777">
        <w:trPr>
          <w:trHeight w:val="684"/>
        </w:trPr>
        <w:tc>
          <w:tcPr>
            <w:tcW w:w="5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E7EA9" w14:textId="77777777" w:rsidR="00000000" w:rsidRDefault="001B0BE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Atzinums par Ministru kabineta rīkojuma projektu „Grozījumi Ministru kabineta 2010.gada 10.novembra rīkojumā Nr.648 „Par zemes vienību Rīgas administratīvajā teritorijā piederību vai piekritību valstij un nost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iprināšanu zemesgrāmatā uz valsts vārda attiecīgās ministrijas vai valsts akciju sabiedrības "Privatizācijas aģentūra” personā”” (VSS-452)</w:t>
            </w:r>
          </w:p>
        </w:tc>
      </w:tr>
    </w:tbl>
    <w:p w14:paraId="0D2E02D1" w14:textId="77777777" w:rsidR="00000000" w:rsidRDefault="001B0BE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EB25D" w14:textId="77777777" w:rsidR="00000000" w:rsidRDefault="001B0BE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Vides aizsardzības un reģionālās attīstības ministrija (turpmāk – Ministrija) savas kompetences ietvaros izvērtēja </w:t>
      </w:r>
      <w:r>
        <w:rPr>
          <w:rFonts w:ascii="Times New Roman" w:hAnsi="Times New Roman" w:cs="Times New Roman"/>
          <w:sz w:val="24"/>
          <w:szCs w:val="24"/>
        </w:rPr>
        <w:t>Finanšu ministrijas sagatavoto Ministru kabineta rīkojuma projektu „Grozījumi Ministru kabineta 2010.gada 10.novembra rīkojumā Nr.648 „Par zemes vienību Rīgas administratīvajā teritorijā piederību vai piekritību valstij un nostiprināšanu zemesgrāmatā uz va</w:t>
      </w:r>
      <w:r>
        <w:rPr>
          <w:rFonts w:ascii="Times New Roman" w:hAnsi="Times New Roman" w:cs="Times New Roman"/>
          <w:sz w:val="24"/>
          <w:szCs w:val="24"/>
        </w:rPr>
        <w:t>lsts vārda attiecīgās ministrijas vai valsts akciju sabiedrības "Privatizācijas aģentūra” personā”” (VSS-452) (turpmāk – Projekts) kā arī tā sākotnējās ietekmes novērtējuma ziņojumu (anotāciju) un saskaņo to bez iebildumiem un priekšlikumiem.</w:t>
      </w:r>
    </w:p>
    <w:p w14:paraId="4F7D7A98" w14:textId="77777777" w:rsidR="00000000" w:rsidRDefault="001B0BE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Vēršam uzmanī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bu, ka Ministrija ir izvērtējusi Projektā minēto grozījumu tiesisko pamatu. Vienlaikus Ministrija nav vērtējusi grozījumu raksturojošajos un pamatojošajos dokumentos minēto faktisko apstākļu atbilstību tiesiskajai situācijai. Informējam, ka par tiesību akt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a projekta saturu un atbilstību normatīvajiem aktiem, kā arī izpildīšanas iespējamību ir atbildīgs tā virzītājs.</w:t>
      </w:r>
    </w:p>
    <w:p w14:paraId="1BD4E6C6" w14:textId="77777777" w:rsidR="00000000" w:rsidRDefault="001B0BE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5ED54" w14:textId="77777777" w:rsidR="00000000" w:rsidRDefault="001B0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Cieņā </w:t>
      </w:r>
    </w:p>
    <w:p w14:paraId="658EA095" w14:textId="77777777" w:rsidR="00000000" w:rsidRDefault="001B0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Elita Turka </w:t>
      </w:r>
    </w:p>
    <w:p w14:paraId="2BB351A4" w14:textId="77777777" w:rsidR="00000000" w:rsidRDefault="001B0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valsts sekretāra vietniece </w:t>
      </w:r>
    </w:p>
    <w:p w14:paraId="194FCE6E" w14:textId="77777777" w:rsidR="00000000" w:rsidRDefault="001B0BE7"/>
    <w:p w14:paraId="25AF213D" w14:textId="77777777" w:rsidR="00000000" w:rsidRDefault="001B0B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E-pasta sagatavotājs: </w:t>
      </w:r>
      <w:bookmarkStart w:id="0" w:name="_GoBack"/>
      <w:bookmarkEnd w:id="0"/>
    </w:p>
    <w:p w14:paraId="4A9ADB61" w14:textId="77777777" w:rsidR="00000000" w:rsidRDefault="001B0B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Roberts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Prindulis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DEF740" w14:textId="77777777" w:rsidR="00000000" w:rsidRDefault="001B0B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 departamenta </w:t>
      </w:r>
    </w:p>
    <w:p w14:paraId="51C01203" w14:textId="77777777" w:rsidR="00000000" w:rsidRDefault="001B0B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Juridiskās nodaļ</w:t>
      </w:r>
      <w:r>
        <w:rPr>
          <w:rFonts w:ascii="Times New Roman" w:hAnsi="Times New Roman" w:cs="Times New Roman"/>
          <w:sz w:val="20"/>
          <w:szCs w:val="20"/>
        </w:rPr>
        <w:t xml:space="preserve">as jurists </w:t>
      </w:r>
    </w:p>
    <w:p w14:paraId="507FED08" w14:textId="77777777" w:rsidR="00000000" w:rsidRDefault="001B0B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67026520</w:t>
      </w:r>
    </w:p>
    <w:p w14:paraId="56B533FB" w14:textId="77777777" w:rsidR="00000000" w:rsidRDefault="001B0BE7"/>
    <w:p w14:paraId="0098097E" w14:textId="77777777" w:rsidR="00000000" w:rsidRDefault="001B0BE7"/>
    <w:p w14:paraId="63B0CA10" w14:textId="77777777" w:rsidR="00000000" w:rsidRDefault="001B0BE7"/>
    <w:sectPr w:rsidR="00000000">
      <w:footerReference w:type="default" r:id="rId9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105B60" w14:textId="77777777" w:rsidR="001B0BE7" w:rsidRDefault="001B0BE7" w:rsidP="001B0BE7">
      <w:r>
        <w:separator/>
      </w:r>
    </w:p>
  </w:endnote>
  <w:endnote w:type="continuationSeparator" w:id="0">
    <w:p w14:paraId="0754CAB2" w14:textId="77777777" w:rsidR="001B0BE7" w:rsidRDefault="001B0BE7" w:rsidP="001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2FA0C" w14:textId="38DB5ED8" w:rsidR="001B0BE7" w:rsidRPr="001B0BE7" w:rsidRDefault="001B0BE7">
    <w:pPr>
      <w:pStyle w:val="Footer"/>
      <w:rPr>
        <w:rFonts w:ascii="Times New Roman" w:hAnsi="Times New Roman" w:cs="Times New Roman"/>
        <w:sz w:val="20"/>
        <w:szCs w:val="20"/>
      </w:rPr>
    </w:pPr>
    <w:r w:rsidRPr="001B0BE7">
      <w:rPr>
        <w:rFonts w:ascii="Times New Roman" w:hAnsi="Times New Roman" w:cs="Times New Roman"/>
        <w:sz w:val="20"/>
        <w:szCs w:val="20"/>
      </w:rPr>
      <w:t>VARAMAtz_260521_VSS-452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B30C5" w14:textId="77777777" w:rsidR="001B0BE7" w:rsidRDefault="001B0BE7" w:rsidP="001B0BE7">
      <w:r>
        <w:separator/>
      </w:r>
    </w:p>
  </w:footnote>
  <w:footnote w:type="continuationSeparator" w:id="0">
    <w:p w14:paraId="02FB786A" w14:textId="77777777" w:rsidR="001B0BE7" w:rsidRDefault="001B0BE7" w:rsidP="001B0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BE7"/>
    <w:rsid w:val="001B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727DC35"/>
  <w15:chartTrackingRefBased/>
  <w15:docId w15:val="{FD842637-B7B7-4196-9F50-3173AE3CE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lang w:eastAsia="lv-LV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1B0B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0BE7"/>
    <w:rPr>
      <w:rFonts w:ascii="Calibri" w:eastAsiaTheme="minorHAnsi" w:hAnsi="Calibri"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B0B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0BE7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5E5966-7D9A-4393-B38D-C8647F915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7E86F6-44C1-4367-854E-48EEBEA68F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E3635C-F94C-404F-AF51-8E154C426CD9}">
  <ds:schemaRefs>
    <ds:schemaRef ds:uri="b6b6b0de-984a-4a78-a39f-cb9c8b26df3b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30f27a67-e3d9-46c1-b96c-c174a62fd7b5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 Peimane</dc:creator>
  <cp:keywords/>
  <dc:description/>
  <cp:lastModifiedBy>Ilvija Peimane</cp:lastModifiedBy>
  <cp:revision>2</cp:revision>
  <dcterms:created xsi:type="dcterms:W3CDTF">2021-06-02T12:01:00Z</dcterms:created>
  <dcterms:modified xsi:type="dcterms:W3CDTF">2021-06-02T12:01:00Z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