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25-TA-384: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9.pielikums. FM priekšlikums EEZ/Norvēģijas grantu 2021. – 2028. gada perioda programmām (03.04.2025.)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9. pielikuma "FM priekšlikums EEZ/Norvēģijas grantu 2021.– 2028. gada perioda programmām (03.04.2025.)" 3. sadaļas 4) apakšpunktu, norādot tikai "4) rehabilitācijas pakalpojums bērniem, kuri ir atkarīgi no apreibinošām vielām (VM/LM)", ņemot vērā Finanšu ministrijas finansējuma samazinājumu visām šīm 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precizējumus pielikumā Nr.9.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4.2. sadaļas "EEZ/Norvēģijas grantu iespējas jaunajā 2021.–2028. gada periodā" astoto rindkopu, papildinot ar informāciju, ka iestāžu priekšlikumi tika pakārtoti Finanšu ministrijas noteiktajam iestāžu atbildības, programmu un atbalstāmo aktivitāšu finansējuma sadalījumam, un izteikt rindkopu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nacionālā sākotnējā programmu priekšlikuma izstrādi, FM ir organizējusi jautājuma izskatīšanu ES fondu tematiskajā komitejā, kā arī ir notikušas diskusijas ar iestādēm par potenciālajiem pasākumiem Finanšu ministrijas noteiktajā programmu un finansējuma sadalījuma starp iestādēm ietvarā, informējot arī Nevalstisko organizāciju un MK sadarbības memoranda īstenošanas padomi [1] un VK. Attiecīgi saskaņā ar konceptuālo vienošanos ES fondu tematiskās komitejas 2025. gada 22. janvāra un 28. marta sēdēs FM virza izskatīšanai MK, lūdzot mandātu oficiālo sarunu uzsākšanai ar donorvalstīm, Latvijas sākotnējo priekšlikumu par trīs investīciju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arī precizēt astotās rindkopas 3. punkta pēdējo teikumu,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rosināts rehabilitācijas pakalpojums bērniem, kuri ir atkarīgi no apreibinošām vielām."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papildinājumus 4.2.sadaļā.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pielikums. ES fondu maksājumu un budžeta izdevumu prognožu mērķi ES fondu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 ziņojuma 6. pielikumā ir nekorekti ietverta informācija attiecībā uz 2.3.1.3. pasākumu "Veloinfrastruktūras attīstība" un 3.1.1.2.pasākuma "Ieguldījumi TEN-T tīkla autoceļu drošībā un vides piekļūstamībā" 1. un 2. kārtu, lūdzam precizēt to atbilstoši Excel formāta tabulā 15.04.2025. uz e-pastu: ieva.ziepniece@fm.gov.lv un dainis.linuzs@fm.gov.lv nosūtītajai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24. aprīlī SM atsauca savu iebildumu, balstoties uz FM skaidrojumu, ka mazākas prognozes nenozīmē, ka pozitīvu pavērsienu rezultātā tās nevar pārsniegt.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EEZ/Norvēģijas grantu jauno 2021.–2028. gada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tematiskās komitejas sēdē 2025. gada 28. martā Klimata un enerģētikas ministrija sadarbībā ar Ekonomikas ministriju izteica iebildumus par priekšlikumu trešās programmas – Korekcijas dienesti – finansējumam 15 miljonu euro apmērā. Ministrijas vērsa uzmanību par priekšlikumā paredzēto finansējuma pārdales neproporcionālo raksturu no Zaļo inovāciju programmas un Vietējās attīstības programmas, attiecīgi pārdalot 14 miljonus euro un 1 miljonu euro. Sēdes dalībnieki vienojās, ka jautājums par finansējuma apjomu un sadalījumu tiks turpmāk apspriests ar donorvalstu institūcijām. Atkarībā no sarunu rezultāta, var tikt pārsniegts Finanšu ministrijas piedāvātais Zaļo inovāciju programmas finansējuma apmērs – 27,5 miljoni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informāciju Informatīvā ziņojuma par ES fondu un ārvalstu finanšu instrumentu aktualitātēm 1.sadaļā, 4.2. sadaļā un 9.pielikumā, norādot, ka tas ir indikatīvais finansējuma priekšlikums un par finansējuma tvērumu katrai programmai vēl paredzētas diskusijas ar nozaru ministrijām un donorvalstu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ziņojuma 1.sadaļa un 4.2.sadaļa, ar norādi, ka runa ir par indikatīvo programmu un finansējuma 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9.pielikuma nosaukums atstāts nemainīgs, jo tajā jau pateikts, ka tas ir FM priekšlikums, nevis galējais programmu/finansējuma dalījums, turklāt ziņojumā tekstā sniegts skaidrojums, ka pēc Latvijas sākotnējā priekšlikuma iesniegšanas Donorvalstīm, tiks organizētas oficiālas sarunas, kuru laikā iespējamas izmaiņas (skat. 4.2.sadaļu):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“Detalizētāka informācija par programmu saturu un konkrētiem programmu elementiem tiks izstrādāta divpusējo sarunu ar donorvalstīm gaitā.”.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 NFI instrumentiem, kur norādīts "Zaļās inovācijas (27,5 milj. euro) – Programmas apsaimniekotājs: EM/LIAA (sadarbībā ar KEM, integrējot piedāvājumā sanācijas pasākumu);" </w:t>
            </w:r>
            <w:r w:rsidR="00000000" w:rsidRPr="00000000" w:rsidDel="00000000">
              <w:rPr>
                <w:b w:val="1"/>
                <w:rtl w:val="0"/>
              </w:rPr>
              <w:t xml:space="preserve">lūdzam precizēt redakciju, kas paredz, ka papildus sarunās ar donoriem pārrunāt arī  sanāciju atbalsta iespējas, apskatot programmu plašākā tvērumā un ,atkarībā no sarunām, ja tiek lemts par sanācijas atbalsta iespēju, paredzēt papildus finansējumu Zaļo inovāciju programmai"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precizējumus 4.2.sadaļā.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Sarunu laikā ar Donorvalstīm tiks pārrunāts visu programmu potenciālais saturs un tam novirzāmā finansējuma apjoms, bet konkrēti lēmumi lielā mierā izrietēs no Donorvalstu redzējuma.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finansējuma indikatīvo apjomu programmām, vēršam uzmanību, ka tas norādīts atbilstoši š.g. 28.marta ES fondu komitejas sēdē panāktajai vienošanās, attiecīgi arī sarunās ar Donorvalstīm FM pieturēsies pie līdzšinējā lēmuma par programmām novirzāmā finansējuma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4.pielikumā "ES fondu 2021.–2027. gada plānošanas perioda MK noteikumu par specifisko atbalsta mērķu ieviešanu izstrādes laika grafika progress" norādīto informāciju par Valsts kancelejas pārziņā esošo 4.2.1.1. pasākumu  un tā ieviešanas plānoto laika grafiku atbilstoši Valsts kancelejas iesniegtajiem priekšlikumiem Finanšu ministrijai ar 2025.gada 26.februāra elektroniskā pasta vēstuli (sūtītājs Dace Balode).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4.pielikumu.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pielikums. ES fondu maksājumu un budžeta izdevumu prognožu mērķi ES fondu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 (turpmāk – Fonds) 25.02.2025. sniedza iebildumu tiesību akta projekta 25-TA-321 “Grozījumi Ministru kabineta 2021. gada 16. novembra rīkojumā Nr. 841 “Par Eiropas Savienības kohēzijas politikas programmu 2021.–2027. gadam”” saskaņošanas procesā, norādot, ka Fonds iebilst pret finansējuma samazinājumu 4.4.1.1. pasākuma “Atbalsts jaunām pieejām sabiedrībā balstītu sociālo pakalpojumu sniegšanā” (turpmāk – Projekts) daļā par samazinājumu iekšējā pārdalē EUR 1 530 000 (ES fondu daļa) apmērā no 4.4.1.1. uz 4.3.3.3.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iekšējās pārdales rezultātā projekta kopējais attiecināmais finansējums samazinās no EUR 12 002 727 līdz EUR 10 202 272.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Samazinājums neatbilst ar CFLA noslēgtās vienošanās par projekta Nr. 4.4.1.1/1/24/I/001 (turpmāk – vienošanās) īstenošanu noslēgtajam finansējumam. Vienošanās nosaka, ka Projekta kopējais attiecināmais finansējums – EUR 12 002 727  apmērā, tai skaitā ESF plus – EUR 10 201 931.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balstoties uz noslēgto vienošanos, SIF kā finansējuma saņēmējs izstrādāja sociālo inovāciju ideju atlases nolikumu (turpmāk – Nolikums) atbilstoši vienošanās par Projekta īstenošanu noteiktajam, paredzot, ka ideju atlasē pieejamais finansējums ir EUR 9 000 000 . Nolikums 28.10.2024. tika saskaņots LM Uzraudzības grupas sēdē un 01.11.2024. tika apstiprināts SIF padomē (sēdes protokols Nr.12 ). 06.11.2024. tika izsludināta Sociālo inovāciju ideju atlase, nosacījumus balstot Nolikumā noteiktajā, tostarp informējot sociālo inovāciju īstenotājus, ka pieejamais finansējuma apmērs ir deviņi miljoni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Darbības programmas grozījumos iekļautais finansējuma samazinājums pamatā tiešā veidā skars Projekta darbību – sociālo inovāciju projektu īstenošana, samazinot atbalstu, ko varētu sniegt sociālo pakalpojumu sniedzējiem, tādējādi sniedzot lielāku atbalstu Projekta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MK noteikumi paredz, ka sociālo inovāciju atlase notiek divos posmos – ideju atlase un pieteikumu atlase. Ideju atlase ir atvērta 12 mēnešus un ideju vērtēšana tiek veikta reizi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pamata uzskatīt, ka Projektā veidojas finanšu atlikums. Pirmajā ideju atlases vērtēšanas posmā tika saņemti 43 ideju pieteikumi. Otrajā ideju pieteikšanas ceturksnī līdz šim saņemti jau 6 pieteikumi.  Projekta Veiktspējas aktivitāšu reģistrācijas anketās pārstāvji no vairāk kā 90 organizācijām minēja, ka plāno iesniegt sociālās inovācijas idejas vai projekta pieteikumu. Minētais liecina par ļoti augstu interesi un Projekta nepieciešamību. Arī pārējā daļā visas Projekta aktivitātes tiek īstenotas atbilstoši Projektā plānotajam.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samazinot finansējumu, ir jāgroza arī Nolikums. Lai izdarītu grozījumus Nolikumā, atbilstoši Ministru kabineta 2020.gada 9.jūnija noteikumiem Nr.  379 “Sabiedrības integrācijas fonda nolikums” 2.9. apakšpunktam SIF sekretariātam par grozījumu veikšanu ir jārosina lemt SIF padomei. Par grozījumiem nolikumos padome lemj tikai klātienes sēdēs. Padomes klātienes sēde, kurā SIF sekretariāts virzīs skatīšanai jautājumu par Projekta finansējuma samazinājumu, plānota 07.03.2025. Attiecīgi pieprasītajā atzinumu sniegšanas termiņā – līdz 26.02.2025. SIF nevar sniegt saskaņojumu finansējuma samazinājumam un attiecīgi iebilst rosinātajiem grozījumiem daļā par finansējuma samazinājumu Projektam 1,8 milj EUR apmērā, novirzot to iekšējai pārdalei starp LM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Fonds iebilst pret Informatīvā ziņojuma par Finanšu ministrijas pārziņā esošo Eiropas Savienības fondu un ārvalstu finanšu palīdzības aktualitātēm līdz 2025. gada aprīlim projekta 6.pielikumā ietverto informāciju (240.rinda par 4.4.1.1. Projekta finansējumu), kurā norādīts, ka Eiropas Savienības fondu finansējums projektam ir  EUR 8 671 931, kas kopā ar nacionālo līdzfinansējumu veido EUR 10 202 272, jo grozījumi Eiropas Savienības kohēzijas politikas programmā 2021.–2027. gadam nav saskaņoti.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240. rindā kolonnās “K” un “L” ir neprecīzi norādīts finansējuma apmērs (tehniska kļūda).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skaidro, ka ministru kabineta noteikumu par 4.4.1.1. pasākuma “Atbalsts jaunām pieejām sabiedrībā balstītu sociālo pakalpojumu sniegšanā” īstenošanu[1]  (turpmāk – MK noteikumi Nr. 820) 4. punktā ir noteikti 4.4.1.1. pasākumā sasniedzamie rādītāji ar un bez elastības finansējuma  (ar elastības finansējumu – 30 sabiedrībā balstītu sociālo pakalpojumu inovācijas (turpmāk – sociālās inovācijas)) un bez elastības finansējuma – 24 sociālās inovācijas). MK noteikumu Nr. 820 7. punktā ir noteikts kopējais pasākumam plānotais finansējums – 15 000 000 euro, t.sk. ESF+ 12 750 000 euro. Savukārt 8. punktā ir noteikts pasākumam plānotais elastības finansējums 2 997 728 euro un finansējuma apmērs, kuru pasākumā plāno līdz elastības finansējuma piešķiršanai, t.i. 12 002 272 euro, t.sk. ESF+ 10 201 931 euro). MK noteikumu Nr. 820 11. punktā noteikts, ka elastības finansējums var būt pieejams tikai pēc Eiropas Komisijas lēmuma, sākot ar 2026. gada 1. janvāri. Ņemot vērā minēto, projekta iesnieguma atlase tika izsludināta par finansējuma apmēru bez elastības finansējuma. Centrālā finanšu un līgumu aģentūra, 2024. gada 7. augustā noslēdzot vienošanos par projekta Nr. 4.4.1.1/1/24/I/001 īstenošanu, projekta īstenošanai ir apstiprinājusi finansējumu (12 002 272 euro, t.sk. ESF+ 10 201 931 euro). Pirms Programmas grozījumu Nr. 2 apstiprināšanas, 4.4.1.1. pasākumā (t.sk. arī MK noteikumos Nr. 820) tika plānots papildu nacionālais rādītājs par 4 komersantu sociālo inovāciju atbalstīšanu. Attiecīgi uz projekta iesnieguma iesniegšanas brīdi bija pieļaujama 28 sociālo inovāciju atbalstīšana, t.i., 24 programmas iznākuma rādītāja noteiktās sociālās inovācijas un 4 – nacionālā rādītāja noteiktās sociālās inovācijas. Taču ar programmas grozījumiem Nr. 2 tika precizēta i.4.4.1.a rādītāja definīcija, aptverot arī komersantus (uzņēmumus) kā sociālo inovāciju īstenotājus. Attiecīgi saskaņā ar 25.02.2025. MK pieņemtajiem grozījumiem MK noteikumos Nr. 820 tika svītrots arī nacionālais rādītājs par šo 4 komersantu sociālo inovāciju atbalstīšanu, paredzot 24 sociālo inovāciju bez elastības finansējuma atbalstīšanu (par 4 mazāk kā uz projekta iesnieguma iesniegšanas brīdi). Pēc šo MK noteikumu Nr. 820 spēkā stāšanās LM ir aicinājusi Sabiedrības integrācijas fondu (turpmāk – SIF) veikt MK noteikumiem Nr. 820 atbilstošus vienošanās par projekta Nr. 4.4.1.1/1/24/I/001 īstenošanu  grozījumus, samazinot atbalstīto sociālo inovāciju skaitu par 4 un proporcionāli koriģēt sociālo inovāciju īstenošanai plānoto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šobrīd sociālo inovāciju īstenošanai pieejamais finansējums ir 7 200 000 euro, jo atbilstoši MK noteikumu Nr. 820 regulējumam vienas sociālās inovācijas īstenošanai piešķirams ne vairāk kā 300 000 euro (24 sociālās inovācijas x 300 000 euro = 7 200 000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finansējuma saņēmējs 4.4.1.1. pasākuma projekta iesniegumā ir paredzējis finansējumu 30 sociālo inovāciju īstenošanai, bet saskaņā ar ierosinātajiem Programmas grozījumiem 4.4.1.1. pasākuma ietvaros sasniedzamais rezultāta rādītājs ir 24 sociālās inovācijas, secināms, ka projektā ir finanšu rezerve 1 800 000 euro. Vēlamies uzsvērt, ka katras investīcijas, t.sk. 4.4.1.1. pasākuma, finanšu plānojums ir cieši saistīts ar sasniedzamajiem uzraudzības rādītājiem un to vērtībām. Ja tiek samazinātas uzraudzības rādītāju vērtības, tad finanšu plānošanas loģika nosaka nepieciešamību atbilstoši samazināt arī plānoto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jāatzīmē, ka ņemot vērā aktuālās labklājības nozares prioritātes un vajadzības, līdzšinējo investīciju sniegumu un sasniegto rezultātu uzturēšanas iespējas, LM pārskatīja savu investīciju “portfeli” un ierosināja finanšu pārdali. Attiecībā uz Programmā ierosināto grozījumu par 4.4.1.1. pasākumam pieejamā finansējuma 1 800 000 euro apmērā samazināšanu, skaidrojam, ka atbilstoši grozījumu pamatojumā sniegtajai informācijai šī finanšu rezerve tiks novirzīta sociālās ekonomikas ekosistēmas stiprināšanas pasākumiem 4.3.3.3. pasākuma “Atbalsts sociālajai uzņēmējdarbībai” ietvaros, kuros gala labuma guvējs būs arī SIF kā sociālo inovāciju kompetences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Programmas grozījumu apstiprināšanas tiks virzīti attiecīgi grozījumi MK noteikumu Nr. 820 4., 7. un 8.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SIF atzinumu – bez SIF padomes lēmuma par izmaiņām sociālo inovāciju ideju atlases nolikumā un projektu pieteikumu atlases nolikumā nav iespējams saskaņot 4.4.1.1. pasākuma finansējuma samazinājumu. Taču, ņemot vērā, ka sociālo inovāciju ideju atlases nolikumā un projektu pieteikumu atlases nolikumā jau ir norāde par 4.4.1.1. pasākuma finansējuma atšķirībām ar un bez elastības finansējuma,  atkārtots SIF padomes lēmums par izmaiņām minētajos nolikumos nav kritisks. Taču, lai izslēgtu jebkādus tiesiskuma un pareizas finanšu vadības riskus, SIF var organizēt grozījumu veikšanu 01.11.2024. SIF padomes apstiprinātajos atlases nolikumos un tādējādi nodrošināt nepārprotamu atbilstību MK noteikumiem Nr. 820 (t.i., līdz EK lēmuma pieņemšanai par elastības finansējuma piešķiršanu, atlasei pieejamais finansējums ir 7 200 000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atzinumā min, ka sociālo inovāciju ideju pirmajā atlasē tika saņemti 43 pieteikumi un otrajā ideju pieteikšanas ceturksnī saņemti jau 6 pieteikumi, tādējādi vērojama augsta interese par sociālo inovāciju attīstību. LM ieskatā ir būtiski atbalstīt ilgtspējīgu sabiedrībā balstītu sociālo pakalpojumu inovāciju attīstību, tādējādi SIF kā finansējuma saņēmējam būtu nepieciešams rūpīgi izvērtēt iespējamās uzturēšanas un ilgtspējas iespējas, lai nodrošinātu kvalitatīvu sociālo inovāciju tālāku attīstību, ņemot vērā, ka no 43 sociālo inovāciju ideju pieteikumiem apstiprināšanai SIF padomē tiek virzīti 17 pieteikumi, un šobrīd ir pāragri spriest, cik no tiem izturēs atlases otro kārtu un piesaistīs ESF+ finanšu atbalstu. Plaša atsaucība un potenciāla interese par sociālo inovāciju ideju vai projektu pieteikumu iesniegšanu liecina par atbalsta jomas aktualitāti, taču nozīmīgāka ir dzīvotspējīgu un jēgpilnu sociālo inovāciju atlase, jo īpaši ierobežotu valsts un pašvaldību budžeta apstākļos. Turklāt jāmin, ka sociāli inovatīvu pakalpojumu attīstībai pieejamas arī citas ESF+ investīcijas, piemēram, 4.3.4.2. pasākums “Atbalsta pasākumi diskriminācijas riskam pakļautajām personām vienlīdzīgu iespēju un tiesību realizēšanai dažādās dzīves jomās”, 4.3.5.1. pasākuma “Sabiedrībā balstītu sociālo pakalpojumu pieejamības palielināšana” pirmā, ceturtā un piektā kārta, kā arī 4.3.6.4. pasākuma “Atbalsta instrumentu izstrāde un ieviešana ģimenes funkcionalitātes stiprināšanai” otrā kārta, tādējādi finansējuma samazinājums 4.4.1.1. pasākumam neradīs negatīvu ietekmi uz inovatīvu sabiedrībā balstītu sociālo pakalpojumu atbalsta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ES fondu 2021.-2027. gada plānošanas perioda programmas vidusposma grozījumiem pārrunāts 2025. gada 28.marta ES fondu tematiskajā komitejā.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(LPS) norāda, ka, ņemot vērā valdības prioritātes, tostarp, izglītību, ir ļoti kritiski jāizvērtē ES fondu plānotās pārdales izglītības nozarē. Īpašu uzmanību vēršam uz to, ka fondu pārdalēs ir iekļautas šādas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4.2.1.4. pasākums “Izglītības iestāžu nodrošinājums pilnveidotā vispārējās izglītības satura kvalitatīvai ieviešanai pirmsskolas izglītības pakāpē” - šajā programmā plānotas investīcijas pirmsskolas izglītības pieejamībai pašvaldībām, nodrošinot investīcijas mācību līdzekļiem. Programmas īstenošana rada vienlīdzīgus noteikumus, skar demogrāfiski sensitīvu sabiedrības grupu un veido priekšnoteikumus bērnu prasmju un kompetenču vienlīdzīgai attīstībai. Šīs programmas ietvaros LPS jau skaņoja tiesību akta projektu, tas ir bijis saskaņošanā un diskutēts plašā mērogā arī ar pašvaldībām. Uzskatām, ka šis finansējums ir nodrošināms un fondu finansējuma pārdale veicama uz citu programmu finansējuma bāzes.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4.2.3.2. pasākums "Interešu izglītības, brīvā laika un bērnu pieskatīšanas pakalpojumu pieejamības paplašināšana sociālās atstumtības riskam pakļautiem izglītojamajiem un bērniem ar speciālām vajadzībām" skar sabiedrības grupu - bērnus ar speciālām vajadzībām. Jau citu fondu programmu skaņošanas procesā starp IZM un sociālajiem partneriem tika panākta tiesību aktu projektu anotācijās iekļauta vienošanās par šādas fondu programmas īstenošanu, lai veicinātu, ka bērniem ar speciālām vajadzībām tiek nodrošināta un attīstīta neformālās izglītības pieejamība, jo šie bērni ir tie, kuri nereti neapmeklē vai kuriem viņu veselības stāvokļa dēļ nav pieejama interešu izglītība. Vēršam uzmanību, ka arī šī sabiedrības grupa ir tieši saistīta ar demogrāfiskās attīstības mērķiem.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nodrošinātu konstruktīvu virzību, LPS savas kompetences ietvaros piedāvā nepieciešamo finansējumu rast šobrīd izstrādē vai ieviešanā esošajās programmās, piemēram, 4.2.4.2. pasākuma projektā “Atbalsts pieaugušo individuālajās vajadzībās balstītai pieaugušo izglītībai”, kuram ir komplimentāras citu fondu programmas citos resoros (EM, VARAM, u.c.), ļaujot izglītības resora fondu finansējumu saglabāt tām programmām, kurās gala labuma saņēmējs ir bērns, izglītības iestāde vai pašvaldība, kas sniedz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tai pieejamo ES fondu līdzekļu ietvaros (3 115 993 euro 4.2.3.2. pasākuma “Interešu izglītības, brīvā laika un bērnu pieskatīšanas pakalpojumu pieejamības paplašināšana sociālās atstumtības riskam pakļautiem izglītojamajiem un bērniem ar speciālām vajadzībām” finansējuma un  1 065 053 euro 4.2.2.10. pasākuma “Akadēmiskās karjeras sistēmas reformas ieviešana” elastības finansējuma) ir radusi risinājumu mācību līdzekļu iegādei vispārējās izglītības izglītojamajiem 4 181 046 euro apmērā, tos pārdalot 4.2.2.3. pasākuma īstenošanā esošajam projektam Nr. 4.2.2.3/1/24/I/001 “Pedagogu profesionālā atbalsta sistēmas izveide”. Tā ir viena no izglītības prioritātēm, par kuras finansēšanu papildus valsts budžeta līdzekļiem, IZM ir vienojusies ar sociālajiem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atbilstoši sarunās ar sociālajiem partneriem panākto vienošanos, pārskatot 4.2.2.4. pasākumā “Atbalsts izglītības kvalitātes attīstībai” plānotās darbības un to apjomu, plānots veikt  4  800 000 euro pārdali no 4.2.2.4. pasākuma uz 4.2.2.3. pasākumu, tai skaitā, metodisko atbalstu materiālu izstrādei. Par minētā finansējuma mērķi vēl norit sarunas ar iesaistītajām pusēm.  Vienlaikus 4.2.1.4.pasākuma finansējumu (ERAF 3 279 958 euro apmērā ar elastības finansējumu), nepanākot vienotu redzējumu par tā ieviešanas shēmu, plānots pārdalīt uz valstī noteikto prioritāro pasākumu valsts drošības sekmēšanai (2 186 695 euro) un uz 4.2.1.5.pasākumu (1 093 263 euro) izglītības iestāžu mācību vides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4.2.4.2.pasākuma projektā ir uzsākta īstenošana un ir uzņemtas saistības, lai risinātu būtiskus ekonomikas izaicinājumus, kas ir saistīti ar kvalificēta darbaspēka pieejamību un mazkvalificētā darbaspēka pārpalikuma mazināšanu.  Ekonomikas ministrija prognozē, ka neveicot mērķtiecīgu pārkvalifikāciju, Latvijā līdz 2030.gadam veidosies ievērojams  mazkvalificēta darbaspēka pārpalikums, ap 95,8 tūkst. cilvēku. Lai neradītu papildu slogu sociālās palīdzības sistēmai un mazinātu iedzīvotāju ienākumu nevienlīdzību pieaugušo iedzīvotāju iesaiste pārkvalifikācijas pasākumos ir būtiska, publiskās investīcijas pieaugušo izglītībā ir ne tikai sociāli nepieciešamas bet arī ekonomiski pamatotas investīcijas.  Norādām, ka 4.2.4.2.pasākuma labuma guvēji ir mācībās iesaistītie pieaugušie, izglītības iestādes, pašvaldības, ņemot vērā, ka kvalificēta darbaspēka pieejamība ir stimuls uzņēmējdarbības attīstībai reģionos, iedzīvotāju ienākumu pieaugumam un sociālajai stabilitātei. Ņemot vērā, ka investīcijas pieaugušo prasmēs un pārkvalifikācijā, jo īpaši STEM prasmju zaļo un digitālo prasmju apguvē, ir norādītas kā valstij īstenojamās prioritātes 2023.un 2024.gada Eiropas Savienības padomes specifiskajās rekomendācijās Latvijai, investīciju apjoma samazināšana šim pasākumam nav plānota.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skaidro, ka tās pārziņā esošo 4.2.1.4. un 4.2.3.2. pasākuma finansējuma samazinājumu (pārdales) īsteno Ministru kabineta ES fondu tematiskā komitejas 2025. gada 22. janvāra sēdē pieņemtā lēmuma izpildei. Šis lēmums paredz ES fondu finansējuma novirzīšanu valsts drošību sekmējošu pasākumu īstenošanai, tas ir, katastrofu pārvaldības un civilās aizsardzības infrastruktūras attīstībai, izvērtējot nozares prioritātes un ņemot vērā ES fondu investīciju programmu izstrādes statusu. Attiecīgi, vērtējot finansējuma pārdaļu avotus, tai skaitā no pirmsskolas izglītības un no neformālās izglītības, IZM ņēma vērā katra tās pārziņā esošā pasākumu īstenošanas statusu, primāri pārdalēm virzot pasākumus, kuros nav uzņemtas saistības (noslēgta vienošanās vai līgums par projekta īstenošanu), nav apstiprināti Ministru kabineta noteikumi par pasākuma īstenošanu, kā arī ir zemāka Ministru kabineta noteikumu saskaņošanas vai izstrādes gatavības pakāpe, kas ietvēra arī pasākumos pieejamā elastības finansējuma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izglītības un zinātnes nozarei pieejamais ES fondu finansējums ir samazināts, to novirzot valsts drošības stiprināšanai, nevis tādēļ, ka nozares attīstībai šīs investīcijas nebūtu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ES fondu 2021.-2027. gada plānošanas perioda programmas vidusposma grozījumiem pārrunāts 2025. gada 28.marta ES fondu tematiskajā komitejā.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pielikums. ES fondu maksājumu un budžeta izdevumu prognožu mērķi ES fondu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6. pielikumu “ES fondu maksājumu un budžeta izdevumu prognožu mērķi ES fondu 2021.-2027. gada plānošanas periodā” atbilstoši VARAM 2025. gada 26. februāra elektroniskajā vēstulē nosūtītajiem precizējumiem, tai skaitā papildināt ar informāciju par jauno 5.1.1.9. pasākumu “Objektu (patvertņu) pielāgošana un aprīkošana civilās aizsardzības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6.pielikumu.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Iebildumi par informatīvā ziņojuma 4.pielikumu “ES fondu 2021.–2027. gada plānošanas perioda MK noteikumu par specifisko atbalsta mērķu ieviešanu izstrādes laika grafika progress”: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par Finanšu ministrijas pārziņā esošo Eiropas Savienības fondu un ārvalstu finanšu palīdzības aktualitātēm līdz 2025. gada aprīlim (pusgada ziņojums) 4. pielikumu “ES fondu 2021.–2027. gada plānošanas perioda MK noteikumu par specifisko atbalsta mērķu ieviešanu izstrādes laika grafika progress” (turpmāk – informatīvā ziņojuma 4. pielikums) atbilstoši VARAM 2025. gada 26. februāra elektroniskajā vēstulē nosūtītajiem precizējumiem, tai skaitā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4. pielikumu papildināt ar jauno prioritāro 1.3.1.3., 5.1.1.8., 5.1.1.9. pasākumu ieviešanas MK noteikumu izstrādes un projektu iesniegumu atlases uzsākšanas laika grafiku, tai skaitā papildināt informāciju par šiem pasākumiem W kolonnā “MK apstiprināšanas datums/ plānotais gads un ceturksnis” ar *****atsauci, izsakot to šādā redakcijā: “Jauno prioritāro 1.3.1.3, 5.1.1.8., 5.1.1.9. pasākumu ieviešanas MK noteikumu izstrādes un projektu iesniegumu atlases uzsākšanas laiks ir iespējams pie apstākļiem, ja notiek efektīva ministriju un iestāžu sadarbība ieviešanas nosacījumu izstrādē un saskaņošanā, t.sk. ar Finanšu ministriju (izņēmumi birokrātijas mazināšanai un ietvars investīciju ātrākai uzsākšanai, ieviešanas mehānisms kiberdrošības stiprināšanas projektiem, uz kuriem ir attiecināms valsts noslēpuma statuss) un nozaru ministrijām, t.sk. ar Iekšlietu ministriju (kas nodrošina prioritāro patvertņu vietu identificēšanu, prasību patvertnēm noteikšanu un patvertņu ierīkošanas izmaksu aprēķinu),  Satiksmes ministriju un Aizsardzības ministriju (saistībā ar nosacījumiem divējāda lietojuma infrastruktūras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ziņojuma 4. pielikumā 2.2.1.1. pasākumā “Notekūdeņu un to dūņu apsaimniekošanas sistēmas attīstība piesārņojuma samazināšanai” veikt izmaiņas, jo izdalītas trīs kārtas, informāciju par pirmās un otrās kārtas finansējumu apvienojot, savukārt informāciju par otrās kārtas laika grafiku norādot atsevišķi. Par elastības finansējumu tiks organizēta trešā kārta ūdenssaimniecībām ar cilvēkekvivalentu (CE) 2 000 – 9 999, savukārt pēc pirmās kārtas vērtēšanas noslēguma pieejamais atlikušais finansējuma apjoms tiks novirzīts otrās kārtas rīkošanai ūdenssaimniecībām ar CE lielāku nekā 100 000 (Rīgas ūdenssaimniecības aglomerācija). 2025. gada II ceturksnī tiks precizēts finansējums otrajai kārtai. Vienlaicīgi lūdzam papildināt informāciju par šo pasākumu W kolonnā “MK apstiprināšanas datums/ plānotais gads un ceturksnis” ar ******atsauci, izsakot to šādā redakcijā: “2.2.1.1. pasākuma 2. kārtas ieviešanas MK noteikumu izstrādes un projektu iesniegumu atlases uzsākšanas laiks ir iespējams pie apstākļiem, ja notiek efektīva ministriju un iestāžu sadarbība ieviešanas nosacījumu izstrādē un saskaņošanā, t.sk. ar Finanšu ministriju (izņēmumi birokrātijas mazināšanai un ietvars investīciju ātrākai uzsākšanai) un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informatīvā ziņojuma 4. pielikumā 2.2.2.1. pasākuma “Atkritumu šķirošana, pārstrāde un reģenerācija” otrajai kārtai precizēt atlases izsludināšanas laiku;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informatīvā ziņojuma 4. pielikumā 2.2.3.3. pasākumā “Pasākumi bioloģiskās daudzveidības veicināšanai un saglabāšanai” trešajā un ceturtajā kārtā precizēt Ministru kabineta noteikumu apstiprināšanas datumu;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informatīvā ziņojuma 4. pielikumā 2.2.3.6. pasākumā “Gaisa piesārņojumu mazinošu pasākumu īstenošana, uzlabojot mājsaimniecību siltumapgādes sistēmas” izdalīt piekto kārtu (uzsaukums), apvienojot finansējumu ar ceturto kārtu, jo pagaidām notiek nosacījumu izstrāde piektajam uzsaukumam un šobrīd nav zināms precīzs tam pieejamais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informatīvā ziņojuma 4. pielikumā 6.1.1.1. pasākumā “Atteikšanās no kūdras izmantošanas enerģētikā” veikt izmaiņas attiecībā uz atlases kārtu organizēšanu, ņemot vērā, ka uzsākta otrās atlases kārtas normatīvā regulējuma izstrāde, un šai atlases kārtai paredzamais kopējā finansējuma apjoms ir 3 milj. EUR. Savukārt 6.1.1.1. pasākuma trešajai, ceturtajai un piektajai kārtai norādīts atlikušais pieejamais finansējums pēc pirmās un otrās atlases kārtas organizēšanas (ieskaitot elastības finansējumu), kā arī paredzamais laika grafiks normatīvā regulējuma izstrādei, kas prezentēts Eiropas Savienības fondu tematiskajai komitejai 2025. gada 22. janvārī. Vienlaicīgi lūdzam papildināt informāciju par šo pasākumu W kolonnā “MK apstiprināšanas datums/ plānotais gads un ceturksnis” ar *******atsauci, izsakot to šādā redakcijā: “6.1.1.1. pasākuma 3. kārtas ieviešanas MK noteikumu izstrādes un projektu iesniegumu atlases uzsākšanas laiks iespējams pie apstākļiem, ja notiek efektīva ministriju un iestāžu sadarbība ieviešanas nosacījumu izstrādē un saskaņošanā, t.sk. ar Finanšu ministriju (izņēmumi birokrātijas mazināšanai un ietvars investīciju ātrākai uzsākšanai) un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informatīvā ziņojuma 4. pielikumā precizēt informāciju, ka noslēgusies projektu iesniegumu atlase (2.1.1.6. pasākuma 1.kārta, 2.1.3.1. pasākuma 1. kārta, 2.2.2.1. pasākuma 1. kārta, 2.2.2.2. pasākuma 1. un 2. kārta, 2.2.3.3. pasākuma 2. kārta);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skaidrot, kāpēc informatīvā ziņojuma 4. pielikumā viss 5.1.1.1. pasākuma “Infrastruktūra uzņēmējdarbības atbalstam” (turpmāk – 5.1.1.1. pasākums) trešajai kārtai (205. rinda) pieejamais ES fondu finansējums nav norādīts tikai kolonnā “ES FONDU Elastības finansējums” (N kolonna), ņemot vērā, ka atbilstoši Ministru kabineta 2024. gada 16. janvāra noteikumu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12. punktam un 14.3. apakšpunktam, 5.1.1.1. pasākuma trešajai kārtai ir paredzēts tikai ES fondu elastības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informatīvā ziņojuma 4. pielikumā precizēt pieejamā finansējuma apmēru 6.1.1.3. pasākuma “Atbalsts uzņēmējdarbībai nepieciešamās publiskās infrastruktūras attīstībai, veicinot pāreju uz klimatneitrālu ekonomiku” (turpmāk – 6.1.1.3. pasākums) otrajai kārtai (215. rinda) un 6.1.1.6. pasākumam „Bezemisiju transportlīdzekļu izmantošanas veicināšana pašvaldībās” (turpmāk – 6.1.1.6. pasākums) atbilstoši VARAM 2025. gada 7. februāra elektroniskā pasta vēstulē Nr. 4-5/462  “Par Programmas grozījumu Nr.3 papildināšanu” nosūtītajai informācijai, kas paredz VARAM pārziņā esošā 6.1.1.6. pasākuma 1.kārtas Taisnīga pārkārtošanās fonda finansējuma atlikumu 13 308 164 euro un elastības finansējumu 1 391 054 euro (kopā 14 699 218 euro apmērā) pārvirzīt uz VARAM pārziņā esošo 6.1.1.3. pasākumu.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4.pielikumu.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Minimālais Eiropas Komisijai iesniedzamo maksājumu mērķis (N+3) programmai “Eiropas Savienības kohēzijas politikas programma 2021.–2027.gadam” 2025. un turpmākajiem gadiem ministriju un Valsts kancelejas kā atbildīgo iestāžu dalījumā.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pieņem zināšanai, ka informatīvā ziņojuma 5. pielikumā "Minimālais Eiropas Komisijai iesniedzamo maksājumu mērķis (N+3) programmai "Eiropas Savienības kohēzijas politikas programma 2021.–2027. gadam" 2025. un turpmākajiem gadiem ministriju un Valsts kancelejas kā atbildīgo iestāžu dalījumā" un saistītajās informatīvā ziņojuma sadaļās ietvertā informācija šobrīd ir sagatavota, balsoties uz spēkā esošo Eiropas Savienības kohēzijas politikas programmu 2021.–2027. gadam (Programma) (t.sk. apstiprinātajiem Programmas grozījumiem Nr. 2, kuri paredz Labklājības ministrijai pieejamā Eiropas Reģionālās attīstības fonda (ERAF) finansējuma samazinājumu par 425 589 euro).  Ņemot vērā pieņemtos lēmumus par ESF+ finansējuma pārvedumu 13 451 556 euro uz Labklājības ministrijas administrēto ESF+ programmu materiālās nenodrošinātības mazināšanai, lai nodrošinātu korektu N+3 finanšu mērķa sadalījumu nozaru līmenī pēc procesā esošo ierosināto Programmas grozījumu Nr. 3 apstiprināšanas, kārtējā FM pusgada ziņojumā lūdzam pārskatīt informatīvā ziņojuma 5. pielikumā "Minimālais Eiropas Komisijai iesniedzamo maksājumu mērķis (N+3) programmai "Eiropas Savienības kohēzijas politikas programma 2021.–2027. gadam" 2025. un turpmākajiem gadiem ministriju un Valsts kancelejas kā atbildīgo iestāžu dalījumā" ietverto informāciju par Labklājības ministrijai noteikto N+3 finanšu mērķi 2025.–2030.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uzdevumu FM pārskatīt N+3 mērķus pēc programmas vidusposma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pielikums. Iestāžu ziņotie 2024. gada Atveseļošanas fonda plāna atskaites punktu/mērķu izpildes kavējumi; 8.pielikums. Iestāžu ziņotie 2025. gada Atveseļošanas fonda plāna atskaites punktu/mērķu izpildes kavējumi.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7.–8. pielikumu "Iestāžu ziņotie 2024. gada Atveseļošanas fonda plāna atskaites punktu/mērķu izpildes kavējumi":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precizēt 3.1.2.1.i. investīcijas "Publisko pakalpojumu un nodarbinātības pieejamības veicināšanas pasākumi cilvēkiem ar funkcionāliem traucējumiem" pirmās kārtas "Valsts un pašvaldību ēku vides pieejamības nodrošināšanas pasākumi" </w:t>
            </w:r>
            <w:r w:rsidR="00000000" w:rsidRPr="00000000" w:rsidDel="00000000">
              <w:rPr>
                <w:b w:val="1"/>
                <w:rtl w:val="0"/>
              </w:rPr>
              <w:t xml:space="preserve">113. atskaites punkta "Līgumu slēgšanas tiesību piešķiršana, lai nodrošinātu piekļuvi publiskām telpām valsts un pašvaldību ēkās"</w:t>
            </w:r>
            <w:r w:rsidR="00000000" w:rsidRPr="00000000" w:rsidDel="00000000">
              <w:rPr>
                <w:rtl w:val="0"/>
              </w:rPr>
              <w:t xml:space="preserve"> izpildi, norādot, ka tā tiks kavēta par 15 mēnešiem (t.i., vēl + 3 mēneši).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Jāmin, ka saistībā ar minēto atskaites punktu Labklājības ministrija, pamatojoties uz MK 2022. gada 22. marta sēdes protokola Nr. 17 34. § 8.7. apakšpunktu, konstatējot, ka noteiktā atskaites punkta izpilde pilnā apmērā tiks kavēta par vairāk nekā diviem mēnešiem, 2024. gadā ir sagatavojusi un noteiktā kārtībā virzījusi informatīvo ziņojumu MK par atskaites punkta neizpildi noteiktajā termiņā, piedāvājot konkrētas rīcības atskaites punkta sekmīgai izpildei (informatīvais ziņojums izskatīts 2024. gada 13. augusta MK sēdē). Līdz ar minēto informatīvo ziņojumu tika sniegta informācija, ka atskaites punktu plānots izpildīt līdz 2025. gada 30. jūnijam jeb 2025. gada 2. ceturksnim, taču 2025. gada 20. februārī ir saņemta Ķekavas pašvaldības vēstule Nr. 1-7.1/25/544 ar atteikumu turpmākajai dalībai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Labklājības ministrija ir proaktīvi virzījusi investīcijas MK noteikumu grozījumus, paredzot ieguldījumus vides piekļūstamībai 64 ēkās (papildus viena ēka Rēzeknes novadā) (atbilstoši MK noteikumi pieņemti 2025. gada 28. janvāra MK sēdē), minētais ir ietekmējis atskaites punkta izpildes iespējas, jo Rēzeknes novada pašvaldībai nepieciešams papildu laiks atbilstošu iepirkumu izsludināšanai/līgumsaistību uzņemšanai. Attiecīgi ir plānots, ka atskaites punkts tiks izpildīts līdz 2025. gada 30. septembrim jeb 2025. gada 3. ceturksnim.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papildināt ar informāciju par 3.1.2.1.i. investīcijas "Publisko pakalpojumu un nodarbinātības pieejamības veicināšanas pasākumi cilvēkiem ar funkcionāliem traucējumiem" otrās kārtas "Atbalsta pasākumi cilvēkiem ar invaliditāti mājokļu vides pieejamības nodrošināšanai" </w:t>
            </w:r>
            <w:r w:rsidR="00000000" w:rsidRPr="00000000" w:rsidDel="00000000">
              <w:rPr>
                <w:b w:val="1"/>
                <w:rtl w:val="0"/>
              </w:rPr>
              <w:t xml:space="preserve">116. atskaites punkta "Parakstīti līgumi par personu ar invaliditāti mājokļu pielāgošanu" </w:t>
            </w:r>
            <w:r w:rsidR="00000000" w:rsidRPr="00000000" w:rsidDel="00000000">
              <w:rPr>
                <w:rtl w:val="0"/>
              </w:rPr>
              <w:t xml:space="preserve">izpildes kavējumu (+ 9 mēneši, t.i., līdz 2025. gada 4. ceturksnim). Šī atskaites punkta sasniegšana bija plānota 2025. gada 1. ceturksnī. Lai arī šobrīd CFLA individuāli strādā ar katru finansējuma saņēmēju, lai nodrošinātu atskaites punkta izpildi, tomēr konstatēts, ka 116. atskaites punkta sasniegšanas termiņš tiks kavēts (proti, atbilstoši CFLA sniegtajai aktuālākajai informācijai par 116. atskaites punkta izpildes gaitu ir identificēts, ka no kopumā 39 pašvaldībām 14 pašvaldības ir informējušas par atskaites punkta sasniegšanu līdz 2025. gada 30. jūnijam, savukārt 8 pašvaldības ziņo, ka atskaites punktu varētu sasniegt vēl vēlāk – 2025. gada 3. vai 4.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iemesli atskaites punkta savlaicīgai nesasniegšanai: 1) atsevišķi finansējuma saņēmēju izsludinātie iepirkumi ir beigušies bez rezultāta, kā ietekmē bija nepieciešams organizēt iepirkumu atkārtoti; 2) 116. atskaites punkta izpilde ir cieši saistīta ar iepriekš sekojošā 115. atskaites punkta "Konkrētas mērķgrupas izvēle mājokļa fiziskās pieejamības uzlabošanai" izpildi, kas ir aizkavējusies. MK 2023. gada 5. septembra noteikumi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nosaka, ka investīcijā ir paredzēta 259 mērķa grupas personu mājokļu pielāgošana. Attiecīgi, lai sasniegtu noteikto mērķa grupas skaitu  3.1.2.1.i. investīcijas otrās kārtas ietvaros, līdz 2024. gada 31. martam bija jābūt atlasītām 259 mērķa grupas personām mājokļa fiziskās pieejamības uzlabošanai. Noslēdzoties atlasei, tika konstatēts, ka pašvaldības nav atlasījušas mērķa grupas personas vajadzīgā apmērā atbalsta sniegšanai (kopumā tika atlasītas 234 mērķa grupas personas no plānotajām 259 personām). Lai veicinātu 115. atskaites punkta sasniegšanu, 2024. gada septembrī, izvērtējot saņemto pašvaldību informāciju, Labklājības ministrija veica kvotu pārdali, kā rezultātā atbalstu mājokļa fiziskās pieejamības uzlabošanai plānots sniegt 259 personām. Šobrīd 115. atskaites punkts ir sasniegts par 249 mērķgrupas personām jeb 96  % no plānotā (259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7. un 8.pielikumu.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pielikums. ES fondu maksājumu un budžeta izdevumu prognožu mērķi ES fondu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6. pielikumā "ES fondu maksājumu un budžeta izdevumu prognožu mērķi ES fondu 2021.-2027. gada plānošanas periodā" ietverto informāciju, veicot šādas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tabulas kolonnā Nr. 10 un Nr. 11 ietverto informāciju par SAM pasākumiem noteikto nacionālo līdzfinansējumu un kopējo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no tabulas informāciju par 4.3.1.1. pasākumu "Labklājības ministrijas infrastruktūras pieejamības nodrošināšana" un 4.3.4.3. pasākuma "Pasākumi ģimenes un darba dzīves saskaņošanai" 2. kārtu, jo saskaņā ar Programmas grozījumiem Nr. 2 šo pasākumu finansējums ir pārdalīts citu pasākumu īstenošanai, un to īstenošana nav plānota.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Centrālā finanšu un līgumu aģentūra (CFLA) š.g. februārī atsevišķiem Labklājības ministrijas pārziņas SAM pasākumiem/kārtām ir aktualizējusi investīciju prognožu plānu, aicinām veikt atbilstošus precizējumus informatīvā ziņojuma 6. pielikumā, kā arī pārskatīt un aktualizēt informatīvā ziņojuma 2.1. apakšsadaļā "Projektu investīciju progress un prognozes" ietvertajā attēlā Nr. 5 "17.01.2025. aktualizētā CFLA un atbildīgo iestāžu prognoze maksājumiem investīciju projektiem 2025. gadā, ES fondu 2021.–2027. gada plānošanas perioda finansējums, milj. euro", attēlā Nr. 7 "17.01.2025. minimālo EK pieprasāmo izdevumu jeb N+3 mērķis un prognoze ES fondu 2021.–2027. gada plānošanas periodā atbilstoši CFLA un atbildīgo iestāžu prognozēm maksājumiem investīciju projektiem 2025.–2030. gadā, milj. euro" un tabulā Nr. 1 "17.01.2025. aktualizētā CFLA un atbildīgo iestāžu prognoze maksājumiem investīciju projektiem 2025. – 2030. gadā, ES fondu 2021.–2027. gada plānošanas perioda finansējums, milj. euro" ietverto informāciju par prognozi maksājumiem Labklājības ministrijas pārziņas investīciju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 un ziņojuma 6.pielikumu.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4. pielikumā "ES fondu 2021.–2027. gada plānošanas perioda MK noteikumu par specifisko atbalsta mērķu ieviešanu izstrādes laika grafika progress" ietverto informāciju, veicot šādas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4.3.3.1. pasākumu "Bezdarbnieku, darba meklētāju un bezdarba riskam pakļauto personu kvalifikācijas un prasmju paaugstināšana" – plānoto izskatīšanas laiku Uzraudzības komitejā no "Uzsākta UK rakstiskā procedūra 17.01.2025" uz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4.3.5.1. pasākuma "Sabiedrībā balstītu sociālo pakalpojumu pieejamības palielināšana"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saskaņošanas uzsākšanas laiku TAP no 2025. gada IV cet. uz 2025. 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iesniegšanas apstiprināšanai MK laiku no 2026. gada I cet. uz 2025.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plānoto atlases uzsākšanas laiku no 2027. gada IV cet. uz 2027. 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iesniegšanas apstiprināšanai MK laiku no 2025. gada I cet. uz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plānoto atlases uzsākšanas laiku no 2025. gada II cet. uz 2025. 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iesniegšanas apstiprināšanai MK laiku no 2025. gada I cet. uz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plānoto atlases uzsākšanas laiku no 2025. gada II cet. uz 2025. 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4.3.5.2. pasākumu "Atbalsts paliatīvās aprūpes sistēmas pilnveidošanai" – plānoto atlases uzsākšanas laiku no 2025. gada I cet. uz 2025.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izmaiņas 4.3.5.2. pasākuma projekta plānotās atlases uzsākšanas laika grafikā neietekmēs projekta īstenošanu un tā finanšu plūsmu, jo izmaksu attiecināmība ir paredzēta pirms MK noteikumu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Labklājības ministrijas rosinātās izmaiņas ir saistītas ar aktuālo 2021.–2027. gada plānošanas perioda labklājības nozares SAM pasākumu īstenošanas plānojumu (t.sk. pa kārtām, ieviešanas veidiem), īstenojamo pasākumu prioritāro secību, kā arī atbildīgās iestādes resursus īstenošanas nosacījumu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Labklājības ministrijas rosinātos precizējumus informatīvā ziņojuma 4. pielikumā attiecībā uz 4.3.5.1. pasākuma 4. un 5. kārtas īstenošanas MK noteikumu apstiprināšanas laiku, aicinām pārskatīt un aktualizēt informatīvā ziņojuma 1. sadaļā "Kopsavilkums", 2. sadaļā "ES fondu investīcijas" un 1. pielikumā "ES fondu investīciju 2021.–2027. gada perioda progress" ietverto informāciju par kopumā apstiprinātajiem MK noteikumiem (šobrīd no 26 plānotajiem MK noteikumiem pieņemti un stājušies spēkā ir 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4.pielikumu.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veikti grozījumi 4.3.6.7. pasākuma ietvaros (Atbalsta sistēmas izveide bērnu veselīgai attīstībai). Lūdzam skaidrot, kādi no plānotajiem pasākumiem netiks veikti un kā tas provizoriski ietekmē atbalsta sistēmas izveidi. Kā arī kādi alternatīvi risinājumi plānoti, lai kompensētu iztrūkumu.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situāciju gan bērnu tiesību aizsardzības jomā, gan ģimenēm ar bērniem pieejamo atbalstu, būtiski saprast turpmākos sistēmiskos risinājumus.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skaidro, ka par kopējo no Valsts kancelejas pasākumiem samazināmo ES fondu elastības finansējuma apmēru 1 098 498 EUR apjomā lēma ministri ES fondu tematiskajā komitejā. Finansējuma samazinājuma sadalījumu pa pasākumiem izvērtēja Valsts kanceleja, ņemot vērā pasākumos pieejamā finansējuma apjomu un finansējuma saņēmēja statusu. 4.3.6.7. pasākumā “Starpnozaru sadarbības un atbalsta sistēmas izveide bērnu veselīgais attīstībai un sekmīgai pašrealizācijai” kopējais ES fondu elastības finansējuma samazinājums ir 727 488 EUR un šo finansējumu nebija iespējams ņemt no alternatīviem finanšu avotiem, jo 4.3.6.7. pasākums ir finansiāli ietilpīgākais Valsts kancelejas pārziņā esošais pasākums un citos pasākumos šāds finansējums nav pieejams. Pašreiz ir plānots pilnībā ieviest atbalsta sistēmas izveidi bērnu veselīgai attīstībai, bet situāciju ar samazināto elastības finansējumu risināt, attiecīgi samazinot programmu atbalsta saņēmēju skaitu – bērnus vecumā līdz 18 gadiem. Tomēr ņemot vērā, ka elastības finansējuma samazinājums veido aptuveni 2% no 4.3.6.7. pasākuma ESF+ kopējā finansējuma, tam  </w:t>
            </w:r>
            <w:r w:rsidR="00000000" w:rsidRPr="00000000" w:rsidDel="00000000">
              <w:rPr>
                <w:b w:val="1"/>
                <w:rtl w:val="0"/>
              </w:rPr>
              <w:t xml:space="preserve">nebūs  negatīva ietekme uz  kopējo atbalsta sistēmas izveides procesu bērnu veselīgai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pielikums. ES fondu maksājumu un budžeta izdevumu prognožu mērķi ES fondu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6.pielikuma tabulas 126. un 127. rindu attiecībā uz pasākuma 3.1.1.2. "Ieguldījumi TEN-T tīkla autoceļu drošībā un vides piekļūstamība" nosaukumu, tam plānoto finansējumu un prognozēm atbilstoši Ministru kabineta 2024.gada 12.novembra noteikumiem Nr.710 "Eiropas Savienības kohēzijas politikas programmas 2021.-2027.gadam 3.1.1. specifiskā atbalsta mērķa "Attīstīt ilgtspējīgu, pret klimatu izturīgu, inteliģentu, drošu un vairākveidu TEN-T infrastruktūru" 3.1.1.2. pasākuma "Ieguldījumi TEN-T tīkla autoceļu drošībā un vides piekļūstamībā". Precizējumi tabulā 2025. gada 21. februārī nosūtīti uz e-pastu: ilze.mezsarga@fm.gov.lv.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6.pielikumu.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pielikums. ES fondu maksājumu un budžeta izdevumu prognožu mērķi ES fondu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6. pielikuma tabulas 117. rindu attiecībā uz pasākumam 2.3.1.3. "Veloinfrastruktūras attīstība" plānoto finansējumu un prognozēm atbilstoši Ministru kabineta 2024. gada 9. jūlija noteikumiem Nr. 447 "Eiropas Savienības kohēzijas politikas programmas 2021.-2027.gadam 2.3.1. specifiskā atbalsta mērķa "Veicināt ilgtspējīgu daudzveidu mobilitāti pilsētās" 2.3.1.3.pasākuma "Veloinfrastruktūras attīstība". Precizējumi tabulā 2025. gada 21. februārī nosūtīti uz e-pastu: ilze.mezsarga@fm.gov.lv.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6.pielikumu.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pielikums. Iestāžu ziņotie 2024. gada Atveseļošanas fonda plāna atskaites punktu/mērķu izpildes kavējumi; 8.pielikums. Iestāžu ziņotie 2025. gada Atveseļošanas fonda plāna atskaites punktu/mērķu izpildes kavējumi.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7.pielikumu "Iestāžu ziņotie 2024. gada Atveseļošanas fonda plāna atskaites punktu/mērķu izpildes kavējumi" ar skaidrojumu, kāpēc ir notikusi mērķu izpildes kavējumi. Pašreizējā redakcijā ir tikai uzrādīts jaunais mērķu izpildes termiņš. Tas pats attiecas uz Informatīvā ziņojuma 8.pielikumu.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atskaites punktu/ mērķu izpildes kavējumu iemesliem ir papildināta atbilstoši iestāžu sniegtajiem skaidrojumiem Kohēzijas politikas fondu vadības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N+3 mērķa izpildes prognozes gan 2025. gadam, gan 2026. gadam, lūdzam informatīvajā ziņojumā paredzēt mehānismu elastības finansējuma ātrākai pieejamībai (pirms Eiropas Komisijas lēmuma par vidusposma pārskatu). Šobrīd esam identificējuši vairākus ES fondu pasākumus ar pozitīvu ietekmi N+3 mērķa izpildē gan 2025. gadā, gan 2026. gadā, ja elastības finansējums būtu pieejams ātrāk, taču, lai šī ietekme izpildītos, lēmumam par elastības finansējuma ātrāku pieejamību ir jābūt iespējami drīz.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nav saņemts vismaz neformāli konceptuāls Eiropas Komisijas akcepts vidusposma pārskatam un piedāvātajām elastības finansējuma pārdalēm, nevar tikt paredzēts horizontāls risinājums elastības finansējuma ātrākai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atbildīgās iestādes var argumentēti rosināt individuālus risinājumus ar Ministru kabineta (MK)  noteikumos par investīciju ieviešanu, t.sk. ar MK lēmumiem, kas paredz ātrāku elastības finansējuma izlietošanas iespēju.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Finanšu ministrijas pārziņā esošo Eiropas Savienības fondu un ārvalstu finanšu palīdzības aktualitātēm līdz 2025. gada aprīlim"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Eiropas Savienības (ES) fondu finanšu mērķu ātrāku izpildi, lūdzam papildināt protokollēmuma projektu ar punktu, kurā dotu iespēju Valsts kancelejai (piemēram, ar atsevišķu Ministru kabineta (MK) lēmumu pie informatīvā ziņojuma par Finanšu ministrijas pārziņā esošo ES fondu un ārvalstu finanšu palīdzības aktualitātēm (pusgada ziņojums)) saskaņot projekta personāla amatu aprakstus pirms MK noteikumu par specifiskā atbalsta mērķa (SAM) pasākuma īstenošanu pieņemšanas. Šāda pieeja jo īpaši būtu atbalstāma gadījumos, kad iestādē jau ir apstiprinātas analogas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2023. gada 30. marta Valsts sekretāru sanāksmes protokola Nr. 12 4. § "Par atlīdzību un amata vietām tiesību aktu projektos" 3. punktu ir paredzēts, ka, "lai nodrošinātu sekmīgu projektu (t.sk. Eiropas Savienības kohēzijas politikas programmas 2021.–2027. gadam, Eiropas Savienības Atveseļošanas un noturības mehānisma plāna u.c.) ieviešanu, ministrijas un padotības iestādes var veidot projektu ieviešanai nepieciešamās amata vietas uz noteiktu laiku". Tomēr Valsts kancelejas ieskatā šis regulējums nenodrošina tiesības Valsts kancelejai veikt amatu klasifikācijas saskaņošanu pirms attiecīgo tiesību aktu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Amatu aprakstu nesaskaņošanas dēļ kavējas projektu īstenošanas uzsākšana, īpaši tas ir būtiski, kad izmaksu attiecināmības termiņš ir paredzēts vēl pirms MK noteikumu par SAM pasākuma īstenošanu spēkā stāšanās. Piemēram, Labklājības ministrijai nebija iespējas savlaicīgi saskaņot personāla amatu aprakstus un kavēja faktisko izmaksu plūsmas uzsākšanu līdz 6 mēnešiem šādos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- 4.3.3.5. pasākums "Ilgāka un labāka darba mūža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- 4.3.5.2. pasākums "Atbalsts paliatīvās aprūpes sistēmas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- 4.3.5.3. pasākums "Sociālo pakalpojumu kvalitātes un efektivitātes paaugstināšana";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ministrijas Atveseļošanas un noturības mehānisma (AF) projekts "Labklājības nozares un pašvaldību sociālās sfēras platformas "DigiSoc" izstrāde un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attiecīgs MK lēmums ļautu Valsts kancelejai saskaņot amatu aprakstus agrāk, lai ātrāk uzsāktu projektu īstenošanu un veicinātu ES fondu investīciju ieviešanu, tostarp N+3 finanšu mērķa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Vadošās iestādes ieskaitā Valsts sekretāru sanāksmes protokolā ietvertais neaizliedz, neierobežo Valsts kancelejai veikt nepieciešamas darbības ar amatu klasifikācijas saskaņošanu pirms attiecīgo tiesību aktu pieņemšanas. Līdz ar to nav nepieciešams ar politisks MK lēmums ļaut  Valsts kancelejai saskaņot amatu aprakstus agrāk. Ņemot vērā, ka atsauce ir uz Valsts sekretāru sanāksmē nolemto, aicinām LM virzīt šo jautājumu pārrunāšanai Valsts sekretāru sanāksmē, ja nepieciešams, lai kopīgi ar citām ministrijām vienotos ar Valsts kanceleju par efektīvāko pieeju.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Finanšu ministrijas pārziņā esošo Eiropas Savienības fondu un ārvalstu finanšu palīdzības aktualitātēm līdz 2025. gada aprīlim"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(turpmāk - IZM) atbildībā esošajos Eiropas Savienības fondu pasākumos ir noteikts uzdevums IZM līdz 2025. gada 30. jūnijam nodrošināt atbilstošas vienkāršoto izmaksu metodikas izstrādi un apstiprināšanu projektu vadības un īstenošanas personāla izmaksām. Ņemot vērā Finanšu ministrijas kā Eiropas Savienības fondu vadošās aicinājumu atbildīgajām iestādēm personāla izmaksu aprēķināšanai turpmāk izmantot Regulas 2021/1060 55. pantā noteikto iespēju, kā arī izvērtējot  vienkāršoto izmaksu metodikas izstrādes un piemērošanas apsvērumus, kas radītu lielāku administratīvo slogu nekā faktisko izmaksu piemērošana, lūdzam Ministru kabineta protokollēmumu papildināt ar redakciju, ar kuru atzīt par aktualitāti zaudējušus šādus Ministru kabineta sēžu protokollēmumu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2023. gada 19. decembra sēdes protokola Nr. 62 86. § "Noteikumu projekts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 (22-TA-2838)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2023. gada 10 oktobra sēdes protokola Nr.50 35. § “Noteikumu projekts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otrās projekta iesniegumu atlases kārtas īstenošanas noteikumi"”(23-TA-262)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2023. gada 28. novembra sēdes protokola Nr.59., 49.§ “Noteikumu projekts "Eiropas Savienības kohēzijas politikas programmas 2021.–2027. gadam 1.1.1. specifiskā atbalsta mērķa "Pētniecības un inovāciju kapacitātes stiprināšana un progresīvu tehnoloģiju ieviešana  kopējā P&amp;A sistēmā" 1.1.1.1. pasākuma "Zinātnes politikas ieviešana, vadība un kapacitātes stiprināšana" īstenošanas noteikumi"”, (23-TA-818)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2023. gada 19. decembra sēdes protokola Nr. 62 88.§ “Noteikumu projekts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 (23-TA-1557)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MK 2023. gada 9. janvāra sēdes protokola Nr. 1 67. § “Noteikumu projekts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(23-TA-1445)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MK 2024. gada 26. novembra sēdes protokola Nr. 50 40. § “Noteikumu projekts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4.2.2.4. pasākuma "Izglītības kvalitātes monitoringa sistēmas attīstība un nodrošināšana" īstenošanas noteikumi"” (23-TA-1284)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MK 2024. gada 16. jūlija protokola Nr. 29 73. § “Noteikumu projekts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noteikumi"”(23-TA-1075)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MK 2023. gada 5. decembra protokola Nr. 60 60. § “Noteikumu projekts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īstenošanas noteikumi"” (23-TA-139)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papildināto ziņojuma 2.sadaļu, iekļaujot informāciju par pieejas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Finanšu ministrijas pārziņā esošo Eiropas Savienības fondu un ārvalstu finanšu palīdzības aktualitātēm līdz 2025. gada aprīlim"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apstiprināt deklarējamo izdevumu minimālā sliekšņa jeb N+3 mērķus nacionālā līmenī katrai atbildīgajai iestādei, nosakot ikgadēji Eiropas Komisijai pieprasāmo ES fondu daļas minimālo apjomu proporcionāli katras iestādes pārziņā esošo ES fondu piešķīrumam atbilstoši informatīvā ziņojuma 5.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protokollēmuma projekta 2.2. apakšpunktu atbilstoši VARAM piedāvātajai redakcijai, nosakot, ka deklarējamo izdevumu minimālais slieksnis (n+3) tiek apstiprināts ne tikai kā katras atbildīgās iestādes mērķis, bet n+3 mērķu izpilde galvenokārt ir Centrālās finanšu un līgumu aģentūras (CFLA) atbildība. Papildinājumi protokollēmuma projekta 2.2. apakšpunktā nepieciešami, ievērojot CFLA noteiktos pienākumus attiecībā uz maksājumu pieprasījumu izskatīšanu, apstiprināšanu un maksājumu veikšanu finansējuma saņēmējiem – attiecīgi, savlaicīga šo pienākumu izpilde ir nesaraujami un tiešā mērā saistīta ar ikgadēji apstiprināmo maksājumu plāna izpildi, no kā savukārt ir atkarīga arī n+3 mērķu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“2.2.apstiprināt deklarējamo izdevumu minimālā sliekšņa jeb N+3 mērķus nacionālā līmenī </w:t>
            </w:r>
            <w:r w:rsidR="00000000" w:rsidRPr="00000000" w:rsidDel="00000000">
              <w:rPr>
                <w:b w:val="1"/>
                <w:rtl w:val="0"/>
              </w:rPr>
              <w:t xml:space="preserve">Centrālajai finanšu un līgumu aģentūrai un</w:t>
            </w:r>
            <w:r w:rsidR="00000000" w:rsidRPr="00000000" w:rsidDel="00000000">
              <w:rPr>
                <w:rtl w:val="0"/>
              </w:rPr>
              <w:t xml:space="preserve"> katrai atbildīgajai iestādei, nosakot ikgadēji Eiropas Komisijai pieprasāmo ES fondu daļas minimālo apjomu proporcionāli katras iestādes pārziņā esošo ES fondu piešķīrumam atbilstoši informatīvā ziņojuma 5.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2.2. apakšpunkts paredzēts, lai noteiktu N+3 mērķus atbilstoši proporcionalitātes principam starp AI, lai skaidri paredzētu principu ES fondu piešķīruma proporcionālai samazināšanai nacionāli gadījumā, ja Latvija kopā programmā nenodrošinātu N+3 mērķu izpildi un EK piemērotu saistību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protokollēmuma 2.3. apakšpunktam atbildība ir noteikta primāri CFLA par maksājumu prognozes izpildi, kam jānodrošina N+3 mērķu 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apstiprināt deklarējamo izdevumu minimālā sliekšņa jeb N+3 mērķus nacionālā līmenī katrai atbildīgajai iestādei, nosakot ikgadēji EK pieprasāmo ES fondu daļas minimālo apjomu proporcionāli katras iestādes pārziņā esošo ES fondu piešķīrumam atbilstoši informatīvā ziņojuma pielikumam Nr. 5. Finanšu ministrijai pārskatīt N+3 mērķus pēc Eiropas Savienības kohēzijas politikas programmas 2021.–2027. gadam vidusposma grozījumiem;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apstiprināt deklarējamo izdevumu minimālā sliekšņa jeb N+3 mērķus nacionālā līmenī katrai atbildīgajai iestādei, nosakot ikgadēji Eiropas Komisijai pieprasāmo ES fondu daļas minimālo apjomu proporcionāli katras iestādes pārziņā esošo ES fondu piešķīrumam atbilstoši informatīvā ziņojuma 5.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ar Ministru kabineta protokollēmumu tiek plānots apstiprināt tādus deklarējamo izdevumu minimālā sliekšņa jeb N+3 mērķus nacionālā līmenī katrai atbildīgajai iestādei (informatīvā ziņojuma 5. pielikums), kur zināms jau šobrīd, ka daļa atbildīgo iestāžu tos nevar izpildīt, par ko liecina informatīvā ziņojuma 6. pielikumā iekļautā informācija par ES fondu maksājumu un budžeta izdevumu prognožu mērķiem, kā arī informatīvajā ziņojuma pamattekstā iekļautā informācija par to, ka atsevišķām ministrijām nav izpildāms nacionāli noteiktais (individuālais) N+3 mērķis (10., 11.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pieeja noteikt deklarējamo izdevumu minimālo sliekšņa jeb N+3 mērķus nacionālā līmenī atbildīgajām iestādēm pēc būtības ir saprotama, ir atbalstāma vienlīdzīga pieeja visām atbildīgajām iestādēm, tomēr šāda MK protokollēmuma redakcija IZM ieskatā rada maldīgu priekšstatu, ka N+3 mērķis, tos nacionāli apstiprinot atbildīgo iestāžu līmenī, atbildīgo iestāžu līmenī ir arī izpildāms, lai gan cita informatīvajā ziņojuma iekļautā informācija liecina par pretējo.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protokollēmumā punktu izteikt redakcijā, kā skaidrots informatīvā ziņojuma 12.lpp.: “</w:t>
            </w:r>
            <w:r w:rsidR="00000000" w:rsidRPr="00000000" w:rsidDel="00000000">
              <w:rPr>
                <w:u w:val="single"/>
                <w:rtl w:val="0"/>
              </w:rPr>
              <w:t xml:space="preserve">princips par proporcionālu atbildību</w:t>
            </w:r>
            <w:r w:rsidR="00000000" w:rsidRPr="00000000" w:rsidDel="00000000">
              <w:rPr>
                <w:rtl w:val="0"/>
              </w:rPr>
              <w:t xml:space="preserve"> 2021.–2027. Regulas 107. pantā noteikto </w:t>
            </w:r>
            <w:r w:rsidR="00000000" w:rsidRPr="00000000" w:rsidDel="00000000">
              <w:rPr>
                <w:u w:val="single"/>
                <w:rtl w:val="0"/>
              </w:rPr>
              <w:t xml:space="preserve">saistību atcelšanas procedūras gadījumā</w:t>
            </w:r>
            <w:r w:rsidR="00000000" w:rsidRPr="00000000" w:rsidDel="00000000">
              <w:rPr>
                <w:rtl w:val="0"/>
              </w:rPr>
              <w:t xml:space="preserve"> (ES fondu piešķīruma daļas samazinājums būtu attiecināms uz atbildīgo iestāžu pārziņā esošajām investīcijām proporcionāli šo atbildīgo iestāžu finanšu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protokollēmuma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apstiprināt deklarējamo izdevumu minimālā sliekšņa jeb N+3 mērķus nacionālā līmenī katrai atbildīgajai iestādei, nosakot ikgadēji EK pieprasāmo ES fondu daļas minimālo apjomu proporcionāli katras iestādes pārziņā esošo ES fondu piešķīrumam atbilstoši informatīvā ziņojuma pielikumam Nr. 5. Finanšu ministrijai pārskatīt N+3 mērķus pēc Eiropas Savienības kohēzijas politikas programmas 2021.–2027. gadam vidusposma grozījumiem;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Centrālajai finanšu un līgumu aģentūrai sadarbībā ar atbildīgajām iestādēm atbilstoši kompetencei nodrošināt maksājumus ES fondu projektu finansējuma saņēmējiem par ES fondu līdzfinansējumu atbilstoši informatīvā ziņojuma 6.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protokollēmuma projekta 2.3. apakšpunktu atbilstoši VARAM piedāvātajai redakcijai, nosakot, ka CFLA sadarbībā ar atbildīgajām iestādēm jānodrošina ikgadējo maksājumu apjoms atbilstoši 6.pielikumam, tādējādi maksājumu prognožu mērķu (t.sk. arī 2025. gada) izpildi vērtējot gada griezumā, t.i., ievērojot līdzšinējo pieeju, nevis detalizētāk, piemēram, mēnešu vai ceturkšņu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“2.3.Centrālajai finanšu un līgumu aģentūrai sadarbībā ar atbildīgajām iestādēm atbilstoši kompetencei nodrošināt </w:t>
            </w:r>
            <w:r w:rsidR="00000000" w:rsidRPr="00000000" w:rsidDel="00000000">
              <w:rPr>
                <w:b w:val="1"/>
                <w:rtl w:val="0"/>
              </w:rPr>
              <w:t xml:space="preserve">ikgadējo </w:t>
            </w:r>
            <w:r w:rsidR="00000000" w:rsidRPr="00000000" w:rsidDel="00000000">
              <w:rPr>
                <w:rtl w:val="0"/>
              </w:rPr>
              <w:t xml:space="preserve">maksājumu </w:t>
            </w:r>
            <w:r w:rsidR="00000000" w:rsidRPr="00000000" w:rsidDel="00000000">
              <w:rPr>
                <w:b w:val="1"/>
                <w:rtl w:val="0"/>
              </w:rPr>
              <w:t xml:space="preserve">apjomu atbilstoši gada kopējai prognozei </w:t>
            </w:r>
            <w:r w:rsidR="00000000" w:rsidRPr="00000000" w:rsidDel="00000000">
              <w:rPr>
                <w:rtl w:val="0"/>
              </w:rPr>
              <w:t xml:space="preserve">ES fondu projektu finansējuma saņēmējiem par ES fondu līdzfinansējumu, </w:t>
            </w:r>
            <w:r w:rsidR="00000000" w:rsidRPr="00000000" w:rsidDel="00000000">
              <w:rPr>
                <w:b w:val="1"/>
                <w:rtl w:val="0"/>
              </w:rPr>
              <w:t xml:space="preserve">ņemot vērā</w:t>
            </w:r>
            <w:r w:rsidR="00000000" w:rsidRPr="00000000" w:rsidDel="00000000">
              <w:rPr>
                <w:rtl w:val="0"/>
              </w:rPr>
              <w:t xml:space="preserve"> informatīvā ziņojuma 6.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 un protokollēmuma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CFLA sadarbībā ar atbildīgajām iestādēm atbilstoši kompetencei nodrošināt ikgadējos maksājumus ES fondu projektu finansējuma saņēmējiem deklarējamo izdevumu minimālā sliekšņa jeb N+3 mērķu sasniegšanai atbilstoši informatīvā ziņojuma 1. tabulai un pielikumam Nr. 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informatīvā ziņojuma 3. sadaļā minēto par Atveseļošanas un noturības mehānisma plāna ieviešanas progresu un riskiem, nozaru ministrijām un Valsts kancelejai pastiprināti veikt visas nepieciešamās darbības, lai nodrošinātu reformu un investīciju īstenošanu atbilstoši Atveseļošanas un noturības mehānisma plānā un saistošajos dokumentos noteiktajiem uzdevumiem un to īstenošanas termiņiem, kā arī nodrošināt šim mērķim paredzētā 2025. gada valsts budžeta izdevumu plāna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protokollēmuma projekta 4. punktu, norādot arī CFLA atbildību, ņemot vērā, ka CFLA vairākās investīcijās veic pilna cikla uzraudzību, proti, atbild par ANM plāna rādītāju atbilstošu sasniegšanu un finanšu progresa (t.sk.maksājumu veikšanu finansējuma saņēmējiem)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informatīvā ziņojuma 3. sadaļā minēto par Atveseļošanas un noturības mehānisma plāna ieviešanas progresu un riskiem, nozaru ministrijām un Valsts kancelejai, kā arī Centrālajai finanšu un līgumu aģentūrai, kur attiecināms,  pastiprināti veikt visas nepieciešamās darbības, lai nodrošinātu reformu un investīciju īstenošanu atbilstoši Atveseļošanas un noturības mehānisma plānā un saistošajos dokumentos noteiktajiem uzdevumiem un to īstenošanas termiņiem, kā arī nodrošināt šim mērķim paredzētā 2025. gada valsts budžeta izdevumu plāna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protokollēmuma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informatīvā ziņojuma 3. sadaļā minēto par Atveseļošanas un noturības mehānisma plāna ieviešanas progresu un riskiem: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par Finanšu ministrijas pārziņā esošo Eiropas Savienības fondu un ārvalstu finanšu palīdzības aktualitātēm līdz 2025. gada aprīlim (pusgada ziņojums) 4. pielikumu “ES fondu 2021.–2027. gada plānošanas perioda MK noteikumu par specifisko atbalsta mērķu ieviešanu izstrādes laika grafika progress” atbilstoši VARAM 2025. gada 15.aprīļa elektroniskā pasta vēstulē nosūtītajiem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attiecībā uz precizētajiem termiņiem un atlašu statusiem laika grafikā (4.pielikums).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par SAM īstenošanu un projektu iesniegumu vērtēšanas kritēriju izstrādi VARAM kā atbildībā iestāde var veikt jau tagad, negaidot Programmas grozījumus, atbilstoši ES fondu vadības likuma 11.panta 3.punkta 3) un 4) apakšpunktam. MK noteikumos par SAM īstenošanu un to pavadošajā MK protokollēmuma projektā var noteikt nepieciešamos spēkā stāšanās nosacījumus, ja nepieciešamas izdevumu attiecināmības sākumam, kas būs spēkā no Programmas grozījumu oficiālas iesniegšanas Eiropas Komisijā vai elastības finansējuma pieejamībai, kas kļūs pieejams pēc Eiropas Komisijas lēmuma par Programmas vidusposma grozījumiem, nepieciešamības gadījumā, sniedzot pamatojumu anotācijā, ir iespējams MK protokollēmumā paredzēt elastības finansējuma pieejamību līdz ar attiecīgo MK noteikumu par SAM īstenošanu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2.2.1.1.pasākuma un 6.1.1.1.pasākuma finansējuma sadalījumu starp kārtām, vēršam uzmanību, ka nacionālais finansējums tiek noapaļots uz augšu, lai nodrošinātu, ka ES fondu finansējums nepārsniedz Programmā noteikto līdzfinansējuma likmi – 85% (Programmas papildinājumā tiek veikta pārbaude tā pat kā Eiropas Komisijas SFC2021 sistēmā – 13 zīmes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par Finanšu ministrijas pārziņā esošo Eiropas Savienības fondu un ārvalstu finanšu palīdzības aktualitātēm līdz 2025. gada aprīlim (pusgada ziņojums) 18. lpp. “Attēls Nr. 13 “AF izpildāmo rādītāju progress līdz 2025. gada 1.martam un turpmākajos maksājumu pieprasījumos iestādēm izpildāmie rādītāji reformu un investīciju griezumā”“ un 24. lpp. “Attēls Nr.18 “4. maksājuma pieprasījuma atskaites punktu/ mērķu izpilde dalījumā pa jomām un iestādēm”(KPVIS dati līdz 2025. gada 1.martam)”” salāgot ar Informatīvā ziņojuma pielikumu Nr.7 “Iestāžu ziņotie Atveseļošanas fonda plāna ceturtā maksājuma pieprasījuma atskaites punktu/mērķu izpildes kavējumi.”, kur dati ir attēloti uz 31.03.2025. un attiecīgi VARAM ir neizpildīts tikai viens rādītājs (nevis divi kā tas ir attēlots Informatīvā ziņojuma attēlos Nr.13 un Nr.18).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aktualizēti uz 21.04.2025.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par Finanšu ministrijas pārziņā esošo Eiropas Savienības fondu un ārvalstu finanšu palīdzības aktualitātēm līdz 2025. gada aprīlim (pusgada ziņojums) 8. lpp. “Attēls Nr. 4 “ES fondu 2021.–2027. gada plānošanas perioda atbildīgo iestāžu 2024.gadā neizstrādātie vai neapstiprinātie MK noteikumi, ES fondu finansējums, milj. euro” “ svītrot informāciju par 4.2.4.3. pasākumu kā saskaņošanas procesā esošu pasākumu vai papildināt attēlu ar zemsvītras atsauci, to izsakot šādā redakcijā: “4.2.4.3. pasākuma “Digitālo prasmju pilnveide” MK noteikumu projekts 2025. gada 15. aprīlī apstiprināts MK sēdē”, ņemot vērā, ka 2025. gada 15. aprīļa MK sēdes darba kārtībā iekļauts jautājums Nr. 3.4. par 4.2.4.3. pasākuma “Digitālo prasmju pilnveide” (24-TA-613) MK noteikumu projekta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Attēlā Nr. 4 “ES fondu 2021.–2027. gada plānošanas perioda atbildīgo iestāžu 2024.gadā neizstrādātie vai neapstiprinātie MK noteikumi, ES fondu finansējums, milj. euro” tiek sniegta informācija par nofiksēto situāciju uz 2024.gada beigām, kas bija pamatā aprakstītajiem ES fondu komitejas lēmumiem, savukārt aktuālais progress uz pusgada ziņojuma iesniegšanas laiku Ministru kabinetā tiek sniegts Attēlā Nr. 5 “ES fondu 2021.–2027. gada plānošanas perioda MK noteikumu apstiprināšana kumulatīvi, izpilde līdz 2025.gada 22.aprīlim un 2025.gada plāns, ES fondu finansējums,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informatīvā ziņojuma 3. sadaļas "Atveseļošanas fonda plāna ieviešana" attēlā Nr. 18 "4. maksājuma pieprasījuma atskaites punktu/ mērķu izpilde dalījumā pa jomām un iestādēm" un Nr. 19 "5. maksājuma pieprasījuma atskaites punktu/ mērķu izpilde dalījumā pa jomām un iestādēm", kā arī 7.–8. pielikumā "Iestāžu ziņotie 2024. gada Atveseļošanas fonda plāna atskaites punktu/mērķu izpildes kavējumi" ietverto informāciju, to pirms informatīvā ziņojuma virzības iesniegšanai MK precizējot atbilstoši iestāžu KP VIS ziņotajai aktuālākajai informācijai uz 17.04.2025. Informējam, ka, piemēram, Labklājības ministrija, aktualizējot atskaites punktu/mērķrādītāja progresa informāciju, ir ziņojusi par 115. atskaites punkta "Konkrētas mērķgrupas izvēle mājokļa fiziskās pieejamības uzlabošanai" izpildi, par kuru iepriekš bija iekļauta informācija par izpildes kavēšanos.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aktualizēti uz 21.04.2025..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 un pielikumus.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Nr.3 “Atveseļošanas fonda neuzņemto saistību līgumu noslēgšanas termiņi, lai nodrošinātu atskaites punktu un mērķu sasniegšanu, kā arī budžeta izdevumu izpildi, milj.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investīcijas 2.2.1.4.i. neuzņemtajām saistībām: plānots izpildīt līdz 30.06.2025. Tiek skaņoti grozījumi TAP par papildus finansējuma pārdali 3,5 milj. EUR apmērā no digitālo apmācību programmas, pēc grozījumu apstiprināšanas MK tiks apgūts iepriekš minētais finansējums. Investīcijas ietvaros pieejamais finansējums ir 48,6 milj. EUR, pēc ALTUM sniegtās informācijas līdz 2025. gada 31. martam ir noslēgti 111 līgumi par kopējo finansējumu 51,5 milj. EUR. Ņemot vērā iepriekš minēto, 2.2.1.4.i investīcijas ietvaros nav neuzņemtās saistības, lūdzam pasākumu no šīs tabulas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saistības ALTUM līgumā vēl nav uzņemtas, bet ir procesā, t.sk. nepieciešamie MK noteikumu grozījumi. EM 23.04.2025. e-pastā rosina mainīt saistību uzņemšanās datumu uz 31.05.2025, paredzot, ka līdz tam MK noteikumu grozījumi būs apstiprināti un veikti nepieciešamie grozījumi līgumā ar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nepieciešamības gadījumā precizēt informāciju par 4.3.1.3. pasākuma 1.kārtu "S" kolonnā, ņemot vērā, ka 1.kārtas ietvaros ir plānots vēl viens (otrais) uzsaukums; lūdzu skatīt. attiecīgo grozījumu projektu Nr. 25-TA-378 Tiesību aktu projektu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uzsaukumi laika grafikā netiek uzskaitīti. “S” kolonnā ielikts sākotnējais iesniegšanas datums.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 sadaļas "Atveseļošanas fonda plāna ieviešana" pirmo rindkopu attiecībā uz 3.1.1.7.i. investīciju “Aizdevumi nekustamā īpašuma attīstītājiem zemas īres maksas mājokļu būvniecībai”, ņemot vērā, ka attiecīgie grozījumi 2025.gada 8.aprīlī ir pieņemti Ministru kabinetā (https://likumi.lv/ta/id/359886-grozijumi-ministru-kabineta-2022-gada-14-julija-noteikumos-nr-459-noteikumi-par-atbalstu-dzivojamo-ires-maju-buvniecibai-eiropa...)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Attiecināms uz 4.pielikuma kolonnām Nr.13, 14, 16 un 17, kur kā plānotais gads joprojām tiek norādīts 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Atbildīgajām iestādēm aktualizēt savā pārziņā esošo SAM un to pasākumu plānoto gadu un ceturksni 4.pielikuma kolonnās Nr.13, 14, 16 un 17 atbilstoši faktiskajai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4.pielikumu.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Informatīvā ziņojuma par Finanšu ministrijas pārziņā esošo Eiropas Savienības fondu un ārvalstu finanšu palīdzības aktualitātēm līdz 2025. gada aprīlim 6. lpp. pirmajā rindkopā novērst neprecizitāti trešajā zemsvītras atsaucē attiecībā uz likumā “Par valsts budžetu 2025. gadam un budžeta ietvaru 2025., 2026. un 2027. gadam” norādīto 2025. gada (ES fondu, AF) izdevumu apmēru. Zemsvītras atsaucē norādīti 1,48 milj. EUR, bet atbilstoši likumam “Par valsts budžetu 2025. gadam un budžeta ietvaru 2025., 2026. un 2027. gadam” ir 1,48 mljrd.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Informatīvā ziņojuma par Finanšu ministrijas pārziņā esošo Eiropas Savienības fondu un ārvalstu finanšu palīdzības aktualitātēm līdz 2025. gada aprīlim 18. lpp. rindkopu par industriālo parku 2024. gada budžeta izdevumu novirzi 8 milj. euro apmērā papildināt ar zemsvītras atsauci, to izsakot šādā redakcijā: “Savukārt 2025. gada 20. janvārī maksājumu apjoms industriālo parku projektos sasniedza jau 19,33 milj.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pielikums. Iestāžu ziņotie 2024. gada Atveseļošanas fonda plāna atskaites punktu/mērķu izpildes kavējumi; 8.pielikums. Iestāžu ziņotie 2025. gada Atveseļošanas fonda plāna atskaites punktu/mērķu izpildes kavējumi.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15. punktā minētais Ministru kabineta noteikumu projekts  "(58) Ministru kabineta noteikumi par prasmju fondu ieviešanu - reforma" ir saskaņošanas procesa beigās. Noteikumus plānots iesniegt apstiprināšanai Ministru kabinetā pēc iespējas ātrāk, saskaņā ar faktisko situāciju š.g. februārī/martā, rādītāju plānots sasniegt līdz 2025. gada 31. martam. Attiecīgi, lūdzam precizēt informāciju ziņojuma 7. pielikumā.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7.pielikumu.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4.pielikumā "ES fondu 2021.–2027. gada plānošanas perioda MK noteikumu par specifisko atbalsta mērķu ieviešanu izstrādes laika grafika progress" norādīto informāciju par Klimata un enerģētikas ministrijas pārziņā esošajām investīcijām un to ieviešanai plānoto laika grafiku atbilstoši Klimata un enerģētikas ministrijas iesniegtajiem priekšlikumiem Finanšu ministrijai ar 2025.gada 26.februāra elektroniskā pasta vēstuli, ņemot vērā Finanšu ministrijas kopējo aicinājumu administratīvā sloga mazināšanai iespēju robežās nepieciešamos vispārīgos precizējumus nosūtīt ārpus Tiesību aktu portāla.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4.pielikumu.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papildināt informatīvā ziņojuma 3. sadaļā "Atveseļošanas fonda plāna ieviešana" ietverto tabulu Nr. 3 "Atveseļošanas fonda neuzņemto saistību līgumu noslēgšanas termiņi, lai nodrošinātu atskaites punktu un mērķu sasniegšanu, kā arī budžeta izdevumu izpildi, milj. euro" ar informāciju, ka AF 3.1.2.6.i. investīcijas "Tehnisko palīglīdzekļu pieejamības sekmēšana" īstenošanai valsts budžeta saistības jāuzņemas līdz 2025. gada 31. maijam.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pārskatīt informatīvā ziņojuma 3. sadaļā "Atveseļošanas fonda plāna ieviešana" ietverto informāciju par nozarēm pieejamo finansējumu un izpildāmajiem atskaites punktiem/mērķrādītājiem atbilstoši ierosinātajām Atveseļošanas un noturības (AF) plāna izmaiņām. Tā, piemēram, attiecībā uz labklājības nozari šobrīd ir norādīts, ka tai pieejamais finansējums veido 120 milj. euro, tomēr ar ierosinātajām izmaiņām AF plānā, kas izskatītas 18.12.2024. MK sēdē, 29 milj. euro tiek pārdalīti Ekonomikas ministrijas 3.1.1.7.i. investīcijas "Aizdevumi nekustamā īpašuma attīstītājiem zemas īres maksas mājokļu būvniecībai"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pārskatīt informatīvā ziņojuma 3. sadaļas "Atveseļošanas fonda plāna ieviešana" attēlā Nr. 12 "AF izpildāmo rādītāju progress līdz 2025. gada 2. februārim un turpmākajos gados iestādēm izpildāmie rādītāji reformu un investīciju griezumā" informāciju par Labklājības ministrijai piederīgo atskaites punktu/mērķrādītāju izpildi. Jāmin, ka Labklājības ministrijai kopumā ir piederīgi 22 atskaites punkti/mērķrādītāji, no kuriem uz šo brīdi ir izpildīti 11 (t.sk. viens, kas bija jāizpilda 2025. gadā). Savukārt no atlikušajiem 11 – divi bija jāizpilda 2024. gadā, viens – 2025. gadā, savukārt astoņi ir jāizpilda 2026. gadā. 2024. un 2025. gadā vēl nesasniegto atskaites punktu/mērķrādītāju izpilde kavējas, detālāku informāciju par to skat. pie Labklājības ministrijas priekšlikumiem veicamajām izmaiņām informatīvā ziņojuma 7.–8.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samazināt finansējumu4.3.6.8.pasākumam (IKT sistēmu modernizācija bērnu tiesību aizsardzības nodrošināšanai). Lūdzu skaidrot, kādas aktivitātes netiks īstenotas.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skaidro, ka visas aktivitātes tiks ieviestas pilnā apmērā, ņemot vērā samazinājuma apmēru, kas ir  2.5% no kopējām attiecināmām izmaksām. Tiek plānots, ka projekta ietvaros ieviesto aktivitāšu atlikumi un ietaupījumi no publisko iepirkumu procedūrām varētu kompensēt  samazināto elastības finansējuma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4.3.5.1. pasākuma 4. kārtas plānots novirzīt un pārdalīt  finansējumu 6 823 593  EUR  (t.sk. ESF+ finansējums 5 800 054  EUR) apmērā ESF+ programmas materiālās nenodrošinātības mazināšanai 2021.–2027. gadam. Vienlaikus 4.kārtas īstenošanai plānots pārdalīt pasākuma 2.kārtas finansējuma atlikumu 8 500 000 euro, kopumā nodrošinot finansējumu sabiedrībā balstītu pakalpojumu sniegšanai 14 122 757 euro, kas ir atbalstāmi, ņemot vērā finanšu resursu trūkumu, nodrošinot sabiedrībā balstītu pakalpojumu nodrošināšnā DI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kāda ietekme ir kopumā uz 4.3.5.1. pasākuma īstenošanu finansējuma samazināšanai  - vai un kādi pasākumi netiks īstenoti,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skaidro, ka 4.3.5.1. pasākuma finansējuma pārdalei uz ESF+ programmu materiālās nenodrošinātības mazināšanai 2021.–2027. gadam nav ietekmes uz 4.3.5.1. pasākuma ietvaros plānoto pasākumu īstenošanu un joprojām tiks īstenotas visas 5 plānotās 4.3.5.1. pasākuma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kārta</w:t>
            </w:r>
            <w:r w:rsidR="00000000" w:rsidRPr="00000000" w:rsidDel="00000000">
              <w:rPr>
                <w:rtl w:val="0"/>
              </w:rPr>
              <w:t xml:space="preserve"> un </w:t>
            </w:r>
            <w:r w:rsidR="00000000" w:rsidRPr="00000000" w:rsidDel="00000000">
              <w:rPr>
                <w:b w:val="1"/>
                <w:rtl w:val="0"/>
              </w:rPr>
              <w:t xml:space="preserve">5. kārta</w:t>
            </w:r>
            <w:r w:rsidR="00000000" w:rsidRPr="00000000" w:rsidDel="00000000">
              <w:rPr>
                <w:rtl w:val="0"/>
              </w:rPr>
              <w:t xml:space="preserve"> – sabiedrībā balstītu sociālo pakalpojumu infrastruktūras izveide un secīga pakalpojumu sniegšana jaunajā infrastruktūrā. 1. kārtas 1. uzsaukuma projektu iesniegumu atlase ir noslēgusies un projektus īsteno 8 pašvaldības. Š.g. martā tiks izsludināta projektu iesniegumu atlase 1. kārtas 2. uzsaukuma ietvaros, kurā projektus bez pašvaldībām varēs iesniegt arī privātie sociālo pakalpojumu sniedzēji. Tāpat š.g. martā tiks izsludināta projektu iesniegumu atlase 5. kārtas ietvaros un projektus varēs iesniegt 8 pašvaldības, kas minētas MK noteikumu Nr.173 16.3. apakšpunktā (ierobežota projektu iesniegumu atlase);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kārta</w:t>
            </w:r>
            <w:r w:rsidR="00000000" w:rsidRPr="00000000" w:rsidDel="00000000">
              <w:rPr>
                <w:rtl w:val="0"/>
              </w:rPr>
              <w:t xml:space="preserve"> – sabiedrībā balstītu sociālo pakalpojumu sniegšana jau esoša pakalpojumu infrastruktūrā. Projektu iesniegumu atlase ir noslēgusies un notiek 15 iesniegto projektu iesniegumu vērtēšana. Atkārtota projektu iesniegumu atlase šajā kārtā nav plānota;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kārta</w:t>
            </w:r>
            <w:r w:rsidR="00000000" w:rsidRPr="00000000" w:rsidDel="00000000">
              <w:rPr>
                <w:rtl w:val="0"/>
              </w:rPr>
              <w:t xml:space="preserve"> – sabiedrībā balstītu sociālo pakalpojumu sniegšana ERAF 4.3.1.5. pasākuma izveidotajā infrastruktūrā personām ar ļoti smagiem GRT (Rīga un Liepāja);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kārta</w:t>
            </w:r>
            <w:r w:rsidR="00000000" w:rsidRPr="00000000" w:rsidDel="00000000">
              <w:rPr>
                <w:rtl w:val="0"/>
              </w:rPr>
              <w:t xml:space="preserve"> – sociālās rehabilitācijas un atelpas brīža pakalpojumu sniegšana. Projektu iesniegumu atlasi plānots izsludināt š.g. martā. Projektu iesniegumus varēs iesniegt gan pašvaldības, gan privātie sociālo pakalpojumu snidzēji. Plānoti arī atkārtoti projektu iesniegumu uzsaukumi, ja būs pieejams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precizēto MK noteikumu par IZM atbildībā esošo specifisko atbalsta mērķu ieviešanu izstrādes laika grafiku (informatīvā ziņojuma 4. pielikums), kas nosūtīts elektroniski Finanšu ministrijai š.g. 26. 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4.pielikumu.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par FM pārziņā esošo ES fondu un ārvalstu finanšu palīdzības aktualitātēm 4.pielikumu “ES fondu 2021.–2027. gada plānošanas perioda MK noteikumu par specifisko atbalsta mērķu ieviešanu izstrādes laika grafika progress”, norādot, ka 4.2.3.3. pasākuma “Pilsonisko līdzdalību veicinošu kultūras pakalpojumu pieejamības veicināšana” īstenošanas noteikumu apstiprināšana paredzēta 2025. gada I ceturksnī, savukārt, projektu iesniegumu atlases uzsākšana 2025. gada II ceturksnī un 5.1.1.6. pasākuma “Kultūras mantojuma saglabāšana un jaunu pakalpojumu attīstība” atlases uzsākšana 2025. gada I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4.pielikumu.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pielikums. ES fondu maksājumu un budžeta izdevumu prognožu mērķi ES fondu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panāktās vienošanās starp Izglītības un zinātnes ministriju, Finanšu ministriju un Valsts kanceleju, lūdzam precizēt 4.2.1.1.pasākuma "Infrastruktūras izveide starpnozaru sadarbības un atbalsta sistēmas izveidei bērnu attīstībai" atbildīgo iestādi, norādot Valsts kanceleju. Attiecīgi lūdzam izvērtēt nepieciešamību precizēt 5.pielikumu.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 un pielikumus.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pielikumā “Laika grafiks” lūdzu 1.2.1.1. pasākuma “Atbalsts jaunu produktu attīstībai un internacionalizācijai” trešās kārtas atlases uzsākšanas datumu norādīt 25.02.2025.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4.pielikumu.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pielikumā “Laika grafiks” lūdzu 1.2.1.1. pasākuma “Atbalsts jaunu produktu attīstībai un internacionalizācijai” otrās kārtas atlases uzsākšanas datumu norādīt 03.03.2025.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4.pielikumu.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3.tabulā pie investīcijas "5.1.1.2.i. Atbalsta instruments pētniecībai un internacionalizācijai" sadaļā "Jāuzņemas saistības līdz" lūdzam norādīt termiņu: 30.06.2025.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3.tabulā pie investīcijas "2.2.1.4.i. Finanšu instrumenti komersantu digitālās transformācijas veicināšanai" sadaļā "Jāuzņemas saistības līdz" lūdzam norādīt termiņu: 30.06.2026.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e-pastā saņemtos papildu skaidrojumus, panākta vienošanās, ka termiņš tiek precizēts uz 31.12.2025. Skatīt precizēto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pielikumāa pie 4.2.4.1. pasākuma X kolanna: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šajā kolonnā plānots norādīt, kad uzsākta atlase, tad var atstāt 14.08.2024, savukārt, ja šajā laukā norādāma informācija, ka atlase jau ir noslēgusies, tad lūgums datumu nomainīt uz informāciju, ka atlase beigusies.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4.pielikumu.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1.2.1.1.pasākuma "Atbalsts jaunu produktu attīstībai un internacionalizācijai" 1.kārtas atlases uzsākšanas datumu norādīt 2025.gada 1.ceturksni.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4.pielikumu.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3.tabulā rindā “2.1.2.1.i  Centralizētas platformas, sistēmas un kopīgie pakalpojumi” pēdējo kolonu norādot, ka vienošanās par neuzņemto saistību 5,6 milj. apmērā izpildi tiks noslēgtas 2025. gada 1.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informatīvi skaidrojam, ka vienošanās par projektu īstenošanu, jeb neuzņemtās saistības veido divi no kopumā sešiem 2. kārtas projektiem 2.1.2.1.i. investīcijas “Centralizētas platformas, sistēmas un kopīgie pakalpojumi” nolūkā “Pašvaldību pakalpojumu digitālā transformācija un pašvaldību atbalsta procesu modernizācija un centralizācija, tai skaitā sadarbībā ar valsts pārvaldes institūcijām” un to aktivitāšu īstenošana jau tiek uzsākta.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saistības ir uzņemtas 2025. gada 1.ceturksnī, 3.tabulas attiecīgā rinda dzēsta.  Skatīt precizēto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pielikums. ES fondu maksājumu un budžeta izdevumu prognožu mērķi ES fondu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Informatīvo ziņojuma pielikuma Nr. 6 norādīto 2.1.1.2. pasākuma finansējumu, ņemot vērā papildu finansējuma pārdali 5 957 839 EUR (ERAF 5 064 163 EUR, VB 893 676) apmērā Ieekšlietu ministrijas pasākumiem (katastrofu pārvaldības centru un civilās aizsardzības infrastruktūrai).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6.pielikumu.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noteikumu projekts "Atbalsta programmas noteikumi uzņēmējdarbības zaļināšanai, atjaunīgo energoresursu izmantošanai un energoefektivitātes paaugstināšanai" (24-TA-1521), ar kuru īsteno 2.1.1.2. pasākumu "AER izmantošana un energoefektivitātes paaugstināšana rūpniecībā un komersantos" un 6.1.1.4. pasākumu "Uzņēmējdarbības “zaļināšanas” un produktu attīstības pasākumi, veicinot energoefektivitātes paaugstināšanu un energoefektīvu tehnoloģiju ieviešanu uzņēmumos", ir saskaņots bez iebildumiem un tiek virzīts uz Valsts kanceleju izskatīšanai MK sēdē. Lūdzam ņemt vērā šo informāciju un sekot līdzi MK sēžu darba kārtībai, lai nepieciešamības gadījumā precizēt Informatīvā ziņojuma 4. pielikumu, norādot aktuālo informāciju par pasākumu īstenošanas noteikumu apstiprināšanu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ņemt vērā, ka 2.1.1.4. pasākuma "Energoefektivitātes paaugstināšana valsts ēkās" un 2.1.1.7. pasākuma "Zinātniskās infrastruktūras energoefektivitātes pasākumi" kritēriji ir praktiski saskaņoti ES fondu UK rakstiskajā procedūrā.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4.pielikumu.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4.pielikumā "Laika grafiks" pie </w:t>
            </w:r>
            <w:r w:rsidR="00000000" w:rsidRPr="00000000" w:rsidDel="00000000">
              <w:rPr>
                <w:b w:val="1"/>
                <w:rtl w:val="0"/>
              </w:rPr>
              <w:t xml:space="preserve">4.3.1.3. pasākuma "Sociālo mājokļu atjaunošana vai jaunu sociālo mājokļu būvniecība" 2. kārtas</w:t>
            </w:r>
            <w:r w:rsidR="00000000" w:rsidRPr="00000000" w:rsidDel="00000000">
              <w:rPr>
                <w:rtl w:val="0"/>
              </w:rPr>
              <w:t xml:space="preserve"> lūdzu precizēt atlases uzsākšanas laiku uz </w:t>
            </w:r>
            <w:r w:rsidR="00000000" w:rsidRPr="00000000" w:rsidDel="00000000">
              <w:rPr>
                <w:b w:val="1"/>
                <w:rtl w:val="0"/>
              </w:rPr>
              <w:t xml:space="preserve">"2025. gada II cet.</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4.pielikumu.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3.tabulā pie investīcijas</w:t>
            </w:r>
            <w:r w:rsidR="00000000" w:rsidRPr="00000000" w:rsidDel="00000000">
              <w:rPr>
                <w:b w:val="1"/>
                <w:rtl w:val="0"/>
              </w:rPr>
              <w:t xml:space="preserve"> "3.1.1.7. Aizdevumi nekustamā īpašuma attīstītājiem zemas īres maksas mājokļu būvniecībai" </w:t>
            </w:r>
            <w:r w:rsidR="00000000" w:rsidRPr="00000000" w:rsidDel="00000000">
              <w:rPr>
                <w:rtl w:val="0"/>
              </w:rPr>
              <w:t xml:space="preserve">sadaļā</w:t>
            </w:r>
            <w:r w:rsidR="00000000" w:rsidRPr="00000000" w:rsidDel="00000000">
              <w:rPr>
                <w:b w:val="1"/>
                <w:rtl w:val="0"/>
              </w:rPr>
              <w:t xml:space="preserve"> "Jāuzņemas saistības līdz" </w:t>
            </w:r>
            <w:r w:rsidR="00000000" w:rsidRPr="00000000" w:rsidDel="00000000">
              <w:rPr>
                <w:rtl w:val="0"/>
              </w:rPr>
              <w:t xml:space="preserve">lūdzam norādīt termiņu: </w:t>
            </w:r>
            <w:r w:rsidR="00000000" w:rsidRPr="00000000" w:rsidDel="00000000">
              <w:rPr>
                <w:b w:val="1"/>
                <w:rtl w:val="0"/>
              </w:rPr>
              <w:t xml:space="preserve">30.06.2025</w:t>
            </w:r>
            <w:r w:rsidR="00000000" w:rsidRPr="00000000" w:rsidDel="00000000">
              <w:rPr>
                <w:rtl w:val="0"/>
              </w:rPr>
              <w:t xml:space="preserve">. Informējam, ka budžeta izdevumi investīcijā 29,0 milj. </w:t>
            </w:r>
            <w:r w:rsidR="00000000" w:rsidRPr="00000000" w:rsidDel="00000000">
              <w:rPr>
                <w:i w:val="1"/>
                <w:rtl w:val="0"/>
              </w:rPr>
              <w:t xml:space="preserve">euro</w:t>
            </w:r>
            <w:r w:rsidR="00000000" w:rsidRPr="00000000" w:rsidDel="00000000">
              <w:rPr>
                <w:rtl w:val="0"/>
              </w:rPr>
              <w:t xml:space="preserve"> apmērā plānoti 2025. gadā (nevis 2026.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pielikumā “Laika grafiks” lūdzu 1.2.2.1. pasākuma “Atbalsts procesu digitalizācijai komercdarbībā” atlases uzsākšanas datumu norādīt 07.02.2025.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4.pielikumu.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Finanšu ministriju kā vadošo iestādi atkārtoti izvērtēt nepieciešamību virzīt MK lēmumu, kas atļautu Valsts kancelejai saskaņot projektu amatu aprakstus pirms MK noteikumu par attiecīgā specifiskā atbalsta mērķa vai tā pasākuma īstenošanu apstiprināšanas. Labklājības ministrijas ieskatā minētais jautājums ir risināms horizontāli, ņemot vērā, ka tas skar ne tikai Labklājības ministrijas, bet arī citu atbildīgo iestāžu projektu iespējas tos uzsākt savlaicīgi. Papildus jāmin, ka Labklājības ministrija šo jautājumu ir virzījusi arī kā vienu no priekšlikumiem administratīvā sloga mazināšanai.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Reaģējot uz Labklājības ministrijas aicinājumu, kas saņemts jau administratīvā sloga mazināšanas priekšlikumu kontekstā, informējam, ka Finanšu ministrija kā vadošā iestāde vērsīsies Valsts kancelejā ar aicinājumu kopīgi rast risinājumu Labklājības ministrijas pieteiktajai problemātikai, lai būtu iespējama personāla amatu aprakstu saskaņošana ar Valsts kanceleju vēl pirms tiek pieņemti MK noteikumi par SAM vai tā pasākuma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Finanšu ministrijas pārziņā esošo Eiropas Savienības fondu un ārvalstu finanšu palīdzības aktualitātēm līdz 2025. gada aprīlim"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nozares ministrijām un Valsts kancelejai kā Eiropas Savienības (turpmāk – ES) fondu atbildīgajām iestādēm (turpmāk – atbildīgās iestādes) atbilstoši kompetencei izstrādāt un virzīt pieņemšanai Ministru kabinetā investīciju īstenošanas noteikumus ne vēlāk kā informatīvā ziņojuma pielikumā Nr. 4 iekļautajā laika grafikā norādītājos termiņos;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protokollēmuma 2.1. apakšpunktā atbildīgajām iestādēm un Valsts kancelejai dotā uzdevuma (izstrādāt un virzīt pieņemšanai Ministru kabinetā investīciju īstenošanas noteikumus ne vēlāk kā informatīvā ziņojuma pielikumā Nr. 4 iekļautajā laika grafikā norādītājos termiņos) izpilde ir iespējama tikai pie nosacījuma, ja Eiropas Savienības kohēzijas politikas programmas 2021.–2027.gadam vidusposma grozījumu apstiprināšana tiek nodrošināta  līdz šī gada 30. aprīlim. Ņemot vērā minēto, lūdzam precizēt informatīvā ziņojuma 4. pielikumu “ES fondu 2021.–2027. gada plānošanas perioda MK noteikumu par specifisko atbalsta mērķu ieviešanu izstrādes laika grafika progress” atbilstoši VARAM 2025. gada 15.aprīļa elektroniskā pasta vēstulē nosūtītajiem precizējumiem, tai skaitā, papildinot ar jaunu zemsvītras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VARAM piedāvāto papildus zemsvītras atsauci, skaidrojam, ka MK noteikumu par SAM īstenošanu un projektu iesniegumu vērtēšanas kritēriju izstrādi VARAM kā atbildībā iestāde var veikt jau tagad, negaidot Programmas grozījumus, atbilstoši ES fondu vadības likuma 11.panta 3.punkta 3) un 4) apakšpunktam. MK noteikumos par SAM īstenošanu un to pavadošajā MK protokollēmuma projektā var noteikt nepieciešamos spēkā stāšanās nosacījumus, ja nepieciešamas izdevumu attiecināmības sākumam, kas būs spēkā no Programmas grozījumu oficiālas iesniegšanas Eiropas Komisijā vai elastības finansējuma pieejamībai, kas kļūs pieejams pēc Eiropas Komisijas lēmuma par Programmas vidusposma grozījumiem, nepieciešamības gadījumā, sniedzot pamatojumu anotācijā, ir iespējams MK protokollēmumā paredzēt elastības finansējuma pieejamību līdz ar attiecīgo MK noteikumu par SAM īstenošanu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2.2.1.1.pasākuma un 6.1.1.1.pasākuma finansējuma sadalījumu starp kārtām, vēršam uzmanību, ka nacionālais finansējums tiek noapaļots uz augšu, lai nodrošinātu, ka ES fondu finansējums nepārsniedz Programmā noteikto līdzfinansējuma likmi – 85% (Programmas papildinājumā tiek veikta pārbaude tā pat kā Eiropas Komisijas SFC2021 sistēmā – 13 zīmes aiz komata).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nozares ministrijām un Valsts kancelejai kā Eiropas Savienības (turpmāk – ES) fondu atbildīgajām iestādēm (turpmāk – atbildīgās iestādes) atbilstoši kompetencei izstrādāt un virzīt pieņemšanai Ministru kabinetā investīciju īstenošanas noteikumus ne vēlāk kā informatīvā ziņojuma pielikumā Nr. 4 iekļautajā laika grafikā norādītājos termiņos;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Satiksmes ministrijai, Labklājības ministrijai, Ekonomikas ministrijai, Izglītības un zinātnes ministrijai un Viedās administrācijas un reģionālās attīstības ministrijai, lai nerastos riski atskaites punktu un mērķu izpildei vai valsts budžeta izdevumu prognozes izpildei, nodrošināt vēl neuzņemtās projektu līgumu saistības atbilstoši informatīvā ziņojuma 3.tabulā sniegtajai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protokollēmuma projekta 4.3. apakšpunktu, no tā svītrojot Viedās administrācijas un reģionālās attīstības ministriju, ņemot vērā, ka Informatīvā ziņojuma par Finanšu ministrijas pārziņā esošo Eiropas Savienības fondu un ārvalstu finanšu palīdzības aktualitātēm līdz 2025. gada aprīlim (pusgada ziņojums) 21. lpp. “Tabula Nr. 3 “Atveseļošanas fonda neuzņemto saistību līgumu noslēgšanas termiņi, lai nodrošinātu atskaites punktu un mērķu sasniegšanu, kā arī budžeta izdevumu izpildi, milj. euro””  uz Viedās administrācijas un reģionālās attīstības ministriju attiecināmā informācija ir dzēsta.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protokollēmuma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Satiksmes ministrijai, Labklājības ministrijai, Ekonomikas ministrijai un Izglītības un zinātnes ministrijai, lai nerastos riski atskaites punktu un mērķu izpildei vai valsts budžeta izdevumu prognozes izpildei, nodrošināt vēl neuzņemtās projektu līgumu saistības atbilstoši informatīvā ziņojuma 3.tabulā sniegtajai informācijai.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25-TA-384</w:t>
    </w:r>
    <w:r>
      <w:br/>
    </w:r>
    <w:r w:rsidR="00000000" w:rsidRPr="00000000" w:rsidDel="00000000">
      <w:rPr>
        <w:rtl w:val="0"/>
      </w:rPr>
      <w:t xml:space="preserve">09.05.2025. 09.14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25-TA-384</w:t>
    </w:r>
    <w:r>
      <w:br/>
    </w:r>
    <w:r w:rsidR="00000000" w:rsidRPr="00000000" w:rsidDel="00000000">
      <w:rPr>
        <w:rtl w:val="0"/>
      </w:rPr>
      <w:t xml:space="preserve">09.05.2025. 09.14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Izziņa_25-TA-384.docx</dc:title>
</cp:coreProperties>
</file>

<file path=docProps/custom.xml><?xml version="1.0" encoding="utf-8"?>
<Properties xmlns="http://schemas.openxmlformats.org/officeDocument/2006/custom-properties" xmlns:vt="http://schemas.openxmlformats.org/officeDocument/2006/docPropsVTypes"/>
</file>