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24-TA-1495: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11. februāra noteikumos Nr. 91 "Eiropas Ekonomikas zonas finanšu instrumenta 2014.–2021. gada perioda programmas "Starptautiskā policijas sadarbība un noziedzības apkarošana"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(08.09.2023.)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šo noteikumu </w:t>
            </w:r>
            <w:r w:rsidR="00000000" w:rsidRPr="00000000" w:rsidDel="00000000">
              <w:rPr>
                <w:rtl w:val="0"/>
              </w:rPr>
              <w:t xml:space="preserve">33.</w:t>
            </w:r>
            <w:r w:rsidR="00000000" w:rsidRPr="00000000" w:rsidDel="00000000">
              <w:rPr>
                <w:rtl w:val="0"/>
              </w:rPr>
              <w:t xml:space="preserve"> punktā minētās aktivitātes īsteno divpusējās sadarbības fonda līdzfinansējuma saņēmējs, 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Ministru kabineta 2020. gada 11. februāra noteikumu Nr. 91 "Eiropas Ekonomikas zonas finanšu instrumenta 2014.–2021. gada perioda programmas "Starptautiskā policijas sadarbība un noziedzības apkarošana" īstenošanas noteikumi" 34.punktu un nepieciešamības gadījumā to papildināt ar Divpusējās sadarbības fonda (turpmāk – DSF)  iniciatīvas pārskatu iesniegšanas kārtību DSF iniciatīvas iesniedzējiem, kas ir pastarpinātās valsts pārvaldes iestādes, ņemot vērā noteikumu projekta 2.punktā ietverto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salāgot minēto punktu terminoloģiju, lai tiesību normas piemērotājam ir viennozīmīgi skaidrs, kurām iestādēm un kādā kārtībā jāsniedz DSF iniciatīvas pārskats.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apakšpunktā ir veikts precizējums, terminu "valsts budžeta iestādes" aizstājot ar terminu "tiešās vai pastarpinātās valsts pārvaldes iestādes", lai tiesību normas piemērotājam ir viennozīmīgi skaidrs, kurām iestādēm un kādā kārtībā jāsniedz Divpusējās sadarbības fonda iniciatīvas pārskats.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šo noteikumu </w:t>
            </w:r>
            <w:r w:rsidR="00000000" w:rsidRPr="00000000" w:rsidDel="00000000">
              <w:rPr>
                <w:rtl w:val="0"/>
              </w:rPr>
              <w:t xml:space="preserve">33.</w:t>
            </w:r>
            <w:r w:rsidR="00000000" w:rsidRPr="00000000" w:rsidDel="00000000">
              <w:rPr>
                <w:rtl w:val="0"/>
              </w:rPr>
              <w:t xml:space="preserve"> punktā minētās aktivitātes īsteno divpusējās sadarbības fonda līdzfinansējuma saņēmējs, kas: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24-TA-1495</w:t>
    </w:r>
    <w:r>
      <w:br/>
    </w:r>
    <w:r w:rsidR="00000000" w:rsidRPr="00000000" w:rsidDel="00000000">
      <w:rPr>
        <w:rtl w:val="0"/>
      </w:rPr>
      <w:t xml:space="preserve">01.08.2024. 00.26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24-TA-1495</w:t>
    </w:r>
    <w:r>
      <w:br/>
    </w:r>
    <w:r w:rsidR="00000000" w:rsidRPr="00000000" w:rsidDel="00000000">
      <w:rPr>
        <w:rtl w:val="0"/>
      </w:rPr>
      <w:t xml:space="preserve">01.08.2024. 00.26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Izziņa_24-TA-1495.docx</dc:title>
</cp:coreProperties>
</file>

<file path=docProps/custom.xml><?xml version="1.0" encoding="utf-8"?>
<Properties xmlns="http://schemas.openxmlformats.org/officeDocument/2006/custom-properties" xmlns:vt="http://schemas.openxmlformats.org/officeDocument/2006/docPropsVTypes"/>
</file>