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2EF61" w14:textId="77777777" w:rsidR="0092172C" w:rsidRPr="00C8481F" w:rsidRDefault="0092172C" w:rsidP="0092172C">
      <w:pPr>
        <w:spacing w:line="240" w:lineRule="auto"/>
        <w:jc w:val="center"/>
        <w:rPr>
          <w:rFonts w:ascii="Times New Roman" w:hAnsi="Times New Roman"/>
          <w:sz w:val="24"/>
          <w:szCs w:val="24"/>
          <w:lang w:val="lv-LV"/>
        </w:rPr>
      </w:pPr>
      <w:bookmarkStart w:id="0" w:name="_GoBack"/>
      <w:bookmarkEnd w:id="0"/>
      <w:r w:rsidRPr="00C8481F">
        <w:rPr>
          <w:rFonts w:ascii="Times New Roman" w:hAnsi="Times New Roman"/>
          <w:sz w:val="24"/>
          <w:szCs w:val="24"/>
          <w:lang w:val="lv-LV"/>
        </w:rPr>
        <w:t>Rīgā,</w:t>
      </w:r>
    </w:p>
    <w:p w14:paraId="620622F9" w14:textId="77777777" w:rsidR="0092172C" w:rsidRPr="00C8481F" w:rsidRDefault="0092172C" w:rsidP="0092172C">
      <w:pPr>
        <w:spacing w:line="240" w:lineRule="auto"/>
        <w:rPr>
          <w:rFonts w:ascii="Times New Roman" w:hAnsi="Times New Roman"/>
          <w:sz w:val="24"/>
          <w:szCs w:val="24"/>
          <w:lang w:val="lv-LV"/>
        </w:rPr>
      </w:pPr>
      <w:r w:rsidRPr="00C8481F">
        <w:rPr>
          <w:rFonts w:ascii="Times New Roman" w:hAnsi="Times New Roman"/>
          <w:sz w:val="24"/>
          <w:szCs w:val="24"/>
          <w:lang w:val="lv-LV"/>
        </w:rPr>
        <w:t xml:space="preserve">        </w:t>
      </w:r>
      <w:r w:rsidRPr="00C8481F">
        <w:rPr>
          <w:rFonts w:ascii="Times New Roman" w:hAnsi="Times New Roman"/>
          <w:sz w:val="24"/>
          <w:szCs w:val="24"/>
          <w:lang w:val="lv-LV"/>
        </w:rPr>
        <w:tab/>
      </w:r>
    </w:p>
    <w:p w14:paraId="207886E9" w14:textId="5B046E6E" w:rsidR="00A40F8E" w:rsidRPr="005679DD" w:rsidRDefault="00A40F8E" w:rsidP="00A40F8E">
      <w:pPr>
        <w:spacing w:line="240" w:lineRule="auto"/>
        <w:rPr>
          <w:rFonts w:ascii="Times New Roman" w:hAnsi="Times New Roman"/>
          <w:sz w:val="24"/>
          <w:szCs w:val="24"/>
          <w:lang w:val="lv-LV"/>
        </w:rPr>
      </w:pPr>
      <w:r>
        <w:rPr>
          <w:rFonts w:ascii="Times New Roman" w:hAnsi="Times New Roman"/>
          <w:sz w:val="24"/>
          <w:szCs w:val="24"/>
          <w:lang w:val="lv-LV"/>
        </w:rPr>
        <w:t xml:space="preserve">    </w:t>
      </w:r>
      <w:r w:rsidR="008A1FFE">
        <w:rPr>
          <w:rFonts w:ascii="Times New Roman" w:hAnsi="Times New Roman"/>
          <w:sz w:val="24"/>
          <w:szCs w:val="24"/>
          <w:lang w:val="lv-LV"/>
        </w:rPr>
        <w:t>19.07.2021</w:t>
      </w:r>
      <w:r w:rsidR="008A1FFE">
        <w:rPr>
          <w:rFonts w:ascii="Times New Roman" w:hAnsi="Times New Roman"/>
          <w:sz w:val="24"/>
          <w:szCs w:val="24"/>
          <w:lang w:val="lv-LV"/>
        </w:rPr>
        <w:tab/>
      </w:r>
      <w:r w:rsidRPr="005679DD">
        <w:rPr>
          <w:rFonts w:ascii="Times New Roman" w:hAnsi="Times New Roman"/>
          <w:sz w:val="24"/>
          <w:szCs w:val="24"/>
          <w:lang w:val="lv-LV"/>
        </w:rPr>
        <w:tab/>
        <w:t xml:space="preserve">Nr. </w:t>
      </w:r>
      <w:r w:rsidR="008A1FFE">
        <w:rPr>
          <w:rFonts w:ascii="Times New Roman" w:hAnsi="Times New Roman"/>
          <w:sz w:val="24"/>
          <w:szCs w:val="24"/>
          <w:lang w:val="lv-LV"/>
        </w:rPr>
        <w:t>1.2-5.1/87</w:t>
      </w:r>
    </w:p>
    <w:p w14:paraId="4ADC68BE" w14:textId="3AB4AF0C" w:rsidR="00A40F8E" w:rsidRPr="00B7120F" w:rsidRDefault="00A40F8E" w:rsidP="00A40F8E">
      <w:pPr>
        <w:spacing w:after="0" w:line="240" w:lineRule="auto"/>
        <w:rPr>
          <w:rFonts w:ascii="Times New Roman" w:hAnsi="Times New Roman"/>
          <w:sz w:val="24"/>
          <w:szCs w:val="24"/>
          <w:lang w:val="lv-LV"/>
        </w:rPr>
      </w:pPr>
      <w:r w:rsidRPr="00677CDB">
        <w:rPr>
          <w:rFonts w:ascii="Times New Roman" w:hAnsi="Times New Roman"/>
          <w:sz w:val="24"/>
          <w:szCs w:val="24"/>
          <w:lang w:val="lv-LV"/>
        </w:rPr>
        <w:t xml:space="preserve">Uz </w:t>
      </w:r>
      <w:r w:rsidR="001C5443">
        <w:rPr>
          <w:rFonts w:ascii="Times New Roman" w:hAnsi="Times New Roman"/>
          <w:sz w:val="24"/>
          <w:szCs w:val="24"/>
          <w:lang w:val="lv-LV"/>
        </w:rPr>
        <w:t>14.07.2021</w:t>
      </w:r>
      <w:r w:rsidR="001C5443">
        <w:rPr>
          <w:rFonts w:ascii="Times New Roman" w:hAnsi="Times New Roman"/>
          <w:sz w:val="24"/>
          <w:szCs w:val="24"/>
          <w:lang w:val="lv-LV"/>
        </w:rPr>
        <w:tab/>
      </w:r>
      <w:r w:rsidRPr="00677CDB">
        <w:rPr>
          <w:rFonts w:ascii="Times New Roman" w:hAnsi="Times New Roman"/>
          <w:sz w:val="24"/>
          <w:szCs w:val="24"/>
          <w:lang w:val="lv-LV"/>
        </w:rPr>
        <w:tab/>
        <w:t>Nr.</w:t>
      </w:r>
      <w:r w:rsidR="001C5443">
        <w:rPr>
          <w:rFonts w:ascii="Times New Roman" w:hAnsi="Times New Roman"/>
          <w:sz w:val="24"/>
          <w:szCs w:val="24"/>
          <w:lang w:val="lv-LV"/>
        </w:rPr>
        <w:t xml:space="preserve"> 11-1/7-2/3993</w:t>
      </w:r>
    </w:p>
    <w:p w14:paraId="04AB2189" w14:textId="77777777" w:rsidR="00A40F8E" w:rsidRDefault="00A40F8E" w:rsidP="00A40F8E">
      <w:pPr>
        <w:spacing w:after="0" w:line="240" w:lineRule="auto"/>
        <w:jc w:val="right"/>
        <w:rPr>
          <w:rFonts w:ascii="Times New Roman" w:hAnsi="Times New Roman"/>
          <w:b/>
          <w:sz w:val="24"/>
          <w:szCs w:val="24"/>
          <w:lang w:val="lv-LV"/>
        </w:rPr>
      </w:pPr>
    </w:p>
    <w:p w14:paraId="34323673" w14:textId="77777777" w:rsidR="00A40F8E" w:rsidRDefault="00A40F8E" w:rsidP="00A40F8E">
      <w:pPr>
        <w:spacing w:after="0" w:line="240" w:lineRule="auto"/>
        <w:jc w:val="right"/>
        <w:rPr>
          <w:rFonts w:ascii="Times New Roman" w:hAnsi="Times New Roman"/>
          <w:b/>
          <w:sz w:val="24"/>
          <w:szCs w:val="24"/>
          <w:lang w:val="lv-LV"/>
        </w:rPr>
      </w:pPr>
    </w:p>
    <w:p w14:paraId="055F9DAB" w14:textId="396FB4E1" w:rsidR="00A40F8E" w:rsidRPr="005679DD" w:rsidRDefault="001C5443" w:rsidP="00A40F8E">
      <w:pPr>
        <w:spacing w:after="0" w:line="240" w:lineRule="auto"/>
        <w:jc w:val="right"/>
        <w:rPr>
          <w:rFonts w:ascii="Times New Roman" w:hAnsi="Times New Roman"/>
          <w:b/>
          <w:sz w:val="24"/>
          <w:szCs w:val="24"/>
          <w:lang w:val="lv-LV"/>
        </w:rPr>
      </w:pPr>
      <w:r>
        <w:rPr>
          <w:rFonts w:ascii="Times New Roman" w:hAnsi="Times New Roman"/>
          <w:b/>
          <w:sz w:val="24"/>
          <w:szCs w:val="24"/>
          <w:lang w:val="lv-LV"/>
        </w:rPr>
        <w:t>Finanšu</w:t>
      </w:r>
      <w:r w:rsidR="00A40F8E">
        <w:rPr>
          <w:rFonts w:ascii="Times New Roman" w:hAnsi="Times New Roman"/>
          <w:b/>
          <w:sz w:val="24"/>
          <w:szCs w:val="24"/>
          <w:lang w:val="lv-LV"/>
        </w:rPr>
        <w:t xml:space="preserve"> ministrijai</w:t>
      </w:r>
    </w:p>
    <w:p w14:paraId="40304BF7" w14:textId="77777777" w:rsidR="00A40F8E" w:rsidRPr="005679DD" w:rsidRDefault="00A40F8E" w:rsidP="00A40F8E">
      <w:pPr>
        <w:spacing w:after="0" w:line="240" w:lineRule="auto"/>
        <w:jc w:val="right"/>
        <w:rPr>
          <w:rFonts w:ascii="Times New Roman" w:hAnsi="Times New Roman"/>
          <w:b/>
          <w:sz w:val="24"/>
          <w:szCs w:val="24"/>
          <w:lang w:val="lv-LV"/>
        </w:rPr>
      </w:pPr>
    </w:p>
    <w:p w14:paraId="17DF07F8" w14:textId="77777777" w:rsidR="00A40F8E" w:rsidRDefault="00A40F8E" w:rsidP="00A40F8E">
      <w:pPr>
        <w:pStyle w:val="Footer"/>
        <w:tabs>
          <w:tab w:val="left" w:pos="3828"/>
        </w:tabs>
        <w:jc w:val="both"/>
        <w:rPr>
          <w:rFonts w:ascii="Times New Roman" w:hAnsi="Times New Roman"/>
          <w:i/>
          <w:sz w:val="24"/>
          <w:szCs w:val="24"/>
          <w:lang w:val="lv-LV"/>
        </w:rPr>
      </w:pPr>
    </w:p>
    <w:p w14:paraId="62416246" w14:textId="77777777" w:rsidR="00A40F8E" w:rsidRDefault="00A40F8E" w:rsidP="00A40F8E">
      <w:pPr>
        <w:pStyle w:val="Footer"/>
        <w:tabs>
          <w:tab w:val="left" w:pos="3828"/>
        </w:tabs>
        <w:jc w:val="both"/>
        <w:rPr>
          <w:rFonts w:ascii="Times New Roman" w:hAnsi="Times New Roman"/>
          <w:i/>
          <w:sz w:val="24"/>
          <w:szCs w:val="24"/>
          <w:lang w:val="lv-LV"/>
        </w:rPr>
      </w:pPr>
      <w:r>
        <w:rPr>
          <w:rFonts w:ascii="Times New Roman" w:hAnsi="Times New Roman"/>
          <w:i/>
          <w:sz w:val="24"/>
          <w:szCs w:val="24"/>
          <w:lang w:val="lv-LV"/>
        </w:rPr>
        <w:t xml:space="preserve">Par Ministru kabineta rīkojuma projektu </w:t>
      </w:r>
    </w:p>
    <w:p w14:paraId="01640594" w14:textId="599908DF" w:rsidR="00A40F8E" w:rsidRPr="005679DD" w:rsidRDefault="00A701D9" w:rsidP="00A40F8E">
      <w:pPr>
        <w:pStyle w:val="Footer"/>
        <w:tabs>
          <w:tab w:val="left" w:pos="3828"/>
        </w:tabs>
        <w:jc w:val="both"/>
        <w:rPr>
          <w:rFonts w:ascii="Times New Roman" w:hAnsi="Times New Roman"/>
          <w:i/>
          <w:sz w:val="24"/>
          <w:szCs w:val="24"/>
          <w:lang w:val="lv-LV"/>
        </w:rPr>
      </w:pPr>
      <w:r w:rsidRPr="00A701D9">
        <w:rPr>
          <w:rFonts w:ascii="Times New Roman" w:hAnsi="Times New Roman"/>
          <w:i/>
          <w:sz w:val="24"/>
          <w:szCs w:val="24"/>
          <w:lang w:val="lv-LV"/>
        </w:rPr>
        <w:t>"</w:t>
      </w:r>
      <w:r w:rsidR="001C5443" w:rsidRPr="001C5443">
        <w:rPr>
          <w:rFonts w:ascii="Times New Roman" w:hAnsi="Times New Roman"/>
          <w:i/>
          <w:sz w:val="24"/>
          <w:szCs w:val="24"/>
          <w:lang w:val="lv-LV"/>
        </w:rPr>
        <w:t>Par atšķirīgu dividendēs izmaksājamo valsts akciju sabiedrības “Valsts nekustamie īpašumi” peļņas daļu par 2020.</w:t>
      </w:r>
      <w:r w:rsidR="001C5443">
        <w:rPr>
          <w:rFonts w:ascii="Times New Roman" w:hAnsi="Times New Roman"/>
          <w:i/>
          <w:sz w:val="24"/>
          <w:szCs w:val="24"/>
          <w:lang w:val="lv-LV"/>
        </w:rPr>
        <w:t>gadu”</w:t>
      </w:r>
      <w:r w:rsidR="00A40F8E">
        <w:rPr>
          <w:rFonts w:ascii="Times New Roman" w:hAnsi="Times New Roman"/>
          <w:i/>
          <w:sz w:val="24"/>
          <w:szCs w:val="24"/>
          <w:lang w:val="lv-LV"/>
        </w:rPr>
        <w:t xml:space="preserve"> </w:t>
      </w:r>
    </w:p>
    <w:p w14:paraId="7536B2B0" w14:textId="77777777" w:rsidR="0092172C" w:rsidRDefault="0092172C" w:rsidP="0092172C">
      <w:pPr>
        <w:pStyle w:val="Footer"/>
        <w:widowControl/>
        <w:tabs>
          <w:tab w:val="clear" w:pos="4320"/>
        </w:tabs>
        <w:spacing w:line="276" w:lineRule="auto"/>
        <w:jc w:val="both"/>
        <w:rPr>
          <w:rFonts w:ascii="Times New Roman" w:hAnsi="Times New Roman"/>
          <w:sz w:val="24"/>
          <w:szCs w:val="24"/>
          <w:lang w:val="lv-LV"/>
        </w:rPr>
      </w:pPr>
    </w:p>
    <w:p w14:paraId="0746CC71" w14:textId="2F32C1AE" w:rsidR="0092172C" w:rsidRDefault="0092172C" w:rsidP="007931F0">
      <w:pPr>
        <w:pStyle w:val="Footer"/>
        <w:widowControl/>
        <w:tabs>
          <w:tab w:val="clear" w:pos="4320"/>
          <w:tab w:val="left" w:pos="851"/>
        </w:tabs>
        <w:spacing w:after="240" w:line="276" w:lineRule="auto"/>
        <w:jc w:val="both"/>
        <w:rPr>
          <w:rFonts w:ascii="Times New Roman" w:hAnsi="Times New Roman"/>
          <w:sz w:val="24"/>
          <w:szCs w:val="24"/>
          <w:lang w:val="lv-LV"/>
        </w:rPr>
      </w:pPr>
      <w:r>
        <w:rPr>
          <w:rFonts w:ascii="Times New Roman" w:hAnsi="Times New Roman"/>
          <w:sz w:val="24"/>
          <w:szCs w:val="24"/>
          <w:lang w:val="lv-LV"/>
        </w:rPr>
        <w:tab/>
      </w:r>
      <w:r w:rsidR="00A701D9" w:rsidRPr="00A701D9">
        <w:rPr>
          <w:rFonts w:ascii="Times New Roman" w:hAnsi="Times New Roman"/>
          <w:sz w:val="24"/>
          <w:szCs w:val="24"/>
          <w:lang w:val="lv-LV"/>
        </w:rPr>
        <w:t xml:space="preserve">Pārresoru koordinācijas centrs (turpmāk – PKC) ir izskatījis </w:t>
      </w:r>
      <w:r w:rsidR="001C5443">
        <w:rPr>
          <w:rFonts w:ascii="Times New Roman" w:hAnsi="Times New Roman"/>
          <w:sz w:val="24"/>
          <w:szCs w:val="24"/>
          <w:lang w:val="lv-LV"/>
        </w:rPr>
        <w:t>Finanšu</w:t>
      </w:r>
      <w:r w:rsidR="00A701D9" w:rsidRPr="00A701D9">
        <w:rPr>
          <w:rFonts w:ascii="Times New Roman" w:hAnsi="Times New Roman"/>
          <w:sz w:val="24"/>
          <w:szCs w:val="24"/>
          <w:lang w:val="lv-LV"/>
        </w:rPr>
        <w:t xml:space="preserve"> ministrijas (turpmāk – </w:t>
      </w:r>
      <w:r w:rsidR="001C5443">
        <w:rPr>
          <w:rFonts w:ascii="Times New Roman" w:hAnsi="Times New Roman"/>
          <w:sz w:val="24"/>
          <w:szCs w:val="24"/>
          <w:lang w:val="lv-LV"/>
        </w:rPr>
        <w:t>F</w:t>
      </w:r>
      <w:r w:rsidR="00A701D9" w:rsidRPr="00A701D9">
        <w:rPr>
          <w:rFonts w:ascii="Times New Roman" w:hAnsi="Times New Roman"/>
          <w:sz w:val="24"/>
          <w:szCs w:val="24"/>
          <w:lang w:val="lv-LV"/>
        </w:rPr>
        <w:t>M) sagatavoto Ministru kabineta (turpmāk – MK) rīkojuma projektu “</w:t>
      </w:r>
      <w:r w:rsidR="001C5443" w:rsidRPr="001C5443">
        <w:rPr>
          <w:rFonts w:ascii="Times New Roman" w:hAnsi="Times New Roman"/>
          <w:sz w:val="24"/>
          <w:szCs w:val="24"/>
          <w:lang w:val="lv-LV"/>
        </w:rPr>
        <w:t>Par atšķirīgu dividendēs izmaksājamo valsts akciju sabiedrības “Valsts nekustamie īpašumi” peļņas daļu par 2020.gada pārskatu</w:t>
      </w:r>
      <w:r w:rsidR="00A701D9" w:rsidRPr="00A701D9">
        <w:rPr>
          <w:rFonts w:ascii="Times New Roman" w:hAnsi="Times New Roman"/>
          <w:sz w:val="24"/>
          <w:szCs w:val="24"/>
          <w:lang w:val="lv-LV"/>
        </w:rPr>
        <w:t xml:space="preserve">” (turpmāk – rīkojuma projekts) un tam pievienoto sākotnējās ietekmes novērtējuma ziņojumu (anotāciju) un </w:t>
      </w:r>
      <w:r w:rsidR="0076498E">
        <w:rPr>
          <w:rFonts w:ascii="Times New Roman" w:hAnsi="Times New Roman"/>
          <w:b/>
          <w:bCs/>
          <w:sz w:val="24"/>
          <w:szCs w:val="24"/>
          <w:lang w:val="lv-LV"/>
        </w:rPr>
        <w:t>izsaka š</w:t>
      </w:r>
      <w:r w:rsidR="00CE61FA">
        <w:rPr>
          <w:rFonts w:ascii="Times New Roman" w:hAnsi="Times New Roman"/>
          <w:b/>
          <w:bCs/>
          <w:sz w:val="24"/>
          <w:szCs w:val="24"/>
          <w:lang w:val="lv-LV"/>
        </w:rPr>
        <w:t>ād</w:t>
      </w:r>
      <w:r w:rsidR="0076498E">
        <w:rPr>
          <w:rFonts w:ascii="Times New Roman" w:hAnsi="Times New Roman"/>
          <w:b/>
          <w:bCs/>
          <w:sz w:val="24"/>
          <w:szCs w:val="24"/>
          <w:lang w:val="lv-LV"/>
        </w:rPr>
        <w:t>u</w:t>
      </w:r>
      <w:r w:rsidR="007931F0">
        <w:rPr>
          <w:rFonts w:ascii="Times New Roman" w:hAnsi="Times New Roman"/>
          <w:b/>
          <w:bCs/>
          <w:sz w:val="24"/>
          <w:szCs w:val="24"/>
          <w:lang w:val="lv-LV"/>
        </w:rPr>
        <w:t>s</w:t>
      </w:r>
      <w:r w:rsidR="0076498E">
        <w:rPr>
          <w:rFonts w:ascii="Times New Roman" w:hAnsi="Times New Roman"/>
          <w:b/>
          <w:bCs/>
          <w:sz w:val="24"/>
          <w:szCs w:val="24"/>
          <w:lang w:val="lv-LV"/>
        </w:rPr>
        <w:t xml:space="preserve"> iebildumus:</w:t>
      </w:r>
    </w:p>
    <w:p w14:paraId="07D88051" w14:textId="325B6742" w:rsidR="00A701D9" w:rsidRDefault="0076498E" w:rsidP="007931F0">
      <w:pPr>
        <w:pStyle w:val="Footer"/>
        <w:widowControl/>
        <w:numPr>
          <w:ilvl w:val="0"/>
          <w:numId w:val="2"/>
        </w:numPr>
        <w:tabs>
          <w:tab w:val="clear" w:pos="4320"/>
          <w:tab w:val="left" w:pos="851"/>
        </w:tabs>
        <w:spacing w:before="120" w:after="120" w:line="276" w:lineRule="auto"/>
        <w:ind w:left="714" w:hanging="357"/>
        <w:jc w:val="both"/>
        <w:rPr>
          <w:rFonts w:ascii="Times New Roman" w:hAnsi="Times New Roman"/>
          <w:sz w:val="24"/>
          <w:szCs w:val="24"/>
          <w:lang w:val="lv-LV"/>
        </w:rPr>
      </w:pPr>
      <w:r>
        <w:rPr>
          <w:rFonts w:ascii="Times New Roman" w:hAnsi="Times New Roman"/>
          <w:sz w:val="24"/>
          <w:szCs w:val="24"/>
          <w:lang w:val="lv-LV"/>
        </w:rPr>
        <w:t>Ņemot vērā, ka daļ</w:t>
      </w:r>
      <w:r w:rsidR="00EE2AD7">
        <w:rPr>
          <w:rFonts w:ascii="Times New Roman" w:hAnsi="Times New Roman"/>
          <w:sz w:val="24"/>
          <w:szCs w:val="24"/>
          <w:lang w:val="lv-LV"/>
        </w:rPr>
        <w:t>u</w:t>
      </w:r>
      <w:r>
        <w:rPr>
          <w:rFonts w:ascii="Times New Roman" w:hAnsi="Times New Roman"/>
          <w:sz w:val="24"/>
          <w:szCs w:val="24"/>
          <w:lang w:val="lv-LV"/>
        </w:rPr>
        <w:t xml:space="preserve"> no VAS </w:t>
      </w:r>
      <w:r w:rsidR="00CE61FA">
        <w:rPr>
          <w:rFonts w:ascii="Times New Roman" w:hAnsi="Times New Roman"/>
          <w:sz w:val="24"/>
          <w:szCs w:val="24"/>
          <w:lang w:val="lv-LV"/>
        </w:rPr>
        <w:t>“</w:t>
      </w:r>
      <w:r>
        <w:rPr>
          <w:rFonts w:ascii="Times New Roman" w:hAnsi="Times New Roman"/>
          <w:sz w:val="24"/>
          <w:szCs w:val="24"/>
          <w:lang w:val="lv-LV"/>
        </w:rPr>
        <w:t>Valsts nekustamie īpašumi</w:t>
      </w:r>
      <w:r w:rsidR="00CE61FA">
        <w:rPr>
          <w:rFonts w:ascii="Times New Roman" w:hAnsi="Times New Roman"/>
          <w:sz w:val="24"/>
          <w:szCs w:val="24"/>
          <w:lang w:val="lv-LV"/>
        </w:rPr>
        <w:t>”</w:t>
      </w:r>
      <w:r>
        <w:rPr>
          <w:rFonts w:ascii="Times New Roman" w:hAnsi="Times New Roman"/>
          <w:sz w:val="24"/>
          <w:szCs w:val="24"/>
          <w:lang w:val="lv-LV"/>
        </w:rPr>
        <w:t xml:space="preserve"> (turpmāk – VNĪ) 2020.gada peļņas tiek</w:t>
      </w:r>
      <w:r w:rsidR="00EE2AD7">
        <w:rPr>
          <w:rFonts w:ascii="Times New Roman" w:hAnsi="Times New Roman"/>
          <w:sz w:val="24"/>
          <w:szCs w:val="24"/>
          <w:lang w:val="lv-LV"/>
        </w:rPr>
        <w:t xml:space="preserve"> plānots novirzīt ieguldījumiem īpašumos, kas nepieder VNĪ, tas ir pielīdzināms valsts deleģētā uzdevuma izpildei. Savukārt apmaksai par šāda uzdevuma veikšanu valsts var novirzīt tikai tai pienākošos līdzekļus, līdz ar to pirms līdzekļu novirzīšanas ir jānotiek peļņas sadalei. Lūdzam g</w:t>
      </w:r>
      <w:r w:rsidR="001C5443">
        <w:rPr>
          <w:rFonts w:ascii="Times New Roman" w:hAnsi="Times New Roman"/>
          <w:sz w:val="24"/>
          <w:szCs w:val="24"/>
          <w:lang w:val="lv-LV"/>
        </w:rPr>
        <w:t xml:space="preserve">an rīkojuma projekta 1.punktā, gan anotācijā </w:t>
      </w:r>
      <w:r w:rsidR="00EE2AD7">
        <w:rPr>
          <w:rFonts w:ascii="Times New Roman" w:hAnsi="Times New Roman"/>
          <w:sz w:val="24"/>
          <w:szCs w:val="24"/>
          <w:lang w:val="lv-LV"/>
        </w:rPr>
        <w:t xml:space="preserve">skaidri </w:t>
      </w:r>
      <w:r w:rsidR="001C5443">
        <w:rPr>
          <w:rFonts w:ascii="Times New Roman" w:hAnsi="Times New Roman"/>
          <w:sz w:val="24"/>
          <w:szCs w:val="24"/>
          <w:lang w:val="lv-LV"/>
        </w:rPr>
        <w:t>norādīt, ka peļņa par 2020.gadu tiek sadalīta, nomainot ar šo formulējumu tekst</w:t>
      </w:r>
      <w:r w:rsidR="00EB23A2">
        <w:rPr>
          <w:rFonts w:ascii="Times New Roman" w:hAnsi="Times New Roman"/>
          <w:sz w:val="24"/>
          <w:szCs w:val="24"/>
          <w:lang w:val="lv-LV"/>
        </w:rPr>
        <w:t>am</w:t>
      </w:r>
      <w:r w:rsidR="001C5443">
        <w:rPr>
          <w:rFonts w:ascii="Times New Roman" w:hAnsi="Times New Roman"/>
          <w:sz w:val="24"/>
          <w:szCs w:val="24"/>
          <w:lang w:val="lv-LV"/>
        </w:rPr>
        <w:t xml:space="preserve"> “nemaksā dividendes par 2020.gadu”</w:t>
      </w:r>
      <w:r w:rsidR="00142F4A">
        <w:rPr>
          <w:rFonts w:ascii="Times New Roman" w:hAnsi="Times New Roman"/>
          <w:sz w:val="24"/>
          <w:szCs w:val="24"/>
          <w:lang w:val="lv-LV"/>
        </w:rPr>
        <w:t xml:space="preserve"> un </w:t>
      </w:r>
      <w:r w:rsidR="001A7DE0">
        <w:rPr>
          <w:rFonts w:ascii="Times New Roman" w:hAnsi="Times New Roman"/>
          <w:sz w:val="24"/>
          <w:szCs w:val="24"/>
          <w:lang w:val="lv-LV"/>
        </w:rPr>
        <w:t>veicot korekcijas visās</w:t>
      </w:r>
      <w:r w:rsidR="00EB23A2">
        <w:rPr>
          <w:rFonts w:ascii="Times New Roman" w:hAnsi="Times New Roman"/>
          <w:sz w:val="24"/>
          <w:szCs w:val="24"/>
          <w:lang w:val="lv-LV"/>
        </w:rPr>
        <w:t xml:space="preserve"> teksta</w:t>
      </w:r>
      <w:r w:rsidR="001A7DE0">
        <w:rPr>
          <w:rFonts w:ascii="Times New Roman" w:hAnsi="Times New Roman"/>
          <w:sz w:val="24"/>
          <w:szCs w:val="24"/>
          <w:lang w:val="lv-LV"/>
        </w:rPr>
        <w:t xml:space="preserve"> vietās, kur tiek </w:t>
      </w:r>
      <w:r w:rsidR="00CE61FA">
        <w:rPr>
          <w:rFonts w:ascii="Times New Roman" w:hAnsi="Times New Roman"/>
          <w:sz w:val="24"/>
          <w:szCs w:val="24"/>
          <w:lang w:val="lv-LV"/>
        </w:rPr>
        <w:t>lietots “</w:t>
      </w:r>
      <w:r w:rsidR="001A7DE0">
        <w:rPr>
          <w:rFonts w:ascii="Times New Roman" w:hAnsi="Times New Roman"/>
          <w:sz w:val="24"/>
          <w:szCs w:val="24"/>
          <w:lang w:val="lv-LV"/>
        </w:rPr>
        <w:t>nesadalītā peļņa</w:t>
      </w:r>
      <w:r w:rsidR="00CE61FA">
        <w:rPr>
          <w:rFonts w:ascii="Times New Roman" w:hAnsi="Times New Roman"/>
          <w:sz w:val="24"/>
          <w:szCs w:val="24"/>
          <w:lang w:val="lv-LV"/>
        </w:rPr>
        <w:t>”</w:t>
      </w:r>
      <w:r w:rsidR="001C5443">
        <w:rPr>
          <w:rFonts w:ascii="Times New Roman" w:hAnsi="Times New Roman"/>
          <w:sz w:val="24"/>
          <w:szCs w:val="24"/>
          <w:lang w:val="lv-LV"/>
        </w:rPr>
        <w:t>.</w:t>
      </w:r>
    </w:p>
    <w:p w14:paraId="2EDE4B0B" w14:textId="4B38235E" w:rsidR="005D08C4" w:rsidRDefault="001A7DE0" w:rsidP="005D08C4">
      <w:pPr>
        <w:pStyle w:val="Footer"/>
        <w:widowControl/>
        <w:numPr>
          <w:ilvl w:val="0"/>
          <w:numId w:val="2"/>
        </w:numPr>
        <w:tabs>
          <w:tab w:val="clear" w:pos="4320"/>
          <w:tab w:val="left" w:pos="851"/>
        </w:tabs>
        <w:spacing w:before="120" w:after="120" w:line="276" w:lineRule="auto"/>
        <w:ind w:left="714" w:hanging="357"/>
        <w:jc w:val="both"/>
        <w:rPr>
          <w:rFonts w:ascii="Times New Roman" w:hAnsi="Times New Roman"/>
          <w:sz w:val="24"/>
          <w:szCs w:val="24"/>
          <w:lang w:val="lv-LV"/>
        </w:rPr>
      </w:pPr>
      <w:r w:rsidRPr="001A7DE0">
        <w:rPr>
          <w:rFonts w:ascii="Times New Roman" w:hAnsi="Times New Roman"/>
          <w:sz w:val="24"/>
          <w:szCs w:val="24"/>
          <w:lang w:val="lv-LV"/>
        </w:rPr>
        <w:t xml:space="preserve">Norādām, ka atbilstoši Ministru kabineta </w:t>
      </w:r>
      <w:r w:rsidR="00CE61FA" w:rsidRPr="001A7DE0">
        <w:rPr>
          <w:rFonts w:ascii="Times New Roman" w:hAnsi="Times New Roman"/>
          <w:sz w:val="24"/>
          <w:szCs w:val="24"/>
          <w:lang w:val="lv-LV"/>
        </w:rPr>
        <w:t>2015.</w:t>
      </w:r>
      <w:r w:rsidR="00E64431">
        <w:rPr>
          <w:rFonts w:ascii="Times New Roman" w:hAnsi="Times New Roman"/>
          <w:sz w:val="24"/>
          <w:szCs w:val="24"/>
          <w:lang w:val="lv-LV"/>
        </w:rPr>
        <w:t> </w:t>
      </w:r>
      <w:r w:rsidR="00CE61FA" w:rsidRPr="001A7DE0">
        <w:rPr>
          <w:rFonts w:ascii="Times New Roman" w:hAnsi="Times New Roman"/>
          <w:sz w:val="24"/>
          <w:szCs w:val="24"/>
          <w:lang w:val="lv-LV"/>
        </w:rPr>
        <w:t>gada 22.</w:t>
      </w:r>
      <w:r w:rsidR="00E64431">
        <w:rPr>
          <w:rFonts w:ascii="Times New Roman" w:hAnsi="Times New Roman"/>
          <w:sz w:val="24"/>
          <w:szCs w:val="24"/>
          <w:lang w:val="lv-LV"/>
        </w:rPr>
        <w:t> </w:t>
      </w:r>
      <w:r w:rsidR="00CE61FA" w:rsidRPr="001A7DE0">
        <w:rPr>
          <w:rFonts w:ascii="Times New Roman" w:hAnsi="Times New Roman"/>
          <w:sz w:val="24"/>
          <w:szCs w:val="24"/>
          <w:lang w:val="lv-LV"/>
        </w:rPr>
        <w:t xml:space="preserve">decembra </w:t>
      </w:r>
      <w:r w:rsidRPr="001A7DE0">
        <w:rPr>
          <w:rFonts w:ascii="Times New Roman" w:hAnsi="Times New Roman"/>
          <w:sz w:val="24"/>
          <w:szCs w:val="24"/>
          <w:lang w:val="lv-LV"/>
        </w:rPr>
        <w:t xml:space="preserve">noteikumu Nr.806 “Kārtība, kādā valsts kapitālsabiedrības un publiski privātās kapitālsabiedrības, kurās valsts ir dalībnieks (akcionārs), prognozē un nosaka dividendēs izmaksājamo peļņas daļu un veic maksājumus valsts budžetā par valsts kapitāla izmantošanu” (turpmāk – Noteikumi) 3.punktam, </w:t>
      </w:r>
      <w:r w:rsidR="00CE61FA">
        <w:rPr>
          <w:rFonts w:ascii="Times New Roman" w:hAnsi="Times New Roman"/>
          <w:sz w:val="24"/>
          <w:szCs w:val="24"/>
          <w:lang w:val="lv-LV"/>
        </w:rPr>
        <w:t>d</w:t>
      </w:r>
      <w:r w:rsidRPr="001A7DE0">
        <w:rPr>
          <w:rFonts w:ascii="Times New Roman" w:hAnsi="Times New Roman"/>
          <w:sz w:val="24"/>
          <w:szCs w:val="24"/>
          <w:lang w:val="lv-LV"/>
        </w:rPr>
        <w:t xml:space="preserve">ividendēs izmaksājamā peļņas daļa </w:t>
      </w:r>
      <w:r w:rsidRPr="001A7DE0">
        <w:rPr>
          <w:rFonts w:ascii="Times New Roman" w:hAnsi="Times New Roman"/>
          <w:sz w:val="24"/>
          <w:szCs w:val="24"/>
          <w:u w:val="single"/>
          <w:lang w:val="lv-LV"/>
        </w:rPr>
        <w:t>ietver</w:t>
      </w:r>
      <w:r w:rsidRPr="001A7DE0">
        <w:rPr>
          <w:rFonts w:ascii="Times New Roman" w:hAnsi="Times New Roman"/>
          <w:sz w:val="24"/>
          <w:szCs w:val="24"/>
          <w:lang w:val="lv-LV"/>
        </w:rPr>
        <w:t xml:space="preserve"> maksājumu par valsts kapitāla izmantošanu un </w:t>
      </w:r>
      <w:r w:rsidRPr="001A7DE0">
        <w:rPr>
          <w:rFonts w:ascii="Times New Roman" w:hAnsi="Times New Roman"/>
          <w:sz w:val="24"/>
          <w:szCs w:val="24"/>
          <w:u w:val="single"/>
          <w:lang w:val="lv-LV"/>
        </w:rPr>
        <w:t>uzņēmumu ienākuma nodokli</w:t>
      </w:r>
      <w:r>
        <w:rPr>
          <w:rFonts w:ascii="Times New Roman" w:hAnsi="Times New Roman"/>
          <w:sz w:val="24"/>
          <w:szCs w:val="24"/>
          <w:lang w:val="lv-LV"/>
        </w:rPr>
        <w:t xml:space="preserve"> (turpmāk – UIN)</w:t>
      </w:r>
      <w:r w:rsidRPr="001A7DE0">
        <w:rPr>
          <w:rFonts w:ascii="Times New Roman" w:hAnsi="Times New Roman"/>
          <w:sz w:val="24"/>
          <w:szCs w:val="24"/>
          <w:lang w:val="lv-LV"/>
        </w:rPr>
        <w:t>. Līdz ar to</w:t>
      </w:r>
      <w:r>
        <w:rPr>
          <w:rFonts w:ascii="Times New Roman" w:hAnsi="Times New Roman"/>
          <w:sz w:val="24"/>
          <w:szCs w:val="24"/>
          <w:lang w:val="lv-LV"/>
        </w:rPr>
        <w:t>, peļņas daļa 1 435</w:t>
      </w:r>
      <w:r w:rsidR="00906B24">
        <w:rPr>
          <w:rFonts w:ascii="Times New Roman" w:hAnsi="Times New Roman"/>
          <w:sz w:val="24"/>
          <w:szCs w:val="24"/>
          <w:lang w:val="lv-LV"/>
        </w:rPr>
        <w:t> </w:t>
      </w:r>
      <w:r>
        <w:rPr>
          <w:rFonts w:ascii="Times New Roman" w:hAnsi="Times New Roman"/>
          <w:sz w:val="24"/>
          <w:szCs w:val="24"/>
          <w:lang w:val="lv-LV"/>
        </w:rPr>
        <w:t>408</w:t>
      </w:r>
      <w:r w:rsidR="00906B24">
        <w:rPr>
          <w:rFonts w:ascii="Times New Roman" w:hAnsi="Times New Roman"/>
          <w:sz w:val="24"/>
          <w:szCs w:val="24"/>
          <w:lang w:val="lv-LV"/>
        </w:rPr>
        <w:t> </w:t>
      </w:r>
      <w:r w:rsidR="00FF5BF8" w:rsidRPr="0011392D">
        <w:rPr>
          <w:rFonts w:ascii="Times New Roman" w:hAnsi="Times New Roman"/>
          <w:i/>
          <w:iCs/>
          <w:sz w:val="24"/>
          <w:szCs w:val="24"/>
          <w:lang w:val="lv-LV"/>
        </w:rPr>
        <w:t>euro</w:t>
      </w:r>
      <w:r w:rsidR="00FF5BF8">
        <w:rPr>
          <w:rFonts w:ascii="Times New Roman" w:hAnsi="Times New Roman"/>
          <w:sz w:val="24"/>
          <w:szCs w:val="24"/>
          <w:lang w:val="lv-LV"/>
        </w:rPr>
        <w:t xml:space="preserve"> </w:t>
      </w:r>
      <w:r>
        <w:rPr>
          <w:rFonts w:ascii="Times New Roman" w:hAnsi="Times New Roman"/>
          <w:sz w:val="24"/>
          <w:szCs w:val="24"/>
          <w:lang w:val="lv-LV"/>
        </w:rPr>
        <w:t>apmērā, kas</w:t>
      </w:r>
      <w:r w:rsidRPr="001A7DE0">
        <w:rPr>
          <w:rFonts w:ascii="Times New Roman" w:hAnsi="Times New Roman"/>
          <w:sz w:val="24"/>
          <w:szCs w:val="24"/>
          <w:lang w:val="lv-LV"/>
        </w:rPr>
        <w:t xml:space="preserve"> </w:t>
      </w:r>
      <w:r>
        <w:rPr>
          <w:rFonts w:ascii="Times New Roman" w:hAnsi="Times New Roman"/>
          <w:sz w:val="24"/>
          <w:szCs w:val="24"/>
          <w:lang w:val="lv-LV"/>
        </w:rPr>
        <w:t>tiek novirzīta ieguldījumiem F</w:t>
      </w:r>
      <w:r w:rsidR="00CE61FA">
        <w:rPr>
          <w:rFonts w:ascii="Times New Roman" w:hAnsi="Times New Roman"/>
          <w:sz w:val="24"/>
          <w:szCs w:val="24"/>
          <w:lang w:val="lv-LV"/>
        </w:rPr>
        <w:t>M</w:t>
      </w:r>
      <w:r>
        <w:rPr>
          <w:rFonts w:ascii="Times New Roman" w:hAnsi="Times New Roman"/>
          <w:sz w:val="24"/>
          <w:szCs w:val="24"/>
          <w:lang w:val="lv-LV"/>
        </w:rPr>
        <w:t xml:space="preserve"> valdījumā esošajos valsts nekustamajos īpašumos un </w:t>
      </w:r>
      <w:r w:rsidR="00CE61FA">
        <w:rPr>
          <w:rFonts w:ascii="Times New Roman" w:hAnsi="Times New Roman"/>
          <w:sz w:val="24"/>
          <w:szCs w:val="24"/>
          <w:lang w:val="lv-LV"/>
        </w:rPr>
        <w:t>ir</w:t>
      </w:r>
      <w:r>
        <w:rPr>
          <w:rFonts w:ascii="Times New Roman" w:hAnsi="Times New Roman"/>
          <w:sz w:val="24"/>
          <w:szCs w:val="24"/>
          <w:lang w:val="lv-LV"/>
        </w:rPr>
        <w:t xml:space="preserve"> apliekama ar UIN, ietver </w:t>
      </w:r>
      <w:r w:rsidR="007931F0">
        <w:rPr>
          <w:rFonts w:ascii="Times New Roman" w:hAnsi="Times New Roman"/>
          <w:sz w:val="24"/>
          <w:szCs w:val="24"/>
          <w:lang w:val="lv-LV"/>
        </w:rPr>
        <w:t>UIN 287</w:t>
      </w:r>
      <w:r w:rsidR="00906B24">
        <w:rPr>
          <w:rFonts w:ascii="Times New Roman" w:hAnsi="Times New Roman"/>
          <w:sz w:val="24"/>
          <w:szCs w:val="24"/>
          <w:lang w:val="lv-LV"/>
        </w:rPr>
        <w:t> </w:t>
      </w:r>
      <w:r w:rsidR="007931F0">
        <w:rPr>
          <w:rFonts w:ascii="Times New Roman" w:hAnsi="Times New Roman"/>
          <w:sz w:val="24"/>
          <w:szCs w:val="24"/>
          <w:lang w:val="lv-LV"/>
        </w:rPr>
        <w:t>082</w:t>
      </w:r>
      <w:r w:rsidR="00906B24">
        <w:rPr>
          <w:rFonts w:ascii="Times New Roman" w:hAnsi="Times New Roman"/>
          <w:sz w:val="24"/>
          <w:szCs w:val="24"/>
          <w:lang w:val="lv-LV"/>
        </w:rPr>
        <w:t> </w:t>
      </w:r>
      <w:r w:rsidR="00FF5BF8" w:rsidRPr="00CC0D26">
        <w:rPr>
          <w:rFonts w:ascii="Times New Roman" w:hAnsi="Times New Roman"/>
          <w:i/>
          <w:iCs/>
          <w:sz w:val="24"/>
          <w:szCs w:val="24"/>
          <w:lang w:val="lv-LV"/>
        </w:rPr>
        <w:t>euro</w:t>
      </w:r>
      <w:r w:rsidR="00FF5BF8">
        <w:rPr>
          <w:rFonts w:ascii="Times New Roman" w:hAnsi="Times New Roman"/>
          <w:sz w:val="24"/>
          <w:szCs w:val="24"/>
          <w:lang w:val="lv-LV"/>
        </w:rPr>
        <w:t xml:space="preserve"> </w:t>
      </w:r>
      <w:r w:rsidR="007931F0">
        <w:rPr>
          <w:rFonts w:ascii="Times New Roman" w:hAnsi="Times New Roman"/>
          <w:sz w:val="24"/>
          <w:szCs w:val="24"/>
          <w:lang w:val="lv-LV"/>
        </w:rPr>
        <w:t>apmērā. Gadījumā, ja VNĪ vēl</w:t>
      </w:r>
      <w:r w:rsidR="00EB23A2">
        <w:rPr>
          <w:rFonts w:ascii="Times New Roman" w:hAnsi="Times New Roman"/>
          <w:sz w:val="24"/>
          <w:szCs w:val="24"/>
          <w:lang w:val="lv-LV"/>
        </w:rPr>
        <w:t>a</w:t>
      </w:r>
      <w:r w:rsidR="007931F0">
        <w:rPr>
          <w:rFonts w:ascii="Times New Roman" w:hAnsi="Times New Roman"/>
          <w:sz w:val="24"/>
          <w:szCs w:val="24"/>
          <w:lang w:val="lv-LV"/>
        </w:rPr>
        <w:t xml:space="preserve">s aprēķināt UIN kārtībā, kāda noteikta privātā sektora kapitālsabiedrībām, </w:t>
      </w:r>
      <w:r w:rsidR="00CE61FA">
        <w:rPr>
          <w:rFonts w:ascii="Times New Roman" w:hAnsi="Times New Roman"/>
          <w:sz w:val="24"/>
          <w:szCs w:val="24"/>
          <w:lang w:val="lv-LV"/>
        </w:rPr>
        <w:t xml:space="preserve">UIN </w:t>
      </w:r>
      <w:r w:rsidR="007931F0">
        <w:rPr>
          <w:rFonts w:ascii="Times New Roman" w:hAnsi="Times New Roman"/>
          <w:sz w:val="24"/>
          <w:szCs w:val="24"/>
          <w:lang w:val="lv-LV"/>
        </w:rPr>
        <w:t xml:space="preserve">summa </w:t>
      </w:r>
      <w:r w:rsidR="00CE61FA">
        <w:rPr>
          <w:rFonts w:ascii="Times New Roman" w:hAnsi="Times New Roman"/>
          <w:sz w:val="24"/>
          <w:szCs w:val="24"/>
          <w:lang w:val="lv-LV"/>
        </w:rPr>
        <w:t xml:space="preserve">būtu </w:t>
      </w:r>
      <w:r w:rsidR="007931F0">
        <w:rPr>
          <w:rFonts w:ascii="Times New Roman" w:hAnsi="Times New Roman"/>
          <w:sz w:val="24"/>
          <w:szCs w:val="24"/>
          <w:lang w:val="lv-LV"/>
        </w:rPr>
        <w:t>358 852</w:t>
      </w:r>
      <w:r w:rsidR="00906B24">
        <w:rPr>
          <w:rFonts w:ascii="Times New Roman" w:hAnsi="Times New Roman"/>
          <w:sz w:val="24"/>
          <w:szCs w:val="24"/>
          <w:lang w:val="lv-LV"/>
        </w:rPr>
        <w:t> </w:t>
      </w:r>
      <w:r w:rsidR="00FF5BF8" w:rsidRPr="00CC0D26">
        <w:rPr>
          <w:rFonts w:ascii="Times New Roman" w:hAnsi="Times New Roman"/>
          <w:i/>
          <w:iCs/>
          <w:sz w:val="24"/>
          <w:szCs w:val="24"/>
          <w:lang w:val="lv-LV"/>
        </w:rPr>
        <w:t>euro</w:t>
      </w:r>
      <w:r w:rsidR="007931F0">
        <w:rPr>
          <w:rFonts w:ascii="Times New Roman" w:hAnsi="Times New Roman"/>
          <w:sz w:val="24"/>
          <w:szCs w:val="24"/>
          <w:lang w:val="lv-LV"/>
        </w:rPr>
        <w:t xml:space="preserve">, kā rezultātā VNĪ </w:t>
      </w:r>
      <w:r w:rsidR="007931F0">
        <w:rPr>
          <w:rFonts w:ascii="Times New Roman" w:hAnsi="Times New Roman"/>
          <w:sz w:val="24"/>
          <w:szCs w:val="24"/>
          <w:lang w:val="lv-LV"/>
        </w:rPr>
        <w:lastRenderedPageBreak/>
        <w:t>nomaksātu vairāk nekā to nosaka Noteikumu 3.punkts</w:t>
      </w:r>
      <w:r w:rsidR="00CE61FA">
        <w:rPr>
          <w:rFonts w:ascii="Times New Roman" w:hAnsi="Times New Roman"/>
          <w:sz w:val="24"/>
          <w:szCs w:val="24"/>
          <w:lang w:val="lv-LV"/>
        </w:rPr>
        <w:t>,</w:t>
      </w:r>
      <w:r w:rsidR="00327B65">
        <w:rPr>
          <w:rFonts w:ascii="Times New Roman" w:hAnsi="Times New Roman"/>
          <w:sz w:val="24"/>
          <w:szCs w:val="24"/>
          <w:lang w:val="lv-LV"/>
        </w:rPr>
        <w:t xml:space="preserve"> un faktiski samazin</w:t>
      </w:r>
      <w:r w:rsidR="000500AD">
        <w:rPr>
          <w:rFonts w:ascii="Times New Roman" w:hAnsi="Times New Roman"/>
          <w:sz w:val="24"/>
          <w:szCs w:val="24"/>
          <w:lang w:val="lv-LV"/>
        </w:rPr>
        <w:t>ātu</w:t>
      </w:r>
      <w:r w:rsidR="00327B65">
        <w:rPr>
          <w:rFonts w:ascii="Times New Roman" w:hAnsi="Times New Roman"/>
          <w:sz w:val="24"/>
          <w:szCs w:val="24"/>
          <w:lang w:val="lv-LV"/>
        </w:rPr>
        <w:t xml:space="preserve">  peļņas daļu (20% no pārskata gada peļņas)</w:t>
      </w:r>
      <w:r w:rsidR="00CE61FA">
        <w:rPr>
          <w:rFonts w:ascii="Times New Roman" w:hAnsi="Times New Roman"/>
          <w:sz w:val="24"/>
          <w:szCs w:val="24"/>
          <w:lang w:val="lv-LV"/>
        </w:rPr>
        <w:t>, kas paliek uzņēmumam</w:t>
      </w:r>
      <w:r w:rsidR="007931F0">
        <w:rPr>
          <w:rFonts w:ascii="Times New Roman" w:hAnsi="Times New Roman"/>
          <w:sz w:val="24"/>
          <w:szCs w:val="24"/>
          <w:lang w:val="lv-LV"/>
        </w:rPr>
        <w:t>. Rīkojum</w:t>
      </w:r>
      <w:r w:rsidR="00CE61FA">
        <w:rPr>
          <w:rFonts w:ascii="Times New Roman" w:hAnsi="Times New Roman"/>
          <w:sz w:val="24"/>
          <w:szCs w:val="24"/>
          <w:lang w:val="lv-LV"/>
        </w:rPr>
        <w:t>a projekt</w:t>
      </w:r>
      <w:r w:rsidR="007931F0">
        <w:rPr>
          <w:rFonts w:ascii="Times New Roman" w:hAnsi="Times New Roman"/>
          <w:sz w:val="24"/>
          <w:szCs w:val="24"/>
          <w:lang w:val="lv-LV"/>
        </w:rPr>
        <w:t>ā un anotācijā minētā UIN summa 129 545,2</w:t>
      </w:r>
      <w:r w:rsidR="00906B24">
        <w:rPr>
          <w:rFonts w:ascii="Times New Roman" w:hAnsi="Times New Roman"/>
          <w:sz w:val="24"/>
          <w:szCs w:val="24"/>
          <w:lang w:val="lv-LV"/>
        </w:rPr>
        <w:t> </w:t>
      </w:r>
      <w:r w:rsidR="00FF5BF8" w:rsidRPr="00CC0D26">
        <w:rPr>
          <w:rFonts w:ascii="Times New Roman" w:hAnsi="Times New Roman"/>
          <w:i/>
          <w:iCs/>
          <w:sz w:val="24"/>
          <w:szCs w:val="24"/>
          <w:lang w:val="lv-LV"/>
        </w:rPr>
        <w:t>euro</w:t>
      </w:r>
      <w:r w:rsidR="00FF5BF8">
        <w:rPr>
          <w:rFonts w:ascii="Times New Roman" w:hAnsi="Times New Roman"/>
          <w:sz w:val="24"/>
          <w:szCs w:val="24"/>
          <w:lang w:val="lv-LV"/>
        </w:rPr>
        <w:t xml:space="preserve"> </w:t>
      </w:r>
      <w:r w:rsidR="007931F0">
        <w:rPr>
          <w:rFonts w:ascii="Times New Roman" w:hAnsi="Times New Roman"/>
          <w:sz w:val="24"/>
          <w:szCs w:val="24"/>
          <w:lang w:val="lv-LV"/>
        </w:rPr>
        <w:t xml:space="preserve">apmērā nav iespējama nevienā no variantiem. </w:t>
      </w:r>
      <w:r w:rsidR="00DC1722">
        <w:rPr>
          <w:rFonts w:ascii="Times New Roman" w:hAnsi="Times New Roman"/>
          <w:sz w:val="24"/>
          <w:szCs w:val="24"/>
          <w:lang w:val="lv-LV"/>
        </w:rPr>
        <w:t>Lūd</w:t>
      </w:r>
      <w:r w:rsidR="007931F0">
        <w:rPr>
          <w:rFonts w:ascii="Times New Roman" w:hAnsi="Times New Roman"/>
          <w:sz w:val="24"/>
          <w:szCs w:val="24"/>
          <w:lang w:val="lv-LV"/>
        </w:rPr>
        <w:t xml:space="preserve">zam veikt pārrēķinus atbilstoši </w:t>
      </w:r>
      <w:r w:rsidR="00CE61FA">
        <w:rPr>
          <w:rFonts w:ascii="Times New Roman" w:hAnsi="Times New Roman"/>
          <w:sz w:val="24"/>
          <w:szCs w:val="24"/>
          <w:lang w:val="lv-LV"/>
        </w:rPr>
        <w:t>i</w:t>
      </w:r>
      <w:r w:rsidR="007931F0">
        <w:rPr>
          <w:rFonts w:ascii="Times New Roman" w:hAnsi="Times New Roman"/>
          <w:sz w:val="24"/>
          <w:szCs w:val="24"/>
          <w:lang w:val="lv-LV"/>
        </w:rPr>
        <w:t>zvēlētajam modelim un veikt attiecīgas korekcijas rīkojum</w:t>
      </w:r>
      <w:r w:rsidR="00CE61FA">
        <w:rPr>
          <w:rFonts w:ascii="Times New Roman" w:hAnsi="Times New Roman"/>
          <w:sz w:val="24"/>
          <w:szCs w:val="24"/>
          <w:lang w:val="lv-LV"/>
        </w:rPr>
        <w:t>a projektā</w:t>
      </w:r>
      <w:r w:rsidR="007931F0">
        <w:rPr>
          <w:rFonts w:ascii="Times New Roman" w:hAnsi="Times New Roman"/>
          <w:sz w:val="24"/>
          <w:szCs w:val="24"/>
          <w:lang w:val="lv-LV"/>
        </w:rPr>
        <w:t xml:space="preserve"> un anotācijā. </w:t>
      </w:r>
    </w:p>
    <w:p w14:paraId="7BCBC0A5" w14:textId="3EA48CFD" w:rsidR="00FF5BF8" w:rsidRDefault="00FF5BF8" w:rsidP="005D08C4">
      <w:pPr>
        <w:pStyle w:val="Footer"/>
        <w:widowControl/>
        <w:numPr>
          <w:ilvl w:val="0"/>
          <w:numId w:val="2"/>
        </w:numPr>
        <w:tabs>
          <w:tab w:val="clear" w:pos="4320"/>
          <w:tab w:val="left" w:pos="851"/>
        </w:tabs>
        <w:spacing w:before="120" w:after="120" w:line="276" w:lineRule="auto"/>
        <w:ind w:left="714" w:hanging="357"/>
        <w:jc w:val="both"/>
        <w:rPr>
          <w:rFonts w:ascii="Times New Roman" w:hAnsi="Times New Roman"/>
          <w:sz w:val="24"/>
          <w:szCs w:val="24"/>
          <w:lang w:val="lv-LV"/>
        </w:rPr>
      </w:pPr>
      <w:r>
        <w:rPr>
          <w:rFonts w:ascii="Times New Roman" w:hAnsi="Times New Roman"/>
          <w:sz w:val="24"/>
          <w:szCs w:val="24"/>
          <w:lang w:val="lv-LV"/>
        </w:rPr>
        <w:t xml:space="preserve">Lūdzam skaidri un nepārprotami ietvert Rīkojuma projektā </w:t>
      </w:r>
      <w:r w:rsidR="00A845BF">
        <w:rPr>
          <w:rFonts w:ascii="Times New Roman" w:hAnsi="Times New Roman"/>
          <w:sz w:val="24"/>
          <w:szCs w:val="24"/>
          <w:lang w:val="lv-LV"/>
        </w:rPr>
        <w:t xml:space="preserve">uzdevumu </w:t>
      </w:r>
      <w:r w:rsidR="00906B24">
        <w:rPr>
          <w:rFonts w:ascii="Times New Roman" w:hAnsi="Times New Roman"/>
          <w:sz w:val="24"/>
          <w:szCs w:val="24"/>
          <w:lang w:val="lv-LV"/>
        </w:rPr>
        <w:t>VNĪ</w:t>
      </w:r>
      <w:r w:rsidR="00A845BF">
        <w:rPr>
          <w:rFonts w:ascii="Times New Roman" w:hAnsi="Times New Roman"/>
          <w:sz w:val="24"/>
          <w:szCs w:val="24"/>
          <w:lang w:val="lv-LV"/>
        </w:rPr>
        <w:t xml:space="preserve"> nodrošināt, ka attiecīgi </w:t>
      </w:r>
      <w:r w:rsidR="009568A4" w:rsidRPr="009568A4">
        <w:rPr>
          <w:rFonts w:ascii="Times New Roman" w:hAnsi="Times New Roman"/>
          <w:sz w:val="24"/>
          <w:szCs w:val="24"/>
          <w:lang w:val="lv-LV"/>
        </w:rPr>
        <w:t xml:space="preserve">287 082 </w:t>
      </w:r>
      <w:r w:rsidR="00A845BF" w:rsidRPr="00CC0D26">
        <w:rPr>
          <w:rFonts w:ascii="Times New Roman" w:hAnsi="Times New Roman"/>
          <w:i/>
          <w:iCs/>
          <w:sz w:val="24"/>
          <w:szCs w:val="24"/>
          <w:lang w:val="lv-LV"/>
        </w:rPr>
        <w:t>euro</w:t>
      </w:r>
      <w:r w:rsidR="00A845BF">
        <w:rPr>
          <w:rFonts w:ascii="Times New Roman" w:hAnsi="Times New Roman"/>
          <w:sz w:val="24"/>
          <w:szCs w:val="24"/>
          <w:lang w:val="lv-LV"/>
        </w:rPr>
        <w:t xml:space="preserve"> vai 358 852 </w:t>
      </w:r>
      <w:r w:rsidR="00A845BF" w:rsidRPr="00CC0D26">
        <w:rPr>
          <w:rFonts w:ascii="Times New Roman" w:hAnsi="Times New Roman"/>
          <w:i/>
          <w:iCs/>
          <w:sz w:val="24"/>
          <w:szCs w:val="24"/>
          <w:lang w:val="lv-LV"/>
        </w:rPr>
        <w:t>euro</w:t>
      </w:r>
      <w:r w:rsidR="00A845BF">
        <w:rPr>
          <w:rFonts w:ascii="Times New Roman" w:hAnsi="Times New Roman"/>
          <w:sz w:val="24"/>
          <w:szCs w:val="24"/>
          <w:lang w:val="lv-LV"/>
        </w:rPr>
        <w:t xml:space="preserve"> tiek pārskaitīti valsts budžetā kā </w:t>
      </w:r>
      <w:r w:rsidR="00906B24">
        <w:rPr>
          <w:rFonts w:ascii="Times New Roman" w:hAnsi="Times New Roman"/>
          <w:sz w:val="24"/>
          <w:szCs w:val="24"/>
          <w:lang w:val="lv-LV"/>
        </w:rPr>
        <w:t>UIN</w:t>
      </w:r>
      <w:r w:rsidR="00A845BF">
        <w:rPr>
          <w:rFonts w:ascii="Times New Roman" w:hAnsi="Times New Roman"/>
          <w:sz w:val="24"/>
          <w:szCs w:val="24"/>
          <w:lang w:val="lv-LV"/>
        </w:rPr>
        <w:t>.</w:t>
      </w:r>
    </w:p>
    <w:p w14:paraId="43F85E59" w14:textId="3C496F14" w:rsidR="005D08C4" w:rsidRDefault="005D08C4" w:rsidP="005D08C4">
      <w:pPr>
        <w:pStyle w:val="Footer"/>
        <w:widowControl/>
        <w:numPr>
          <w:ilvl w:val="0"/>
          <w:numId w:val="2"/>
        </w:numPr>
        <w:tabs>
          <w:tab w:val="clear" w:pos="4320"/>
          <w:tab w:val="left" w:pos="851"/>
        </w:tabs>
        <w:spacing w:before="120" w:after="120" w:line="276" w:lineRule="auto"/>
        <w:ind w:left="714" w:hanging="357"/>
        <w:jc w:val="both"/>
        <w:rPr>
          <w:rFonts w:ascii="Times New Roman" w:hAnsi="Times New Roman"/>
          <w:sz w:val="24"/>
          <w:szCs w:val="24"/>
          <w:lang w:val="lv-LV"/>
        </w:rPr>
      </w:pPr>
      <w:r>
        <w:rPr>
          <w:rFonts w:ascii="Times New Roman" w:hAnsi="Times New Roman"/>
          <w:sz w:val="24"/>
          <w:szCs w:val="24"/>
          <w:lang w:val="lv-LV"/>
        </w:rPr>
        <w:t xml:space="preserve">Lūdzam labot </w:t>
      </w:r>
      <w:r w:rsidR="00EB23A2">
        <w:rPr>
          <w:rFonts w:ascii="Times New Roman" w:hAnsi="Times New Roman"/>
          <w:sz w:val="24"/>
          <w:szCs w:val="24"/>
          <w:lang w:val="lv-LV"/>
        </w:rPr>
        <w:t>r</w:t>
      </w:r>
      <w:r>
        <w:rPr>
          <w:rFonts w:ascii="Times New Roman" w:hAnsi="Times New Roman"/>
          <w:sz w:val="24"/>
          <w:szCs w:val="24"/>
          <w:lang w:val="lv-LV"/>
        </w:rPr>
        <w:t>īkojuma projekta nosaukumu, nomainot “peļņas daļu par 2020.gada pārskatu” uz “peļņas daļu par 2020.gadu”.</w:t>
      </w:r>
    </w:p>
    <w:p w14:paraId="7F64AED9" w14:textId="20F1B89E" w:rsidR="007931F0" w:rsidRDefault="007931F0" w:rsidP="005D08C4">
      <w:pPr>
        <w:pStyle w:val="Footer"/>
        <w:widowControl/>
        <w:tabs>
          <w:tab w:val="left" w:pos="851"/>
        </w:tabs>
        <w:spacing w:before="120" w:after="120" w:line="276" w:lineRule="auto"/>
        <w:jc w:val="both"/>
        <w:rPr>
          <w:rFonts w:ascii="Times New Roman" w:hAnsi="Times New Roman"/>
          <w:sz w:val="24"/>
          <w:szCs w:val="24"/>
          <w:lang w:val="lv-LV"/>
        </w:rPr>
      </w:pPr>
    </w:p>
    <w:p w14:paraId="74445425" w14:textId="07A8971B" w:rsidR="005D08C4" w:rsidRPr="005D08C4" w:rsidRDefault="005D08C4" w:rsidP="005D08C4">
      <w:pPr>
        <w:pStyle w:val="Footer"/>
        <w:widowControl/>
        <w:tabs>
          <w:tab w:val="left" w:pos="851"/>
        </w:tabs>
        <w:spacing w:before="120" w:after="120" w:line="276" w:lineRule="auto"/>
        <w:jc w:val="both"/>
        <w:rPr>
          <w:rFonts w:ascii="Times New Roman" w:hAnsi="Times New Roman"/>
          <w:b/>
          <w:bCs/>
          <w:sz w:val="24"/>
          <w:szCs w:val="24"/>
          <w:lang w:val="lv-LV"/>
        </w:rPr>
      </w:pPr>
      <w:r w:rsidRPr="005D08C4">
        <w:rPr>
          <w:rFonts w:ascii="Times New Roman" w:hAnsi="Times New Roman"/>
          <w:b/>
          <w:bCs/>
          <w:sz w:val="24"/>
          <w:szCs w:val="24"/>
          <w:lang w:val="lv-LV"/>
        </w:rPr>
        <w:t>Ieteikums</w:t>
      </w:r>
      <w:r>
        <w:rPr>
          <w:rFonts w:ascii="Times New Roman" w:hAnsi="Times New Roman"/>
          <w:b/>
          <w:bCs/>
          <w:sz w:val="24"/>
          <w:szCs w:val="24"/>
          <w:lang w:val="lv-LV"/>
        </w:rPr>
        <w:t>:</w:t>
      </w:r>
    </w:p>
    <w:p w14:paraId="6140BA0B" w14:textId="07049FDF" w:rsidR="00EE2AD7" w:rsidRDefault="007931F0" w:rsidP="00EB23A2">
      <w:pPr>
        <w:pStyle w:val="Footer"/>
        <w:widowControl/>
        <w:tabs>
          <w:tab w:val="left" w:pos="851"/>
        </w:tabs>
        <w:spacing w:before="120" w:line="276" w:lineRule="auto"/>
        <w:ind w:firstLine="851"/>
        <w:jc w:val="both"/>
        <w:rPr>
          <w:rFonts w:ascii="Times New Roman" w:hAnsi="Times New Roman"/>
          <w:sz w:val="24"/>
          <w:szCs w:val="24"/>
          <w:lang w:val="lv-LV"/>
        </w:rPr>
      </w:pPr>
      <w:r>
        <w:rPr>
          <w:rFonts w:ascii="Times New Roman" w:hAnsi="Times New Roman"/>
          <w:sz w:val="24"/>
          <w:szCs w:val="24"/>
          <w:lang w:val="lv-LV"/>
        </w:rPr>
        <w:t>Vēršam uzmanību, ka</w:t>
      </w:r>
      <w:r w:rsidR="00327B65">
        <w:rPr>
          <w:rFonts w:ascii="Times New Roman" w:hAnsi="Times New Roman"/>
          <w:sz w:val="24"/>
          <w:szCs w:val="24"/>
          <w:lang w:val="lv-LV"/>
        </w:rPr>
        <w:t xml:space="preserve"> Ministru kabineta </w:t>
      </w:r>
      <w:r w:rsidR="00E64431">
        <w:rPr>
          <w:rFonts w:ascii="Times New Roman" w:hAnsi="Times New Roman"/>
          <w:sz w:val="24"/>
          <w:szCs w:val="24"/>
          <w:lang w:val="lv-LV"/>
        </w:rPr>
        <w:t xml:space="preserve">2021. gada 6. jūlija </w:t>
      </w:r>
      <w:r w:rsidR="00327B65">
        <w:rPr>
          <w:rFonts w:ascii="Times New Roman" w:hAnsi="Times New Roman"/>
          <w:sz w:val="24"/>
          <w:szCs w:val="24"/>
          <w:lang w:val="lv-LV"/>
        </w:rPr>
        <w:t xml:space="preserve">sēdē tika skatīts </w:t>
      </w:r>
      <w:r w:rsidR="00327B65" w:rsidRPr="00327B65">
        <w:rPr>
          <w:rFonts w:ascii="Times New Roman" w:hAnsi="Times New Roman"/>
          <w:sz w:val="24"/>
          <w:szCs w:val="24"/>
          <w:lang w:val="lv-LV"/>
        </w:rPr>
        <w:t>Informatīvais ziņojums "Par valsts kapitālsabiedrību rīcībā atstātās peļņas atspoguļošanas kapitālsabiedrības bilances posteņos problemātiku un risinājumiem"</w:t>
      </w:r>
      <w:r w:rsidR="00327B65">
        <w:rPr>
          <w:rFonts w:ascii="Times New Roman" w:hAnsi="Times New Roman"/>
          <w:sz w:val="24"/>
          <w:szCs w:val="24"/>
          <w:lang w:val="lv-LV"/>
        </w:rPr>
        <w:t xml:space="preserve"> un apstiprināts rīkojum</w:t>
      </w:r>
      <w:r w:rsidR="00EB23A2">
        <w:rPr>
          <w:rFonts w:ascii="Times New Roman" w:hAnsi="Times New Roman"/>
          <w:sz w:val="24"/>
          <w:szCs w:val="24"/>
          <w:lang w:val="lv-LV"/>
        </w:rPr>
        <w:t>a projekta punkts</w:t>
      </w:r>
      <w:r w:rsidR="00327B65">
        <w:rPr>
          <w:rFonts w:ascii="Times New Roman" w:hAnsi="Times New Roman"/>
          <w:sz w:val="24"/>
          <w:szCs w:val="24"/>
          <w:lang w:val="lv-LV"/>
        </w:rPr>
        <w:t xml:space="preserve">, kas paredz: </w:t>
      </w:r>
    </w:p>
    <w:p w14:paraId="53867AEB" w14:textId="481830FB" w:rsidR="00327B65" w:rsidRPr="00327B65" w:rsidRDefault="00327B65" w:rsidP="00FF5BF8">
      <w:pPr>
        <w:pStyle w:val="Footer"/>
        <w:widowControl/>
        <w:tabs>
          <w:tab w:val="left" w:pos="851"/>
        </w:tabs>
        <w:spacing w:before="120" w:after="120" w:line="276" w:lineRule="auto"/>
        <w:jc w:val="both"/>
        <w:rPr>
          <w:rFonts w:ascii="Times New Roman" w:hAnsi="Times New Roman"/>
          <w:i/>
          <w:iCs/>
          <w:sz w:val="24"/>
          <w:szCs w:val="24"/>
          <w:lang w:val="lv-LV"/>
        </w:rPr>
      </w:pPr>
      <w:r w:rsidRPr="00327B65">
        <w:rPr>
          <w:rFonts w:ascii="Times New Roman" w:hAnsi="Times New Roman"/>
          <w:i/>
          <w:iCs/>
          <w:sz w:val="24"/>
          <w:szCs w:val="24"/>
          <w:lang w:val="lv-LV"/>
        </w:rPr>
        <w:t>“Valsts kapitālsabiedrību un publiski privāto kapitālsabiedrību valsts kapitāla daļu turētājiem nodrošināt, ka līdz brīdim, kamēr nav stājušies spēkā grozījumi normatīvajos aktos, aprēķinot valstij pienākošās dividendes par 2021.pārskata gadu un turpmākajiem pārskata gadiem, neņem vērā peļņas vai zaudējumu aprēķinā ietverto uzņēmumu ienākuma nodokli, kas aprēķināts par iepriekšējā pārskata gadā aprēķinātajām dividendēm. Gadījumā, ja minētās korekcijas rezultātā valstij izmaksājamās dividendes par iepriekšējo gadu pārsniedz kopējo peļņas apmēru, jautājums par atšķirīgu dividendēs izmaksājamo peļņas daļu skatāms Ministru kabinetā.”</w:t>
      </w:r>
    </w:p>
    <w:p w14:paraId="608F2965" w14:textId="5775F3EB" w:rsidR="001A7DE0" w:rsidRPr="001A7DE0" w:rsidRDefault="00283E1B" w:rsidP="00FF5BF8">
      <w:pPr>
        <w:pStyle w:val="Footer"/>
        <w:widowControl/>
        <w:tabs>
          <w:tab w:val="left" w:pos="851"/>
        </w:tabs>
        <w:spacing w:after="120" w:line="276" w:lineRule="auto"/>
        <w:ind w:firstLine="851"/>
        <w:jc w:val="both"/>
        <w:rPr>
          <w:rFonts w:ascii="Times New Roman" w:hAnsi="Times New Roman"/>
          <w:sz w:val="24"/>
          <w:szCs w:val="24"/>
          <w:lang w:val="lv-LV"/>
        </w:rPr>
      </w:pPr>
      <w:r>
        <w:rPr>
          <w:rFonts w:ascii="Times New Roman" w:hAnsi="Times New Roman"/>
          <w:sz w:val="24"/>
          <w:szCs w:val="24"/>
          <w:lang w:val="lv-LV"/>
        </w:rPr>
        <w:tab/>
        <w:t>Līdz ar to, neatkarīgi no grāmatvedības metodikas, kas izvēlēta VNĪ, aprēķinot dividendes par 2021.gadu</w:t>
      </w:r>
      <w:r w:rsidR="00EB23A2">
        <w:rPr>
          <w:rFonts w:ascii="Times New Roman" w:hAnsi="Times New Roman"/>
          <w:sz w:val="24"/>
          <w:szCs w:val="24"/>
          <w:lang w:val="lv-LV"/>
        </w:rPr>
        <w:t>,</w:t>
      </w:r>
      <w:r>
        <w:rPr>
          <w:rFonts w:ascii="Times New Roman" w:hAnsi="Times New Roman"/>
          <w:sz w:val="24"/>
          <w:szCs w:val="24"/>
          <w:lang w:val="lv-LV"/>
        </w:rPr>
        <w:t xml:space="preserve"> būs jāveic korekcijas</w:t>
      </w:r>
      <w:r w:rsidR="005D08C4">
        <w:rPr>
          <w:rFonts w:ascii="Times New Roman" w:hAnsi="Times New Roman"/>
          <w:sz w:val="24"/>
          <w:szCs w:val="24"/>
          <w:lang w:val="lv-LV"/>
        </w:rPr>
        <w:t xml:space="preserve"> un jāaprēķina dividendes no pilnas peļņas, nesamazinot to nomaksātā UIN apmērā</w:t>
      </w:r>
      <w:r>
        <w:rPr>
          <w:rFonts w:ascii="Times New Roman" w:hAnsi="Times New Roman"/>
          <w:sz w:val="24"/>
          <w:szCs w:val="24"/>
          <w:lang w:val="lv-LV"/>
        </w:rPr>
        <w:t>.</w:t>
      </w:r>
      <w:r w:rsidR="005D08C4">
        <w:rPr>
          <w:rFonts w:ascii="Times New Roman" w:hAnsi="Times New Roman"/>
          <w:sz w:val="24"/>
          <w:szCs w:val="24"/>
          <w:lang w:val="lv-LV"/>
        </w:rPr>
        <w:t xml:space="preserve"> Aicinām ņemt vērā minēto</w:t>
      </w:r>
      <w:r w:rsidR="00E64431">
        <w:rPr>
          <w:rFonts w:ascii="Times New Roman" w:hAnsi="Times New Roman"/>
          <w:sz w:val="24"/>
          <w:szCs w:val="24"/>
          <w:lang w:val="lv-LV"/>
        </w:rPr>
        <w:t>, lai</w:t>
      </w:r>
      <w:r w:rsidR="005D08C4">
        <w:rPr>
          <w:rFonts w:ascii="Times New Roman" w:hAnsi="Times New Roman"/>
          <w:sz w:val="24"/>
          <w:szCs w:val="24"/>
          <w:lang w:val="lv-LV"/>
        </w:rPr>
        <w:t xml:space="preserve"> nesarežģīt</w:t>
      </w:r>
      <w:r w:rsidR="00E64431">
        <w:rPr>
          <w:rFonts w:ascii="Times New Roman" w:hAnsi="Times New Roman"/>
          <w:sz w:val="24"/>
          <w:szCs w:val="24"/>
          <w:lang w:val="lv-LV"/>
        </w:rPr>
        <w:t>u</w:t>
      </w:r>
      <w:r w:rsidR="005D08C4">
        <w:rPr>
          <w:rFonts w:ascii="Times New Roman" w:hAnsi="Times New Roman"/>
          <w:sz w:val="24"/>
          <w:szCs w:val="24"/>
          <w:lang w:val="lv-LV"/>
        </w:rPr>
        <w:t xml:space="preserve"> grāmatvedības aprēķinus.</w:t>
      </w:r>
    </w:p>
    <w:p w14:paraId="089384B2" w14:textId="631B6A44" w:rsidR="00A40F8E" w:rsidRDefault="00A40F8E" w:rsidP="001C5443">
      <w:pPr>
        <w:pStyle w:val="Footer"/>
        <w:tabs>
          <w:tab w:val="left" w:pos="851"/>
        </w:tabs>
        <w:jc w:val="both"/>
        <w:rPr>
          <w:rFonts w:ascii="Times New Roman" w:hAnsi="Times New Roman"/>
          <w:sz w:val="24"/>
          <w:szCs w:val="24"/>
          <w:lang w:val="lv-LV"/>
        </w:rPr>
      </w:pPr>
    </w:p>
    <w:p w14:paraId="1E565112" w14:textId="75FAA329" w:rsidR="00A40F8E" w:rsidRDefault="00A40F8E" w:rsidP="00A40F8E">
      <w:pPr>
        <w:pStyle w:val="Footer"/>
        <w:widowControl/>
        <w:tabs>
          <w:tab w:val="clear" w:pos="4320"/>
          <w:tab w:val="left" w:pos="851"/>
        </w:tabs>
        <w:spacing w:line="276" w:lineRule="auto"/>
        <w:jc w:val="both"/>
        <w:rPr>
          <w:rFonts w:ascii="Times New Roman" w:hAnsi="Times New Roman"/>
          <w:sz w:val="24"/>
          <w:szCs w:val="24"/>
          <w:lang w:val="lv-LV"/>
        </w:rPr>
      </w:pPr>
    </w:p>
    <w:p w14:paraId="2B524505" w14:textId="77777777" w:rsidR="000500AD" w:rsidRDefault="000500AD" w:rsidP="00A40F8E">
      <w:pPr>
        <w:pStyle w:val="Footer"/>
        <w:widowControl/>
        <w:tabs>
          <w:tab w:val="clear" w:pos="4320"/>
          <w:tab w:val="left" w:pos="851"/>
        </w:tabs>
        <w:spacing w:line="276" w:lineRule="auto"/>
        <w:jc w:val="both"/>
        <w:rPr>
          <w:rFonts w:ascii="Times New Roman" w:hAnsi="Times New Roman"/>
          <w:sz w:val="24"/>
          <w:szCs w:val="24"/>
          <w:lang w:val="lv-LV"/>
        </w:rPr>
      </w:pPr>
    </w:p>
    <w:p w14:paraId="3A90AFAA" w14:textId="77777777" w:rsidR="001C5443" w:rsidRDefault="001C5443" w:rsidP="001C5443"/>
    <w:tbl>
      <w:tblPr>
        <w:tblW w:w="4926" w:type="pct"/>
        <w:tblLook w:val="04A0" w:firstRow="1" w:lastRow="0" w:firstColumn="1" w:lastColumn="0" w:noHBand="0" w:noVBand="1"/>
      </w:tblPr>
      <w:tblGrid>
        <w:gridCol w:w="3979"/>
        <w:gridCol w:w="4193"/>
        <w:gridCol w:w="1463"/>
      </w:tblGrid>
      <w:tr w:rsidR="001C5443" w:rsidRPr="00F73B87" w14:paraId="5391DB21" w14:textId="77777777" w:rsidTr="007A3FC5">
        <w:trPr>
          <w:trHeight w:val="677"/>
        </w:trPr>
        <w:tc>
          <w:tcPr>
            <w:tcW w:w="2065" w:type="pct"/>
            <w:hideMark/>
          </w:tcPr>
          <w:p w14:paraId="5BAFDE51" w14:textId="77777777" w:rsidR="001C5443" w:rsidRPr="00F73B87" w:rsidRDefault="001C5443" w:rsidP="007A3FC5">
            <w:pPr>
              <w:autoSpaceDE w:val="0"/>
              <w:autoSpaceDN w:val="0"/>
              <w:adjustRightInd w:val="0"/>
              <w:spacing w:after="0"/>
              <w:rPr>
                <w:rFonts w:ascii="Times New Roman" w:eastAsia="Times New Roman" w:hAnsi="Times New Roman"/>
                <w:sz w:val="24"/>
                <w:szCs w:val="24"/>
                <w:lang w:val="lv-LV"/>
              </w:rPr>
            </w:pPr>
            <w:r w:rsidRPr="00F73B87">
              <w:rPr>
                <w:rFonts w:ascii="Times New Roman" w:hAnsi="Times New Roman"/>
                <w:sz w:val="24"/>
                <w:szCs w:val="24"/>
                <w:lang w:val="lv-LV"/>
              </w:rPr>
              <w:t>Pārresoru koordinācijas centra vadītāj</w:t>
            </w:r>
            <w:r>
              <w:rPr>
                <w:rFonts w:ascii="Times New Roman" w:hAnsi="Times New Roman"/>
                <w:sz w:val="24"/>
                <w:szCs w:val="24"/>
                <w:lang w:val="lv-LV"/>
              </w:rPr>
              <w:t>a vietnieks, Attīstības uzraudzības un novērtēšanas nodaļas vadītājs</w:t>
            </w:r>
          </w:p>
        </w:tc>
        <w:tc>
          <w:tcPr>
            <w:tcW w:w="2176" w:type="pct"/>
            <w:hideMark/>
          </w:tcPr>
          <w:p w14:paraId="04F0AB96" w14:textId="77777777" w:rsidR="001C5443" w:rsidRPr="00F73B87" w:rsidRDefault="001C5443" w:rsidP="007A3FC5">
            <w:pPr>
              <w:autoSpaceDE w:val="0"/>
              <w:autoSpaceDN w:val="0"/>
              <w:adjustRightInd w:val="0"/>
              <w:spacing w:before="120" w:after="0"/>
              <w:jc w:val="center"/>
              <w:rPr>
                <w:rFonts w:ascii="Times New Roman" w:eastAsia="Times New Roman" w:hAnsi="Times New Roman"/>
                <w:sz w:val="18"/>
                <w:szCs w:val="18"/>
                <w:lang w:val="lv-LV"/>
              </w:rPr>
            </w:pPr>
            <w:r w:rsidRPr="00F73B87">
              <w:rPr>
                <w:rFonts w:ascii="Times New Roman" w:hAnsi="Times New Roman"/>
                <w:sz w:val="18"/>
                <w:szCs w:val="18"/>
                <w:lang w:val="lv-LV"/>
              </w:rPr>
              <w:t>ŠIS DOKUMENTS IR ELEKTRONISKI PARAKSTĪTS AR DROŠU ELEKTRONISKO PARAKSTU UN SATUR LAIKA ZĪMOGU</w:t>
            </w:r>
          </w:p>
        </w:tc>
        <w:tc>
          <w:tcPr>
            <w:tcW w:w="759" w:type="pct"/>
            <w:hideMark/>
          </w:tcPr>
          <w:p w14:paraId="1FF34B06" w14:textId="2F735748" w:rsidR="001C5443" w:rsidRPr="00F73B87" w:rsidRDefault="001C5443" w:rsidP="007A3FC5">
            <w:pPr>
              <w:autoSpaceDE w:val="0"/>
              <w:autoSpaceDN w:val="0"/>
              <w:adjustRightInd w:val="0"/>
              <w:spacing w:before="120" w:after="0"/>
              <w:jc w:val="center"/>
              <w:rPr>
                <w:rFonts w:ascii="Times New Roman" w:eastAsia="Times New Roman" w:hAnsi="Times New Roman"/>
                <w:sz w:val="24"/>
                <w:szCs w:val="24"/>
                <w:lang w:val="lv-LV"/>
              </w:rPr>
            </w:pPr>
            <w:r w:rsidRPr="00F73B87">
              <w:rPr>
                <w:rFonts w:ascii="Times New Roman" w:hAnsi="Times New Roman"/>
                <w:sz w:val="24"/>
                <w:szCs w:val="24"/>
                <w:lang w:val="lv-LV"/>
              </w:rPr>
              <w:t xml:space="preserve"> </w:t>
            </w:r>
            <w:r>
              <w:rPr>
                <w:rFonts w:ascii="Times New Roman" w:hAnsi="Times New Roman"/>
                <w:sz w:val="24"/>
                <w:szCs w:val="24"/>
                <w:lang w:val="lv-LV"/>
              </w:rPr>
              <w:t>V.</w:t>
            </w:r>
            <w:r w:rsidR="00420DB9">
              <w:rPr>
                <w:rFonts w:ascii="Times New Roman" w:hAnsi="Times New Roman"/>
                <w:sz w:val="24"/>
                <w:szCs w:val="24"/>
                <w:lang w:val="lv-LV"/>
              </w:rPr>
              <w:t> </w:t>
            </w:r>
            <w:r>
              <w:rPr>
                <w:rFonts w:ascii="Times New Roman" w:hAnsi="Times New Roman"/>
                <w:sz w:val="24"/>
                <w:szCs w:val="24"/>
                <w:lang w:val="lv-LV"/>
              </w:rPr>
              <w:t>Vesperis</w:t>
            </w:r>
          </w:p>
        </w:tc>
      </w:tr>
    </w:tbl>
    <w:p w14:paraId="1D905270" w14:textId="77777777" w:rsidR="001C5443" w:rsidRDefault="001C5443" w:rsidP="001C5443"/>
    <w:p w14:paraId="4B797E83" w14:textId="77777777" w:rsidR="00FF3007" w:rsidRDefault="00FF3007" w:rsidP="0092172C">
      <w:pPr>
        <w:spacing w:after="0" w:line="240" w:lineRule="auto"/>
        <w:rPr>
          <w:rFonts w:ascii="Times New Roman" w:hAnsi="Times New Roman"/>
          <w:bCs/>
          <w:sz w:val="16"/>
          <w:szCs w:val="16"/>
          <w:lang w:val="lv-LV"/>
        </w:rPr>
      </w:pPr>
    </w:p>
    <w:p w14:paraId="0EF7416F" w14:textId="77777777" w:rsidR="0092172C" w:rsidRPr="00C8481F" w:rsidRDefault="0092172C" w:rsidP="0092172C">
      <w:pPr>
        <w:spacing w:after="0" w:line="240" w:lineRule="auto"/>
        <w:rPr>
          <w:rFonts w:ascii="Times New Roman" w:hAnsi="Times New Roman"/>
          <w:bCs/>
          <w:sz w:val="16"/>
          <w:szCs w:val="16"/>
          <w:lang w:val="lv-LV"/>
        </w:rPr>
      </w:pPr>
    </w:p>
    <w:p w14:paraId="3E95EAA2" w14:textId="77777777" w:rsidR="0092172C" w:rsidRPr="00C8481F" w:rsidRDefault="0092172C" w:rsidP="0092172C">
      <w:pPr>
        <w:spacing w:after="0" w:line="240" w:lineRule="auto"/>
        <w:rPr>
          <w:rFonts w:ascii="Times New Roman" w:hAnsi="Times New Roman"/>
          <w:bCs/>
          <w:sz w:val="16"/>
          <w:szCs w:val="16"/>
          <w:lang w:val="lv-LV"/>
        </w:rPr>
      </w:pPr>
    </w:p>
    <w:p w14:paraId="1857223E" w14:textId="77777777" w:rsidR="0092172C" w:rsidRPr="00C8481F" w:rsidRDefault="0092172C" w:rsidP="0092172C">
      <w:pPr>
        <w:spacing w:after="0" w:line="240" w:lineRule="auto"/>
        <w:rPr>
          <w:rFonts w:ascii="Times New Roman" w:hAnsi="Times New Roman"/>
          <w:bCs/>
          <w:sz w:val="16"/>
          <w:szCs w:val="16"/>
          <w:lang w:val="lv-LV"/>
        </w:rPr>
      </w:pPr>
      <w:proofErr w:type="spellStart"/>
      <w:r w:rsidRPr="00C8481F">
        <w:rPr>
          <w:rFonts w:ascii="Times New Roman" w:hAnsi="Times New Roman"/>
          <w:bCs/>
          <w:sz w:val="16"/>
          <w:szCs w:val="16"/>
          <w:lang w:val="lv-LV"/>
        </w:rPr>
        <w:t>K.Priede</w:t>
      </w:r>
      <w:proofErr w:type="spellEnd"/>
    </w:p>
    <w:p w14:paraId="61C972BF" w14:textId="77777777" w:rsidR="0092172C" w:rsidRPr="00C8481F" w:rsidRDefault="0092172C" w:rsidP="0092172C">
      <w:pPr>
        <w:spacing w:after="0" w:line="240" w:lineRule="auto"/>
        <w:rPr>
          <w:rFonts w:ascii="Times New Roman" w:hAnsi="Times New Roman"/>
          <w:bCs/>
          <w:sz w:val="16"/>
          <w:szCs w:val="16"/>
          <w:lang w:val="lv-LV"/>
        </w:rPr>
      </w:pPr>
      <w:r w:rsidRPr="00C8481F">
        <w:rPr>
          <w:rFonts w:ascii="Times New Roman" w:hAnsi="Times New Roman"/>
          <w:bCs/>
          <w:sz w:val="16"/>
          <w:szCs w:val="16"/>
          <w:lang w:val="lv-LV"/>
        </w:rPr>
        <w:t>Tālrunis: 670829</w:t>
      </w:r>
      <w:r w:rsidR="00847010">
        <w:rPr>
          <w:rFonts w:ascii="Times New Roman" w:hAnsi="Times New Roman"/>
          <w:bCs/>
          <w:sz w:val="16"/>
          <w:szCs w:val="16"/>
          <w:lang w:val="lv-LV"/>
        </w:rPr>
        <w:t>28</w:t>
      </w:r>
    </w:p>
    <w:p w14:paraId="0843FB82" w14:textId="77777777" w:rsidR="00EF3EC7" w:rsidRDefault="0092172C" w:rsidP="00A40F8E">
      <w:pPr>
        <w:spacing w:after="0" w:line="240" w:lineRule="auto"/>
      </w:pPr>
      <w:r w:rsidRPr="00C8481F">
        <w:rPr>
          <w:rFonts w:ascii="Times New Roman" w:hAnsi="Times New Roman"/>
          <w:bCs/>
          <w:sz w:val="16"/>
          <w:szCs w:val="16"/>
          <w:lang w:val="lv-LV"/>
        </w:rPr>
        <w:t xml:space="preserve">E-pasts: Kristine.Priede@pkc.mk.gov.lv </w:t>
      </w:r>
    </w:p>
    <w:sectPr w:rsidR="00EF3EC7" w:rsidSect="004871C9">
      <w:headerReference w:type="default" r:id="rId11"/>
      <w:footerReference w:type="default" r:id="rId12"/>
      <w:headerReference w:type="first" r:id="rId13"/>
      <w:footerReference w:type="first" r:id="rId14"/>
      <w:pgSz w:w="11907" w:h="16840" w:code="9"/>
      <w:pgMar w:top="1134" w:right="851" w:bottom="1560" w:left="1276" w:header="709" w:footer="35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D4D71" w14:textId="77777777" w:rsidR="00974C2E" w:rsidRDefault="00974C2E">
      <w:pPr>
        <w:spacing w:after="0" w:line="240" w:lineRule="auto"/>
      </w:pPr>
      <w:r>
        <w:separator/>
      </w:r>
    </w:p>
  </w:endnote>
  <w:endnote w:type="continuationSeparator" w:id="0">
    <w:p w14:paraId="29B76822" w14:textId="77777777" w:rsidR="00974C2E" w:rsidRDefault="00974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5D471" w14:textId="5CE15674" w:rsidR="00E64431" w:rsidRPr="00E64431" w:rsidRDefault="00FF3007" w:rsidP="00E64431">
    <w:pPr>
      <w:pStyle w:val="Footer"/>
      <w:tabs>
        <w:tab w:val="left" w:pos="3828"/>
      </w:tabs>
      <w:jc w:val="both"/>
      <w:rPr>
        <w:rFonts w:ascii="Times New Roman" w:hAnsi="Times New Roman"/>
        <w:iCs/>
        <w:sz w:val="20"/>
        <w:szCs w:val="20"/>
      </w:rPr>
    </w:pPr>
    <w:r w:rsidRPr="00BE0FEF">
      <w:rPr>
        <w:rFonts w:ascii="Times New Roman" w:hAnsi="Times New Roman"/>
        <w:sz w:val="20"/>
        <w:szCs w:val="20"/>
      </w:rPr>
      <w:fldChar w:fldCharType="begin"/>
    </w:r>
    <w:r w:rsidRPr="00BE0FEF">
      <w:rPr>
        <w:rFonts w:ascii="Times New Roman" w:hAnsi="Times New Roman"/>
        <w:sz w:val="20"/>
        <w:szCs w:val="20"/>
      </w:rPr>
      <w:instrText xml:space="preserve"> FILENAME   \* MERGEFORMAT </w:instrText>
    </w:r>
    <w:r w:rsidRPr="00BE0FEF">
      <w:rPr>
        <w:rFonts w:ascii="Times New Roman" w:hAnsi="Times New Roman"/>
        <w:sz w:val="20"/>
        <w:szCs w:val="20"/>
      </w:rPr>
      <w:fldChar w:fldCharType="separate"/>
    </w:r>
    <w:r w:rsidR="008A1FFE">
      <w:rPr>
        <w:rFonts w:ascii="Times New Roman" w:hAnsi="Times New Roman"/>
        <w:noProof/>
        <w:sz w:val="20"/>
        <w:szCs w:val="20"/>
      </w:rPr>
      <w:t>PKCatz_190721_VNI_dividendes</w:t>
    </w:r>
    <w:r w:rsidRPr="00BE0FEF">
      <w:rPr>
        <w:rFonts w:ascii="Times New Roman" w:hAnsi="Times New Roman"/>
        <w:sz w:val="20"/>
        <w:szCs w:val="20"/>
      </w:rPr>
      <w:fldChar w:fldCharType="end"/>
    </w:r>
    <w:r w:rsidRPr="00BE0FEF">
      <w:rPr>
        <w:rFonts w:ascii="Times New Roman" w:hAnsi="Times New Roman"/>
        <w:sz w:val="20"/>
        <w:szCs w:val="20"/>
      </w:rPr>
      <w:t>;</w:t>
    </w:r>
    <w:r>
      <w:rPr>
        <w:rFonts w:ascii="Times New Roman" w:hAnsi="Times New Roman"/>
        <w:sz w:val="20"/>
        <w:szCs w:val="20"/>
      </w:rPr>
      <w:t xml:space="preserve"> </w:t>
    </w:r>
    <w:r w:rsidR="00E64431" w:rsidRPr="009F6717">
      <w:rPr>
        <w:rFonts w:ascii="Times New Roman" w:hAnsi="Times New Roman"/>
        <w:iCs/>
        <w:sz w:val="20"/>
        <w:szCs w:val="20"/>
        <w:lang w:val="lv-LV"/>
      </w:rPr>
      <w:t>Par Ministru kabineta rīkojuma projektu "Par atšķirīgu dividendēs izmaksājamo valsts akciju sabiedrības “Valsts nekustamie īpašumi” peļņas daļu par 2020.gadu”</w:t>
    </w:r>
  </w:p>
  <w:p w14:paraId="618F822C" w14:textId="672B8D8D" w:rsidR="00FF3007" w:rsidRDefault="00FF3007" w:rsidP="00FF3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1E7E8" w14:textId="67AD6915" w:rsidR="00BE0FEF" w:rsidRPr="00E64431" w:rsidRDefault="0092172C" w:rsidP="00E64431">
    <w:pPr>
      <w:pStyle w:val="Footer"/>
      <w:tabs>
        <w:tab w:val="left" w:pos="3828"/>
      </w:tabs>
      <w:jc w:val="both"/>
      <w:rPr>
        <w:rFonts w:ascii="Times New Roman" w:hAnsi="Times New Roman"/>
        <w:iCs/>
        <w:sz w:val="20"/>
        <w:szCs w:val="20"/>
      </w:rPr>
    </w:pPr>
    <w:r w:rsidRPr="00BE0FEF">
      <w:rPr>
        <w:rFonts w:ascii="Times New Roman" w:hAnsi="Times New Roman"/>
        <w:sz w:val="20"/>
        <w:szCs w:val="20"/>
      </w:rPr>
      <w:fldChar w:fldCharType="begin"/>
    </w:r>
    <w:r w:rsidRPr="00BE0FEF">
      <w:rPr>
        <w:rFonts w:ascii="Times New Roman" w:hAnsi="Times New Roman"/>
        <w:sz w:val="20"/>
        <w:szCs w:val="20"/>
      </w:rPr>
      <w:instrText xml:space="preserve"> FILENAME   \* MERGEFORMAT </w:instrText>
    </w:r>
    <w:r w:rsidRPr="00BE0FEF">
      <w:rPr>
        <w:rFonts w:ascii="Times New Roman" w:hAnsi="Times New Roman"/>
        <w:sz w:val="20"/>
        <w:szCs w:val="20"/>
      </w:rPr>
      <w:fldChar w:fldCharType="separate"/>
    </w:r>
    <w:r w:rsidR="008A1FFE">
      <w:rPr>
        <w:rFonts w:ascii="Times New Roman" w:hAnsi="Times New Roman"/>
        <w:noProof/>
        <w:sz w:val="20"/>
        <w:szCs w:val="20"/>
      </w:rPr>
      <w:t>PKCatz_190721_VNI_dividendes</w:t>
    </w:r>
    <w:r w:rsidRPr="00BE0FEF">
      <w:rPr>
        <w:rFonts w:ascii="Times New Roman" w:hAnsi="Times New Roman"/>
        <w:sz w:val="20"/>
        <w:szCs w:val="20"/>
      </w:rPr>
      <w:fldChar w:fldCharType="end"/>
    </w:r>
    <w:r w:rsidRPr="00BE0FEF">
      <w:rPr>
        <w:rFonts w:ascii="Times New Roman" w:hAnsi="Times New Roman"/>
        <w:sz w:val="20"/>
        <w:szCs w:val="20"/>
      </w:rPr>
      <w:t>;</w:t>
    </w:r>
    <w:r>
      <w:rPr>
        <w:rFonts w:ascii="Times New Roman" w:hAnsi="Times New Roman"/>
        <w:sz w:val="20"/>
        <w:szCs w:val="20"/>
      </w:rPr>
      <w:t xml:space="preserve"> </w:t>
    </w:r>
    <w:r w:rsidR="00E64431" w:rsidRPr="00E64431">
      <w:rPr>
        <w:rFonts w:ascii="Times New Roman" w:hAnsi="Times New Roman"/>
        <w:iCs/>
        <w:sz w:val="20"/>
        <w:szCs w:val="20"/>
        <w:lang w:val="lv-LV"/>
      </w:rPr>
      <w:t>Par Ministru kabineta rīkojuma projektu "Par atšķirīgu dividendēs izmaksājamo valsts akciju sabiedrības “Valsts nekustamie īpašumi” peļņas daļu par 2020.gadu”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59F79" w14:textId="77777777" w:rsidR="00974C2E" w:rsidRDefault="00974C2E">
      <w:pPr>
        <w:spacing w:after="0" w:line="240" w:lineRule="auto"/>
      </w:pPr>
      <w:r>
        <w:separator/>
      </w:r>
    </w:p>
  </w:footnote>
  <w:footnote w:type="continuationSeparator" w:id="0">
    <w:p w14:paraId="5EB24363" w14:textId="77777777" w:rsidR="00974C2E" w:rsidRDefault="00974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B8209" w14:textId="77777777" w:rsidR="0091492E" w:rsidRPr="001B7023" w:rsidRDefault="0092172C">
    <w:pPr>
      <w:pStyle w:val="Header"/>
      <w:jc w:val="center"/>
      <w:rPr>
        <w:rFonts w:ascii="Times New Roman" w:hAnsi="Times New Roman"/>
      </w:rPr>
    </w:pPr>
    <w:r w:rsidRPr="001B7023">
      <w:rPr>
        <w:rFonts w:ascii="Times New Roman" w:hAnsi="Times New Roman"/>
      </w:rPr>
      <w:fldChar w:fldCharType="begin"/>
    </w:r>
    <w:r w:rsidRPr="001B7023">
      <w:rPr>
        <w:rFonts w:ascii="Times New Roman" w:hAnsi="Times New Roman"/>
      </w:rPr>
      <w:instrText xml:space="preserve"> PAGE   \* MERGEFORMAT </w:instrText>
    </w:r>
    <w:r w:rsidRPr="001B7023">
      <w:rPr>
        <w:rFonts w:ascii="Times New Roman" w:hAnsi="Times New Roman"/>
      </w:rPr>
      <w:fldChar w:fldCharType="separate"/>
    </w:r>
    <w:r w:rsidR="00A40F8E">
      <w:rPr>
        <w:rFonts w:ascii="Times New Roman" w:hAnsi="Times New Roman"/>
        <w:noProof/>
      </w:rPr>
      <w:t>2</w:t>
    </w:r>
    <w:r w:rsidRPr="001B7023">
      <w:rPr>
        <w:rFonts w:ascii="Times New Roman" w:hAnsi="Times New Roman"/>
        <w:noProof/>
      </w:rPr>
      <w:fldChar w:fldCharType="end"/>
    </w:r>
  </w:p>
  <w:p w14:paraId="2E98319E" w14:textId="77777777" w:rsidR="0091492E" w:rsidRDefault="00845D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829C1" w14:textId="77777777" w:rsidR="007A0814" w:rsidRDefault="00845DA5" w:rsidP="007A0814">
    <w:pPr>
      <w:pStyle w:val="Header"/>
      <w:rPr>
        <w:rFonts w:ascii="Times New Roman" w:hAnsi="Times New Roman"/>
      </w:rPr>
    </w:pPr>
  </w:p>
  <w:p w14:paraId="62B6AB66" w14:textId="77777777" w:rsidR="007A0814" w:rsidRDefault="00845DA5" w:rsidP="007A0814">
    <w:pPr>
      <w:pStyle w:val="Header"/>
      <w:rPr>
        <w:rFonts w:ascii="Times New Roman" w:hAnsi="Times New Roman"/>
      </w:rPr>
    </w:pPr>
  </w:p>
  <w:p w14:paraId="14DA638A" w14:textId="77777777" w:rsidR="007A0814" w:rsidRDefault="00845DA5" w:rsidP="007A0814">
    <w:pPr>
      <w:pStyle w:val="Header"/>
      <w:rPr>
        <w:rFonts w:ascii="Times New Roman" w:hAnsi="Times New Roman"/>
      </w:rPr>
    </w:pPr>
  </w:p>
  <w:p w14:paraId="192965CC" w14:textId="77777777" w:rsidR="007A0814" w:rsidRDefault="00845DA5" w:rsidP="007A0814">
    <w:pPr>
      <w:pStyle w:val="Header"/>
      <w:rPr>
        <w:rFonts w:ascii="Times New Roman" w:hAnsi="Times New Roman"/>
      </w:rPr>
    </w:pPr>
  </w:p>
  <w:p w14:paraId="64331395" w14:textId="77777777" w:rsidR="007A0814" w:rsidRDefault="00845DA5" w:rsidP="007A0814">
    <w:pPr>
      <w:pStyle w:val="Header"/>
      <w:rPr>
        <w:rFonts w:ascii="Times New Roman" w:hAnsi="Times New Roman"/>
      </w:rPr>
    </w:pPr>
  </w:p>
  <w:p w14:paraId="1683181E" w14:textId="77777777" w:rsidR="007A0814" w:rsidRDefault="00845DA5" w:rsidP="007A0814">
    <w:pPr>
      <w:pStyle w:val="Header"/>
      <w:rPr>
        <w:rFonts w:ascii="Times New Roman" w:hAnsi="Times New Roman"/>
      </w:rPr>
    </w:pPr>
  </w:p>
  <w:p w14:paraId="3E40FA56" w14:textId="77777777" w:rsidR="007A0814" w:rsidRDefault="00845DA5" w:rsidP="007A0814">
    <w:pPr>
      <w:pStyle w:val="Header"/>
      <w:rPr>
        <w:rFonts w:ascii="Times New Roman" w:hAnsi="Times New Roman"/>
      </w:rPr>
    </w:pPr>
  </w:p>
  <w:p w14:paraId="5DD07B00" w14:textId="77777777" w:rsidR="007A0814" w:rsidRDefault="00845DA5" w:rsidP="007A0814">
    <w:pPr>
      <w:pStyle w:val="Header"/>
      <w:rPr>
        <w:rFonts w:ascii="Times New Roman" w:hAnsi="Times New Roman"/>
      </w:rPr>
    </w:pPr>
  </w:p>
  <w:p w14:paraId="220B8CF6" w14:textId="77777777" w:rsidR="007A0814" w:rsidRDefault="00845DA5" w:rsidP="007A0814">
    <w:pPr>
      <w:pStyle w:val="Header"/>
      <w:rPr>
        <w:rFonts w:ascii="Times New Roman" w:hAnsi="Times New Roman"/>
      </w:rPr>
    </w:pPr>
  </w:p>
  <w:p w14:paraId="302B8AAA" w14:textId="77777777" w:rsidR="007A0814" w:rsidRDefault="00845DA5" w:rsidP="007A0814">
    <w:pPr>
      <w:pStyle w:val="Header"/>
      <w:rPr>
        <w:rFonts w:ascii="Times New Roman" w:hAnsi="Times New Roman"/>
      </w:rPr>
    </w:pPr>
  </w:p>
  <w:p w14:paraId="117378AC" w14:textId="77777777" w:rsidR="007A0814" w:rsidRPr="00815277" w:rsidRDefault="0092172C" w:rsidP="007A0814">
    <w:pPr>
      <w:pStyle w:val="Header"/>
      <w:rPr>
        <w:rFonts w:ascii="Times New Roman" w:hAnsi="Times New Roman"/>
      </w:rPr>
    </w:pPr>
    <w:r>
      <w:rPr>
        <w:noProof/>
        <w:lang w:val="lv-LV" w:eastAsia="lv-LV"/>
      </w:rPr>
      <w:drawing>
        <wp:anchor distT="0" distB="0" distL="114300" distR="114300" simplePos="0" relativeHeight="251659264" behindDoc="1" locked="0" layoutInCell="1" allowOverlap="1" wp14:anchorId="6A75A5FB" wp14:editId="3E6D8804">
          <wp:simplePos x="0" y="0"/>
          <wp:positionH relativeFrom="page">
            <wp:posOffset>1219835</wp:posOffset>
          </wp:positionH>
          <wp:positionV relativeFrom="page">
            <wp:posOffset>742950</wp:posOffset>
          </wp:positionV>
          <wp:extent cx="5671820" cy="1033145"/>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anchorId="0B07E8A2" wp14:editId="497446E6">
              <wp:simplePos x="0" y="0"/>
              <wp:positionH relativeFrom="page">
                <wp:posOffset>1171575</wp:posOffset>
              </wp:positionH>
              <wp:positionV relativeFrom="page">
                <wp:posOffset>2030730</wp:posOffset>
              </wp:positionV>
              <wp:extent cx="5838825" cy="3143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F439B" w14:textId="77777777" w:rsidR="007A0814" w:rsidRDefault="0092172C" w:rsidP="007A0814">
                          <w:pPr>
                            <w:spacing w:after="0" w:line="194" w:lineRule="exact"/>
                            <w:ind w:left="20" w:right="-45"/>
                            <w:jc w:val="center"/>
                            <w:rPr>
                              <w:rFonts w:ascii="Times New Roman" w:eastAsia="Times New Roman" w:hAnsi="Times New Roman"/>
                              <w:sz w:val="17"/>
                              <w:szCs w:val="17"/>
                            </w:rPr>
                          </w:pPr>
                          <w:proofErr w:type="spellStart"/>
                          <w:r w:rsidRPr="00CD0D55">
                            <w:rPr>
                              <w:rFonts w:ascii="Times New Roman" w:eastAsia="Times New Roman" w:hAnsi="Times New Roman"/>
                              <w:color w:val="231F20"/>
                              <w:sz w:val="17"/>
                              <w:szCs w:val="17"/>
                            </w:rPr>
                            <w:t>Brīvības</w:t>
                          </w:r>
                          <w:proofErr w:type="spellEnd"/>
                          <w:r w:rsidRPr="00CD0D55">
                            <w:rPr>
                              <w:rFonts w:ascii="Times New Roman" w:eastAsia="Times New Roman" w:hAnsi="Times New Roman"/>
                              <w:color w:val="231F20"/>
                              <w:sz w:val="17"/>
                              <w:szCs w:val="17"/>
                            </w:rPr>
                            <w:t xml:space="preserve"> </w:t>
                          </w:r>
                          <w:proofErr w:type="spellStart"/>
                          <w:r w:rsidRPr="00CD0D55">
                            <w:rPr>
                              <w:rFonts w:ascii="Times New Roman" w:eastAsia="Times New Roman" w:hAnsi="Times New Roman"/>
                              <w:color w:val="231F20"/>
                              <w:sz w:val="17"/>
                              <w:szCs w:val="17"/>
                            </w:rPr>
                            <w:t>bulvāris</w:t>
                          </w:r>
                          <w:proofErr w:type="spellEnd"/>
                          <w:r w:rsidRPr="00CD0D55">
                            <w:rPr>
                              <w:rFonts w:ascii="Times New Roman" w:eastAsia="Times New Roman" w:hAnsi="Times New Roman"/>
                              <w:color w:val="231F20"/>
                              <w:sz w:val="17"/>
                              <w:szCs w:val="17"/>
                            </w:rPr>
                            <w:t xml:space="preserve"> 36, Rīga, LV-1520, </w:t>
                          </w:r>
                          <w:proofErr w:type="spellStart"/>
                          <w:r w:rsidRPr="00CD0D55">
                            <w:rPr>
                              <w:rFonts w:ascii="Times New Roman" w:eastAsia="Times New Roman" w:hAnsi="Times New Roman"/>
                              <w:color w:val="231F20"/>
                              <w:sz w:val="17"/>
                              <w:szCs w:val="17"/>
                            </w:rPr>
                            <w:t>tālr</w:t>
                          </w:r>
                          <w:proofErr w:type="spellEnd"/>
                          <w:r w:rsidRPr="00CD0D55">
                            <w:rPr>
                              <w:rFonts w:ascii="Times New Roman" w:eastAsia="Times New Roman" w:hAnsi="Times New Roman"/>
                              <w:color w:val="231F20"/>
                              <w:sz w:val="17"/>
                              <w:szCs w:val="17"/>
                            </w:rPr>
                            <w:t xml:space="preserve">. 67082811, </w:t>
                          </w:r>
                          <w:proofErr w:type="spellStart"/>
                          <w:r w:rsidRPr="00CD0D55">
                            <w:rPr>
                              <w:rFonts w:ascii="Times New Roman" w:eastAsia="Times New Roman" w:hAnsi="Times New Roman"/>
                              <w:color w:val="231F20"/>
                              <w:sz w:val="17"/>
                              <w:szCs w:val="17"/>
                            </w:rPr>
                            <w:t>fakss</w:t>
                          </w:r>
                          <w:proofErr w:type="spellEnd"/>
                          <w:r w:rsidRPr="00CD0D55">
                            <w:rPr>
                              <w:rFonts w:ascii="Times New Roman" w:eastAsia="Times New Roman" w:hAnsi="Times New Roman"/>
                              <w:color w:val="231F20"/>
                              <w:sz w:val="17"/>
                              <w:szCs w:val="17"/>
                            </w:rPr>
                            <w:t xml:space="preserve"> 67082996, e-pasts pkc@pkc.mk.gov.lv, www.pkc.gov.lv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0B07E8A2"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" filled="f" stroked="f">
              <v:textbox inset="0,0,0,0">
                <w:txbxContent>
                  <w:p w14:paraId="7DAF439B" w14:textId="77777777" w:rsidR="007A0814" w:rsidRDefault="0092172C" w:rsidP="007A0814">
                    <w:pPr>
                      <w:spacing w:after="0" w:line="194" w:lineRule="exact"/>
                      <w:ind w:left="20" w:right="-45"/>
                      <w:jc w:val="center"/>
                      <w:rPr>
                        <w:rFonts w:ascii="Times New Roman" w:eastAsia="Times New Roman" w:hAnsi="Times New Roman"/>
                        <w:sz w:val="17"/>
                        <w:szCs w:val="17"/>
                      </w:rPr>
                    </w:pPr>
                    <w:proofErr w:type="spellStart"/>
                    <w:r w:rsidRPr="00CD0D55">
                      <w:rPr>
                        <w:rFonts w:ascii="Times New Roman" w:eastAsia="Times New Roman" w:hAnsi="Times New Roman"/>
                        <w:color w:val="231F20"/>
                        <w:sz w:val="17"/>
                        <w:szCs w:val="17"/>
                      </w:rPr>
                      <w:t>Brīvības</w:t>
                    </w:r>
                    <w:proofErr w:type="spellEnd"/>
                    <w:r w:rsidRPr="00CD0D55">
                      <w:rPr>
                        <w:rFonts w:ascii="Times New Roman" w:eastAsia="Times New Roman" w:hAnsi="Times New Roman"/>
                        <w:color w:val="231F20"/>
                        <w:sz w:val="17"/>
                        <w:szCs w:val="17"/>
                      </w:rPr>
                      <w:t xml:space="preserve"> </w:t>
                    </w:r>
                    <w:proofErr w:type="spellStart"/>
                    <w:r w:rsidRPr="00CD0D55">
                      <w:rPr>
                        <w:rFonts w:ascii="Times New Roman" w:eastAsia="Times New Roman" w:hAnsi="Times New Roman"/>
                        <w:color w:val="231F20"/>
                        <w:sz w:val="17"/>
                        <w:szCs w:val="17"/>
                      </w:rPr>
                      <w:t>bulvāris</w:t>
                    </w:r>
                    <w:proofErr w:type="spellEnd"/>
                    <w:r w:rsidRPr="00CD0D55">
                      <w:rPr>
                        <w:rFonts w:ascii="Times New Roman" w:eastAsia="Times New Roman" w:hAnsi="Times New Roman"/>
                        <w:color w:val="231F20"/>
                        <w:sz w:val="17"/>
                        <w:szCs w:val="17"/>
                      </w:rPr>
                      <w:t xml:space="preserve"> 36, </w:t>
                    </w:r>
                    <w:proofErr w:type="spellStart"/>
                    <w:r w:rsidRPr="00CD0D55">
                      <w:rPr>
                        <w:rFonts w:ascii="Times New Roman" w:eastAsia="Times New Roman" w:hAnsi="Times New Roman"/>
                        <w:color w:val="231F20"/>
                        <w:sz w:val="17"/>
                        <w:szCs w:val="17"/>
                      </w:rPr>
                      <w:t>Rīga</w:t>
                    </w:r>
                    <w:proofErr w:type="spellEnd"/>
                    <w:r w:rsidRPr="00CD0D55">
                      <w:rPr>
                        <w:rFonts w:ascii="Times New Roman" w:eastAsia="Times New Roman" w:hAnsi="Times New Roman"/>
                        <w:color w:val="231F20"/>
                        <w:sz w:val="17"/>
                        <w:szCs w:val="17"/>
                      </w:rPr>
                      <w:t xml:space="preserve">, LV-1520, </w:t>
                    </w:r>
                    <w:proofErr w:type="spellStart"/>
                    <w:r w:rsidRPr="00CD0D55">
                      <w:rPr>
                        <w:rFonts w:ascii="Times New Roman" w:eastAsia="Times New Roman" w:hAnsi="Times New Roman"/>
                        <w:color w:val="231F20"/>
                        <w:sz w:val="17"/>
                        <w:szCs w:val="17"/>
                      </w:rPr>
                      <w:t>tālr</w:t>
                    </w:r>
                    <w:proofErr w:type="spellEnd"/>
                    <w:r w:rsidRPr="00CD0D55">
                      <w:rPr>
                        <w:rFonts w:ascii="Times New Roman" w:eastAsia="Times New Roman" w:hAnsi="Times New Roman"/>
                        <w:color w:val="231F20"/>
                        <w:sz w:val="17"/>
                        <w:szCs w:val="17"/>
                      </w:rPr>
                      <w:t xml:space="preserve">. 67082811, </w:t>
                    </w:r>
                    <w:proofErr w:type="spellStart"/>
                    <w:r w:rsidRPr="00CD0D55">
                      <w:rPr>
                        <w:rFonts w:ascii="Times New Roman" w:eastAsia="Times New Roman" w:hAnsi="Times New Roman"/>
                        <w:color w:val="231F20"/>
                        <w:sz w:val="17"/>
                        <w:szCs w:val="17"/>
                      </w:rPr>
                      <w:t>fakss</w:t>
                    </w:r>
                    <w:proofErr w:type="spellEnd"/>
                    <w:r w:rsidRPr="00CD0D55">
                      <w:rPr>
                        <w:rFonts w:ascii="Times New Roman" w:eastAsia="Times New Roman" w:hAnsi="Times New Roman"/>
                        <w:color w:val="231F20"/>
                        <w:sz w:val="17"/>
                        <w:szCs w:val="17"/>
                      </w:rPr>
                      <w:t xml:space="preserve"> 67082996, e-pasts pkc@pkc.mk.gov.lv, www.pkc.gov.lv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60288" behindDoc="1" locked="0" layoutInCell="1" allowOverlap="1" wp14:anchorId="0CD0BA4D" wp14:editId="3E87E028">
              <wp:simplePos x="0" y="0"/>
              <wp:positionH relativeFrom="page">
                <wp:posOffset>1850390</wp:posOffset>
              </wp:positionH>
              <wp:positionV relativeFrom="page">
                <wp:posOffset>1903095</wp:posOffset>
              </wp:positionV>
              <wp:extent cx="4397375" cy="1270"/>
              <wp:effectExtent l="0" t="0" r="22225" b="177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5417A5DD" id="Group 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ruAQMAAPs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15E91AF4" w14:textId="77777777" w:rsidR="007A0814" w:rsidRDefault="00845D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3C77"/>
    <w:multiLevelType w:val="hybridMultilevel"/>
    <w:tmpl w:val="E18E9AE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C446564"/>
    <w:multiLevelType w:val="hybridMultilevel"/>
    <w:tmpl w:val="E9E0D0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D32470C"/>
    <w:multiLevelType w:val="hybridMultilevel"/>
    <w:tmpl w:val="E18E9AE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53D"/>
    <w:rsid w:val="00021A06"/>
    <w:rsid w:val="0002358D"/>
    <w:rsid w:val="000500AD"/>
    <w:rsid w:val="0011392D"/>
    <w:rsid w:val="00142F4A"/>
    <w:rsid w:val="001A7DE0"/>
    <w:rsid w:val="001C0704"/>
    <w:rsid w:val="001C5443"/>
    <w:rsid w:val="001D0E15"/>
    <w:rsid w:val="001F565F"/>
    <w:rsid w:val="00235B36"/>
    <w:rsid w:val="00283E1B"/>
    <w:rsid w:val="00324C21"/>
    <w:rsid w:val="00327B65"/>
    <w:rsid w:val="003C0B6D"/>
    <w:rsid w:val="00420DB9"/>
    <w:rsid w:val="004C6EE0"/>
    <w:rsid w:val="005378E2"/>
    <w:rsid w:val="00582231"/>
    <w:rsid w:val="005D08C4"/>
    <w:rsid w:val="005E4912"/>
    <w:rsid w:val="006520D6"/>
    <w:rsid w:val="0076498E"/>
    <w:rsid w:val="007931F0"/>
    <w:rsid w:val="00845DA5"/>
    <w:rsid w:val="00847010"/>
    <w:rsid w:val="008A1FFE"/>
    <w:rsid w:val="008F3A5A"/>
    <w:rsid w:val="00906B24"/>
    <w:rsid w:val="0092172C"/>
    <w:rsid w:val="009568A4"/>
    <w:rsid w:val="00974C2E"/>
    <w:rsid w:val="00A40F8E"/>
    <w:rsid w:val="00A701D9"/>
    <w:rsid w:val="00A774DD"/>
    <w:rsid w:val="00A845BF"/>
    <w:rsid w:val="00CE61FA"/>
    <w:rsid w:val="00D163EA"/>
    <w:rsid w:val="00DC1722"/>
    <w:rsid w:val="00E64431"/>
    <w:rsid w:val="00EB23A2"/>
    <w:rsid w:val="00ED253D"/>
    <w:rsid w:val="00EE2AD7"/>
    <w:rsid w:val="00EF3EC7"/>
    <w:rsid w:val="00FF3007"/>
    <w:rsid w:val="00FF5B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ADBE9B"/>
  <w15:docId w15:val="{928781D2-7524-4AAF-AE6E-F05B542A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72C"/>
    <w:pPr>
      <w:widowControl w:val="0"/>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72C"/>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172C"/>
    <w:rPr>
      <w:rFonts w:ascii="Calibri" w:eastAsia="Calibri" w:hAnsi="Calibri" w:cs="Times New Roman"/>
      <w:lang w:val="en-US"/>
    </w:rPr>
  </w:style>
  <w:style w:type="paragraph" w:styleId="Footer">
    <w:name w:val="footer"/>
    <w:basedOn w:val="Normal"/>
    <w:link w:val="FooterChar"/>
    <w:uiPriority w:val="99"/>
    <w:unhideWhenUsed/>
    <w:rsid w:val="0092172C"/>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172C"/>
    <w:rPr>
      <w:rFonts w:ascii="Calibri" w:eastAsia="Calibri" w:hAnsi="Calibri" w:cs="Times New Roman"/>
      <w:lang w:val="en-US"/>
    </w:rPr>
  </w:style>
  <w:style w:type="paragraph" w:styleId="BalloonText">
    <w:name w:val="Balloon Text"/>
    <w:basedOn w:val="Normal"/>
    <w:link w:val="BalloonTextChar"/>
    <w:uiPriority w:val="99"/>
    <w:semiHidden/>
    <w:unhideWhenUsed/>
    <w:rsid w:val="00E644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431"/>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582231"/>
    <w:rPr>
      <w:sz w:val="16"/>
      <w:szCs w:val="16"/>
    </w:rPr>
  </w:style>
  <w:style w:type="paragraph" w:styleId="CommentText">
    <w:name w:val="annotation text"/>
    <w:basedOn w:val="Normal"/>
    <w:link w:val="CommentTextChar"/>
    <w:uiPriority w:val="99"/>
    <w:semiHidden/>
    <w:unhideWhenUsed/>
    <w:rsid w:val="00582231"/>
    <w:pPr>
      <w:spacing w:line="240" w:lineRule="auto"/>
    </w:pPr>
    <w:rPr>
      <w:sz w:val="20"/>
      <w:szCs w:val="20"/>
    </w:rPr>
  </w:style>
  <w:style w:type="character" w:customStyle="1" w:styleId="CommentTextChar">
    <w:name w:val="Comment Text Char"/>
    <w:basedOn w:val="DefaultParagraphFont"/>
    <w:link w:val="CommentText"/>
    <w:uiPriority w:val="99"/>
    <w:semiHidden/>
    <w:rsid w:val="00582231"/>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82231"/>
    <w:rPr>
      <w:b/>
      <w:bCs/>
    </w:rPr>
  </w:style>
  <w:style w:type="character" w:customStyle="1" w:styleId="CommentSubjectChar">
    <w:name w:val="Comment Subject Char"/>
    <w:basedOn w:val="CommentTextChar"/>
    <w:link w:val="CommentSubject"/>
    <w:uiPriority w:val="99"/>
    <w:semiHidden/>
    <w:rsid w:val="00582231"/>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CA9B2-32E2-4579-BB0A-C17D752BC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8B96BA-D5F3-4E8C-A0DA-9792F9388869}">
  <ds:schemaRefs>
    <ds:schemaRef ds:uri="http://schemas.microsoft.com/sharepoint/v3/contenttype/forms"/>
  </ds:schemaRefs>
</ds:datastoreItem>
</file>

<file path=customXml/itemProps3.xml><?xml version="1.0" encoding="utf-8"?>
<ds:datastoreItem xmlns:ds="http://schemas.openxmlformats.org/officeDocument/2006/customXml" ds:itemID="{5A5502F4-20DA-4C75-B2A8-020A799B7D88}">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30f27a67-e3d9-46c1-b96c-c174a62fd7b5"/>
    <ds:schemaRef ds:uri="http://schemas.microsoft.com/office/2006/documentManagement/types"/>
    <ds:schemaRef ds:uri="b6b6b0de-984a-4a78-a39f-cb9c8b26df3b"/>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A6D47052-9594-4BB8-9756-19E79F8E4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2729</Words>
  <Characters>1556</Characters>
  <Application>Microsoft Office Word</Application>
  <DocSecurity>4</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Priede</dc:creator>
  <cp:keywords/>
  <dc:description/>
  <cp:lastModifiedBy>Līga Rozenberga</cp:lastModifiedBy>
  <cp:revision>2</cp:revision>
  <cp:lastPrinted>2021-07-19T09:27:00Z</cp:lastPrinted>
  <dcterms:created xsi:type="dcterms:W3CDTF">2021-07-20T13:44:00Z</dcterms:created>
  <dcterms:modified xsi:type="dcterms:W3CDTF">2021-07-20T13:44:00Z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