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86652" w14:textId="77777777" w:rsidR="008535E3" w:rsidRPr="002B370C" w:rsidRDefault="008535E3" w:rsidP="002B370C">
      <w:pPr>
        <w:tabs>
          <w:tab w:val="center" w:pos="4677"/>
        </w:tabs>
        <w:jc w:val="left"/>
        <w:rPr>
          <w:color w:val="000000"/>
        </w:rPr>
      </w:pPr>
      <w:r w:rsidRPr="005C4E71">
        <w:t>Uz 08.11.2013. VK uzd. Nr. 2013-UZD-4492</w:t>
      </w:r>
    </w:p>
    <w:p w14:paraId="216A40D7" w14:textId="77777777" w:rsidR="008535E3" w:rsidRDefault="008535E3" w:rsidP="00140E9D">
      <w:pPr>
        <w:tabs>
          <w:tab w:val="center" w:pos="4677"/>
        </w:tabs>
        <w:jc w:val="right"/>
        <w:rPr>
          <w:b/>
          <w:bCs/>
          <w:color w:val="000000"/>
        </w:rPr>
      </w:pPr>
    </w:p>
    <w:p w14:paraId="044644E9" w14:textId="77777777" w:rsidR="008535E3" w:rsidRDefault="008535E3" w:rsidP="00140E9D">
      <w:pPr>
        <w:tabs>
          <w:tab w:val="center" w:pos="4677"/>
        </w:tabs>
        <w:jc w:val="right"/>
        <w:rPr>
          <w:b/>
          <w:bCs/>
          <w:color w:val="000000"/>
        </w:rPr>
      </w:pPr>
      <w:r>
        <w:rPr>
          <w:b/>
          <w:bCs/>
          <w:color w:val="000000"/>
        </w:rPr>
        <w:t>Ministru prezidentam</w:t>
      </w:r>
    </w:p>
    <w:p w14:paraId="16CE5917" w14:textId="77777777" w:rsidR="008535E3" w:rsidRDefault="008535E3" w:rsidP="00140E9D">
      <w:pPr>
        <w:tabs>
          <w:tab w:val="center" w:pos="4677"/>
        </w:tabs>
        <w:jc w:val="right"/>
        <w:rPr>
          <w:i/>
          <w:iCs/>
        </w:rPr>
      </w:pPr>
    </w:p>
    <w:p w14:paraId="053C94E9" w14:textId="5CC58F30" w:rsidR="008535E3" w:rsidRPr="00080C4C" w:rsidRDefault="008535E3" w:rsidP="002739DF">
      <w:pPr>
        <w:ind w:right="4407"/>
        <w:rPr>
          <w:i/>
          <w:iCs/>
        </w:rPr>
      </w:pPr>
      <w:r>
        <w:rPr>
          <w:i/>
          <w:iCs/>
        </w:rPr>
        <w:t xml:space="preserve">Par </w:t>
      </w:r>
      <w:r w:rsidRPr="00080C4C">
        <w:rPr>
          <w:i/>
          <w:iCs/>
        </w:rPr>
        <w:t>informatīvā ziņojuma</w:t>
      </w:r>
      <w:r>
        <w:rPr>
          <w:i/>
          <w:iCs/>
        </w:rPr>
        <w:t xml:space="preserve"> </w:t>
      </w:r>
      <w:r w:rsidRPr="000C7558">
        <w:rPr>
          <w:i/>
          <w:iCs/>
        </w:rPr>
        <w:t>"</w:t>
      </w:r>
      <w:r w:rsidRPr="009438D8">
        <w:rPr>
          <w:i/>
          <w:iCs/>
        </w:rPr>
        <w:t>Par Komisijas PSRS totalitārā komunistiskā okupācijas režīma upuru skaita un masu kapu vietu noteikšanai, informācijas par represijām un masveida deportācijām apkopošanai un Latvijas valstij un tās iedzīvotājiem nodarīto zaudējumu aprēķināšanai darbību 20</w:t>
      </w:r>
      <w:r>
        <w:rPr>
          <w:i/>
          <w:iCs/>
        </w:rPr>
        <w:t>2</w:t>
      </w:r>
      <w:r w:rsidR="002739DF">
        <w:rPr>
          <w:i/>
          <w:iCs/>
        </w:rPr>
        <w:t>1</w:t>
      </w:r>
      <w:r w:rsidRPr="009438D8">
        <w:rPr>
          <w:i/>
          <w:iCs/>
        </w:rPr>
        <w:t>. gadā un 202</w:t>
      </w:r>
      <w:r w:rsidR="002739DF">
        <w:rPr>
          <w:i/>
          <w:iCs/>
        </w:rPr>
        <w:t>2</w:t>
      </w:r>
      <w:r w:rsidRPr="009438D8">
        <w:rPr>
          <w:i/>
          <w:iCs/>
        </w:rPr>
        <w:t>. gadā</w:t>
      </w:r>
      <w:r w:rsidRPr="000C7558">
        <w:rPr>
          <w:i/>
          <w:iCs/>
        </w:rPr>
        <w:t>"</w:t>
      </w:r>
      <w:r>
        <w:rPr>
          <w:i/>
          <w:iCs/>
        </w:rPr>
        <w:t xml:space="preserve"> iesniegšanu</w:t>
      </w:r>
    </w:p>
    <w:p w14:paraId="0029620D" w14:textId="77777777" w:rsidR="008535E3" w:rsidRPr="00B91761" w:rsidRDefault="008535E3" w:rsidP="00140E9D">
      <w:pPr>
        <w:ind w:right="282"/>
      </w:pPr>
    </w:p>
    <w:p w14:paraId="03545AC8" w14:textId="30099832" w:rsidR="0088340A" w:rsidRDefault="008535E3" w:rsidP="00565A46">
      <w:pPr>
        <w:pStyle w:val="Style12"/>
        <w:widowControl/>
        <w:ind w:firstLine="720"/>
        <w:jc w:val="both"/>
      </w:pPr>
      <w:r w:rsidRPr="00D06D88">
        <w:t xml:space="preserve">Pamatojoties uz </w:t>
      </w:r>
      <w:r>
        <w:t>Ministru kabineta 20</w:t>
      </w:r>
      <w:r w:rsidR="004B561D">
        <w:t>21</w:t>
      </w:r>
      <w:r>
        <w:t>. gada 7. </w:t>
      </w:r>
      <w:r w:rsidR="004B561D">
        <w:t>septembra</w:t>
      </w:r>
      <w:r w:rsidRPr="00D06D88">
        <w:t xml:space="preserve"> noteikumu Nr.</w:t>
      </w:r>
      <w:r>
        <w:t> </w:t>
      </w:r>
      <w:r w:rsidR="004B561D">
        <w:t>606</w:t>
      </w:r>
      <w:r w:rsidRPr="00D06D88">
        <w:t xml:space="preserve"> </w:t>
      </w:r>
      <w:r w:rsidRPr="00592690">
        <w:t>"</w:t>
      </w:r>
      <w:r w:rsidRPr="00D06D88">
        <w:t>Ministr</w:t>
      </w:r>
      <w:r>
        <w:t>u kabineta kārtības rullis</w:t>
      </w:r>
      <w:r w:rsidRPr="00592690">
        <w:t>"</w:t>
      </w:r>
      <w:r>
        <w:t xml:space="preserve"> </w:t>
      </w:r>
      <w:r w:rsidR="003F2B74" w:rsidRPr="003F2B74">
        <w:t>113.11.</w:t>
      </w:r>
      <w:r>
        <w:t> </w:t>
      </w:r>
      <w:r w:rsidR="00E60852">
        <w:t>apakš</w:t>
      </w:r>
      <w:r w:rsidRPr="00D06D88">
        <w:t>punktu</w:t>
      </w:r>
      <w:r w:rsidR="00255E5A">
        <w:t xml:space="preserve"> </w:t>
      </w:r>
      <w:r w:rsidR="0088340A">
        <w:t xml:space="preserve">un </w:t>
      </w:r>
      <w:r w:rsidR="0088340A">
        <w:rPr>
          <w:bCs/>
        </w:rPr>
        <w:t>Ministru kabineta 2006. gada 30. maija noteikumu Nr. 446 "Komisijas PSRS totalitārā komunistiskā okupācijas režīma upuru skaita un masu kapu vietu noteikšanai, informācijas par represijām un masveida deportācijām apkopošanai un Latvijas valstij un tās iedzīvotājiem nodarīto zaudējumu aprēķināšanai nolikums" (turpmāk – noteikumi Nr. 446) 3.6. apakšpunktu</w:t>
      </w:r>
      <w:r w:rsidR="0088340A">
        <w:t xml:space="preserve">, </w:t>
      </w:r>
      <w:r w:rsidR="0088340A">
        <w:rPr>
          <w:b/>
          <w:bCs/>
        </w:rPr>
        <w:t>iesniedzu izskatīšanai Ministru kabineta sēdē</w:t>
      </w:r>
      <w:r w:rsidR="0088340A">
        <w:t xml:space="preserve"> informatīvo ziņojumu "</w:t>
      </w:r>
      <w:r w:rsidR="0088340A">
        <w:rPr>
          <w:bCs/>
          <w:iCs/>
        </w:rPr>
        <w:t>Par Komisijas PSRS totalitārā komunistiskā okupācijas režīma upuru skaita un masu kapu vietu noteikšanai, informācijas par represijām un masveida deportācijām apkopošanai un Latvijas valstij un tās iedzīvotājiem nodarīto zaudējumu aprēķināšanai darbību 2021. gadā un 2022. gadā</w:t>
      </w:r>
      <w:r w:rsidR="0088340A">
        <w:t>" (turpmāk – informatīvais ziņojums).</w:t>
      </w:r>
    </w:p>
    <w:p w14:paraId="659E1053" w14:textId="77777777" w:rsidR="008535E3" w:rsidRPr="00565A46" w:rsidRDefault="008535E3" w:rsidP="00140E9D">
      <w:pPr>
        <w:pStyle w:val="Style12"/>
        <w:widowControl/>
        <w:ind w:firstLine="720"/>
        <w:jc w:val="both"/>
        <w:rPr>
          <w:b/>
          <w:bCs/>
        </w:rPr>
      </w:pPr>
    </w:p>
    <w:tbl>
      <w:tblPr>
        <w:tblW w:w="4976" w:type="pct"/>
        <w:tblInd w:w="-28"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2401"/>
        <w:gridCol w:w="6624"/>
      </w:tblGrid>
      <w:tr w:rsidR="008535E3" w:rsidRPr="00080C4C" w14:paraId="6435B7F4" w14:textId="77777777">
        <w:tc>
          <w:tcPr>
            <w:tcW w:w="1330" w:type="pct"/>
            <w:tcBorders>
              <w:top w:val="outset" w:sz="6" w:space="0" w:color="auto"/>
              <w:bottom w:val="outset" w:sz="6" w:space="0" w:color="auto"/>
              <w:right w:val="outset" w:sz="6" w:space="0" w:color="auto"/>
            </w:tcBorders>
          </w:tcPr>
          <w:p w14:paraId="7BE51C63" w14:textId="77777777" w:rsidR="008535E3" w:rsidRPr="00080C4C" w:rsidRDefault="008535E3" w:rsidP="00565A46">
            <w:r w:rsidRPr="00080C4C">
              <w:t>Iesniegšanas pamatojums</w:t>
            </w:r>
          </w:p>
        </w:tc>
        <w:tc>
          <w:tcPr>
            <w:tcW w:w="3670" w:type="pct"/>
            <w:tcBorders>
              <w:top w:val="outset" w:sz="6" w:space="0" w:color="auto"/>
              <w:left w:val="outset" w:sz="6" w:space="0" w:color="auto"/>
              <w:bottom w:val="outset" w:sz="6" w:space="0" w:color="auto"/>
            </w:tcBorders>
          </w:tcPr>
          <w:p w14:paraId="1F7EF2CF" w14:textId="4755D8C3" w:rsidR="008535E3" w:rsidRPr="00080C4C" w:rsidRDefault="00837C81" w:rsidP="00FF2210">
            <w:pPr>
              <w:ind w:left="112" w:right="70"/>
              <w:rPr>
                <w:i/>
                <w:iCs/>
              </w:rPr>
            </w:pPr>
            <w:r>
              <w:rPr>
                <w:bCs/>
              </w:rPr>
              <w:t>Noteikumu Nr. 446</w:t>
            </w:r>
            <w:r w:rsidRPr="00592690">
              <w:rPr>
                <w:bCs/>
              </w:rPr>
              <w:t xml:space="preserve"> 3.6.</w:t>
            </w:r>
            <w:r>
              <w:rPr>
                <w:bCs/>
              </w:rPr>
              <w:t> </w:t>
            </w:r>
            <w:r w:rsidRPr="00592690">
              <w:rPr>
                <w:bCs/>
              </w:rPr>
              <w:t>apakšpunkts.</w:t>
            </w:r>
          </w:p>
        </w:tc>
      </w:tr>
      <w:tr w:rsidR="008535E3" w:rsidRPr="00080C4C" w14:paraId="776EF735" w14:textId="77777777">
        <w:tc>
          <w:tcPr>
            <w:tcW w:w="1330" w:type="pct"/>
            <w:tcBorders>
              <w:top w:val="outset" w:sz="6" w:space="0" w:color="auto"/>
              <w:bottom w:val="outset" w:sz="6" w:space="0" w:color="auto"/>
              <w:right w:val="outset" w:sz="6" w:space="0" w:color="auto"/>
            </w:tcBorders>
          </w:tcPr>
          <w:p w14:paraId="4323859A" w14:textId="77777777" w:rsidR="008535E3" w:rsidRPr="00080C4C" w:rsidRDefault="008535E3" w:rsidP="005F78F0">
            <w:r w:rsidRPr="00080C4C">
              <w:t>Informācija par saskaņojumiem</w:t>
            </w:r>
          </w:p>
        </w:tc>
        <w:tc>
          <w:tcPr>
            <w:tcW w:w="3670" w:type="pct"/>
            <w:tcBorders>
              <w:top w:val="outset" w:sz="6" w:space="0" w:color="auto"/>
              <w:left w:val="outset" w:sz="6" w:space="0" w:color="auto"/>
              <w:bottom w:val="outset" w:sz="6" w:space="0" w:color="auto"/>
            </w:tcBorders>
          </w:tcPr>
          <w:p w14:paraId="44C93E7C" w14:textId="77777777" w:rsidR="008535E3" w:rsidRPr="009A190E" w:rsidRDefault="008535E3" w:rsidP="005F78F0">
            <w:pPr>
              <w:ind w:left="112" w:right="57"/>
              <w:rPr>
                <w:i/>
                <w:iCs/>
                <w:sz w:val="28"/>
                <w:szCs w:val="28"/>
              </w:rPr>
            </w:pPr>
            <w:r w:rsidRPr="00592690">
              <w:t>Nav attiecināms.</w:t>
            </w:r>
          </w:p>
        </w:tc>
      </w:tr>
      <w:tr w:rsidR="008535E3" w:rsidRPr="00080C4C" w14:paraId="3C02F244" w14:textId="77777777">
        <w:tc>
          <w:tcPr>
            <w:tcW w:w="1330" w:type="pct"/>
            <w:tcBorders>
              <w:top w:val="outset" w:sz="6" w:space="0" w:color="auto"/>
              <w:bottom w:val="outset" w:sz="6" w:space="0" w:color="auto"/>
              <w:right w:val="outset" w:sz="6" w:space="0" w:color="auto"/>
            </w:tcBorders>
          </w:tcPr>
          <w:p w14:paraId="770E9620" w14:textId="77777777" w:rsidR="008535E3" w:rsidRPr="00080C4C" w:rsidRDefault="008535E3" w:rsidP="005F78F0">
            <w:r w:rsidRPr="00080C4C">
              <w:t>Informācija par saskaņojumu ar Eiropas Savienības institūcijām</w:t>
            </w:r>
          </w:p>
        </w:tc>
        <w:tc>
          <w:tcPr>
            <w:tcW w:w="3670" w:type="pct"/>
            <w:tcBorders>
              <w:top w:val="outset" w:sz="6" w:space="0" w:color="auto"/>
              <w:left w:val="outset" w:sz="6" w:space="0" w:color="auto"/>
              <w:bottom w:val="outset" w:sz="6" w:space="0" w:color="auto"/>
            </w:tcBorders>
          </w:tcPr>
          <w:p w14:paraId="05A23CCB" w14:textId="77777777" w:rsidR="008535E3" w:rsidRPr="00080C4C" w:rsidRDefault="008535E3" w:rsidP="005F78F0">
            <w:pPr>
              <w:ind w:left="112" w:right="57"/>
              <w:rPr>
                <w:i/>
                <w:iCs/>
              </w:rPr>
            </w:pPr>
            <w:r w:rsidRPr="00080C4C">
              <w:t>Nav attiecināms.</w:t>
            </w:r>
          </w:p>
        </w:tc>
      </w:tr>
      <w:tr w:rsidR="008535E3" w:rsidRPr="00080C4C" w14:paraId="3975DF55" w14:textId="77777777">
        <w:trPr>
          <w:trHeight w:hRule="exact" w:val="1740"/>
        </w:trPr>
        <w:tc>
          <w:tcPr>
            <w:tcW w:w="1330" w:type="pct"/>
            <w:tcBorders>
              <w:top w:val="outset" w:sz="6" w:space="0" w:color="auto"/>
              <w:bottom w:val="outset" w:sz="6" w:space="0" w:color="auto"/>
              <w:right w:val="outset" w:sz="6" w:space="0" w:color="auto"/>
            </w:tcBorders>
          </w:tcPr>
          <w:p w14:paraId="16095BEC" w14:textId="77777777" w:rsidR="008535E3" w:rsidRPr="00080C4C" w:rsidRDefault="008535E3" w:rsidP="005F78F0">
            <w:r w:rsidRPr="00080C4C">
              <w:t>Atbildīgā amatpersona</w:t>
            </w:r>
          </w:p>
        </w:tc>
        <w:tc>
          <w:tcPr>
            <w:tcW w:w="3670" w:type="pct"/>
            <w:tcBorders>
              <w:top w:val="outset" w:sz="6" w:space="0" w:color="auto"/>
              <w:left w:val="outset" w:sz="6" w:space="0" w:color="auto"/>
              <w:bottom w:val="outset" w:sz="6" w:space="0" w:color="auto"/>
            </w:tcBorders>
          </w:tcPr>
          <w:p w14:paraId="3484D2F2" w14:textId="77777777" w:rsidR="008535E3" w:rsidRDefault="008535E3" w:rsidP="00FF2210">
            <w:pPr>
              <w:ind w:left="112" w:right="70"/>
            </w:pPr>
            <w:r w:rsidRPr="00FF2210">
              <w:t>Komisijas PSRS totalitārā komunistiskā okupācijas režīma upuru skaita un masu kapu vietu noteikšanai, informācijas par represijām un masveida deportācijām apkopošanai un Latvijas valstij un tās iedzīvotājiem nodarīto zaudējumu aprēķināšanai priekšsēdētājs, Latvijas okupācijas izpētes biedrības valdes priekšsēdētāja vietnieks Edmunds Stankevičs.</w:t>
            </w:r>
          </w:p>
          <w:p w14:paraId="001825FC" w14:textId="3A60F431" w:rsidR="0000285F" w:rsidRPr="0000285F" w:rsidRDefault="0000285F" w:rsidP="0000285F"/>
        </w:tc>
      </w:tr>
      <w:tr w:rsidR="008535E3" w:rsidRPr="00080C4C" w14:paraId="72E1B6C3" w14:textId="77777777">
        <w:tc>
          <w:tcPr>
            <w:tcW w:w="1330" w:type="pct"/>
            <w:tcBorders>
              <w:top w:val="outset" w:sz="6" w:space="0" w:color="auto"/>
              <w:bottom w:val="outset" w:sz="6" w:space="0" w:color="auto"/>
              <w:right w:val="outset" w:sz="6" w:space="0" w:color="auto"/>
            </w:tcBorders>
          </w:tcPr>
          <w:p w14:paraId="7A058EDA" w14:textId="77777777" w:rsidR="008535E3" w:rsidRPr="00080C4C" w:rsidRDefault="008535E3" w:rsidP="005F78F0">
            <w:r w:rsidRPr="00080C4C">
              <w:lastRenderedPageBreak/>
              <w:t>Uzaicināmās personas</w:t>
            </w:r>
          </w:p>
        </w:tc>
        <w:tc>
          <w:tcPr>
            <w:tcW w:w="3670" w:type="pct"/>
            <w:tcBorders>
              <w:top w:val="outset" w:sz="6" w:space="0" w:color="auto"/>
              <w:left w:val="outset" w:sz="6" w:space="0" w:color="auto"/>
              <w:bottom w:val="outset" w:sz="6" w:space="0" w:color="auto"/>
            </w:tcBorders>
          </w:tcPr>
          <w:p w14:paraId="424639E8" w14:textId="77777777" w:rsidR="008535E3" w:rsidRPr="00FF2210" w:rsidRDefault="008535E3" w:rsidP="00FF2210">
            <w:pPr>
              <w:ind w:left="112"/>
            </w:pPr>
            <w:r w:rsidRPr="00FF2210">
              <w:t>Komisijas PSRS totalitārā komunistiskā okupācijas režīma upuru skaita un masu kapu vietu noteikšanai, informācijas par represijām un masveida deportācijām apkopošanai un Latvijas valstij un tās iedzīvotājiem nodarīto zaudējumu aprēķināšanai priekšsēdētājs, Latvijas okupācijas izpētes biedrības valdes priekšsēdētāja vietnieks Edmunds Stankevičs.</w:t>
            </w:r>
          </w:p>
          <w:p w14:paraId="1B2844BD" w14:textId="77777777" w:rsidR="008535E3" w:rsidRPr="00080C4C" w:rsidRDefault="008535E3" w:rsidP="00FF2210">
            <w:pPr>
              <w:ind w:left="112"/>
            </w:pPr>
            <w:r w:rsidRPr="00FF2210">
              <w:t>Komisijas PSRS totalitārā komunistiskā okupācijas režīma upuru skaita un masu kapu vietu noteikšanai, informācijas par represijām un masveida deportācijām apkopošanai un Latvijas valstij un tās iedzīvotājiem nodarīto zaudējumu aprēķināšanai priekšsēdētāja vietniece, Latvijas okupācijas izpētes biedrības valdes priekšsēdētāja Ruta Pazdere.</w:t>
            </w:r>
          </w:p>
        </w:tc>
      </w:tr>
      <w:tr w:rsidR="008535E3" w:rsidRPr="00080C4C" w14:paraId="4744B615" w14:textId="77777777">
        <w:tc>
          <w:tcPr>
            <w:tcW w:w="1330" w:type="pct"/>
            <w:tcBorders>
              <w:top w:val="outset" w:sz="6" w:space="0" w:color="auto"/>
              <w:bottom w:val="outset" w:sz="6" w:space="0" w:color="auto"/>
              <w:right w:val="outset" w:sz="6" w:space="0" w:color="auto"/>
            </w:tcBorders>
          </w:tcPr>
          <w:p w14:paraId="1E61E88F" w14:textId="77777777" w:rsidR="008535E3" w:rsidRPr="00080C4C" w:rsidRDefault="008535E3" w:rsidP="00A706B9">
            <w:pPr>
              <w:tabs>
                <w:tab w:val="right" w:pos="2341"/>
              </w:tabs>
            </w:pPr>
            <w:r w:rsidRPr="00080C4C">
              <w:t>Cita informācija</w:t>
            </w:r>
          </w:p>
        </w:tc>
        <w:tc>
          <w:tcPr>
            <w:tcW w:w="3670" w:type="pct"/>
            <w:tcBorders>
              <w:top w:val="outset" w:sz="6" w:space="0" w:color="auto"/>
              <w:left w:val="outset" w:sz="6" w:space="0" w:color="auto"/>
              <w:bottom w:val="outset" w:sz="6" w:space="0" w:color="auto"/>
            </w:tcBorders>
          </w:tcPr>
          <w:p w14:paraId="2D2388D2" w14:textId="77777777" w:rsidR="008535E3" w:rsidRPr="00080C4C" w:rsidRDefault="008535E3" w:rsidP="005F78F0">
            <w:pPr>
              <w:ind w:left="112"/>
            </w:pPr>
            <w:r>
              <w:t>Nav attiecināms.</w:t>
            </w:r>
          </w:p>
        </w:tc>
      </w:tr>
    </w:tbl>
    <w:p w14:paraId="320A1CA5" w14:textId="77777777" w:rsidR="008535E3" w:rsidRPr="00080C4C" w:rsidRDefault="008535E3" w:rsidP="00140E9D"/>
    <w:p w14:paraId="4859290B" w14:textId="77777777" w:rsidR="00E60852" w:rsidRDefault="008535E3" w:rsidP="00732D98">
      <w:r w:rsidRPr="00080C4C">
        <w:t>Pielikumā:</w:t>
      </w:r>
    </w:p>
    <w:p w14:paraId="48F9B7B0" w14:textId="7D311E37" w:rsidR="008535E3" w:rsidRDefault="00E60852" w:rsidP="00E60852">
      <w:r>
        <w:t>1. </w:t>
      </w:r>
      <w:r w:rsidR="008535E3" w:rsidRPr="00FB3CFA">
        <w:t>Informatīvais ziņojums (datne: TMzin_</w:t>
      </w:r>
      <w:r w:rsidR="007367E9">
        <w:t>23</w:t>
      </w:r>
      <w:r w:rsidR="008535E3">
        <w:t>0222</w:t>
      </w:r>
      <w:r w:rsidR="008535E3" w:rsidRPr="00FB3CFA">
        <w:t>_</w:t>
      </w:r>
      <w:r w:rsidR="008535E3">
        <w:t>Komisija</w:t>
      </w:r>
      <w:r w:rsidR="008535E3" w:rsidRPr="00FB3CFA">
        <w:t xml:space="preserve">) uz </w:t>
      </w:r>
      <w:r w:rsidR="008535E3">
        <w:t>4</w:t>
      </w:r>
      <w:r w:rsidR="008535E3" w:rsidRPr="00FB3CFA">
        <w:t>lp.</w:t>
      </w:r>
      <w:r>
        <w:t>;</w:t>
      </w:r>
    </w:p>
    <w:p w14:paraId="44A67B37" w14:textId="4293FDBB" w:rsidR="00E60852" w:rsidRPr="00FB3CFA" w:rsidRDefault="00E60852" w:rsidP="00E60852">
      <w:r>
        <w:t>2. Ministru kabineta sēdes protokollēmuma projekts.</w:t>
      </w:r>
    </w:p>
    <w:p w14:paraId="2F08BB4C" w14:textId="77777777" w:rsidR="008535E3" w:rsidRDefault="008535E3" w:rsidP="00140E9D"/>
    <w:p w14:paraId="7D061CB6" w14:textId="77777777" w:rsidR="008535E3" w:rsidRPr="00080C4C" w:rsidRDefault="008535E3" w:rsidP="00140E9D"/>
    <w:p w14:paraId="6E88649B" w14:textId="77777777" w:rsidR="008535E3" w:rsidRDefault="008535E3" w:rsidP="00124EDE">
      <w:pPr>
        <w:autoSpaceDE w:val="0"/>
        <w:autoSpaceDN w:val="0"/>
        <w:adjustRightInd w:val="0"/>
      </w:pPr>
      <w:bookmarkStart w:id="0" w:name="_Hlk31189370"/>
      <w:r>
        <w:t>Ministru prezidenta biedrs,</w:t>
      </w:r>
    </w:p>
    <w:p w14:paraId="01887D22" w14:textId="77777777" w:rsidR="008535E3" w:rsidRPr="001B27C2" w:rsidRDefault="008535E3" w:rsidP="00FE5332">
      <w:pPr>
        <w:tabs>
          <w:tab w:val="left" w:pos="7655"/>
        </w:tabs>
        <w:autoSpaceDE w:val="0"/>
        <w:autoSpaceDN w:val="0"/>
        <w:adjustRightInd w:val="0"/>
      </w:pPr>
      <w:r>
        <w:t>t</w:t>
      </w:r>
      <w:r w:rsidRPr="001B27C2">
        <w:t>ieslietu ministrs</w:t>
      </w:r>
      <w:r>
        <w:tab/>
        <w:t>Jānis Bordāns</w:t>
      </w:r>
    </w:p>
    <w:bookmarkEnd w:id="0"/>
    <w:p w14:paraId="6C352756" w14:textId="77777777" w:rsidR="008535E3" w:rsidRDefault="008535E3" w:rsidP="006E7A13">
      <w:pPr>
        <w:tabs>
          <w:tab w:val="left" w:pos="709"/>
          <w:tab w:val="left" w:pos="1418"/>
        </w:tabs>
        <w:jc w:val="center"/>
        <w:rPr>
          <w:shd w:val="clear" w:color="auto" w:fill="FFFFFF"/>
        </w:rPr>
      </w:pPr>
    </w:p>
    <w:p w14:paraId="4E3311F7" w14:textId="77777777" w:rsidR="008535E3" w:rsidRPr="00F33E90" w:rsidRDefault="008535E3" w:rsidP="00124EDE">
      <w:pPr>
        <w:tabs>
          <w:tab w:val="left" w:pos="709"/>
          <w:tab w:val="left" w:pos="1418"/>
        </w:tabs>
        <w:rPr>
          <w:shd w:val="clear" w:color="auto" w:fill="FFFFFF"/>
        </w:rPr>
      </w:pPr>
    </w:p>
    <w:p w14:paraId="533D0253" w14:textId="77777777" w:rsidR="00687DE8" w:rsidRPr="00F37E71" w:rsidRDefault="00687DE8" w:rsidP="00687DE8">
      <w:pPr>
        <w:rPr>
          <w:color w:val="000000"/>
          <w:shd w:val="clear" w:color="auto" w:fill="FFFFFF"/>
        </w:rPr>
      </w:pPr>
      <w:r w:rsidRPr="00F37E71">
        <w:rPr>
          <w:color w:val="000000"/>
          <w:shd w:val="clear" w:color="auto" w:fill="FFFFFF"/>
        </w:rPr>
        <w:t>Segliņa 67036707</w:t>
      </w:r>
    </w:p>
    <w:p w14:paraId="71CA0084" w14:textId="668EF9E0" w:rsidR="008535E3" w:rsidRPr="00D51994" w:rsidRDefault="0000285F" w:rsidP="00687DE8">
      <w:hyperlink r:id="rId10" w:history="1">
        <w:r w:rsidR="00687DE8" w:rsidRPr="00F37E71">
          <w:rPr>
            <w:rStyle w:val="Hipersaite"/>
          </w:rPr>
          <w:t>Sandra.Seglina@tm.gov.lv</w:t>
        </w:r>
      </w:hyperlink>
    </w:p>
    <w:sectPr w:rsidR="008535E3" w:rsidRPr="00D51994" w:rsidSect="00590589">
      <w:headerReference w:type="default" r:id="rId11"/>
      <w:footerReference w:type="default" r:id="rId12"/>
      <w:headerReference w:type="first" r:id="rId13"/>
      <w:footerReference w:type="first" r:id="rId14"/>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5B629" w14:textId="77777777" w:rsidR="00791115" w:rsidRDefault="00791115">
      <w:r>
        <w:separator/>
      </w:r>
    </w:p>
  </w:endnote>
  <w:endnote w:type="continuationSeparator" w:id="0">
    <w:p w14:paraId="74DC98C8" w14:textId="77777777" w:rsidR="00791115" w:rsidRDefault="00791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35DD0" w14:textId="30579927" w:rsidR="008535E3" w:rsidRPr="00FE5332" w:rsidRDefault="00E60852" w:rsidP="00DC3044">
    <w:pPr>
      <w:pStyle w:val="Kjene"/>
    </w:pPr>
    <w:fldSimple w:instr=" FILENAME   \* MERGEFORMAT ">
      <w:r w:rsidR="007367E9" w:rsidRPr="0000285F">
        <w:rPr>
          <w:noProof/>
          <w:sz w:val="20"/>
          <w:szCs w:val="20"/>
        </w:rPr>
        <w:t>TMpav_230222_Komisija</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0627" w14:textId="1A981C03" w:rsidR="008535E3" w:rsidRPr="00FE5332" w:rsidRDefault="00E60852">
    <w:pPr>
      <w:pStyle w:val="Kjene"/>
    </w:pPr>
    <w:fldSimple w:instr=" FILENAME   \* MERGEFORMAT ">
      <w:r w:rsidR="007367E9" w:rsidRPr="0000285F">
        <w:rPr>
          <w:noProof/>
          <w:sz w:val="20"/>
          <w:szCs w:val="20"/>
        </w:rPr>
        <w:t>TMpav_230222_Komisija</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97E05" w14:textId="77777777" w:rsidR="00791115" w:rsidRDefault="00791115">
      <w:r>
        <w:separator/>
      </w:r>
    </w:p>
  </w:footnote>
  <w:footnote w:type="continuationSeparator" w:id="0">
    <w:p w14:paraId="0A866CE7" w14:textId="77777777" w:rsidR="00791115" w:rsidRDefault="00791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7621" w14:textId="77777777" w:rsidR="008535E3" w:rsidRDefault="000D19D0">
    <w:pPr>
      <w:pStyle w:val="Galvene"/>
      <w:jc w:val="center"/>
    </w:pPr>
    <w:r>
      <w:fldChar w:fldCharType="begin"/>
    </w:r>
    <w:r>
      <w:instrText>PAGE   \* MERGEFORMAT</w:instrText>
    </w:r>
    <w:r>
      <w:fldChar w:fldCharType="separate"/>
    </w:r>
    <w:r w:rsidR="008535E3">
      <w:rPr>
        <w:noProof/>
      </w:rPr>
      <w:t>2</w:t>
    </w:r>
    <w:r>
      <w:rPr>
        <w:noProof/>
      </w:rPr>
      <w:fldChar w:fldCharType="end"/>
    </w:r>
  </w:p>
  <w:p w14:paraId="7977CDDD" w14:textId="77777777" w:rsidR="008535E3" w:rsidRDefault="008535E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55327" w14:textId="77777777" w:rsidR="008535E3" w:rsidRDefault="008535E3" w:rsidP="00A34ACB">
    <w:pPr>
      <w:pStyle w:val="Galvene"/>
    </w:pPr>
  </w:p>
  <w:p w14:paraId="7F63E478" w14:textId="6AB44386" w:rsidR="008535E3" w:rsidRDefault="0000285F" w:rsidP="00A34ACB">
    <w:pPr>
      <w:pStyle w:val="Galvene"/>
    </w:pPr>
    <w:r>
      <w:rPr>
        <w:noProof/>
        <w:lang w:eastAsia="lv-LV"/>
      </w:rPr>
      <w:drawing>
        <wp:anchor distT="0" distB="0" distL="114300" distR="114300" simplePos="0" relativeHeight="251658752" behindDoc="1" locked="0" layoutInCell="1" allowOverlap="1" wp14:anchorId="05BFEF6B" wp14:editId="2E18063E">
          <wp:simplePos x="0" y="0"/>
          <wp:positionH relativeFrom="margin">
            <wp:align>center</wp:align>
          </wp:positionH>
          <wp:positionV relativeFrom="paragraph">
            <wp:posOffset>84455</wp:posOffset>
          </wp:positionV>
          <wp:extent cx="5915025" cy="1066800"/>
          <wp:effectExtent l="0" t="0" r="0" b="0"/>
          <wp:wrapNone/>
          <wp:docPr id="4"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pic:spPr>
              </pic:pic>
            </a:graphicData>
          </a:graphic>
          <wp14:sizeRelH relativeFrom="page">
            <wp14:pctWidth>0</wp14:pctWidth>
          </wp14:sizeRelH>
          <wp14:sizeRelV relativeFrom="page">
            <wp14:pctHeight>0</wp14:pctHeight>
          </wp14:sizeRelV>
        </wp:anchor>
      </w:drawing>
    </w:r>
  </w:p>
  <w:p w14:paraId="3640BF9D" w14:textId="77777777" w:rsidR="008535E3" w:rsidRDefault="008535E3" w:rsidP="00A34ACB">
    <w:pPr>
      <w:pStyle w:val="Galvene"/>
    </w:pPr>
  </w:p>
  <w:p w14:paraId="6D03B2CA" w14:textId="77777777" w:rsidR="008535E3" w:rsidRDefault="008535E3" w:rsidP="00A34ACB">
    <w:pPr>
      <w:pStyle w:val="Galvene"/>
    </w:pPr>
  </w:p>
  <w:p w14:paraId="41EED789" w14:textId="77777777" w:rsidR="008535E3" w:rsidRDefault="008535E3" w:rsidP="00A34ACB">
    <w:pPr>
      <w:pStyle w:val="Galvene"/>
    </w:pPr>
  </w:p>
  <w:p w14:paraId="02CF68D5" w14:textId="77777777" w:rsidR="008535E3" w:rsidRDefault="008535E3" w:rsidP="00A34ACB">
    <w:pPr>
      <w:pStyle w:val="Galvene"/>
    </w:pPr>
  </w:p>
  <w:p w14:paraId="69F5607C" w14:textId="77777777" w:rsidR="008535E3" w:rsidRDefault="008535E3" w:rsidP="00A34ACB">
    <w:pPr>
      <w:pStyle w:val="Galvene"/>
    </w:pPr>
  </w:p>
  <w:p w14:paraId="05835C3B" w14:textId="77777777" w:rsidR="008535E3" w:rsidRDefault="008535E3" w:rsidP="00A34ACB">
    <w:pPr>
      <w:pStyle w:val="Galvene"/>
    </w:pPr>
  </w:p>
  <w:p w14:paraId="1B75EC1F" w14:textId="77777777" w:rsidR="008535E3" w:rsidRDefault="008535E3" w:rsidP="00A34ACB">
    <w:pPr>
      <w:pStyle w:val="Galvene"/>
    </w:pPr>
  </w:p>
  <w:p w14:paraId="15F02CF1" w14:textId="77777777" w:rsidR="008535E3" w:rsidRDefault="008535E3" w:rsidP="00A34ACB">
    <w:pPr>
      <w:pStyle w:val="Galvene"/>
    </w:pPr>
  </w:p>
  <w:p w14:paraId="39F8DE8F" w14:textId="5434E480" w:rsidR="008535E3" w:rsidRPr="00815277" w:rsidRDefault="0000285F" w:rsidP="00A34ACB">
    <w:pPr>
      <w:pStyle w:val="Galvene"/>
    </w:pPr>
    <w:r>
      <w:rPr>
        <w:noProof/>
        <w:lang w:eastAsia="lv-LV"/>
      </w:rPr>
      <mc:AlternateContent>
        <mc:Choice Requires="wps">
          <w:drawing>
            <wp:anchor distT="0" distB="0" distL="114300" distR="114300" simplePos="0" relativeHeight="251657728" behindDoc="1" locked="0" layoutInCell="1" allowOverlap="1" wp14:anchorId="2F5094F8" wp14:editId="32D944E5">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1D48D" w14:textId="77777777" w:rsidR="008535E3" w:rsidRPr="006C6018" w:rsidRDefault="008535E3" w:rsidP="00A34ACB">
                          <w:pPr>
                            <w:spacing w:line="194" w:lineRule="exact"/>
                            <w:ind w:left="20" w:right="-45"/>
                            <w:jc w:val="center"/>
                            <w:rPr>
                              <w:sz w:val="17"/>
                              <w:szCs w:val="17"/>
                            </w:rPr>
                          </w:pPr>
                          <w:r w:rsidRPr="006C6018">
                            <w:rPr>
                              <w:sz w:val="17"/>
                              <w:szCs w:val="17"/>
                            </w:rPr>
                            <w:t>Brīvības bulvāris 36, Rīga, LV-1536; tālr.: 67036801, 67036716, 67036721; fakss: 67210823, 67285575;</w:t>
                          </w:r>
                        </w:p>
                        <w:p w14:paraId="7C740F8B" w14:textId="77777777" w:rsidR="008535E3" w:rsidRPr="006C6018" w:rsidRDefault="008535E3" w:rsidP="00A34ACB">
                          <w:pPr>
                            <w:spacing w:line="194" w:lineRule="exact"/>
                            <w:ind w:left="20" w:right="-45"/>
                            <w:jc w:val="center"/>
                            <w:rPr>
                              <w:sz w:val="17"/>
                              <w:szCs w:val="17"/>
                            </w:rPr>
                          </w:pPr>
                          <w:r w:rsidRPr="006C6018">
                            <w:rPr>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5094F8"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74F1D48D" w14:textId="77777777" w:rsidR="008535E3" w:rsidRPr="006C6018" w:rsidRDefault="008535E3" w:rsidP="00A34ACB">
                    <w:pPr>
                      <w:spacing w:line="194" w:lineRule="exact"/>
                      <w:ind w:left="20" w:right="-45"/>
                      <w:jc w:val="center"/>
                      <w:rPr>
                        <w:sz w:val="17"/>
                        <w:szCs w:val="17"/>
                      </w:rPr>
                    </w:pPr>
                    <w:r w:rsidRPr="006C6018">
                      <w:rPr>
                        <w:sz w:val="17"/>
                        <w:szCs w:val="17"/>
                      </w:rPr>
                      <w:t>Brīvības bulvāris 36, Rīga, LV-1536; tālr.: 67036801, 67036716, 67036721; fakss: 67210823, 67285575;</w:t>
                    </w:r>
                  </w:p>
                  <w:p w14:paraId="7C740F8B" w14:textId="77777777" w:rsidR="008535E3" w:rsidRPr="006C6018" w:rsidRDefault="008535E3" w:rsidP="00A34ACB">
                    <w:pPr>
                      <w:spacing w:line="194" w:lineRule="exact"/>
                      <w:ind w:left="20" w:right="-45"/>
                      <w:jc w:val="center"/>
                      <w:rPr>
                        <w:sz w:val="17"/>
                        <w:szCs w:val="17"/>
                      </w:rPr>
                    </w:pPr>
                    <w:r w:rsidRPr="006C6018">
                      <w:rPr>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6704" behindDoc="1" locked="0" layoutInCell="1" allowOverlap="1" wp14:anchorId="416FB14E" wp14:editId="014E15EC">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A331BF" id="Group 41" o:spid="_x0000_s1026" style="position:absolute;margin-left:145.7pt;margin-top:149.85pt;width:346.25pt;height:.1pt;z-index:-25165977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UB/DwMAACoHAAAOAAAAZHJzL2Uyb0RvYy54bWykVdtu2zAMfR+wfxD0OGD1LZfGqFMMbVMM&#10;6LYCzT5AkeULZkuapMTpvr6U5DhO1mJAl4eAMo/JwyOSvrretw3aMaVrwTMcXYQYMU5FXvMywz/X&#10;q8+XGGlDeE4awVmGn5nG18uPH646mbJYVKLJmUIQhOu0kxmujJFpEGhasZboCyEZB2chVEsMHFUZ&#10;5Ip0EL1tgjgMZ0EnVC6VoExreHrrnXjp4hcFo+ZHUWhmUJNh4Gbcv3L/G/sfLK9IWioiq5r2NMg7&#10;WLSk5pB0CHVLDEFbVf8Vqq2pEloU5oKKNhBFUVPmaoBqovCsmnslttLVUqZdKQeZQNoznd4dln7f&#10;3Sv5JB+VZw/mg6C/NOgSdLJMx357Lj0YbbpvIof7JFsjXOH7QrU2BJSE9k7f50FftjeIwsNJspgn&#10;8ylGFHxRPO/lpxXckX0pXkTgBF+8WFz6q6HVXf/ybBHP/JuxdQUk9SkdzZ6WvXboI32USv+fVE8V&#10;kczdgLZSPCpU50API05aqH6lGLO9iSaOk00OqIOaeizlyGNhGhT/p4iv6HGQ8i01SEq32twz4S6D&#10;7B608S2eg+WuOO+5r2EciraBbv8UoBB1yIXswQdMdIKpkCsTunwIAlIMQWyAN+IkI1iIXokzOQHM&#10;Qvih2XSazPoJHRJCgwwJAXIKhKYoD4WS6lA73fO+eLAQsZtpPXFNK4W2fWelgK5bR31jAcxKdURP&#10;T9BQs0UnYzRkPqZRsHbOF47CCBbOxpcjibHsbBJroi7D/kIr21z2cSt2bC0cwJzNE6Q6ehs+Rvkg&#10;QM5NFgC9Gwybxg3NkNoyHrUKF6u6adz1N9wSSiKYVEtAi6bOrdMdVLm5aRTaEViocRKt4kOqExgs&#10;Lp67YBUj+V1vG1I33nbU3Irxo+AHdyPyZxgLJfyahs8KGJVQfzDqYEVnWP/eEsUwar5yGOxFNJnY&#10;ne4Ok+kcqCA19mzGHsIphMqwwdAC1rwx/juwlaouK8gUuXK5+AI7rajt3MBu0aln1R9gtzjLLWSw&#10;Tjb++OxQx0/c8gUAAP//AwBQSwMEFAAGAAgAAAAhAD7j23rhAAAACwEAAA8AAABkcnMvZG93bnJl&#10;di54bWxMj01PwkAQhu8m/ofNmHiTbcEPWrolhKgnYiKYGG5Dd2gburNNd2nLv3fxorf5ePLOM9ly&#10;NI3oqXO1ZQXxJAJBXFhdc6nga/f2MAfhPLLGxjIpuJCDZX57k2Gq7cCf1G99KUIIuxQVVN63qZSu&#10;qMigm9iWOOyOtjPoQ9uVUnc4hHDTyGkUPUuDNYcLFba0rqg4bc9GwfuAw2oWv/ab03F92e+ePr43&#10;MSl1fzeuFiA8jf4Phqt+UIc8OB3smbUTjYJpEj8G9FokLyACkcxnCYjD7yQBmWfy/w/5DwAAAP//&#10;AwBQSwECLQAUAAYACAAAACEAtoM4kv4AAADhAQAAEwAAAAAAAAAAAAAAAAAAAAAAW0NvbnRlbnRf&#10;VHlwZXNdLnhtbFBLAQItABQABgAIAAAAIQA4/SH/1gAAAJQBAAALAAAAAAAAAAAAAAAAAC8BAABf&#10;cmVscy8ucmVsc1BLAQItABQABgAIAAAAIQDjTUB/DwMAACoHAAAOAAAAAAAAAAAAAAAAAC4CAABk&#10;cnMvZTJvRG9jLnhtbFBLAQItABQABgAIAAAAIQA+49t64QAAAAsBAAAPAAAAAAAAAAAAAAAAAGkF&#10;AABkcnMvZG93bnJldi54bWxQSwUGAAAAAAQABADzAAAAdw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1B7EF8F5" w14:textId="77777777" w:rsidR="008535E3" w:rsidRPr="00C836FF" w:rsidRDefault="008535E3" w:rsidP="00AB4E8A">
    <w:pPr>
      <w:jc w:val="center"/>
    </w:pPr>
    <w:r w:rsidRPr="00C836FF">
      <w:t>Rīgā</w:t>
    </w:r>
  </w:p>
  <w:p w14:paraId="71217CC8" w14:textId="77777777" w:rsidR="008535E3" w:rsidRPr="00C836FF" w:rsidRDefault="008535E3" w:rsidP="00AB4E8A">
    <w:pPr>
      <w:jc w:val="center"/>
    </w:pPr>
  </w:p>
  <w:tbl>
    <w:tblPr>
      <w:tblW w:w="0" w:type="auto"/>
      <w:tblInd w:w="2" w:type="dxa"/>
      <w:tblBorders>
        <w:bottom w:val="single" w:sz="4" w:space="0" w:color="auto"/>
      </w:tblBorders>
      <w:tblCellMar>
        <w:left w:w="0" w:type="dxa"/>
        <w:right w:w="0" w:type="dxa"/>
      </w:tblCellMar>
      <w:tblLook w:val="00A0" w:firstRow="1" w:lastRow="0" w:firstColumn="1" w:lastColumn="0" w:noHBand="0" w:noVBand="0"/>
    </w:tblPr>
    <w:tblGrid>
      <w:gridCol w:w="1810"/>
      <w:gridCol w:w="420"/>
      <w:gridCol w:w="1890"/>
    </w:tblGrid>
    <w:tr w:rsidR="008535E3" w14:paraId="71DC35DA" w14:textId="77777777">
      <w:tc>
        <w:tcPr>
          <w:tcW w:w="1810" w:type="dxa"/>
          <w:tcBorders>
            <w:bottom w:val="single" w:sz="4" w:space="0" w:color="auto"/>
          </w:tcBorders>
        </w:tcPr>
        <w:p w14:paraId="2CBD0430" w14:textId="77777777" w:rsidR="008535E3" w:rsidRDefault="008535E3" w:rsidP="00543D33">
          <w:pPr>
            <w:pStyle w:val="Galvene"/>
            <w:jc w:val="center"/>
          </w:pPr>
        </w:p>
      </w:tc>
      <w:tc>
        <w:tcPr>
          <w:tcW w:w="420" w:type="dxa"/>
          <w:tcBorders>
            <w:bottom w:val="nil"/>
          </w:tcBorders>
        </w:tcPr>
        <w:p w14:paraId="6A565EE8" w14:textId="77777777" w:rsidR="008535E3" w:rsidRDefault="008535E3" w:rsidP="00543D33">
          <w:pPr>
            <w:pStyle w:val="Galvene"/>
          </w:pPr>
          <w:r>
            <w:t>Nr.</w:t>
          </w:r>
        </w:p>
      </w:tc>
      <w:tc>
        <w:tcPr>
          <w:tcW w:w="1890" w:type="dxa"/>
          <w:tcBorders>
            <w:bottom w:val="single" w:sz="4" w:space="0" w:color="auto"/>
          </w:tcBorders>
        </w:tcPr>
        <w:p w14:paraId="0E83D056" w14:textId="77777777" w:rsidR="008535E3" w:rsidRDefault="008535E3" w:rsidP="00543D33">
          <w:pPr>
            <w:pStyle w:val="Galvene"/>
            <w:jc w:val="center"/>
          </w:pPr>
        </w:p>
      </w:tc>
    </w:tr>
  </w:tbl>
  <w:p w14:paraId="280AD865" w14:textId="77777777" w:rsidR="008535E3" w:rsidRPr="00A706B9" w:rsidRDefault="008535E3" w:rsidP="00E11DA3">
    <w:pPr>
      <w:tabs>
        <w:tab w:val="center" w:pos="4320"/>
        <w:tab w:val="right" w:pos="8640"/>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cs="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cs="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cs="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cs="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5B9B149D"/>
    <w:multiLevelType w:val="hybridMultilevel"/>
    <w:tmpl w:val="D33E80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243"/>
    <w:rsid w:val="0000285F"/>
    <w:rsid w:val="00006384"/>
    <w:rsid w:val="00030349"/>
    <w:rsid w:val="00073599"/>
    <w:rsid w:val="00080C4C"/>
    <w:rsid w:val="00091ABD"/>
    <w:rsid w:val="000C7558"/>
    <w:rsid w:val="000D19D0"/>
    <w:rsid w:val="000E7F03"/>
    <w:rsid w:val="000F0591"/>
    <w:rsid w:val="000F479F"/>
    <w:rsid w:val="00100122"/>
    <w:rsid w:val="00110D95"/>
    <w:rsid w:val="00124173"/>
    <w:rsid w:val="00124EDE"/>
    <w:rsid w:val="00140E9D"/>
    <w:rsid w:val="001B27C2"/>
    <w:rsid w:val="00206B78"/>
    <w:rsid w:val="00207CF7"/>
    <w:rsid w:val="00255E5A"/>
    <w:rsid w:val="002739DF"/>
    <w:rsid w:val="00275B9E"/>
    <w:rsid w:val="002B3077"/>
    <w:rsid w:val="002B370C"/>
    <w:rsid w:val="002C394B"/>
    <w:rsid w:val="002E1474"/>
    <w:rsid w:val="002F235A"/>
    <w:rsid w:val="00335032"/>
    <w:rsid w:val="0037345B"/>
    <w:rsid w:val="003913AC"/>
    <w:rsid w:val="003A061C"/>
    <w:rsid w:val="003F2B74"/>
    <w:rsid w:val="00441F52"/>
    <w:rsid w:val="004543F9"/>
    <w:rsid w:val="00475CB9"/>
    <w:rsid w:val="004907D5"/>
    <w:rsid w:val="00493308"/>
    <w:rsid w:val="004B561D"/>
    <w:rsid w:val="004D37C0"/>
    <w:rsid w:val="004E7164"/>
    <w:rsid w:val="004F3FFD"/>
    <w:rsid w:val="005152A1"/>
    <w:rsid w:val="00535564"/>
    <w:rsid w:val="00543D33"/>
    <w:rsid w:val="00565A46"/>
    <w:rsid w:val="00590589"/>
    <w:rsid w:val="00592690"/>
    <w:rsid w:val="005C4E71"/>
    <w:rsid w:val="005D45C2"/>
    <w:rsid w:val="005E5E67"/>
    <w:rsid w:val="005E672B"/>
    <w:rsid w:val="005F78F0"/>
    <w:rsid w:val="00663C3A"/>
    <w:rsid w:val="00687DE8"/>
    <w:rsid w:val="006B2DE7"/>
    <w:rsid w:val="006C1639"/>
    <w:rsid w:val="006C6018"/>
    <w:rsid w:val="006E7A13"/>
    <w:rsid w:val="00724680"/>
    <w:rsid w:val="00726E06"/>
    <w:rsid w:val="00732D98"/>
    <w:rsid w:val="007367E9"/>
    <w:rsid w:val="00747CCB"/>
    <w:rsid w:val="007704BD"/>
    <w:rsid w:val="00791115"/>
    <w:rsid w:val="007B3740"/>
    <w:rsid w:val="007B3BA5"/>
    <w:rsid w:val="007B48EC"/>
    <w:rsid w:val="007C3C0D"/>
    <w:rsid w:val="007D2182"/>
    <w:rsid w:val="007E0D0E"/>
    <w:rsid w:val="007E4D1F"/>
    <w:rsid w:val="00813584"/>
    <w:rsid w:val="00815277"/>
    <w:rsid w:val="00816499"/>
    <w:rsid w:val="00817244"/>
    <w:rsid w:val="00830970"/>
    <w:rsid w:val="00837C81"/>
    <w:rsid w:val="008535E3"/>
    <w:rsid w:val="0087450D"/>
    <w:rsid w:val="00876C21"/>
    <w:rsid w:val="0088340A"/>
    <w:rsid w:val="00883533"/>
    <w:rsid w:val="008912B0"/>
    <w:rsid w:val="008A679D"/>
    <w:rsid w:val="008E3CED"/>
    <w:rsid w:val="008F799B"/>
    <w:rsid w:val="00910FF4"/>
    <w:rsid w:val="009139E5"/>
    <w:rsid w:val="00913C7C"/>
    <w:rsid w:val="009239AE"/>
    <w:rsid w:val="00940948"/>
    <w:rsid w:val="009438D8"/>
    <w:rsid w:val="00954D5A"/>
    <w:rsid w:val="0096342D"/>
    <w:rsid w:val="009A190E"/>
    <w:rsid w:val="009A73C5"/>
    <w:rsid w:val="009C15DE"/>
    <w:rsid w:val="009C5C2A"/>
    <w:rsid w:val="009D6B6A"/>
    <w:rsid w:val="009E657D"/>
    <w:rsid w:val="00A0440F"/>
    <w:rsid w:val="00A06C68"/>
    <w:rsid w:val="00A2703C"/>
    <w:rsid w:val="00A34ACB"/>
    <w:rsid w:val="00A5759D"/>
    <w:rsid w:val="00A706B9"/>
    <w:rsid w:val="00A74E69"/>
    <w:rsid w:val="00A82F55"/>
    <w:rsid w:val="00A9456E"/>
    <w:rsid w:val="00A94D6F"/>
    <w:rsid w:val="00AB4E8A"/>
    <w:rsid w:val="00AC270F"/>
    <w:rsid w:val="00AF10A5"/>
    <w:rsid w:val="00B10636"/>
    <w:rsid w:val="00B1270D"/>
    <w:rsid w:val="00B16C6A"/>
    <w:rsid w:val="00B40A54"/>
    <w:rsid w:val="00B44FC5"/>
    <w:rsid w:val="00B91761"/>
    <w:rsid w:val="00BB087F"/>
    <w:rsid w:val="00BC56AB"/>
    <w:rsid w:val="00BD666B"/>
    <w:rsid w:val="00BF0358"/>
    <w:rsid w:val="00C04896"/>
    <w:rsid w:val="00C12516"/>
    <w:rsid w:val="00C255D9"/>
    <w:rsid w:val="00C47F57"/>
    <w:rsid w:val="00C836FF"/>
    <w:rsid w:val="00CE43CA"/>
    <w:rsid w:val="00CF0967"/>
    <w:rsid w:val="00D01C10"/>
    <w:rsid w:val="00D06D88"/>
    <w:rsid w:val="00D14B3E"/>
    <w:rsid w:val="00D21FA6"/>
    <w:rsid w:val="00D30200"/>
    <w:rsid w:val="00D51994"/>
    <w:rsid w:val="00D55B4B"/>
    <w:rsid w:val="00D9324E"/>
    <w:rsid w:val="00D94B2E"/>
    <w:rsid w:val="00D97414"/>
    <w:rsid w:val="00DC3044"/>
    <w:rsid w:val="00E11DA3"/>
    <w:rsid w:val="00E365CE"/>
    <w:rsid w:val="00E40434"/>
    <w:rsid w:val="00E44743"/>
    <w:rsid w:val="00E60852"/>
    <w:rsid w:val="00E60AD9"/>
    <w:rsid w:val="00EB0BBC"/>
    <w:rsid w:val="00EC3533"/>
    <w:rsid w:val="00F23239"/>
    <w:rsid w:val="00F33E90"/>
    <w:rsid w:val="00F60586"/>
    <w:rsid w:val="00F929BE"/>
    <w:rsid w:val="00FA24E4"/>
    <w:rsid w:val="00FB3CFA"/>
    <w:rsid w:val="00FC088E"/>
    <w:rsid w:val="00FE3A12"/>
    <w:rsid w:val="00FE5332"/>
    <w:rsid w:val="00FF22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72CA08"/>
  <w15:docId w15:val="{8DA6892D-3EF3-40F1-B8B8-B10F0915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4"/>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815277"/>
    <w:pPr>
      <w:tabs>
        <w:tab w:val="center" w:pos="4320"/>
        <w:tab w:val="right" w:pos="8640"/>
      </w:tabs>
    </w:pPr>
  </w:style>
  <w:style w:type="character" w:customStyle="1" w:styleId="GalveneRakstz">
    <w:name w:val="Galvene Rakstz."/>
    <w:basedOn w:val="Noklusjumarindkopasfonts"/>
    <w:link w:val="Galvene"/>
    <w:uiPriority w:val="99"/>
    <w:locked/>
    <w:rsid w:val="00815277"/>
  </w:style>
  <w:style w:type="paragraph" w:styleId="Kjene">
    <w:name w:val="footer"/>
    <w:basedOn w:val="Parasts"/>
    <w:link w:val="KjeneRakstz"/>
    <w:uiPriority w:val="99"/>
    <w:rsid w:val="00815277"/>
    <w:pPr>
      <w:tabs>
        <w:tab w:val="center" w:pos="4320"/>
        <w:tab w:val="right" w:pos="8640"/>
      </w:tabs>
    </w:pPr>
  </w:style>
  <w:style w:type="character" w:customStyle="1" w:styleId="KjeneRakstz">
    <w:name w:val="Kājene Rakstz."/>
    <w:basedOn w:val="Noklusjumarindkopasfonts"/>
    <w:link w:val="Kjene"/>
    <w:uiPriority w:val="99"/>
    <w:locked/>
    <w:rsid w:val="00815277"/>
  </w:style>
  <w:style w:type="character" w:customStyle="1" w:styleId="body1">
    <w:name w:val="body1"/>
    <w:uiPriority w:val="99"/>
    <w:rsid w:val="00D21FA6"/>
    <w:rPr>
      <w:rFonts w:ascii="Verdana" w:hAnsi="Verdana" w:cs="Verdana"/>
      <w:color w:val="000000"/>
      <w:sz w:val="14"/>
      <w:szCs w:val="14"/>
    </w:rPr>
  </w:style>
  <w:style w:type="character" w:styleId="Hipersaite">
    <w:name w:val="Hyperlink"/>
    <w:uiPriority w:val="99"/>
    <w:rsid w:val="00D21FA6"/>
    <w:rPr>
      <w:color w:val="0000FF"/>
      <w:u w:val="single"/>
    </w:rPr>
  </w:style>
  <w:style w:type="paragraph" w:styleId="Vienkrsteksts">
    <w:name w:val="Plain Text"/>
    <w:basedOn w:val="Parasts"/>
    <w:link w:val="VienkrstekstsRakstz"/>
    <w:uiPriority w:val="99"/>
    <w:semiHidden/>
    <w:rsid w:val="00D21FA6"/>
    <w:pPr>
      <w:widowControl/>
    </w:pPr>
    <w:rPr>
      <w:rFonts w:ascii="Calibri" w:hAnsi="Calibri" w:cs="Calibri"/>
      <w:sz w:val="20"/>
      <w:szCs w:val="20"/>
      <w:lang w:eastAsia="lv-LV"/>
    </w:rPr>
  </w:style>
  <w:style w:type="character" w:customStyle="1" w:styleId="VienkrstekstsRakstz">
    <w:name w:val="Vienkāršs teksts Rakstz."/>
    <w:link w:val="Vienkrsteksts"/>
    <w:uiPriority w:val="99"/>
    <w:semiHidden/>
    <w:locked/>
    <w:rsid w:val="00D21FA6"/>
    <w:rPr>
      <w:rFonts w:ascii="Calibri" w:hAnsi="Calibri" w:cs="Calibri"/>
      <w:sz w:val="21"/>
      <w:szCs w:val="21"/>
      <w:lang w:val="lv-LV"/>
    </w:rPr>
  </w:style>
  <w:style w:type="paragraph" w:styleId="Balonteksts">
    <w:name w:val="Balloon Text"/>
    <w:basedOn w:val="Parasts"/>
    <w:link w:val="BalontekstsRakstz"/>
    <w:uiPriority w:val="99"/>
    <w:semiHidden/>
    <w:rsid w:val="00030349"/>
    <w:rPr>
      <w:rFonts w:ascii="Tahoma" w:hAnsi="Tahoma" w:cs="Tahoma"/>
      <w:sz w:val="16"/>
      <w:szCs w:val="16"/>
      <w:lang w:eastAsia="lv-LV"/>
    </w:rPr>
  </w:style>
  <w:style w:type="character" w:customStyle="1" w:styleId="BalontekstsRakstz">
    <w:name w:val="Balonteksts Rakstz."/>
    <w:link w:val="Balonteksts"/>
    <w:uiPriority w:val="99"/>
    <w:semiHidden/>
    <w:locked/>
    <w:rsid w:val="00030349"/>
    <w:rPr>
      <w:rFonts w:ascii="Tahoma" w:hAnsi="Tahoma" w:cs="Tahoma"/>
      <w:sz w:val="16"/>
      <w:szCs w:val="16"/>
    </w:rPr>
  </w:style>
  <w:style w:type="paragraph" w:styleId="Bezatstarpm">
    <w:name w:val="No Spacing"/>
    <w:basedOn w:val="Parasts"/>
    <w:next w:val="Parasts"/>
    <w:uiPriority w:val="99"/>
    <w:qFormat/>
    <w:rsid w:val="007B3740"/>
  </w:style>
  <w:style w:type="table" w:styleId="Reatabula">
    <w:name w:val="Table Grid"/>
    <w:basedOn w:val="Parastatabula"/>
    <w:uiPriority w:val="99"/>
    <w:rsid w:val="00E11DA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2">
    <w:name w:val="Style12"/>
    <w:basedOn w:val="Parasts"/>
    <w:uiPriority w:val="99"/>
    <w:rsid w:val="00140E9D"/>
    <w:pPr>
      <w:autoSpaceDE w:val="0"/>
      <w:autoSpaceDN w:val="0"/>
      <w:adjustRightInd w:val="0"/>
      <w:jc w:val="left"/>
    </w:pPr>
    <w:rPr>
      <w:rFonts w:eastAsia="Times New Roman"/>
      <w:lang w:eastAsia="lv-LV"/>
    </w:rPr>
  </w:style>
  <w:style w:type="character" w:styleId="Komentraatsauce">
    <w:name w:val="annotation reference"/>
    <w:uiPriority w:val="99"/>
    <w:semiHidden/>
    <w:rsid w:val="00BF0358"/>
    <w:rPr>
      <w:sz w:val="16"/>
      <w:szCs w:val="16"/>
    </w:rPr>
  </w:style>
  <w:style w:type="paragraph" w:styleId="Komentrateksts">
    <w:name w:val="annotation text"/>
    <w:basedOn w:val="Parasts"/>
    <w:link w:val="KomentratekstsRakstz"/>
    <w:uiPriority w:val="99"/>
    <w:semiHidden/>
    <w:rsid w:val="00BF0358"/>
    <w:rPr>
      <w:sz w:val="20"/>
      <w:szCs w:val="20"/>
    </w:rPr>
  </w:style>
  <w:style w:type="character" w:customStyle="1" w:styleId="KomentratekstsRakstz">
    <w:name w:val="Komentāra teksts Rakstz."/>
    <w:link w:val="Komentrateksts"/>
    <w:uiPriority w:val="99"/>
    <w:semiHidden/>
    <w:locked/>
    <w:rsid w:val="00BF0358"/>
    <w:rPr>
      <w:rFonts w:ascii="Times New Roman" w:hAnsi="Times New Roman" w:cs="Times New Roman"/>
      <w:lang w:eastAsia="en-US"/>
    </w:rPr>
  </w:style>
  <w:style w:type="paragraph" w:styleId="Komentratma">
    <w:name w:val="annotation subject"/>
    <w:basedOn w:val="Komentrateksts"/>
    <w:next w:val="Komentrateksts"/>
    <w:link w:val="KomentratmaRakstz"/>
    <w:uiPriority w:val="99"/>
    <w:semiHidden/>
    <w:rsid w:val="00BF0358"/>
    <w:rPr>
      <w:b/>
      <w:bCs/>
    </w:rPr>
  </w:style>
  <w:style w:type="character" w:customStyle="1" w:styleId="KomentratmaRakstz">
    <w:name w:val="Komentāra tēma Rakstz."/>
    <w:link w:val="Komentratma"/>
    <w:uiPriority w:val="99"/>
    <w:semiHidden/>
    <w:locked/>
    <w:rsid w:val="00BF0358"/>
    <w:rPr>
      <w:rFonts w:ascii="Times New Roman" w:hAnsi="Times New Roman" w:cs="Times New Roman"/>
      <w:b/>
      <w:bCs/>
      <w:lang w:eastAsia="en-US"/>
    </w:rPr>
  </w:style>
  <w:style w:type="character" w:customStyle="1" w:styleId="Neatrisintapieminana1">
    <w:name w:val="Neatrisināta pieminēšana1"/>
    <w:uiPriority w:val="99"/>
    <w:semiHidden/>
    <w:rsid w:val="00A9456E"/>
    <w:rPr>
      <w:color w:val="auto"/>
      <w:shd w:val="clear" w:color="auto" w:fill="auto"/>
    </w:rPr>
  </w:style>
  <w:style w:type="paragraph" w:styleId="Vresteksts">
    <w:name w:val="footnote text"/>
    <w:basedOn w:val="Parasts"/>
    <w:link w:val="VrestekstsRakstz"/>
    <w:uiPriority w:val="99"/>
    <w:semiHidden/>
    <w:rsid w:val="00565A46"/>
    <w:pPr>
      <w:widowControl/>
      <w:jc w:val="left"/>
    </w:pPr>
    <w:rPr>
      <w:rFonts w:ascii="Calibri" w:hAnsi="Calibri" w:cs="Calibri"/>
      <w:sz w:val="20"/>
      <w:szCs w:val="20"/>
    </w:rPr>
  </w:style>
  <w:style w:type="character" w:customStyle="1" w:styleId="VrestekstsRakstz">
    <w:name w:val="Vēres teksts Rakstz."/>
    <w:link w:val="Vresteksts"/>
    <w:uiPriority w:val="99"/>
    <w:semiHidden/>
    <w:locked/>
    <w:rsid w:val="00565A46"/>
    <w:rPr>
      <w:rFonts w:ascii="Calibri" w:hAnsi="Calibri" w:cs="Calibri"/>
      <w:lang w:eastAsia="en-US"/>
    </w:rPr>
  </w:style>
  <w:style w:type="character" w:styleId="Vresatsau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uiPriority w:val="99"/>
    <w:semiHidden/>
    <w:rsid w:val="00565A46"/>
    <w:rPr>
      <w:vertAlign w:val="superscript"/>
    </w:rPr>
  </w:style>
  <w:style w:type="character" w:styleId="Izmantotahipersaite">
    <w:name w:val="FollowedHyperlink"/>
    <w:uiPriority w:val="99"/>
    <w:semiHidden/>
    <w:rsid w:val="00FE5332"/>
    <w:rPr>
      <w:color w:val="800080"/>
      <w:u w:val="single"/>
    </w:rPr>
  </w:style>
  <w:style w:type="paragraph" w:styleId="Prskatjums">
    <w:name w:val="Revision"/>
    <w:hidden/>
    <w:uiPriority w:val="99"/>
    <w:semiHidden/>
    <w:rsid w:val="00543D33"/>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andra.Seglina@t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AD8F5C87712F3B4EAFB510D4EE93963C" ma:contentTypeVersion="12" ma:contentTypeDescription="Izveidot jaunu dokumentu." ma:contentTypeScope="" ma:versionID="21ee24e4ee6da862990e6314ba2ce176">
  <xsd:schema xmlns:xsd="http://www.w3.org/2001/XMLSchema" xmlns:xs="http://www.w3.org/2001/XMLSchema" xmlns:p="http://schemas.microsoft.com/office/2006/metadata/properties" xmlns:ns2="f4756dbe-9fc8-425e-952a-853242f9d65b" xmlns:ns3="fed9d6c4-5424-4da2-bf5e-f96482d0b03c" targetNamespace="http://schemas.microsoft.com/office/2006/metadata/properties" ma:root="true" ma:fieldsID="50feae389eefea6d800d03f9f6c65ba9" ns2:_="" ns3:_="">
    <xsd:import namespace="f4756dbe-9fc8-425e-952a-853242f9d65b"/>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56dbe-9fc8-425e-952a-853242f9d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CFEEFE-D508-4424-A81C-73B11BF94001}">
  <ds:schemaRefs>
    <ds:schemaRef ds:uri="http://schemas.microsoft.com/sharepoint/v3/contenttype/forms"/>
  </ds:schemaRefs>
</ds:datastoreItem>
</file>

<file path=customXml/itemProps2.xml><?xml version="1.0" encoding="utf-8"?>
<ds:datastoreItem xmlns:ds="http://schemas.openxmlformats.org/officeDocument/2006/customXml" ds:itemID="{EB23D9AB-B3DF-427E-B527-18CA9442C17F}">
  <ds:schemaRefs>
    <ds:schemaRef ds:uri="http://www.w3.org/XML/1998/namespace"/>
    <ds:schemaRef ds:uri="http://schemas.microsoft.com/office/infopath/2007/PartnerControls"/>
    <ds:schemaRef ds:uri="http://schemas.microsoft.com/office/2006/metadata/properties"/>
    <ds:schemaRef ds:uri="f4756dbe-9fc8-425e-952a-853242f9d65b"/>
    <ds:schemaRef ds:uri="http://schemas.microsoft.com/office/2006/documentManagement/types"/>
    <ds:schemaRef ds:uri="http://schemas.openxmlformats.org/package/2006/metadata/core-properties"/>
    <ds:schemaRef ds:uri="http://purl.org/dc/dcmitype/"/>
    <ds:schemaRef ds:uri="http://purl.org/dc/terms/"/>
    <ds:schemaRef ds:uri="fed9d6c4-5424-4da2-bf5e-f96482d0b03c"/>
    <ds:schemaRef ds:uri="http://purl.org/dc/elements/1.1/"/>
  </ds:schemaRefs>
</ds:datastoreItem>
</file>

<file path=customXml/itemProps3.xml><?xml version="1.0" encoding="utf-8"?>
<ds:datastoreItem xmlns:ds="http://schemas.openxmlformats.org/officeDocument/2006/customXml" ds:itemID="{DF91B8AF-7C88-44EB-8162-F09894604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56dbe-9fc8-425e-952a-853242f9d65b"/>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1814</Words>
  <Characters>1035</Characters>
  <Application>Microsoft Office Word</Application>
  <DocSecurity>4</DocSecurity>
  <Lines>8</Lines>
  <Paragraphs>5</Paragraphs>
  <ScaleCrop>false</ScaleCrop>
  <HeadingPairs>
    <vt:vector size="2" baseType="variant">
      <vt:variant>
        <vt:lpstr>Nosaukums</vt:lpstr>
      </vt:variant>
      <vt:variant>
        <vt:i4>1</vt:i4>
      </vt:variant>
    </vt:vector>
  </HeadingPairs>
  <TitlesOfParts>
    <vt:vector size="1" baseType="lpstr">
      <vt:lpstr>Par informatīvā ziņojuma "Par Komisijas PSRS totalitārā komunistiskā okupācijas režīma upuru skaita un masu kapu vietu noteikšanai, informācijas par represijām un masveida deportācijām apkopošanai un Latvijas valstij un tās iedzīvotājiem nodarīto zaudējum</vt:lpstr>
    </vt:vector>
  </TitlesOfParts>
  <Company>Tieslietu ministrija</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informatīvā ziņojuma "Par Komisijas PSRS totalitārā komunistiskā okupācijas režīma upuru skaita un masu kapu vietu noteikšanai, informācijas par represijām un masveida deportācijām apkopošanai un Latvijas valstij un tās iedzīvotājiem nodarīto zaudējumu aprēķināšanai darbību 2021. gadā un 2022. gadā" iesniegšanu</dc:title>
  <dc:subject>Pavadvēstule</dc:subject>
  <dc:creator>Sandra Segliņa</dc:creator>
  <cp:keywords/>
  <dc:description>67036707, Sandra.Seglina@tm.gov.lv</dc:description>
  <cp:lastModifiedBy>Sandra Segliņa</cp:lastModifiedBy>
  <cp:revision>2</cp:revision>
  <cp:lastPrinted>2015-01-09T08:13:00Z</cp:lastPrinted>
  <dcterms:created xsi:type="dcterms:W3CDTF">2022-02-23T09:06:00Z</dcterms:created>
  <dcterms:modified xsi:type="dcterms:W3CDTF">2022-02-23T09:06:00Z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0x010100AD8F5C87712F3B4EAFB510D4EE93963C</vt:lpwstr>
  </property>
</Properties>
</file>