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"/>
        <w:tblW w:w="0" w:type="auto"/>
        <w:tblLook w:val="0000" w:firstRow="0" w:lastRow="0" w:firstColumn="0" w:lastColumn="0" w:noHBand="0" w:noVBand="0"/>
      </w:tblPr>
      <w:tblGrid>
        <w:gridCol w:w="675"/>
        <w:gridCol w:w="1877"/>
        <w:gridCol w:w="709"/>
        <w:gridCol w:w="2693"/>
      </w:tblGrid>
      <w:tr w:rsidR="003B5B29" w:rsidRPr="00504371" w14:paraId="074D3C32" w14:textId="77777777" w:rsidTr="0026081A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4DD7664" w14:textId="77777777" w:rsidR="003B5B29" w:rsidRPr="00504371" w:rsidRDefault="003B5B29" w:rsidP="0026081A">
            <w:pPr>
              <w:tabs>
                <w:tab w:val="left" w:pos="3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0"/>
              </w:rPr>
            </w:pPr>
            <w:r w:rsidRPr="00504371">
              <w:rPr>
                <w:rFonts w:eastAsia="Times New Roman" w:cs="Times New Roman"/>
                <w:iCs/>
                <w:szCs w:val="20"/>
              </w:rPr>
              <w:t>Rīgā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3C998" w14:textId="3D59D326" w:rsidR="003B5B29" w:rsidRPr="00504371" w:rsidRDefault="003B5B29" w:rsidP="0026081A">
            <w:pPr>
              <w:tabs>
                <w:tab w:val="left" w:pos="3960"/>
              </w:tabs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bookmarkStart w:id="0" w:name="reg_dat"/>
            <w:r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EB0BC5" w:rsidRPr="00504371">
              <w:rPr>
                <w:rFonts w:eastAsia="Times New Roman" w:cs="Times New Roman"/>
                <w:iCs/>
                <w:szCs w:val="24"/>
              </w:rPr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EB0BC5">
              <w:rPr>
                <w:rFonts w:eastAsia="Times New Roman" w:cs="Times New Roman"/>
                <w:iCs/>
                <w:szCs w:val="24"/>
              </w:rPr>
              <w:t>24.11.2021</w:t>
            </w:r>
            <w:r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529C261" w14:textId="77777777" w:rsidR="003B5B29" w:rsidRPr="00504371" w:rsidRDefault="003B5B29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firstLine="0"/>
              <w:jc w:val="right"/>
              <w:rPr>
                <w:rFonts w:eastAsia="Times New Roman" w:cs="Times New Roman"/>
                <w:iCs/>
                <w:szCs w:val="24"/>
              </w:rPr>
            </w:pPr>
            <w:r w:rsidRPr="00504371">
              <w:rPr>
                <w:rFonts w:eastAsia="Times New Roman" w:cs="Times New Roman"/>
                <w:iCs/>
                <w:szCs w:val="24"/>
              </w:rPr>
              <w:t>Nr.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2EE50" w14:textId="5970511B" w:rsidR="003B5B29" w:rsidRPr="00504371" w:rsidRDefault="00A9610D" w:rsidP="0026081A">
            <w:pPr>
              <w:tabs>
                <w:tab w:val="left" w:pos="360"/>
                <w:tab w:val="left" w:pos="3960"/>
              </w:tabs>
              <w:autoSpaceDE w:val="0"/>
              <w:autoSpaceDN w:val="0"/>
              <w:adjustRightInd w:val="0"/>
              <w:ind w:right="37" w:firstLine="0"/>
              <w:jc w:val="left"/>
              <w:rPr>
                <w:rFonts w:eastAsia="Times New Roman" w:cs="Times New Roman"/>
                <w:iCs/>
                <w:szCs w:val="24"/>
              </w:rPr>
            </w:pPr>
            <w:r>
              <w:rPr>
                <w:rFonts w:eastAsia="Times New Roman" w:cs="Times New Roman"/>
                <w:iCs/>
                <w:szCs w:val="24"/>
              </w:rPr>
              <w:t>4.9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t xml:space="preserve"> / 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bookmarkStart w:id="1" w:name="reg_num"/>
            <w:r w:rsidR="003B5B29" w:rsidRPr="00504371">
              <w:rPr>
                <w:rFonts w:eastAsia="Times New Roman" w:cs="Times New Roman"/>
                <w:iCs/>
                <w:szCs w:val="24"/>
              </w:rPr>
              <w:instrText xml:space="preserve"> FORMTEXT </w:instrText>
            </w:r>
            <w:r w:rsidR="00EB0BC5" w:rsidRPr="00504371">
              <w:rPr>
                <w:rFonts w:eastAsia="Times New Roman" w:cs="Times New Roman"/>
                <w:iCs/>
                <w:szCs w:val="24"/>
              </w:rPr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separate"/>
            </w:r>
            <w:r w:rsidR="00EB0BC5">
              <w:rPr>
                <w:rFonts w:eastAsia="Times New Roman" w:cs="Times New Roman"/>
                <w:iCs/>
                <w:szCs w:val="24"/>
              </w:rPr>
              <w:t>19457</w:t>
            </w:r>
            <w:r w:rsidR="003B5B29" w:rsidRPr="00504371">
              <w:rPr>
                <w:rFonts w:eastAsia="Times New Roman" w:cs="Times New Roman"/>
                <w:iCs/>
                <w:szCs w:val="24"/>
              </w:rPr>
              <w:fldChar w:fldCharType="end"/>
            </w:r>
            <w:bookmarkEnd w:id="1"/>
          </w:p>
        </w:tc>
      </w:tr>
    </w:tbl>
    <w:p w14:paraId="390B086E" w14:textId="77777777" w:rsidR="003B5B29" w:rsidRPr="00504371" w:rsidRDefault="003B5B29" w:rsidP="003B5B29">
      <w:pPr>
        <w:widowControl w:val="0"/>
        <w:tabs>
          <w:tab w:val="left" w:leader="underscore" w:pos="3326"/>
        </w:tabs>
        <w:autoSpaceDE w:val="0"/>
        <w:autoSpaceDN w:val="0"/>
        <w:adjustRightInd w:val="0"/>
        <w:spacing w:before="120" w:after="240"/>
        <w:ind w:left="1620" w:firstLine="540"/>
        <w:jc w:val="left"/>
        <w:rPr>
          <w:rFonts w:eastAsia="Times New Roman" w:cs="Times New Roman"/>
          <w:szCs w:val="20"/>
        </w:rPr>
      </w:pPr>
      <w:bookmarkStart w:id="2" w:name="_Hlk27492959"/>
    </w:p>
    <w:p w14:paraId="6E52468F" w14:textId="77777777" w:rsidR="001F42C3" w:rsidRDefault="001F42C3" w:rsidP="001F42C3">
      <w:pPr>
        <w:jc w:val="right"/>
        <w:rPr>
          <w:b/>
          <w:szCs w:val="24"/>
        </w:rPr>
      </w:pPr>
    </w:p>
    <w:p w14:paraId="67835BC6" w14:textId="77777777" w:rsidR="001F42C3" w:rsidRDefault="001F42C3" w:rsidP="001F42C3">
      <w:pPr>
        <w:jc w:val="right"/>
        <w:rPr>
          <w:b/>
          <w:iCs/>
          <w:szCs w:val="24"/>
        </w:rPr>
      </w:pPr>
    </w:p>
    <w:p w14:paraId="3DF5FDDF" w14:textId="78099ECD" w:rsidR="00954D72" w:rsidRDefault="00954D72" w:rsidP="00954D72">
      <w:pPr>
        <w:jc w:val="right"/>
        <w:rPr>
          <w:b/>
          <w:szCs w:val="24"/>
        </w:rPr>
      </w:pPr>
      <w:r w:rsidRPr="00F0242A">
        <w:rPr>
          <w:b/>
          <w:szCs w:val="24"/>
        </w:rPr>
        <w:t>Satiksmes ministrija</w:t>
      </w:r>
    </w:p>
    <w:p w14:paraId="241E0EF1" w14:textId="180A197B" w:rsidR="0065067C" w:rsidRPr="009C170F" w:rsidRDefault="009C170F" w:rsidP="00954D72">
      <w:pPr>
        <w:jc w:val="right"/>
        <w:rPr>
          <w:bCs/>
          <w:i/>
          <w:iCs/>
          <w:szCs w:val="24"/>
        </w:rPr>
      </w:pPr>
      <w:r w:rsidRPr="009C170F">
        <w:rPr>
          <w:bCs/>
          <w:i/>
          <w:iCs/>
          <w:szCs w:val="24"/>
        </w:rPr>
        <w:t>s</w:t>
      </w:r>
      <w:r w:rsidR="0065067C" w:rsidRPr="009C170F">
        <w:rPr>
          <w:bCs/>
          <w:i/>
          <w:iCs/>
          <w:szCs w:val="24"/>
        </w:rPr>
        <w:t>atiksmes</w:t>
      </w:r>
      <w:r w:rsidRPr="009C170F">
        <w:rPr>
          <w:bCs/>
          <w:i/>
          <w:iCs/>
          <w:szCs w:val="24"/>
        </w:rPr>
        <w:t>.</w:t>
      </w:r>
      <w:r w:rsidR="0065067C" w:rsidRPr="009C170F">
        <w:rPr>
          <w:bCs/>
          <w:i/>
          <w:iCs/>
          <w:szCs w:val="24"/>
        </w:rPr>
        <w:t>ministrija</w:t>
      </w:r>
      <w:r w:rsidRPr="009C170F">
        <w:rPr>
          <w:bCs/>
          <w:i/>
          <w:iCs/>
          <w:szCs w:val="24"/>
        </w:rPr>
        <w:t>@sam.gov.lv</w:t>
      </w:r>
    </w:p>
    <w:p w14:paraId="78296930" w14:textId="77777777" w:rsidR="00757D5A" w:rsidRPr="00D26F67" w:rsidRDefault="00757D5A" w:rsidP="00757D5A">
      <w:pPr>
        <w:jc w:val="right"/>
        <w:rPr>
          <w:b/>
          <w:iCs/>
          <w:szCs w:val="24"/>
        </w:rPr>
      </w:pPr>
    </w:p>
    <w:p w14:paraId="67B5428F" w14:textId="77777777" w:rsidR="00757D5A" w:rsidRPr="00D26F67" w:rsidRDefault="00757D5A" w:rsidP="00757D5A">
      <w:pPr>
        <w:jc w:val="right"/>
        <w:rPr>
          <w:iCs/>
          <w:szCs w:val="24"/>
        </w:rPr>
      </w:pPr>
    </w:p>
    <w:p w14:paraId="264ABABF" w14:textId="77777777" w:rsidR="00E9415E" w:rsidRDefault="00E9415E" w:rsidP="003D75FC">
      <w:pPr>
        <w:rPr>
          <w:b/>
          <w:iCs/>
          <w:szCs w:val="24"/>
        </w:rPr>
      </w:pPr>
    </w:p>
    <w:p w14:paraId="1FBC288B" w14:textId="77777777" w:rsidR="00E9415E" w:rsidRDefault="00E9415E" w:rsidP="00E9415E">
      <w:pPr>
        <w:ind w:left="426"/>
        <w:rPr>
          <w:b/>
          <w:iCs/>
          <w:szCs w:val="24"/>
        </w:rPr>
      </w:pPr>
    </w:p>
    <w:p w14:paraId="6E87447E" w14:textId="3AE0285B" w:rsidR="009A34F7" w:rsidRDefault="003D75FC" w:rsidP="00E9415E">
      <w:pPr>
        <w:ind w:left="426"/>
        <w:rPr>
          <w:b/>
          <w:iCs/>
          <w:szCs w:val="24"/>
        </w:rPr>
      </w:pPr>
      <w:r w:rsidRPr="00D26F67">
        <w:rPr>
          <w:b/>
          <w:iCs/>
          <w:szCs w:val="24"/>
        </w:rPr>
        <w:t xml:space="preserve">Par autoceļa </w:t>
      </w:r>
      <w:r w:rsidR="008A635B">
        <w:rPr>
          <w:b/>
          <w:iCs/>
          <w:szCs w:val="24"/>
        </w:rPr>
        <w:t>A</w:t>
      </w:r>
      <w:r w:rsidR="009E30FE">
        <w:rPr>
          <w:b/>
          <w:iCs/>
          <w:szCs w:val="24"/>
        </w:rPr>
        <w:t>2</w:t>
      </w:r>
      <w:r w:rsidRPr="00D26F67">
        <w:rPr>
          <w:b/>
          <w:iCs/>
          <w:szCs w:val="24"/>
        </w:rPr>
        <w:t xml:space="preserve"> “</w:t>
      </w:r>
      <w:r w:rsidR="00040981">
        <w:rPr>
          <w:b/>
          <w:iCs/>
          <w:szCs w:val="24"/>
        </w:rPr>
        <w:t>Rīga-Sigulda</w:t>
      </w:r>
      <w:r w:rsidR="009A34F7">
        <w:rPr>
          <w:b/>
          <w:iCs/>
          <w:szCs w:val="24"/>
        </w:rPr>
        <w:t>-Igaunijas robeža(</w:t>
      </w:r>
      <w:r w:rsidR="00A97741">
        <w:rPr>
          <w:b/>
          <w:iCs/>
          <w:szCs w:val="24"/>
        </w:rPr>
        <w:t>Veclaicene</w:t>
      </w:r>
      <w:r w:rsidR="009A34F7">
        <w:rPr>
          <w:b/>
          <w:iCs/>
          <w:szCs w:val="24"/>
        </w:rPr>
        <w:t>)</w:t>
      </w:r>
      <w:r w:rsidRPr="00D26F67">
        <w:rPr>
          <w:b/>
          <w:iCs/>
          <w:szCs w:val="24"/>
        </w:rPr>
        <w:t>”</w:t>
      </w:r>
    </w:p>
    <w:p w14:paraId="765122E1" w14:textId="35CF589D" w:rsidR="003D75FC" w:rsidRPr="00D26F67" w:rsidRDefault="003D75FC" w:rsidP="00E9415E">
      <w:pPr>
        <w:ind w:left="426"/>
        <w:rPr>
          <w:b/>
          <w:iCs/>
          <w:szCs w:val="24"/>
        </w:rPr>
      </w:pPr>
      <w:r>
        <w:rPr>
          <w:b/>
          <w:iCs/>
          <w:szCs w:val="24"/>
        </w:rPr>
        <w:t xml:space="preserve"> posma</w:t>
      </w:r>
      <w:r w:rsidRPr="00D26F67">
        <w:rPr>
          <w:b/>
          <w:iCs/>
          <w:szCs w:val="24"/>
        </w:rPr>
        <w:t xml:space="preserve"> piederību</w:t>
      </w:r>
    </w:p>
    <w:p w14:paraId="21B405F4" w14:textId="77777777" w:rsidR="003D75FC" w:rsidRPr="00D26F67" w:rsidRDefault="003D75FC" w:rsidP="00E9415E">
      <w:pPr>
        <w:ind w:left="426"/>
        <w:rPr>
          <w:b/>
          <w:iCs/>
          <w:szCs w:val="24"/>
        </w:rPr>
      </w:pPr>
    </w:p>
    <w:p w14:paraId="0AD4ACD1" w14:textId="77777777" w:rsidR="00757D5A" w:rsidRPr="00D26F67" w:rsidRDefault="00757D5A" w:rsidP="00E9415E">
      <w:pPr>
        <w:ind w:left="426"/>
        <w:jc w:val="right"/>
        <w:rPr>
          <w:iCs/>
          <w:szCs w:val="24"/>
        </w:rPr>
      </w:pPr>
    </w:p>
    <w:p w14:paraId="195B65A2" w14:textId="41E34C04" w:rsidR="008A046E" w:rsidRPr="00AA6060" w:rsidRDefault="008A046E" w:rsidP="00E9415E">
      <w:pPr>
        <w:ind w:left="426" w:firstLine="426"/>
        <w:rPr>
          <w:iCs/>
        </w:rPr>
      </w:pPr>
      <w:r w:rsidRPr="00D26F67">
        <w:rPr>
          <w:iCs/>
        </w:rPr>
        <w:t xml:space="preserve">Uz </w:t>
      </w:r>
      <w:r w:rsidR="00A8327F">
        <w:rPr>
          <w:iCs/>
        </w:rPr>
        <w:t>Smiltenes</w:t>
      </w:r>
      <w:r w:rsidR="004E7D7E">
        <w:rPr>
          <w:iCs/>
        </w:rPr>
        <w:t xml:space="preserve"> novada pašvaldībai piekrītošā</w:t>
      </w:r>
      <w:r w:rsidR="005A401A">
        <w:rPr>
          <w:iCs/>
        </w:rPr>
        <w:t xml:space="preserve"> </w:t>
      </w:r>
      <w:r w:rsidRPr="00D26F67">
        <w:rPr>
          <w:iCs/>
        </w:rPr>
        <w:t>zemes īpašum</w:t>
      </w:r>
      <w:r>
        <w:rPr>
          <w:iCs/>
        </w:rPr>
        <w:t>a</w:t>
      </w:r>
      <w:r w:rsidRPr="00D26F67">
        <w:rPr>
          <w:iCs/>
        </w:rPr>
        <w:t xml:space="preserve"> „</w:t>
      </w:r>
      <w:r w:rsidR="005A401A">
        <w:rPr>
          <w:iCs/>
        </w:rPr>
        <w:t>Au</w:t>
      </w:r>
      <w:r w:rsidR="00383EF1">
        <w:rPr>
          <w:iCs/>
        </w:rPr>
        <w:t>toceļš A</w:t>
      </w:r>
      <w:r w:rsidR="00A8327F">
        <w:rPr>
          <w:iCs/>
        </w:rPr>
        <w:t>2</w:t>
      </w:r>
      <w:r w:rsidR="00383EF1">
        <w:rPr>
          <w:iCs/>
        </w:rPr>
        <w:t xml:space="preserve"> </w:t>
      </w:r>
      <w:r w:rsidR="001E533F">
        <w:rPr>
          <w:iCs/>
        </w:rPr>
        <w:t>Vecpalsa</w:t>
      </w:r>
      <w:r w:rsidRPr="00D26F67">
        <w:rPr>
          <w:iCs/>
        </w:rPr>
        <w:t xml:space="preserve">”, </w:t>
      </w:r>
      <w:r w:rsidR="001E533F">
        <w:rPr>
          <w:iCs/>
        </w:rPr>
        <w:t>Grundzāles</w:t>
      </w:r>
      <w:r w:rsidR="004E7D7E">
        <w:rPr>
          <w:iCs/>
        </w:rPr>
        <w:t xml:space="preserve"> pagasts</w:t>
      </w:r>
      <w:r>
        <w:rPr>
          <w:iCs/>
        </w:rPr>
        <w:t xml:space="preserve">, </w:t>
      </w:r>
      <w:r w:rsidR="001E533F">
        <w:rPr>
          <w:iCs/>
        </w:rPr>
        <w:t>Smiltenes</w:t>
      </w:r>
      <w:r w:rsidRPr="00D26F67">
        <w:rPr>
          <w:iCs/>
        </w:rPr>
        <w:t xml:space="preserve"> novad</w:t>
      </w:r>
      <w:r>
        <w:rPr>
          <w:iCs/>
        </w:rPr>
        <w:t>s</w:t>
      </w:r>
      <w:r w:rsidRPr="00D26F67">
        <w:rPr>
          <w:iCs/>
        </w:rPr>
        <w:t>, kadastra Nr.</w:t>
      </w:r>
      <w:r w:rsidR="001E533F">
        <w:rPr>
          <w:iCs/>
        </w:rPr>
        <w:t>9458</w:t>
      </w:r>
      <w:r w:rsidR="00852812">
        <w:rPr>
          <w:iCs/>
        </w:rPr>
        <w:t>0080329</w:t>
      </w:r>
      <w:r w:rsidRPr="00D26F67">
        <w:rPr>
          <w:iCs/>
        </w:rPr>
        <w:t>, sastāvā ietilpstošā</w:t>
      </w:r>
      <w:r>
        <w:rPr>
          <w:iCs/>
        </w:rPr>
        <w:t xml:space="preserve">s </w:t>
      </w:r>
      <w:r w:rsidRPr="00D26F67">
        <w:rPr>
          <w:iCs/>
        </w:rPr>
        <w:t xml:space="preserve"> zemes vienīb</w:t>
      </w:r>
      <w:r>
        <w:rPr>
          <w:iCs/>
        </w:rPr>
        <w:t>as</w:t>
      </w:r>
      <w:r w:rsidRPr="00D26F67">
        <w:rPr>
          <w:iCs/>
        </w:rPr>
        <w:t xml:space="preserve"> ar kadastra apzīmējum</w:t>
      </w:r>
      <w:r>
        <w:rPr>
          <w:iCs/>
        </w:rPr>
        <w:t xml:space="preserve">u </w:t>
      </w:r>
      <w:r w:rsidR="00852812">
        <w:rPr>
          <w:i/>
        </w:rPr>
        <w:t>94580080328</w:t>
      </w:r>
      <w:r>
        <w:rPr>
          <w:i/>
        </w:rPr>
        <w:t>,</w:t>
      </w:r>
      <w:r>
        <w:rPr>
          <w:iCs/>
        </w:rPr>
        <w:t xml:space="preserve"> i</w:t>
      </w:r>
      <w:r w:rsidRPr="00D26F67">
        <w:rPr>
          <w:iCs/>
        </w:rPr>
        <w:t>r  izbūvēt</w:t>
      </w:r>
      <w:r w:rsidR="00D60809">
        <w:rPr>
          <w:iCs/>
        </w:rPr>
        <w:t>s</w:t>
      </w:r>
      <w:r w:rsidRPr="00D26F67">
        <w:rPr>
          <w:iCs/>
        </w:rPr>
        <w:t xml:space="preserve"> valsts </w:t>
      </w:r>
      <w:r w:rsidR="00056671">
        <w:rPr>
          <w:iCs/>
        </w:rPr>
        <w:t>galvenā</w:t>
      </w:r>
      <w:r w:rsidRPr="00D26F67">
        <w:rPr>
          <w:iCs/>
        </w:rPr>
        <w:t xml:space="preserve"> autoceļ</w:t>
      </w:r>
      <w:r>
        <w:rPr>
          <w:iCs/>
        </w:rPr>
        <w:t>a</w:t>
      </w:r>
      <w:r w:rsidRPr="00D26F67">
        <w:rPr>
          <w:iCs/>
        </w:rPr>
        <w:t xml:space="preserve"> </w:t>
      </w:r>
      <w:r w:rsidR="003449F9" w:rsidRPr="003449F9">
        <w:rPr>
          <w:bCs/>
          <w:iCs/>
          <w:szCs w:val="24"/>
        </w:rPr>
        <w:t>A</w:t>
      </w:r>
      <w:r w:rsidR="00852812">
        <w:rPr>
          <w:bCs/>
          <w:iCs/>
          <w:szCs w:val="24"/>
        </w:rPr>
        <w:t>2</w:t>
      </w:r>
      <w:r w:rsidR="003449F9" w:rsidRPr="003449F9">
        <w:rPr>
          <w:bCs/>
          <w:iCs/>
          <w:szCs w:val="24"/>
        </w:rPr>
        <w:t xml:space="preserve"> “</w:t>
      </w:r>
      <w:r w:rsidR="00852812">
        <w:rPr>
          <w:bCs/>
          <w:iCs/>
          <w:szCs w:val="24"/>
        </w:rPr>
        <w:t>Rīga-Sigulda-I</w:t>
      </w:r>
      <w:r w:rsidR="003449F9" w:rsidRPr="003449F9">
        <w:rPr>
          <w:bCs/>
          <w:iCs/>
          <w:szCs w:val="24"/>
        </w:rPr>
        <w:t>gaunijas robeža(V</w:t>
      </w:r>
      <w:r w:rsidR="00852812">
        <w:rPr>
          <w:bCs/>
          <w:iCs/>
          <w:szCs w:val="24"/>
        </w:rPr>
        <w:t>eclaicene</w:t>
      </w:r>
      <w:r w:rsidR="003449F9" w:rsidRPr="003449F9">
        <w:rPr>
          <w:bCs/>
          <w:iCs/>
          <w:szCs w:val="24"/>
        </w:rPr>
        <w:t>)”</w:t>
      </w:r>
      <w:r w:rsidR="00174F65">
        <w:rPr>
          <w:bCs/>
          <w:iCs/>
          <w:szCs w:val="24"/>
        </w:rPr>
        <w:t xml:space="preserve"> km 1</w:t>
      </w:r>
      <w:r w:rsidR="003860A6">
        <w:rPr>
          <w:bCs/>
          <w:iCs/>
          <w:szCs w:val="24"/>
        </w:rPr>
        <w:t>44</w:t>
      </w:r>
      <w:r w:rsidR="00174F65">
        <w:rPr>
          <w:bCs/>
          <w:iCs/>
          <w:szCs w:val="24"/>
        </w:rPr>
        <w:t>,5</w:t>
      </w:r>
      <w:r w:rsidR="00D003C2">
        <w:rPr>
          <w:iCs/>
        </w:rPr>
        <w:t xml:space="preserve"> inženierbūves kom</w:t>
      </w:r>
      <w:r w:rsidR="002549A8">
        <w:rPr>
          <w:iCs/>
        </w:rPr>
        <w:t xml:space="preserve">pleksā ietilpstošais tilts pār </w:t>
      </w:r>
      <w:r w:rsidR="003860A6">
        <w:rPr>
          <w:iCs/>
        </w:rPr>
        <w:t>Palsas</w:t>
      </w:r>
      <w:r w:rsidR="00174F65">
        <w:rPr>
          <w:iCs/>
        </w:rPr>
        <w:t xml:space="preserve"> upi</w:t>
      </w:r>
      <w:r w:rsidRPr="00D26F67">
        <w:rPr>
          <w:iCs/>
        </w:rPr>
        <w:t>, kurš atrodas LR Satiksmes ministrijas Valsts autoceļu fonda bilancē un saskaņā ar Deleģēšanas līgumu Nr. SM 201</w:t>
      </w:r>
      <w:r>
        <w:rPr>
          <w:iCs/>
        </w:rPr>
        <w:t>9</w:t>
      </w:r>
      <w:r w:rsidRPr="00D26F67">
        <w:rPr>
          <w:iCs/>
        </w:rPr>
        <w:t>/-</w:t>
      </w:r>
      <w:r>
        <w:rPr>
          <w:iCs/>
        </w:rPr>
        <w:t>49</w:t>
      </w:r>
      <w:r w:rsidRPr="00D26F67">
        <w:rPr>
          <w:iCs/>
        </w:rPr>
        <w:t>, noslēgtu 201</w:t>
      </w:r>
      <w:r>
        <w:rPr>
          <w:iCs/>
        </w:rPr>
        <w:t>9</w:t>
      </w:r>
      <w:r w:rsidRPr="00D26F67">
        <w:rPr>
          <w:iCs/>
        </w:rPr>
        <w:t xml:space="preserve">.gada </w:t>
      </w:r>
      <w:r>
        <w:rPr>
          <w:iCs/>
        </w:rPr>
        <w:t>27</w:t>
      </w:r>
      <w:r w:rsidRPr="00D26F67">
        <w:rPr>
          <w:iCs/>
        </w:rPr>
        <w:t>.decembrī starp LR Satiksmes ministriju un V</w:t>
      </w:r>
      <w:r>
        <w:rPr>
          <w:iCs/>
        </w:rPr>
        <w:t>SIA</w:t>
      </w:r>
      <w:r w:rsidRPr="00D26F67">
        <w:rPr>
          <w:iCs/>
        </w:rPr>
        <w:t xml:space="preserve"> „Latvijas Valsts ceļi”, nodots V</w:t>
      </w:r>
      <w:r>
        <w:rPr>
          <w:iCs/>
        </w:rPr>
        <w:t>SIA</w:t>
      </w:r>
      <w:r w:rsidRPr="00D26F67">
        <w:rPr>
          <w:iCs/>
        </w:rPr>
        <w:t xml:space="preserve"> „Latvijas Valsts ceļi” pārvaldījumā.</w:t>
      </w:r>
    </w:p>
    <w:p w14:paraId="6256C8FF" w14:textId="77777777" w:rsidR="008A046E" w:rsidRPr="00D26F67" w:rsidRDefault="008A046E" w:rsidP="00E9415E">
      <w:pPr>
        <w:ind w:left="426" w:firstLine="540"/>
        <w:rPr>
          <w:iCs/>
          <w:szCs w:val="24"/>
        </w:rPr>
      </w:pPr>
    </w:p>
    <w:p w14:paraId="4E389D9F" w14:textId="77777777" w:rsidR="00757D5A" w:rsidRPr="00D26F67" w:rsidRDefault="00757D5A" w:rsidP="00E9415E">
      <w:pPr>
        <w:ind w:left="426"/>
        <w:jc w:val="center"/>
        <w:rPr>
          <w:iCs/>
          <w:szCs w:val="24"/>
        </w:rPr>
      </w:pPr>
    </w:p>
    <w:p w14:paraId="4EBC1F02" w14:textId="77777777" w:rsidR="00757D5A" w:rsidRPr="00D26F67" w:rsidRDefault="00757D5A" w:rsidP="00E9415E">
      <w:pPr>
        <w:ind w:left="426" w:firstLine="540"/>
        <w:rPr>
          <w:iCs/>
          <w:szCs w:val="24"/>
        </w:rPr>
      </w:pPr>
    </w:p>
    <w:p w14:paraId="21FE5CE8" w14:textId="77777777" w:rsidR="00757D5A" w:rsidRPr="00D26F67" w:rsidRDefault="00757D5A" w:rsidP="00E9415E">
      <w:pPr>
        <w:ind w:left="426" w:firstLine="540"/>
        <w:rPr>
          <w:iCs/>
          <w:szCs w:val="24"/>
        </w:rPr>
      </w:pPr>
    </w:p>
    <w:p w14:paraId="0A90C21C" w14:textId="77777777" w:rsidR="002E0AFF" w:rsidRDefault="002E0AFF" w:rsidP="00E9415E">
      <w:pPr>
        <w:ind w:left="426" w:firstLine="426"/>
        <w:rPr>
          <w:i/>
          <w:szCs w:val="24"/>
        </w:rPr>
      </w:pPr>
      <w:r>
        <w:rPr>
          <w:szCs w:val="24"/>
        </w:rPr>
        <w:t>Izziņa sagatavota iesniegšanai Ministru Kabinetā.</w:t>
      </w:r>
    </w:p>
    <w:p w14:paraId="26389534" w14:textId="77777777" w:rsidR="00757D5A" w:rsidRDefault="00757D5A" w:rsidP="00E9415E">
      <w:pPr>
        <w:ind w:left="426"/>
        <w:rPr>
          <w:iCs/>
          <w:szCs w:val="24"/>
        </w:rPr>
      </w:pPr>
    </w:p>
    <w:p w14:paraId="63C0A12A" w14:textId="77777777" w:rsidR="00757D5A" w:rsidRDefault="00757D5A" w:rsidP="00E9415E">
      <w:pPr>
        <w:ind w:left="426"/>
        <w:rPr>
          <w:iCs/>
          <w:szCs w:val="24"/>
        </w:rPr>
      </w:pPr>
    </w:p>
    <w:p w14:paraId="670A4DFB" w14:textId="77777777" w:rsidR="00D1607E" w:rsidRPr="005868F3" w:rsidRDefault="00D1607E" w:rsidP="00E9415E">
      <w:pPr>
        <w:widowControl w:val="0"/>
        <w:tabs>
          <w:tab w:val="left" w:pos="1843"/>
          <w:tab w:val="left" w:pos="4536"/>
          <w:tab w:val="left" w:pos="7513"/>
        </w:tabs>
        <w:autoSpaceDE w:val="0"/>
        <w:autoSpaceDN w:val="0"/>
        <w:adjustRightInd w:val="0"/>
        <w:ind w:left="426" w:firstLine="0"/>
        <w:rPr>
          <w:rFonts w:eastAsia="Times New Roman" w:cs="Times New Roman"/>
          <w:i/>
          <w:iCs/>
          <w:szCs w:val="24"/>
        </w:rPr>
      </w:pPr>
    </w:p>
    <w:p w14:paraId="1AA7EE1A" w14:textId="77777777" w:rsidR="003B5B29" w:rsidRPr="003B5B29" w:rsidRDefault="003B5B29" w:rsidP="00E9415E">
      <w:pPr>
        <w:widowControl w:val="0"/>
        <w:autoSpaceDE w:val="0"/>
        <w:autoSpaceDN w:val="0"/>
        <w:adjustRightInd w:val="0"/>
        <w:ind w:left="426" w:firstLine="0"/>
        <w:rPr>
          <w:rFonts w:eastAsia="Times New Roman" w:cs="Times New Roman"/>
          <w:iCs/>
          <w:szCs w:val="24"/>
        </w:rPr>
      </w:pPr>
    </w:p>
    <w:tbl>
      <w:tblPr>
        <w:tblStyle w:val="Reatabula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3544"/>
      </w:tblGrid>
      <w:tr w:rsidR="003B5B29" w:rsidRPr="000A4077" w14:paraId="720E3758" w14:textId="77777777" w:rsidTr="0026081A">
        <w:tc>
          <w:tcPr>
            <w:tcW w:w="4395" w:type="dxa"/>
          </w:tcPr>
          <w:p w14:paraId="560FDA3A" w14:textId="565BE1FA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C</w:t>
            </w:r>
            <w:r w:rsidR="00562EC3" w:rsidRPr="00DB1D5A">
              <w:rPr>
                <w:sz w:val="24"/>
                <w:szCs w:val="24"/>
              </w:rPr>
              <w:t>eļu pārvaldīšanas un uzturēšanas pārvaldes</w:t>
            </w:r>
            <w:r w:rsidRPr="00DB1D5A">
              <w:rPr>
                <w:sz w:val="24"/>
                <w:szCs w:val="24"/>
              </w:rPr>
              <w:t xml:space="preserve"> di</w:t>
            </w:r>
            <w:r w:rsidR="00A57824" w:rsidRPr="00DB1D5A">
              <w:rPr>
                <w:sz w:val="24"/>
                <w:szCs w:val="24"/>
              </w:rPr>
              <w:t>rektora vietniece</w:t>
            </w:r>
          </w:p>
        </w:tc>
        <w:tc>
          <w:tcPr>
            <w:tcW w:w="1984" w:type="dxa"/>
          </w:tcPr>
          <w:p w14:paraId="3933D7F6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14F0B9A2" w14:textId="39035C82" w:rsidR="003B5B29" w:rsidRPr="00DB1D5A" w:rsidRDefault="00094D65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  <w:r w:rsidRPr="00DB1D5A">
              <w:rPr>
                <w:sz w:val="24"/>
                <w:szCs w:val="24"/>
              </w:rPr>
              <w:t>L.</w:t>
            </w:r>
            <w:r w:rsidR="005F74EF">
              <w:rPr>
                <w:sz w:val="24"/>
                <w:szCs w:val="24"/>
              </w:rPr>
              <w:t xml:space="preserve"> </w:t>
            </w:r>
            <w:r w:rsidRPr="00DB1D5A">
              <w:rPr>
                <w:sz w:val="24"/>
                <w:szCs w:val="24"/>
              </w:rPr>
              <w:t>Saleniece</w:t>
            </w:r>
          </w:p>
        </w:tc>
      </w:tr>
      <w:tr w:rsidR="003B5B29" w:rsidRPr="000A4077" w14:paraId="1AF42CA7" w14:textId="77777777" w:rsidTr="0026081A">
        <w:tc>
          <w:tcPr>
            <w:tcW w:w="4395" w:type="dxa"/>
          </w:tcPr>
          <w:p w14:paraId="266E0D5A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6702FC33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jc w:val="right"/>
              <w:rPr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78922DCE" w14:textId="77777777" w:rsidR="003B5B29" w:rsidRPr="00DB1D5A" w:rsidRDefault="003B5B29" w:rsidP="00E9415E">
            <w:pPr>
              <w:widowControl w:val="0"/>
              <w:autoSpaceDE w:val="0"/>
              <w:autoSpaceDN w:val="0"/>
              <w:adjustRightInd w:val="0"/>
              <w:ind w:left="426"/>
              <w:rPr>
                <w:sz w:val="24"/>
                <w:szCs w:val="24"/>
              </w:rPr>
            </w:pPr>
          </w:p>
        </w:tc>
      </w:tr>
    </w:tbl>
    <w:p w14:paraId="2461BD0A" w14:textId="77777777" w:rsidR="003B5B29" w:rsidRPr="000A4077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4"/>
        </w:rPr>
      </w:pPr>
    </w:p>
    <w:tbl>
      <w:tblPr>
        <w:tblpPr w:leftFromText="180" w:rightFromText="180" w:vertAnchor="text" w:tblpY="12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B5B29" w:rsidRPr="000A4077" w14:paraId="55504BDA" w14:textId="77777777" w:rsidTr="0026081A">
        <w:trPr>
          <w:cantSplit/>
          <w:trHeight w:val="579"/>
        </w:trPr>
        <w:tc>
          <w:tcPr>
            <w:tcW w:w="9072" w:type="dxa"/>
          </w:tcPr>
          <w:tbl>
            <w:tblPr>
              <w:tblW w:w="0" w:type="auto"/>
              <w:tblInd w:w="567" w:type="dxa"/>
              <w:tblLook w:val="04A0" w:firstRow="1" w:lastRow="0" w:firstColumn="1" w:lastColumn="0" w:noHBand="0" w:noVBand="1"/>
            </w:tblPr>
            <w:tblGrid>
              <w:gridCol w:w="7793"/>
            </w:tblGrid>
            <w:tr w:rsidR="003B5B29" w:rsidRPr="000A4077" w14:paraId="49EEEEDE" w14:textId="77777777" w:rsidTr="0026081A">
              <w:trPr>
                <w:cantSplit/>
                <w:trHeight w:val="207"/>
              </w:trPr>
              <w:tc>
                <w:tcPr>
                  <w:tcW w:w="7793" w:type="dxa"/>
                </w:tcPr>
                <w:p w14:paraId="549DEF37" w14:textId="77777777" w:rsidR="003B5B29" w:rsidRPr="000A4077" w:rsidRDefault="003B5B29" w:rsidP="00E9415E">
                  <w:pPr>
                    <w:framePr w:hSpace="180" w:wrap="around" w:vAnchor="text" w:hAnchor="text" w:y="12"/>
                    <w:widowControl w:val="0"/>
                    <w:ind w:left="426" w:firstLine="0"/>
                    <w:jc w:val="left"/>
                    <w:rPr>
                      <w:rFonts w:eastAsia="Times New Roman" w:cs="Times New Roman"/>
                      <w:szCs w:val="24"/>
                      <w:lang w:eastAsia="lv-LV"/>
                    </w:rPr>
                  </w:pPr>
                  <w:bookmarkStart w:id="3" w:name="edoc_info" w:colFirst="0" w:colLast="0"/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D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okuments ir parakstīts ar drošu elektronisko parakstu un satur laika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 xml:space="preserve"> </w:t>
                  </w:r>
                  <w:r w:rsidRPr="000A4077">
                    <w:rPr>
                      <w:rFonts w:eastAsia="Times New Roman" w:cs="Times New Roman"/>
                      <w:szCs w:val="24"/>
                      <w:lang w:eastAsia="lv-LV"/>
                    </w:rPr>
                    <w:t>zīmogu</w:t>
                  </w:r>
                  <w:r>
                    <w:rPr>
                      <w:rFonts w:eastAsia="Times New Roman" w:cs="Times New Roman"/>
                      <w:szCs w:val="24"/>
                      <w:lang w:eastAsia="lv-LV"/>
                    </w:rPr>
                    <w:t>.</w:t>
                  </w:r>
                </w:p>
              </w:tc>
            </w:tr>
          </w:tbl>
          <w:p w14:paraId="6E4E84FA" w14:textId="77777777" w:rsidR="003B5B29" w:rsidRPr="000A4077" w:rsidRDefault="003B5B29" w:rsidP="00E9415E">
            <w:pPr>
              <w:widowControl w:val="0"/>
              <w:spacing w:before="60" w:after="60" w:line="360" w:lineRule="auto"/>
              <w:ind w:left="426"/>
              <w:rPr>
                <w:rFonts w:eastAsia="Times New Roman" w:cs="Times New Roman"/>
                <w:i/>
                <w:szCs w:val="20"/>
                <w:lang w:val="de-DE" w:eastAsia="lv-LV"/>
              </w:rPr>
            </w:pPr>
          </w:p>
        </w:tc>
      </w:tr>
      <w:bookmarkEnd w:id="3"/>
    </w:tbl>
    <w:p w14:paraId="047ACCBB" w14:textId="77777777" w:rsidR="003B5B29" w:rsidRPr="000A4077" w:rsidRDefault="003B5B29" w:rsidP="00E9415E">
      <w:pPr>
        <w:keepLines/>
        <w:widowControl w:val="0"/>
        <w:spacing w:before="120"/>
        <w:ind w:left="426" w:firstLine="0"/>
        <w:jc w:val="left"/>
        <w:rPr>
          <w:rFonts w:eastAsia="Times New Roman" w:cs="Times New Roman"/>
          <w:sz w:val="26"/>
          <w:szCs w:val="20"/>
        </w:rPr>
      </w:pPr>
    </w:p>
    <w:p w14:paraId="760CCFF0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p w14:paraId="64921841" w14:textId="77777777" w:rsidR="003B5B29" w:rsidRDefault="003B5B29" w:rsidP="00E9415E">
      <w:pPr>
        <w:widowControl w:val="0"/>
        <w:autoSpaceDE w:val="0"/>
        <w:autoSpaceDN w:val="0"/>
        <w:adjustRightInd w:val="0"/>
        <w:ind w:left="426" w:firstLine="0"/>
        <w:jc w:val="left"/>
        <w:rPr>
          <w:rFonts w:eastAsia="Times New Roman" w:cs="Times New Roman"/>
          <w:iCs/>
          <w:szCs w:val="20"/>
        </w:rPr>
      </w:pPr>
    </w:p>
    <w:bookmarkEnd w:id="2"/>
    <w:p w14:paraId="7FBB9524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1C5B3D5C" w14:textId="77777777" w:rsidR="00E9415E" w:rsidRDefault="00E9415E" w:rsidP="00E9415E">
      <w:pPr>
        <w:pStyle w:val="Veidlapam"/>
        <w:ind w:left="426"/>
        <w:rPr>
          <w:rFonts w:eastAsia="Times New Roman" w:cs="Times New Roman"/>
          <w:iCs/>
          <w:szCs w:val="24"/>
        </w:rPr>
      </w:pPr>
    </w:p>
    <w:p w14:paraId="6D426E45" w14:textId="5A557AF7" w:rsidR="00641334" w:rsidRDefault="00641334" w:rsidP="00E9415E">
      <w:pPr>
        <w:pStyle w:val="Veidlapam"/>
        <w:ind w:left="426" w:firstLine="141"/>
        <w:rPr>
          <w:rFonts w:eastAsia="Times New Roman" w:cs="Times New Roman"/>
          <w:iCs/>
          <w:szCs w:val="24"/>
        </w:rPr>
      </w:pPr>
      <w:r>
        <w:rPr>
          <w:rFonts w:eastAsia="Times New Roman" w:cs="Times New Roman"/>
          <w:iCs/>
          <w:szCs w:val="24"/>
        </w:rPr>
        <w:t xml:space="preserve">Grīnberga 64023954 </w:t>
      </w:r>
    </w:p>
    <w:p w14:paraId="6CF7FD44" w14:textId="0A69B384" w:rsidR="002214AB" w:rsidRDefault="00641334" w:rsidP="00E9415E">
      <w:pPr>
        <w:pStyle w:val="Veidlapam"/>
        <w:ind w:left="426" w:firstLine="141"/>
      </w:pPr>
      <w:r>
        <w:rPr>
          <w:rFonts w:eastAsia="Times New Roman" w:cs="Times New Roman"/>
          <w:iCs/>
          <w:szCs w:val="24"/>
        </w:rPr>
        <w:t>Aija.Grinberga@lvceli.lv</w:t>
      </w:r>
    </w:p>
    <w:sectPr w:rsidR="002214AB" w:rsidSect="00504371">
      <w:headerReference w:type="default" r:id="rId10"/>
      <w:footerReference w:type="default" r:id="rId11"/>
      <w:headerReference w:type="first" r:id="rId12"/>
      <w:pgSz w:w="11906" w:h="16838"/>
      <w:pgMar w:top="1134" w:right="851" w:bottom="1440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B4BE8" w14:textId="77777777" w:rsidR="00467077" w:rsidRDefault="00467077" w:rsidP="00437C2F">
      <w:r>
        <w:separator/>
      </w:r>
    </w:p>
  </w:endnote>
  <w:endnote w:type="continuationSeparator" w:id="0">
    <w:p w14:paraId="54A6AD41" w14:textId="77777777" w:rsidR="00467077" w:rsidRDefault="00467077" w:rsidP="0043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ontserrat">
    <w:altName w:val="Calibri"/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8594019"/>
      <w:docPartObj>
        <w:docPartGallery w:val="Page Numbers (Bottom of Page)"/>
        <w:docPartUnique/>
      </w:docPartObj>
    </w:sdtPr>
    <w:sdtEndPr/>
    <w:sdtContent>
      <w:p w14:paraId="6C6CC0AC" w14:textId="5FDE9812" w:rsidR="00504371" w:rsidRDefault="00504371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B23C40" w14:textId="77777777" w:rsidR="00B836DC" w:rsidRDefault="00B836D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EA343" w14:textId="77777777" w:rsidR="00467077" w:rsidRDefault="00467077" w:rsidP="00437C2F">
      <w:r>
        <w:separator/>
      </w:r>
    </w:p>
  </w:footnote>
  <w:footnote w:type="continuationSeparator" w:id="0">
    <w:p w14:paraId="749A75DC" w14:textId="77777777" w:rsidR="00467077" w:rsidRDefault="00467077" w:rsidP="00437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BEAE" w14:textId="0EC4B220" w:rsidR="00437C2F" w:rsidRDefault="00437C2F" w:rsidP="00CC3F7F">
    <w:pPr>
      <w:pStyle w:val="Galvene"/>
      <w:ind w:left="-1134" w:right="-85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526D" w14:textId="33FDC270" w:rsidR="00CC3F7F" w:rsidRDefault="00305545" w:rsidP="00E73099">
    <w:pPr>
      <w:pStyle w:val="Galvene"/>
      <w:ind w:left="-1134" w:firstLine="0"/>
    </w:pPr>
    <w:r>
      <w:rPr>
        <w:noProof/>
      </w:rPr>
      <w:drawing>
        <wp:inline distT="0" distB="0" distL="0" distR="0" wp14:anchorId="0B55E19E" wp14:editId="4B9526C9">
          <wp:extent cx="7559675" cy="1609725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09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750E4"/>
    <w:multiLevelType w:val="hybridMultilevel"/>
    <w:tmpl w:val="A7306196"/>
    <w:lvl w:ilvl="0" w:tplc="DD2A3AA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C63E8"/>
    <w:multiLevelType w:val="hybridMultilevel"/>
    <w:tmpl w:val="B3EA8F6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lvl w:ilvl="0" w:tplc="DD2A3AA8">
        <w:start w:val="1"/>
        <w:numFmt w:val="decimal"/>
        <w:lvlText w:val="%1."/>
        <w:lvlJc w:val="left"/>
        <w:pPr>
          <w:ind w:left="720" w:hanging="363"/>
        </w:pPr>
        <w:rPr>
          <w:rFonts w:hint="default"/>
        </w:rPr>
      </w:lvl>
    </w:lvlOverride>
    <w:lvlOverride w:ilvl="1">
      <w:lvl w:ilvl="1" w:tplc="04260019">
        <w:start w:val="1"/>
        <w:numFmt w:val="decimal"/>
        <w:isLgl/>
        <w:suff w:val="space"/>
        <w:lvlText w:val="%1.%2."/>
        <w:lvlJc w:val="left"/>
        <w:pPr>
          <w:ind w:left="720" w:hanging="363"/>
        </w:pPr>
        <w:rPr>
          <w:rFonts w:hint="default"/>
        </w:rPr>
      </w:lvl>
    </w:lvlOverride>
    <w:lvlOverride w:ilvl="2">
      <w:lvl w:ilvl="2" w:tplc="0426001B">
        <w:start w:val="1"/>
        <w:numFmt w:val="decimal"/>
        <w:isLgl/>
        <w:lvlText w:val="%1.%2.%3."/>
        <w:lvlJc w:val="left"/>
        <w:pPr>
          <w:ind w:left="720" w:hanging="363"/>
        </w:pPr>
        <w:rPr>
          <w:rFonts w:hint="default"/>
        </w:rPr>
      </w:lvl>
    </w:lvlOverride>
    <w:lvlOverride w:ilvl="3">
      <w:lvl w:ilvl="3" w:tplc="0426000F">
        <w:start w:val="1"/>
        <w:numFmt w:val="decimal"/>
        <w:isLgl/>
        <w:lvlText w:val="%1.%2.%3.%4."/>
        <w:lvlJc w:val="left"/>
        <w:pPr>
          <w:ind w:left="720" w:hanging="363"/>
        </w:pPr>
        <w:rPr>
          <w:rFonts w:hint="default"/>
        </w:rPr>
      </w:lvl>
    </w:lvlOverride>
    <w:lvlOverride w:ilvl="4">
      <w:lvl w:ilvl="4" w:tplc="04260019">
        <w:start w:val="1"/>
        <w:numFmt w:val="decimal"/>
        <w:isLgl/>
        <w:lvlText w:val="%1.%2.%3.%4.%5."/>
        <w:lvlJc w:val="left"/>
        <w:pPr>
          <w:ind w:left="720" w:hanging="363"/>
        </w:pPr>
        <w:rPr>
          <w:rFonts w:hint="default"/>
        </w:rPr>
      </w:lvl>
    </w:lvlOverride>
    <w:lvlOverride w:ilvl="5">
      <w:lvl w:ilvl="5" w:tplc="0426001B">
        <w:start w:val="1"/>
        <w:numFmt w:val="decimal"/>
        <w:isLgl/>
        <w:lvlText w:val="%1.%2.%3.%4.%5.%6."/>
        <w:lvlJc w:val="left"/>
        <w:pPr>
          <w:ind w:left="720" w:hanging="363"/>
        </w:pPr>
        <w:rPr>
          <w:rFonts w:hint="default"/>
        </w:rPr>
      </w:lvl>
    </w:lvlOverride>
    <w:lvlOverride w:ilvl="6">
      <w:lvl w:ilvl="6" w:tplc="0426000F">
        <w:start w:val="1"/>
        <w:numFmt w:val="decimal"/>
        <w:isLgl/>
        <w:lvlText w:val="%1.%2.%3.%4.%5.%6.%7."/>
        <w:lvlJc w:val="left"/>
        <w:pPr>
          <w:ind w:left="720" w:hanging="363"/>
        </w:pPr>
        <w:rPr>
          <w:rFonts w:hint="default"/>
        </w:rPr>
      </w:lvl>
    </w:lvlOverride>
    <w:lvlOverride w:ilvl="7">
      <w:lvl w:ilvl="7" w:tplc="04260019">
        <w:start w:val="1"/>
        <w:numFmt w:val="decimal"/>
        <w:isLgl/>
        <w:lvlText w:val="%1.%2.%3.%4.%5.%6.%7.%8."/>
        <w:lvlJc w:val="left"/>
        <w:pPr>
          <w:ind w:left="720" w:hanging="363"/>
        </w:pPr>
        <w:rPr>
          <w:rFonts w:hint="default"/>
        </w:rPr>
      </w:lvl>
    </w:lvlOverride>
    <w:lvlOverride w:ilvl="8">
      <w:lvl w:ilvl="8" w:tplc="0426001B">
        <w:start w:val="1"/>
        <w:numFmt w:val="decimal"/>
        <w:isLgl/>
        <w:lvlText w:val="%1.%2.%3.%4.%5.%6.%7.%8.%9."/>
        <w:lvlJc w:val="left"/>
        <w:pPr>
          <w:ind w:left="720" w:hanging="363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2F"/>
    <w:rsid w:val="00004DF8"/>
    <w:rsid w:val="00026C96"/>
    <w:rsid w:val="00031D93"/>
    <w:rsid w:val="00040981"/>
    <w:rsid w:val="00047A33"/>
    <w:rsid w:val="00056671"/>
    <w:rsid w:val="0007000E"/>
    <w:rsid w:val="00094D65"/>
    <w:rsid w:val="000A6AB9"/>
    <w:rsid w:val="000B7085"/>
    <w:rsid w:val="000B7FF9"/>
    <w:rsid w:val="001002E6"/>
    <w:rsid w:val="001065FA"/>
    <w:rsid w:val="001121CE"/>
    <w:rsid w:val="001468EE"/>
    <w:rsid w:val="001475CD"/>
    <w:rsid w:val="00150BB8"/>
    <w:rsid w:val="00174F65"/>
    <w:rsid w:val="001822F4"/>
    <w:rsid w:val="00191755"/>
    <w:rsid w:val="001948A0"/>
    <w:rsid w:val="001B5274"/>
    <w:rsid w:val="001D25F7"/>
    <w:rsid w:val="001E129C"/>
    <w:rsid w:val="001E1933"/>
    <w:rsid w:val="001E533F"/>
    <w:rsid w:val="001E790A"/>
    <w:rsid w:val="001F21F8"/>
    <w:rsid w:val="001F266D"/>
    <w:rsid w:val="001F42C3"/>
    <w:rsid w:val="00206941"/>
    <w:rsid w:val="00211DCE"/>
    <w:rsid w:val="002214AB"/>
    <w:rsid w:val="002331A0"/>
    <w:rsid w:val="00244221"/>
    <w:rsid w:val="002549A8"/>
    <w:rsid w:val="002E0AFF"/>
    <w:rsid w:val="002F35D1"/>
    <w:rsid w:val="00305545"/>
    <w:rsid w:val="00312E49"/>
    <w:rsid w:val="003236BD"/>
    <w:rsid w:val="003449F9"/>
    <w:rsid w:val="00383EF1"/>
    <w:rsid w:val="003860A6"/>
    <w:rsid w:val="003A1C1B"/>
    <w:rsid w:val="003B5B29"/>
    <w:rsid w:val="003B6FB5"/>
    <w:rsid w:val="003D2A46"/>
    <w:rsid w:val="003D75FC"/>
    <w:rsid w:val="003F5036"/>
    <w:rsid w:val="00434786"/>
    <w:rsid w:val="00437C2F"/>
    <w:rsid w:val="004439F3"/>
    <w:rsid w:val="00467077"/>
    <w:rsid w:val="004C33B1"/>
    <w:rsid w:val="004D3969"/>
    <w:rsid w:val="004D54A9"/>
    <w:rsid w:val="004E7D7E"/>
    <w:rsid w:val="00504371"/>
    <w:rsid w:val="00523655"/>
    <w:rsid w:val="00524A26"/>
    <w:rsid w:val="0052560E"/>
    <w:rsid w:val="005451A0"/>
    <w:rsid w:val="00562EC3"/>
    <w:rsid w:val="00563786"/>
    <w:rsid w:val="00593BBD"/>
    <w:rsid w:val="005A19AC"/>
    <w:rsid w:val="005A401A"/>
    <w:rsid w:val="005C1EA3"/>
    <w:rsid w:val="005E3862"/>
    <w:rsid w:val="005F74EF"/>
    <w:rsid w:val="005F7F38"/>
    <w:rsid w:val="00614B77"/>
    <w:rsid w:val="006264BA"/>
    <w:rsid w:val="00641334"/>
    <w:rsid w:val="0064618A"/>
    <w:rsid w:val="0065067C"/>
    <w:rsid w:val="00671CE0"/>
    <w:rsid w:val="006761FF"/>
    <w:rsid w:val="00693C38"/>
    <w:rsid w:val="006A2726"/>
    <w:rsid w:val="006A2BE1"/>
    <w:rsid w:val="006A34ED"/>
    <w:rsid w:val="006B6BD8"/>
    <w:rsid w:val="006D2795"/>
    <w:rsid w:val="006E5ECB"/>
    <w:rsid w:val="006F1DFE"/>
    <w:rsid w:val="006F4C5F"/>
    <w:rsid w:val="00711AA6"/>
    <w:rsid w:val="00727BFC"/>
    <w:rsid w:val="00731CD6"/>
    <w:rsid w:val="007373CC"/>
    <w:rsid w:val="00742B86"/>
    <w:rsid w:val="007537D6"/>
    <w:rsid w:val="00757D5A"/>
    <w:rsid w:val="007669DD"/>
    <w:rsid w:val="007D2F59"/>
    <w:rsid w:val="007F212D"/>
    <w:rsid w:val="007F22B5"/>
    <w:rsid w:val="00821709"/>
    <w:rsid w:val="00821A5C"/>
    <w:rsid w:val="00852812"/>
    <w:rsid w:val="00857D41"/>
    <w:rsid w:val="00863A97"/>
    <w:rsid w:val="008721C8"/>
    <w:rsid w:val="00884089"/>
    <w:rsid w:val="00887574"/>
    <w:rsid w:val="00897E31"/>
    <w:rsid w:val="008A046E"/>
    <w:rsid w:val="008A3AB7"/>
    <w:rsid w:val="008A635B"/>
    <w:rsid w:val="008D240A"/>
    <w:rsid w:val="008D2EBF"/>
    <w:rsid w:val="008F67E4"/>
    <w:rsid w:val="00917EC7"/>
    <w:rsid w:val="00954D72"/>
    <w:rsid w:val="00983E99"/>
    <w:rsid w:val="009A34F7"/>
    <w:rsid w:val="009C170F"/>
    <w:rsid w:val="009D74F0"/>
    <w:rsid w:val="009E30FE"/>
    <w:rsid w:val="009F169E"/>
    <w:rsid w:val="00A34EC0"/>
    <w:rsid w:val="00A57824"/>
    <w:rsid w:val="00A77AB2"/>
    <w:rsid w:val="00A8327F"/>
    <w:rsid w:val="00A84C6E"/>
    <w:rsid w:val="00A9610D"/>
    <w:rsid w:val="00A97741"/>
    <w:rsid w:val="00AA1757"/>
    <w:rsid w:val="00AC339E"/>
    <w:rsid w:val="00AD6BDE"/>
    <w:rsid w:val="00B56751"/>
    <w:rsid w:val="00B71456"/>
    <w:rsid w:val="00B74F40"/>
    <w:rsid w:val="00B77B35"/>
    <w:rsid w:val="00B836DC"/>
    <w:rsid w:val="00B92989"/>
    <w:rsid w:val="00BA29A4"/>
    <w:rsid w:val="00BB0A98"/>
    <w:rsid w:val="00BC5B2E"/>
    <w:rsid w:val="00BE160F"/>
    <w:rsid w:val="00BF2254"/>
    <w:rsid w:val="00BF6EB4"/>
    <w:rsid w:val="00C070F1"/>
    <w:rsid w:val="00C1243D"/>
    <w:rsid w:val="00C61314"/>
    <w:rsid w:val="00C67520"/>
    <w:rsid w:val="00C860B6"/>
    <w:rsid w:val="00CA4687"/>
    <w:rsid w:val="00CB0222"/>
    <w:rsid w:val="00CC3F7F"/>
    <w:rsid w:val="00CD5037"/>
    <w:rsid w:val="00D003C2"/>
    <w:rsid w:val="00D1607E"/>
    <w:rsid w:val="00D27145"/>
    <w:rsid w:val="00D34566"/>
    <w:rsid w:val="00D434DB"/>
    <w:rsid w:val="00D43D27"/>
    <w:rsid w:val="00D445A2"/>
    <w:rsid w:val="00D60809"/>
    <w:rsid w:val="00D6295E"/>
    <w:rsid w:val="00D62D1B"/>
    <w:rsid w:val="00D754CB"/>
    <w:rsid w:val="00DA089B"/>
    <w:rsid w:val="00DB1D5A"/>
    <w:rsid w:val="00E12A29"/>
    <w:rsid w:val="00E16AC4"/>
    <w:rsid w:val="00E26079"/>
    <w:rsid w:val="00E344D6"/>
    <w:rsid w:val="00E3516F"/>
    <w:rsid w:val="00E62B1C"/>
    <w:rsid w:val="00E73099"/>
    <w:rsid w:val="00E90182"/>
    <w:rsid w:val="00E9415E"/>
    <w:rsid w:val="00EA1A84"/>
    <w:rsid w:val="00EB0BC5"/>
    <w:rsid w:val="00EC2A1B"/>
    <w:rsid w:val="00EF37F0"/>
    <w:rsid w:val="00F17096"/>
    <w:rsid w:val="00F27EB8"/>
    <w:rsid w:val="00F57F85"/>
    <w:rsid w:val="00F6127E"/>
    <w:rsid w:val="00F82864"/>
    <w:rsid w:val="00F952E4"/>
    <w:rsid w:val="00FA6114"/>
    <w:rsid w:val="00FD682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8D0908"/>
  <w15:chartTrackingRefBased/>
  <w15:docId w15:val="{1910BC6F-17F8-4407-B598-72FC19A3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214AB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37C2F"/>
  </w:style>
  <w:style w:type="paragraph" w:styleId="Kjene">
    <w:name w:val="footer"/>
    <w:basedOn w:val="Parasts"/>
    <w:link w:val="KjeneRakstz"/>
    <w:uiPriority w:val="99"/>
    <w:unhideWhenUsed/>
    <w:rsid w:val="00437C2F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37C2F"/>
  </w:style>
  <w:style w:type="table" w:styleId="Reatabula">
    <w:name w:val="Table Grid"/>
    <w:basedOn w:val="Parastatabula"/>
    <w:uiPriority w:val="59"/>
    <w:rsid w:val="0043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437C2F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7C2F"/>
    <w:rPr>
      <w:color w:val="605E5C"/>
      <w:shd w:val="clear" w:color="auto" w:fill="E1DFDD"/>
    </w:rPr>
  </w:style>
  <w:style w:type="paragraph" w:styleId="Atpakaadreseuzaploksnes">
    <w:name w:val="envelope return"/>
    <w:basedOn w:val="Parasts"/>
    <w:rsid w:val="002214AB"/>
    <w:pPr>
      <w:keepLines/>
      <w:widowControl w:val="0"/>
      <w:spacing w:before="600"/>
    </w:pPr>
    <w:rPr>
      <w:rFonts w:eastAsia="Times New Roman" w:cs="Times New Roman"/>
      <w:i/>
      <w:sz w:val="26"/>
      <w:szCs w:val="20"/>
      <w:lang w:val="en-AU"/>
    </w:rPr>
  </w:style>
  <w:style w:type="paragraph" w:styleId="Pamattekstsaratkpi">
    <w:name w:val="Body Text Indent"/>
    <w:basedOn w:val="Parasts"/>
    <w:link w:val="PamattekstsaratkpiRakstz"/>
    <w:rsid w:val="002214AB"/>
    <w:pPr>
      <w:widowControl w:val="0"/>
      <w:spacing w:before="60" w:after="60" w:line="360" w:lineRule="auto"/>
    </w:pPr>
    <w:rPr>
      <w:rFonts w:eastAsia="Times New Roman" w:cs="Times New Roman"/>
      <w:i/>
      <w:szCs w:val="20"/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2214AB"/>
    <w:rPr>
      <w:rFonts w:ascii="Times New Roman" w:eastAsia="Times New Roman" w:hAnsi="Times New Roman" w:cs="Times New Roman"/>
      <w:i/>
      <w:sz w:val="24"/>
      <w:szCs w:val="20"/>
      <w:lang w:eastAsia="lv-LV"/>
    </w:rPr>
  </w:style>
  <w:style w:type="paragraph" w:styleId="Bezatstarpm">
    <w:name w:val="No Spacing"/>
    <w:uiPriority w:val="1"/>
    <w:qFormat/>
    <w:rsid w:val="002214AB"/>
    <w:rPr>
      <w:rFonts w:ascii="Montserrat" w:hAnsi="Montserrat"/>
    </w:rPr>
  </w:style>
  <w:style w:type="paragraph" w:customStyle="1" w:styleId="Veidlapam">
    <w:name w:val="Veidlapam"/>
    <w:basedOn w:val="Parasts"/>
    <w:qFormat/>
    <w:rsid w:val="006F1DFE"/>
  </w:style>
  <w:style w:type="table" w:customStyle="1" w:styleId="Reatabula1">
    <w:name w:val="Režģa tabula1"/>
    <w:basedOn w:val="Parastatabula"/>
    <w:next w:val="Reatabula"/>
    <w:uiPriority w:val="59"/>
    <w:rsid w:val="003B5B29"/>
    <w:pPr>
      <w:ind w:firstLine="0"/>
      <w:jc w:val="left"/>
    </w:pPr>
    <w:rPr>
      <w:rFonts w:eastAsia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E7309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3099"/>
    <w:rPr>
      <w:rFonts w:ascii="Segoe UI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DA089B"/>
    <w:pPr>
      <w:widowControl w:val="0"/>
      <w:autoSpaceDE w:val="0"/>
      <w:autoSpaceDN w:val="0"/>
      <w:adjustRightInd w:val="0"/>
      <w:ind w:left="720" w:firstLine="0"/>
      <w:contextualSpacing/>
      <w:jc w:val="left"/>
    </w:pPr>
    <w:rPr>
      <w:rFonts w:eastAsia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1562A89DCC2D4C4B8DD187B552AF563E" ma:contentTypeVersion="13" ma:contentTypeDescription="Izveidot jaunu dokumentu." ma:contentTypeScope="" ma:versionID="c1353556304b1cdb8c25554a2866191c">
  <xsd:schema xmlns:xsd="http://www.w3.org/2001/XMLSchema" xmlns:xs="http://www.w3.org/2001/XMLSchema" xmlns:p="http://schemas.microsoft.com/office/2006/metadata/properties" xmlns:ns3="4afc5698-4125-4c9f-b238-22724e16114d" xmlns:ns4="83ce94cf-a277-4019-b80c-10602b61ad0c" targetNamespace="http://schemas.microsoft.com/office/2006/metadata/properties" ma:root="true" ma:fieldsID="e0f27e4e42cdfb991127e01bfc949d57" ns3:_="" ns4:_="">
    <xsd:import namespace="4afc5698-4125-4c9f-b238-22724e16114d"/>
    <xsd:import namespace="83ce94cf-a277-4019-b80c-10602b61ad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c5698-4125-4c9f-b238-22724e1611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e94cf-a277-4019-b80c-10602b61a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20875F-591A-4CA7-B4F7-D5D351848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c5698-4125-4c9f-b238-22724e16114d"/>
    <ds:schemaRef ds:uri="83ce94cf-a277-4019-b80c-10602b61a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3D16E7-50FB-43C6-9061-4D9010EAA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9425AF-D529-47E8-A814-38057FB4F7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LATVIJAS VALSTS CEĻI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/>
  <dc:creator>Grīnberga A.</dc:creator>
  <cp:keywords/>
  <dc:description>Sagatavots ALS E-aprites vidē.</dc:description>
  <cp:lastModifiedBy>Līga Saleniece</cp:lastModifiedBy>
  <cp:revision>68</cp:revision>
  <dcterms:created xsi:type="dcterms:W3CDTF">2021-06-01T03:13:00Z</dcterms:created>
  <dcterms:modified xsi:type="dcterms:W3CDTF">2021-11-24T08:49:00Z</dcterms:modified>
  <cp:contentStatus>Pēdējais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0x0101001562A89DCC2D4C4B8DD187B552AF563E</vt:lpwstr>
  </property>
  <property fmtid="{D5CDD505-2E9C-101B-9397-08002B2CF9AE}" pid="3" name="_MarkAsFinal">
    <vt:bool>true</vt:bool>
  </property>
</Properties>
</file>