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445B0A" w:rsidTr="002F4027">
        <w:trPr>
          <w:trHeight w:val="357"/>
        </w:trPr>
        <w:tc>
          <w:tcPr>
            <w:tcW w:w="675" w:type="dxa"/>
          </w:tcPr>
          <w:p w:rsidR="00C27521" w:rsidRDefault="00D06564" w:rsidP="00C27521">
            <w:pPr>
              <w:spacing w:before="20"/>
              <w:ind w:right="-108"/>
            </w:pPr>
            <w:bookmarkStart w:id="0" w:name="_GoBack"/>
            <w:bookmarkEnd w:id="0"/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RDefault="00D06564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23.07.2021</w:t>
            </w:r>
            <w:r>
              <w:t>.</w:t>
            </w:r>
          </w:p>
        </w:tc>
        <w:tc>
          <w:tcPr>
            <w:tcW w:w="410" w:type="dxa"/>
          </w:tcPr>
          <w:p w:rsidR="00C27521" w:rsidRDefault="00D06564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RDefault="00D06564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1-22/6941</w:t>
            </w:r>
          </w:p>
        </w:tc>
      </w:tr>
      <w:tr w:rsidR="00445B0A" w:rsidTr="002F4027">
        <w:trPr>
          <w:trHeight w:val="351"/>
        </w:trPr>
        <w:tc>
          <w:tcPr>
            <w:tcW w:w="675" w:type="dxa"/>
          </w:tcPr>
          <w:p w:rsidR="00C27521" w:rsidRPr="00C27521" w:rsidRDefault="00D06564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RDefault="00D06564" w:rsidP="008B7DED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5A0D59">
              <w:rPr>
                <w:rFonts w:ascii="Times New Roman" w:hAnsi="Times New Roman"/>
              </w:rPr>
              <w:t>.</w:t>
            </w:r>
            <w:r w:rsidR="0033015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</w:t>
            </w:r>
            <w:r w:rsidR="003E5C3B">
              <w:rPr>
                <w:rFonts w:ascii="Times New Roman" w:hAnsi="Times New Roman"/>
              </w:rPr>
              <w:t>.202</w:t>
            </w:r>
            <w:r w:rsidR="0033015A">
              <w:rPr>
                <w:rFonts w:ascii="Times New Roman" w:hAnsi="Times New Roman"/>
              </w:rPr>
              <w:t>1</w:t>
            </w:r>
            <w:r w:rsidR="003E5C3B">
              <w:rPr>
                <w:rFonts w:ascii="Times New Roman" w:hAnsi="Times New Roman"/>
              </w:rPr>
              <w:t>.</w:t>
            </w:r>
          </w:p>
        </w:tc>
        <w:tc>
          <w:tcPr>
            <w:tcW w:w="410" w:type="dxa"/>
          </w:tcPr>
          <w:p w:rsidR="00C27521" w:rsidRPr="00C27521" w:rsidRDefault="00D06564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RDefault="00D06564" w:rsidP="008B7DED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VSS-</w:t>
            </w:r>
            <w:r w:rsidR="008B7DED">
              <w:rPr>
                <w:rFonts w:ascii="Times New Roman" w:hAnsi="Times New Roman"/>
              </w:rPr>
              <w:t>636</w:t>
            </w:r>
          </w:p>
        </w:tc>
      </w:tr>
    </w:tbl>
    <w:p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:rsidR="00194811" w:rsidRPr="00495BAA" w:rsidRDefault="00194811" w:rsidP="00EC798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66CB2" w:rsidRPr="00495BAA" w:rsidRDefault="00D06564" w:rsidP="00EC798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Izglītības un zinātnes</w:t>
      </w:r>
      <w:r w:rsidR="00DE65D5">
        <w:rPr>
          <w:rFonts w:ascii="Times New Roman" w:hAnsi="Times New Roman"/>
          <w:b/>
          <w:sz w:val="24"/>
          <w:szCs w:val="24"/>
        </w:rPr>
        <w:t xml:space="preserve"> </w:t>
      </w:r>
      <w:r w:rsidR="00E53CC3" w:rsidRPr="00495BAA">
        <w:rPr>
          <w:rFonts w:ascii="Times New Roman" w:hAnsi="Times New Roman"/>
          <w:b/>
          <w:color w:val="000000" w:themeColor="text1"/>
          <w:sz w:val="24"/>
          <w:szCs w:val="24"/>
        </w:rPr>
        <w:t>ministrijai</w:t>
      </w:r>
    </w:p>
    <w:p w:rsidR="00194811" w:rsidRDefault="00194811" w:rsidP="00EC7989">
      <w:pPr>
        <w:tabs>
          <w:tab w:val="left" w:pos="496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E487F" w:rsidRPr="00EC7989" w:rsidRDefault="00CE487F" w:rsidP="00EC7989">
      <w:pPr>
        <w:tabs>
          <w:tab w:val="left" w:pos="496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6CB2" w:rsidRPr="00EC7989" w:rsidRDefault="00D06564" w:rsidP="00EC7989">
      <w:pPr>
        <w:spacing w:after="0" w:line="240" w:lineRule="auto"/>
        <w:ind w:right="4110"/>
        <w:jc w:val="both"/>
        <w:rPr>
          <w:rFonts w:ascii="Times New Roman" w:hAnsi="Times New Roman"/>
          <w:iCs/>
          <w:sz w:val="24"/>
          <w:szCs w:val="24"/>
          <w:highlight w:val="yellow"/>
        </w:rPr>
      </w:pPr>
      <w:r w:rsidRPr="00EC7989">
        <w:rPr>
          <w:rFonts w:ascii="Times New Roman" w:hAnsi="Times New Roman"/>
          <w:iCs/>
          <w:sz w:val="24"/>
          <w:szCs w:val="24"/>
        </w:rPr>
        <w:t xml:space="preserve">Atzinums par </w:t>
      </w:r>
      <w:r w:rsidR="008B7DED">
        <w:rPr>
          <w:rFonts w:ascii="Times New Roman" w:hAnsi="Times New Roman"/>
          <w:iCs/>
          <w:sz w:val="24"/>
          <w:szCs w:val="24"/>
        </w:rPr>
        <w:t>n</w:t>
      </w:r>
      <w:r w:rsidR="008B7DED" w:rsidRPr="008B7DED">
        <w:rPr>
          <w:rFonts w:ascii="Times New Roman" w:hAnsi="Times New Roman"/>
          <w:iCs/>
          <w:sz w:val="24"/>
          <w:szCs w:val="24"/>
        </w:rPr>
        <w:t>oteikumu projek</w:t>
      </w:r>
      <w:r w:rsidR="008B7DED">
        <w:rPr>
          <w:rFonts w:ascii="Times New Roman" w:hAnsi="Times New Roman"/>
          <w:iCs/>
          <w:sz w:val="24"/>
          <w:szCs w:val="24"/>
        </w:rPr>
        <w:t>tu</w:t>
      </w:r>
      <w:r w:rsidR="008B7DED" w:rsidRPr="008B7DED">
        <w:rPr>
          <w:rFonts w:ascii="Times New Roman" w:hAnsi="Times New Roman"/>
          <w:iCs/>
          <w:sz w:val="24"/>
          <w:szCs w:val="24"/>
        </w:rPr>
        <w:t xml:space="preserve"> "Noteikumi par valsts valodas zināšanu apjomu un valsts valodas prasmes pārbaudes kārtību"</w:t>
      </w:r>
      <w:r w:rsidR="00E738D3" w:rsidRPr="00E738D3">
        <w:rPr>
          <w:rFonts w:ascii="Times New Roman" w:hAnsi="Times New Roman"/>
          <w:iCs/>
          <w:sz w:val="24"/>
          <w:szCs w:val="24"/>
        </w:rPr>
        <w:t xml:space="preserve"> </w:t>
      </w:r>
      <w:r w:rsidRPr="00EC7989">
        <w:rPr>
          <w:rFonts w:ascii="Times New Roman" w:hAnsi="Times New Roman"/>
          <w:iCs/>
          <w:sz w:val="24"/>
          <w:szCs w:val="24"/>
        </w:rPr>
        <w:t>(VSS-</w:t>
      </w:r>
      <w:r w:rsidR="008B7DED">
        <w:rPr>
          <w:rFonts w:ascii="Times New Roman" w:hAnsi="Times New Roman"/>
          <w:iCs/>
          <w:sz w:val="24"/>
          <w:szCs w:val="24"/>
        </w:rPr>
        <w:t>636</w:t>
      </w:r>
      <w:r w:rsidRPr="00EC7989">
        <w:rPr>
          <w:rFonts w:ascii="Times New Roman" w:hAnsi="Times New Roman"/>
          <w:iCs/>
          <w:sz w:val="24"/>
          <w:szCs w:val="24"/>
        </w:rPr>
        <w:t>)</w:t>
      </w:r>
    </w:p>
    <w:p w:rsidR="007635F7" w:rsidRPr="00CE487F" w:rsidRDefault="007635F7" w:rsidP="009A0B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66CB2" w:rsidRPr="00CE487F" w:rsidRDefault="00266CB2" w:rsidP="00EC7989">
      <w:pPr>
        <w:spacing w:after="0" w:line="240" w:lineRule="auto"/>
        <w:ind w:right="411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8459E" w:rsidRDefault="00D06564" w:rsidP="0058459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495BAA">
        <w:rPr>
          <w:rFonts w:ascii="Times New Roman" w:hAnsi="Times New Roman"/>
          <w:sz w:val="24"/>
          <w:szCs w:val="24"/>
        </w:rPr>
        <w:t>Vides aizsardzības un reģionālās attīstības ministrija atbilstoši savai kompetencei</w:t>
      </w:r>
      <w:r w:rsidR="003E5C3B" w:rsidRPr="00495BAA">
        <w:rPr>
          <w:rFonts w:ascii="Times New Roman" w:hAnsi="Times New Roman"/>
          <w:sz w:val="24"/>
          <w:szCs w:val="24"/>
        </w:rPr>
        <w:t xml:space="preserve"> </w:t>
      </w:r>
      <w:r w:rsidRPr="00495BAA">
        <w:rPr>
          <w:rFonts w:ascii="Times New Roman" w:hAnsi="Times New Roman"/>
          <w:sz w:val="24"/>
          <w:szCs w:val="24"/>
        </w:rPr>
        <w:t xml:space="preserve">ir izvērtējusi </w:t>
      </w:r>
      <w:r w:rsidR="008B7DED">
        <w:rPr>
          <w:rFonts w:ascii="Times New Roman" w:hAnsi="Times New Roman"/>
          <w:sz w:val="24"/>
          <w:szCs w:val="24"/>
        </w:rPr>
        <w:t>Izglītības un zinātnes</w:t>
      </w:r>
      <w:r w:rsidRPr="00495BAA">
        <w:rPr>
          <w:rFonts w:ascii="Times New Roman" w:hAnsi="Times New Roman"/>
          <w:sz w:val="24"/>
          <w:szCs w:val="24"/>
        </w:rPr>
        <w:t xml:space="preserve"> ministrijas izstrādāto </w:t>
      </w:r>
      <w:r w:rsidR="008B7DED">
        <w:rPr>
          <w:rFonts w:ascii="Times New Roman" w:hAnsi="Times New Roman"/>
          <w:sz w:val="24"/>
          <w:szCs w:val="24"/>
        </w:rPr>
        <w:t>n</w:t>
      </w:r>
      <w:r w:rsidR="008B7DED" w:rsidRPr="008B7DED">
        <w:rPr>
          <w:rFonts w:ascii="Times New Roman" w:hAnsi="Times New Roman"/>
          <w:sz w:val="24"/>
          <w:szCs w:val="24"/>
        </w:rPr>
        <w:t>oteikumu projekt</w:t>
      </w:r>
      <w:r w:rsidR="008B7DED">
        <w:rPr>
          <w:rFonts w:ascii="Times New Roman" w:hAnsi="Times New Roman"/>
          <w:sz w:val="24"/>
          <w:szCs w:val="24"/>
        </w:rPr>
        <w:t>u</w:t>
      </w:r>
      <w:r w:rsidR="008B7DED" w:rsidRPr="008B7DED">
        <w:rPr>
          <w:rFonts w:ascii="Times New Roman" w:hAnsi="Times New Roman"/>
          <w:sz w:val="24"/>
          <w:szCs w:val="24"/>
        </w:rPr>
        <w:t xml:space="preserve"> "Noteikumi par valsts valodas zināšanu apjomu un valsts valodas prasmes pārbaudes kārtību" </w:t>
      </w:r>
      <w:r w:rsidR="005A0D59" w:rsidRPr="005A0D59">
        <w:rPr>
          <w:rFonts w:ascii="Times New Roman" w:hAnsi="Times New Roman"/>
          <w:sz w:val="24"/>
          <w:szCs w:val="24"/>
        </w:rPr>
        <w:t>(VSS-</w:t>
      </w:r>
      <w:r w:rsidR="008B7DED">
        <w:rPr>
          <w:rFonts w:ascii="Times New Roman" w:hAnsi="Times New Roman"/>
          <w:sz w:val="24"/>
          <w:szCs w:val="24"/>
        </w:rPr>
        <w:t>636</w:t>
      </w:r>
      <w:r w:rsidR="005A0D59" w:rsidRPr="005A0D59">
        <w:rPr>
          <w:rFonts w:ascii="Times New Roman" w:hAnsi="Times New Roman"/>
          <w:sz w:val="24"/>
          <w:szCs w:val="24"/>
        </w:rPr>
        <w:t>)</w:t>
      </w:r>
      <w:r w:rsidR="00BD0293" w:rsidRPr="00495BAA">
        <w:rPr>
          <w:rFonts w:ascii="Times New Roman" w:hAnsi="Times New Roman"/>
          <w:sz w:val="24"/>
          <w:szCs w:val="24"/>
        </w:rPr>
        <w:t xml:space="preserve"> </w:t>
      </w:r>
      <w:r w:rsidRPr="00495BAA">
        <w:rPr>
          <w:rFonts w:ascii="Times New Roman" w:hAnsi="Times New Roman"/>
          <w:sz w:val="24"/>
          <w:szCs w:val="24"/>
        </w:rPr>
        <w:t>un tam pievienoto sākotnējās ietekmes novērtējuma ziņojumu (anotāciju)</w:t>
      </w:r>
      <w:r w:rsidR="003E5C3B" w:rsidRPr="00495BAA">
        <w:rPr>
          <w:rFonts w:ascii="Times New Roman" w:hAnsi="Times New Roman"/>
          <w:sz w:val="24"/>
          <w:szCs w:val="24"/>
        </w:rPr>
        <w:t>, un saskaņo tā tālāku virzību</w:t>
      </w:r>
      <w:r w:rsidR="00A85E10" w:rsidRPr="00495BA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sniedzot šādu</w:t>
      </w:r>
      <w:r w:rsidR="0033366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iebildumu</w:t>
      </w:r>
      <w:r w:rsidR="0033366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</w:p>
    <w:p w:rsidR="00333661" w:rsidRDefault="00D06564" w:rsidP="002B043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48E9">
        <w:rPr>
          <w:rFonts w:ascii="Times New Roman" w:hAnsi="Times New Roman"/>
          <w:sz w:val="24"/>
          <w:szCs w:val="24"/>
        </w:rPr>
        <w:t>Noteikumu projekta 22. punktu papildināt ar daļu “</w:t>
      </w:r>
      <w:r w:rsidRPr="007548E9">
        <w:rPr>
          <w:rFonts w:ascii="Times New Roman" w:hAnsi="Times New Roman"/>
          <w:sz w:val="24"/>
          <w:szCs w:val="24"/>
          <w:shd w:val="clear" w:color="auto" w:fill="FFFFFF"/>
        </w:rPr>
        <w:t xml:space="preserve">elektroniskā dokumenta formā ar drošu elektronisko parakstu, </w:t>
      </w:r>
      <w:r w:rsidRPr="007548E9">
        <w:rPr>
          <w:rFonts w:ascii="Times New Roman" w:hAnsi="Times New Roman"/>
          <w:color w:val="000000" w:themeColor="text1"/>
          <w:sz w:val="24"/>
          <w:szCs w:val="24"/>
        </w:rPr>
        <w:t xml:space="preserve">šādā gadījumā persona izmanto </w:t>
      </w:r>
      <w:r w:rsidR="00325E7E" w:rsidRPr="007548E9">
        <w:rPr>
          <w:rFonts w:ascii="Times New Roman" w:hAnsi="Times New Roman"/>
          <w:color w:val="000000" w:themeColor="text1"/>
          <w:sz w:val="24"/>
          <w:szCs w:val="24"/>
        </w:rPr>
        <w:t>E-adres</w:t>
      </w:r>
      <w:r w:rsidR="00515B1B" w:rsidRPr="007548E9">
        <w:rPr>
          <w:rFonts w:ascii="Times New Roman" w:hAnsi="Times New Roman"/>
          <w:color w:val="000000" w:themeColor="text1"/>
          <w:sz w:val="24"/>
          <w:szCs w:val="24"/>
        </w:rPr>
        <w:t>es ziņojumā</w:t>
      </w:r>
      <w:r w:rsidRPr="007548E9">
        <w:rPr>
          <w:rFonts w:ascii="Times New Roman" w:hAnsi="Times New Roman"/>
          <w:color w:val="000000" w:themeColor="text1"/>
          <w:sz w:val="24"/>
          <w:szCs w:val="24"/>
        </w:rPr>
        <w:t xml:space="preserve"> pieejamo centra </w:t>
      </w:r>
      <w:r w:rsidR="00515B1B" w:rsidRPr="007548E9">
        <w:rPr>
          <w:rFonts w:ascii="Times New Roman" w:hAnsi="Times New Roman"/>
          <w:color w:val="000000" w:themeColor="text1"/>
          <w:sz w:val="24"/>
          <w:szCs w:val="24"/>
        </w:rPr>
        <w:t>veidlapu</w:t>
      </w:r>
      <w:r w:rsidRPr="007548E9">
        <w:rPr>
          <w:rFonts w:ascii="Times New Roman" w:hAnsi="Times New Roman"/>
          <w:sz w:val="24"/>
          <w:szCs w:val="24"/>
        </w:rPr>
        <w:t>”.</w:t>
      </w:r>
      <w:r w:rsidR="002B0431" w:rsidRPr="007548E9">
        <w:rPr>
          <w:rFonts w:ascii="Times New Roman" w:hAnsi="Times New Roman"/>
          <w:sz w:val="24"/>
          <w:szCs w:val="24"/>
        </w:rPr>
        <w:t xml:space="preserve"> Līdz noteikumu projekta spēkā stāšanās, </w:t>
      </w:r>
      <w:r w:rsidR="007548E9" w:rsidRPr="007548E9">
        <w:rPr>
          <w:rFonts w:ascii="Times New Roman" w:hAnsi="Times New Roman"/>
          <w:sz w:val="24"/>
          <w:szCs w:val="24"/>
        </w:rPr>
        <w:t xml:space="preserve">Valsts izglītības satura </w:t>
      </w:r>
      <w:r w:rsidR="002B0431" w:rsidRPr="007548E9">
        <w:rPr>
          <w:rFonts w:ascii="Times New Roman" w:hAnsi="Times New Roman"/>
          <w:sz w:val="24"/>
          <w:szCs w:val="24"/>
        </w:rPr>
        <w:t xml:space="preserve">centrs </w:t>
      </w:r>
      <w:r w:rsidR="00515B1B" w:rsidRPr="007548E9">
        <w:rPr>
          <w:rFonts w:ascii="Times New Roman" w:hAnsi="Times New Roman"/>
          <w:sz w:val="24"/>
          <w:szCs w:val="24"/>
        </w:rPr>
        <w:t>digitalizē centra veidlapu</w:t>
      </w:r>
      <w:r w:rsidR="002B0431" w:rsidRPr="007548E9">
        <w:rPr>
          <w:rFonts w:ascii="Times New Roman" w:hAnsi="Times New Roman"/>
          <w:sz w:val="24"/>
          <w:szCs w:val="24"/>
        </w:rPr>
        <w:t xml:space="preserve"> </w:t>
      </w:r>
      <w:r w:rsidR="00325E7E" w:rsidRPr="007548E9">
        <w:rPr>
          <w:rFonts w:ascii="Times New Roman" w:hAnsi="Times New Roman"/>
          <w:sz w:val="24"/>
          <w:szCs w:val="24"/>
        </w:rPr>
        <w:t>E-</w:t>
      </w:r>
      <w:r w:rsidR="002B0431" w:rsidRPr="007548E9">
        <w:rPr>
          <w:rFonts w:ascii="Times New Roman" w:hAnsi="Times New Roman"/>
          <w:sz w:val="24"/>
          <w:szCs w:val="24"/>
        </w:rPr>
        <w:t>adresē.</w:t>
      </w:r>
    </w:p>
    <w:p w:rsidR="002B0431" w:rsidRDefault="00D06564" w:rsidP="002B043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0431">
        <w:rPr>
          <w:rFonts w:ascii="Times New Roman" w:hAnsi="Times New Roman"/>
          <w:sz w:val="24"/>
          <w:szCs w:val="24"/>
        </w:rPr>
        <w:t>Noteikumu projekta 23. punkta 11. daļu papildināt ar “izmantojot oficiālo elektronisko adresi”.</w:t>
      </w:r>
    </w:p>
    <w:p w:rsidR="002B0431" w:rsidRPr="002B0431" w:rsidRDefault="00D06564" w:rsidP="00325E7E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Noteikumu projekta 26. punkta </w:t>
      </w:r>
      <w:r w:rsidR="00325E7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daļu </w:t>
      </w:r>
      <w:r w:rsidR="00325E7E">
        <w:rPr>
          <w:rFonts w:ascii="Times New Roman" w:hAnsi="Times New Roman"/>
          <w:sz w:val="24"/>
          <w:szCs w:val="24"/>
        </w:rPr>
        <w:t>izteikt šādā redakcijā “</w:t>
      </w:r>
      <w:r w:rsidR="00325E7E" w:rsidRPr="00325E7E">
        <w:rPr>
          <w:rFonts w:ascii="Times New Roman" w:hAnsi="Times New Roman"/>
          <w:sz w:val="24"/>
          <w:szCs w:val="24"/>
        </w:rPr>
        <w:t>ja persona saskaņā ar šo noteikumu 23.6. apakšpunktu nav norādījusi attiecīgo saziņas veidu</w:t>
      </w:r>
      <w:r w:rsidR="00325E7E">
        <w:rPr>
          <w:rFonts w:ascii="Times New Roman" w:hAnsi="Times New Roman"/>
          <w:sz w:val="24"/>
          <w:szCs w:val="24"/>
        </w:rPr>
        <w:t xml:space="preserve"> un personai nav aktivizēta oficiālā elektroniskā adrese</w:t>
      </w:r>
      <w:r w:rsidR="00325E7E" w:rsidRPr="00325E7E">
        <w:rPr>
          <w:rFonts w:ascii="Times New Roman" w:hAnsi="Times New Roman"/>
          <w:sz w:val="24"/>
          <w:szCs w:val="24"/>
        </w:rPr>
        <w:t>, apstiprinājumu pa pastu nosūta uz deklarēto dzīvesvietas adresi</w:t>
      </w:r>
      <w:r w:rsidR="00325E7E">
        <w:rPr>
          <w:rFonts w:ascii="Times New Roman" w:hAnsi="Times New Roman"/>
          <w:sz w:val="24"/>
          <w:szCs w:val="24"/>
        </w:rPr>
        <w:t>”.</w:t>
      </w:r>
    </w:p>
    <w:p w:rsidR="00F57E6E" w:rsidRPr="0058459E" w:rsidRDefault="00D06564" w:rsidP="0058459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58459E">
        <w:rPr>
          <w:rFonts w:ascii="Times New Roman" w:hAnsi="Times New Roman"/>
          <w:sz w:val="24"/>
          <w:szCs w:val="24"/>
        </w:rPr>
        <w:t xml:space="preserve">Pēc </w:t>
      </w:r>
      <w:r w:rsidR="008B7DED">
        <w:rPr>
          <w:rFonts w:ascii="Times New Roman" w:hAnsi="Times New Roman"/>
          <w:sz w:val="24"/>
          <w:szCs w:val="24"/>
        </w:rPr>
        <w:t>noteikumu projekta</w:t>
      </w:r>
      <w:r w:rsidRPr="0058459E">
        <w:rPr>
          <w:rFonts w:ascii="Times New Roman" w:hAnsi="Times New Roman"/>
          <w:sz w:val="24"/>
          <w:szCs w:val="24"/>
        </w:rPr>
        <w:t xml:space="preserve"> spēkā stāšanās</w:t>
      </w:r>
      <w:r w:rsidR="008C4C4B" w:rsidRPr="0058459E">
        <w:rPr>
          <w:rFonts w:ascii="Times New Roman" w:hAnsi="Times New Roman"/>
          <w:sz w:val="24"/>
          <w:szCs w:val="24"/>
        </w:rPr>
        <w:t>,</w:t>
      </w:r>
      <w:r w:rsidRPr="0058459E">
        <w:rPr>
          <w:rFonts w:ascii="Times New Roman" w:hAnsi="Times New Roman"/>
          <w:sz w:val="24"/>
          <w:szCs w:val="24"/>
        </w:rPr>
        <w:t xml:space="preserve"> saskaņā ar Ministru kabineta 2017.</w:t>
      </w:r>
      <w:r w:rsidR="008C4C4B" w:rsidRPr="0058459E">
        <w:rPr>
          <w:rFonts w:ascii="Times New Roman" w:hAnsi="Times New Roman"/>
          <w:sz w:val="24"/>
          <w:szCs w:val="24"/>
        </w:rPr>
        <w:t> </w:t>
      </w:r>
      <w:r w:rsidRPr="0058459E">
        <w:rPr>
          <w:rFonts w:ascii="Times New Roman" w:hAnsi="Times New Roman"/>
          <w:sz w:val="24"/>
          <w:szCs w:val="24"/>
        </w:rPr>
        <w:t>gada 4. jūlija noteikumu Nr.</w:t>
      </w:r>
      <w:r w:rsidR="008C4C4B" w:rsidRPr="0058459E">
        <w:rPr>
          <w:rFonts w:ascii="Times New Roman" w:hAnsi="Times New Roman"/>
          <w:sz w:val="24"/>
          <w:szCs w:val="24"/>
        </w:rPr>
        <w:t> </w:t>
      </w:r>
      <w:r w:rsidRPr="0058459E">
        <w:rPr>
          <w:rFonts w:ascii="Times New Roman" w:hAnsi="Times New Roman"/>
          <w:sz w:val="24"/>
          <w:szCs w:val="24"/>
        </w:rPr>
        <w:t>399 “Valsts pārvaldes pakalpojumu uzskaites, kvalitātes kontroles un sniegšanas kārtība” 5. un 9. punktu</w:t>
      </w:r>
      <w:r w:rsidR="008C4C4B" w:rsidRPr="0058459E">
        <w:rPr>
          <w:rFonts w:ascii="Times New Roman" w:hAnsi="Times New Roman"/>
          <w:sz w:val="24"/>
          <w:szCs w:val="24"/>
        </w:rPr>
        <w:t>,</w:t>
      </w:r>
      <w:r w:rsidRPr="0058459E">
        <w:rPr>
          <w:rFonts w:ascii="Times New Roman" w:hAnsi="Times New Roman"/>
          <w:sz w:val="24"/>
          <w:szCs w:val="24"/>
        </w:rPr>
        <w:t xml:space="preserve"> lūdzam </w:t>
      </w:r>
      <w:r w:rsidR="00603D44">
        <w:rPr>
          <w:rFonts w:ascii="Times New Roman" w:hAnsi="Times New Roman"/>
          <w:sz w:val="24"/>
          <w:szCs w:val="24"/>
        </w:rPr>
        <w:t>Valsts izglītības satura centram</w:t>
      </w:r>
      <w:r w:rsidRPr="0058459E">
        <w:rPr>
          <w:rFonts w:ascii="Times New Roman" w:hAnsi="Times New Roman"/>
          <w:sz w:val="24"/>
          <w:szCs w:val="24"/>
        </w:rPr>
        <w:t xml:space="preserve"> nodrošināt valsts pārvaldes pakalpojum</w:t>
      </w:r>
      <w:r w:rsidR="008B7DED">
        <w:rPr>
          <w:rFonts w:ascii="Times New Roman" w:hAnsi="Times New Roman"/>
          <w:sz w:val="24"/>
          <w:szCs w:val="24"/>
        </w:rPr>
        <w:t>a</w:t>
      </w:r>
      <w:r w:rsidR="00E738D3" w:rsidRPr="0058459E">
        <w:rPr>
          <w:rFonts w:ascii="Times New Roman" w:hAnsi="Times New Roman"/>
          <w:sz w:val="24"/>
          <w:szCs w:val="24"/>
        </w:rPr>
        <w:t xml:space="preserve"> aprakstīšanu </w:t>
      </w:r>
      <w:r w:rsidRPr="0058459E">
        <w:rPr>
          <w:rFonts w:ascii="Times New Roman" w:hAnsi="Times New Roman"/>
          <w:sz w:val="24"/>
          <w:szCs w:val="24"/>
        </w:rPr>
        <w:t>valsts pārvaldes pakalpojumu portālā Latvija.lv.</w:t>
      </w:r>
    </w:p>
    <w:p w:rsidR="00D31D2E" w:rsidRPr="00326A22" w:rsidRDefault="00D31D2E" w:rsidP="00EC79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7BAC" w:rsidRPr="00266CB2" w:rsidRDefault="00627BAC" w:rsidP="00EC79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B2" w:rsidRPr="00266CB2" w:rsidRDefault="00D06564" w:rsidP="00EC79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B2">
        <w:rPr>
          <w:rFonts w:ascii="Times New Roman" w:hAnsi="Times New Roman"/>
          <w:sz w:val="24"/>
          <w:szCs w:val="24"/>
        </w:rPr>
        <w:t>Valsts sekretāra vietnieks</w:t>
      </w:r>
    </w:p>
    <w:p w:rsidR="00266CB2" w:rsidRPr="00266CB2" w:rsidRDefault="00D06564" w:rsidP="00EC79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digitālās transformācijas jautājumos</w:t>
      </w:r>
      <w:r w:rsidRPr="00266CB2">
        <w:rPr>
          <w:rFonts w:ascii="Times New Roman" w:hAnsi="Times New Roman"/>
          <w:sz w:val="24"/>
          <w:szCs w:val="24"/>
        </w:rPr>
        <w:tab/>
      </w:r>
      <w:r w:rsidRPr="00266CB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66CB2">
        <w:rPr>
          <w:rFonts w:ascii="Times New Roman" w:hAnsi="Times New Roman"/>
          <w:sz w:val="24"/>
          <w:szCs w:val="24"/>
        </w:rPr>
        <w:tab/>
      </w:r>
      <w:r w:rsidR="001F57A4">
        <w:rPr>
          <w:rFonts w:ascii="Times New Roman" w:hAnsi="Times New Roman"/>
          <w:sz w:val="24"/>
          <w:szCs w:val="24"/>
        </w:rPr>
        <w:t>Gatis Ozols</w:t>
      </w:r>
    </w:p>
    <w:p w:rsidR="00266CB2" w:rsidRPr="00092F70" w:rsidRDefault="00266CB2" w:rsidP="00EC79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B2" w:rsidRDefault="00266CB2" w:rsidP="00EC79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6CB2" w:rsidRPr="00EC7989" w:rsidRDefault="00D06564" w:rsidP="00266CB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Bumbiere</w:t>
      </w:r>
      <w:r w:rsidRPr="00EC7989">
        <w:rPr>
          <w:rFonts w:ascii="Times New Roman" w:hAnsi="Times New Roman"/>
          <w:sz w:val="20"/>
          <w:szCs w:val="20"/>
        </w:rPr>
        <w:t>, 67026</w:t>
      </w:r>
      <w:r>
        <w:rPr>
          <w:rFonts w:ascii="Times New Roman" w:hAnsi="Times New Roman"/>
          <w:sz w:val="20"/>
          <w:szCs w:val="20"/>
        </w:rPr>
        <w:t>486</w:t>
      </w:r>
    </w:p>
    <w:p w:rsidR="00266CB2" w:rsidRPr="00EC7989" w:rsidRDefault="00907AF5" w:rsidP="00266CB2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</w:rPr>
      </w:pPr>
      <w:hyperlink r:id="rId11" w:history="1">
        <w:r w:rsidR="006955A1" w:rsidRPr="004B454B">
          <w:rPr>
            <w:rStyle w:val="Hyperlink"/>
            <w:rFonts w:ascii="Times New Roman" w:hAnsi="Times New Roman"/>
            <w:sz w:val="20"/>
            <w:szCs w:val="20"/>
          </w:rPr>
          <w:t>ilona.bumbiere@varam.gov.lv</w:t>
        </w:r>
      </w:hyperlink>
    </w:p>
    <w:p w:rsidR="00266CB2" w:rsidRPr="00EC7989" w:rsidRDefault="00266CB2" w:rsidP="00266CB2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</w:rPr>
      </w:pPr>
    </w:p>
    <w:p w:rsidR="00862165" w:rsidRPr="00F57E6E" w:rsidRDefault="00D06564" w:rsidP="00F57E6E">
      <w:pPr>
        <w:pStyle w:val="BodyTextIndent"/>
        <w:ind w:left="0"/>
        <w:jc w:val="center"/>
      </w:pPr>
      <w:r w:rsidRPr="00EC7989">
        <w:t xml:space="preserve">ŠIS DOKUMENTS IR ELEKTRONISKI PARAKSTĪTS AR DROŠU ELEKTRONISKO PARAKSTU UN </w:t>
      </w:r>
      <w:r>
        <w:t>SATUR LAIKA ZĪMOGU</w:t>
      </w:r>
    </w:p>
    <w:sectPr w:rsidR="00862165" w:rsidRPr="00F57E6E" w:rsidSect="008C4C4B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20" w:h="16840"/>
      <w:pgMar w:top="1134" w:right="1005" w:bottom="1135" w:left="1701" w:header="709" w:footer="57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AF5" w:rsidRDefault="00907AF5">
      <w:pPr>
        <w:spacing w:after="0" w:line="240" w:lineRule="auto"/>
      </w:pPr>
      <w:r>
        <w:separator/>
      </w:r>
    </w:p>
  </w:endnote>
  <w:endnote w:type="continuationSeparator" w:id="0">
    <w:p w:rsidR="00907AF5" w:rsidRDefault="0090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DB9" w:rsidRPr="005A0D59" w:rsidRDefault="00D06564" w:rsidP="005A0D59">
    <w:pPr>
      <w:spacing w:after="0"/>
      <w:jc w:val="both"/>
      <w:rPr>
        <w:rFonts w:ascii="Times New Roman" w:hAnsi="Times New Roman"/>
        <w:sz w:val="20"/>
        <w:szCs w:val="20"/>
      </w:rPr>
    </w:pPr>
    <w:r w:rsidRPr="000D1F8D">
      <w:rPr>
        <w:rFonts w:ascii="Times New Roman" w:hAnsi="Times New Roman"/>
        <w:sz w:val="20"/>
        <w:szCs w:val="20"/>
      </w:rPr>
      <w:t>VARAM</w:t>
    </w:r>
    <w:r>
      <w:rPr>
        <w:rFonts w:ascii="Times New Roman" w:hAnsi="Times New Roman"/>
        <w:sz w:val="20"/>
        <w:szCs w:val="20"/>
      </w:rPr>
      <w:t>a</w:t>
    </w:r>
    <w:r w:rsidRPr="000D1F8D">
      <w:rPr>
        <w:rFonts w:ascii="Times New Roman" w:hAnsi="Times New Roman"/>
        <w:sz w:val="20"/>
        <w:szCs w:val="20"/>
      </w:rPr>
      <w:t>tz_</w:t>
    </w:r>
    <w:r>
      <w:rPr>
        <w:rFonts w:ascii="Times New Roman" w:hAnsi="Times New Roman"/>
        <w:sz w:val="20"/>
        <w:szCs w:val="20"/>
      </w:rPr>
      <w:t>081020</w:t>
    </w:r>
    <w:r w:rsidRPr="000D1F8D"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</w:rPr>
      <w:t xml:space="preserve">FM_vss813; </w:t>
    </w:r>
    <w:r w:rsidRPr="005A0D59">
      <w:rPr>
        <w:rFonts w:ascii="Times New Roman" w:hAnsi="Times New Roman"/>
        <w:sz w:val="20"/>
        <w:szCs w:val="20"/>
      </w:rPr>
      <w:t>Atzinums par Ministru kabineta noteikumu projektu “Grozījumi Ministru kabineta 2009. gada 3. marta noteikumos Nr. 211 “Spirta denaturēšanas un denaturētā spirta aprites kārtība” (VSS-813)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CB2" w:rsidRPr="00B46015" w:rsidRDefault="00266CB2" w:rsidP="00C74CD6">
    <w:pPr>
      <w:spacing w:after="0"/>
      <w:jc w:val="both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AF5" w:rsidRDefault="00907AF5">
      <w:pPr>
        <w:spacing w:after="0" w:line="240" w:lineRule="auto"/>
      </w:pPr>
      <w:r>
        <w:separator/>
      </w:r>
    </w:p>
  </w:footnote>
  <w:footnote w:type="continuationSeparator" w:id="0">
    <w:p w:rsidR="00907AF5" w:rsidRDefault="0090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985687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A81C5F" w:rsidRPr="00A81C5F" w:rsidRDefault="00D06564">
        <w:pPr>
          <w:pStyle w:val="Header"/>
          <w:jc w:val="center"/>
          <w:rPr>
            <w:rFonts w:ascii="Times New Roman" w:hAnsi="Times New Roman"/>
          </w:rPr>
        </w:pPr>
        <w:r w:rsidRPr="00A81C5F">
          <w:rPr>
            <w:rFonts w:ascii="Times New Roman" w:hAnsi="Times New Roman"/>
          </w:rPr>
          <w:fldChar w:fldCharType="begin"/>
        </w:r>
        <w:r w:rsidRPr="00A81C5F">
          <w:rPr>
            <w:rFonts w:ascii="Times New Roman" w:hAnsi="Times New Roman"/>
          </w:rPr>
          <w:instrText xml:space="preserve"> PAGE   \* MERGEFORMAT </w:instrText>
        </w:r>
        <w:r w:rsidRPr="00A81C5F">
          <w:rPr>
            <w:rFonts w:ascii="Times New Roman" w:hAnsi="Times New Roman"/>
          </w:rPr>
          <w:fldChar w:fldCharType="separate"/>
        </w:r>
        <w:r w:rsidR="00247088">
          <w:rPr>
            <w:rFonts w:ascii="Times New Roman" w:hAnsi="Times New Roman"/>
            <w:noProof/>
          </w:rPr>
          <w:t>2</w:t>
        </w:r>
        <w:r w:rsidRPr="00A81C5F">
          <w:rPr>
            <w:rFonts w:ascii="Times New Roman" w:hAnsi="Times New Roman"/>
            <w:noProof/>
          </w:rPr>
          <w:fldChar w:fldCharType="end"/>
        </w:r>
      </w:p>
    </w:sdtContent>
  </w:sdt>
  <w:p w:rsidR="00A81C5F" w:rsidRDefault="00A81C5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D0656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D06564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1005FE05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0642263"/>
    <w:multiLevelType w:val="hybridMultilevel"/>
    <w:tmpl w:val="6C069302"/>
    <w:lvl w:ilvl="0" w:tplc="B508608E">
      <w:start w:val="1"/>
      <w:numFmt w:val="decimal"/>
      <w:lvlText w:val="%1."/>
      <w:lvlJc w:val="left"/>
      <w:pPr>
        <w:ind w:left="720" w:hanging="360"/>
      </w:pPr>
    </w:lvl>
    <w:lvl w:ilvl="1" w:tplc="ACDC2182">
      <w:start w:val="1"/>
      <w:numFmt w:val="lowerLetter"/>
      <w:lvlText w:val="%2."/>
      <w:lvlJc w:val="left"/>
      <w:pPr>
        <w:ind w:left="1440" w:hanging="360"/>
      </w:pPr>
    </w:lvl>
    <w:lvl w:ilvl="2" w:tplc="CFF6885A">
      <w:start w:val="1"/>
      <w:numFmt w:val="lowerRoman"/>
      <w:lvlText w:val="%3."/>
      <w:lvlJc w:val="right"/>
      <w:pPr>
        <w:ind w:left="2160" w:hanging="180"/>
      </w:pPr>
    </w:lvl>
    <w:lvl w:ilvl="3" w:tplc="787494EC">
      <w:start w:val="1"/>
      <w:numFmt w:val="decimal"/>
      <w:lvlText w:val="%4."/>
      <w:lvlJc w:val="left"/>
      <w:pPr>
        <w:ind w:left="2880" w:hanging="360"/>
      </w:pPr>
    </w:lvl>
    <w:lvl w:ilvl="4" w:tplc="C0A29B36">
      <w:start w:val="1"/>
      <w:numFmt w:val="lowerLetter"/>
      <w:lvlText w:val="%5."/>
      <w:lvlJc w:val="left"/>
      <w:pPr>
        <w:ind w:left="3600" w:hanging="360"/>
      </w:pPr>
    </w:lvl>
    <w:lvl w:ilvl="5" w:tplc="E8C2FB7E">
      <w:start w:val="1"/>
      <w:numFmt w:val="lowerRoman"/>
      <w:lvlText w:val="%6."/>
      <w:lvlJc w:val="right"/>
      <w:pPr>
        <w:ind w:left="4320" w:hanging="180"/>
      </w:pPr>
    </w:lvl>
    <w:lvl w:ilvl="6" w:tplc="D46E2D8C">
      <w:start w:val="1"/>
      <w:numFmt w:val="decimal"/>
      <w:lvlText w:val="%7."/>
      <w:lvlJc w:val="left"/>
      <w:pPr>
        <w:ind w:left="5040" w:hanging="360"/>
      </w:pPr>
    </w:lvl>
    <w:lvl w:ilvl="7" w:tplc="DF94CBB2">
      <w:start w:val="1"/>
      <w:numFmt w:val="lowerLetter"/>
      <w:lvlText w:val="%8."/>
      <w:lvlJc w:val="left"/>
      <w:pPr>
        <w:ind w:left="5760" w:hanging="360"/>
      </w:pPr>
    </w:lvl>
    <w:lvl w:ilvl="8" w:tplc="2ADA501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02B45853"/>
    <w:multiLevelType w:val="hybridMultilevel"/>
    <w:tmpl w:val="CC30C3E2"/>
    <w:lvl w:ilvl="0" w:tplc="96582EB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24C60900" w:tentative="1">
      <w:start w:val="1"/>
      <w:numFmt w:val="lowerLetter"/>
      <w:lvlText w:val="%2."/>
      <w:lvlJc w:val="left"/>
      <w:pPr>
        <w:ind w:left="1505" w:hanging="360"/>
      </w:pPr>
    </w:lvl>
    <w:lvl w:ilvl="2" w:tplc="8196C726" w:tentative="1">
      <w:start w:val="1"/>
      <w:numFmt w:val="lowerRoman"/>
      <w:lvlText w:val="%3."/>
      <w:lvlJc w:val="right"/>
      <w:pPr>
        <w:ind w:left="2225" w:hanging="180"/>
      </w:pPr>
    </w:lvl>
    <w:lvl w:ilvl="3" w:tplc="9BC45EC6" w:tentative="1">
      <w:start w:val="1"/>
      <w:numFmt w:val="decimal"/>
      <w:lvlText w:val="%4."/>
      <w:lvlJc w:val="left"/>
      <w:pPr>
        <w:ind w:left="2945" w:hanging="360"/>
      </w:pPr>
    </w:lvl>
    <w:lvl w:ilvl="4" w:tplc="4EE4F58A" w:tentative="1">
      <w:start w:val="1"/>
      <w:numFmt w:val="lowerLetter"/>
      <w:lvlText w:val="%5."/>
      <w:lvlJc w:val="left"/>
      <w:pPr>
        <w:ind w:left="3665" w:hanging="360"/>
      </w:pPr>
    </w:lvl>
    <w:lvl w:ilvl="5" w:tplc="5C48BD72" w:tentative="1">
      <w:start w:val="1"/>
      <w:numFmt w:val="lowerRoman"/>
      <w:lvlText w:val="%6."/>
      <w:lvlJc w:val="right"/>
      <w:pPr>
        <w:ind w:left="4385" w:hanging="180"/>
      </w:pPr>
    </w:lvl>
    <w:lvl w:ilvl="6" w:tplc="3D0080C6" w:tentative="1">
      <w:start w:val="1"/>
      <w:numFmt w:val="decimal"/>
      <w:lvlText w:val="%7."/>
      <w:lvlJc w:val="left"/>
      <w:pPr>
        <w:ind w:left="5105" w:hanging="360"/>
      </w:pPr>
    </w:lvl>
    <w:lvl w:ilvl="7" w:tplc="9768FCFA" w:tentative="1">
      <w:start w:val="1"/>
      <w:numFmt w:val="lowerLetter"/>
      <w:lvlText w:val="%8."/>
      <w:lvlJc w:val="left"/>
      <w:pPr>
        <w:ind w:left="5825" w:hanging="360"/>
      </w:pPr>
    </w:lvl>
    <w:lvl w:ilvl="8" w:tplc="898E8266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1">
    <w:nsid w:val="02C32113"/>
    <w:multiLevelType w:val="hybridMultilevel"/>
    <w:tmpl w:val="87A65074"/>
    <w:lvl w:ilvl="0" w:tplc="BEC8A5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E66890" w:tentative="1">
      <w:start w:val="1"/>
      <w:numFmt w:val="lowerLetter"/>
      <w:lvlText w:val="%2."/>
      <w:lvlJc w:val="left"/>
      <w:pPr>
        <w:ind w:left="1440" w:hanging="360"/>
      </w:pPr>
    </w:lvl>
    <w:lvl w:ilvl="2" w:tplc="C8785728" w:tentative="1">
      <w:start w:val="1"/>
      <w:numFmt w:val="lowerRoman"/>
      <w:lvlText w:val="%3."/>
      <w:lvlJc w:val="right"/>
      <w:pPr>
        <w:ind w:left="2160" w:hanging="180"/>
      </w:pPr>
    </w:lvl>
    <w:lvl w:ilvl="3" w:tplc="ECB2179C" w:tentative="1">
      <w:start w:val="1"/>
      <w:numFmt w:val="decimal"/>
      <w:lvlText w:val="%4."/>
      <w:lvlJc w:val="left"/>
      <w:pPr>
        <w:ind w:left="2880" w:hanging="360"/>
      </w:pPr>
    </w:lvl>
    <w:lvl w:ilvl="4" w:tplc="26D8A3B2" w:tentative="1">
      <w:start w:val="1"/>
      <w:numFmt w:val="lowerLetter"/>
      <w:lvlText w:val="%5."/>
      <w:lvlJc w:val="left"/>
      <w:pPr>
        <w:ind w:left="3600" w:hanging="360"/>
      </w:pPr>
    </w:lvl>
    <w:lvl w:ilvl="5" w:tplc="89E464BA" w:tentative="1">
      <w:start w:val="1"/>
      <w:numFmt w:val="lowerRoman"/>
      <w:lvlText w:val="%6."/>
      <w:lvlJc w:val="right"/>
      <w:pPr>
        <w:ind w:left="4320" w:hanging="180"/>
      </w:pPr>
    </w:lvl>
    <w:lvl w:ilvl="6" w:tplc="8D6002A4" w:tentative="1">
      <w:start w:val="1"/>
      <w:numFmt w:val="decimal"/>
      <w:lvlText w:val="%7."/>
      <w:lvlJc w:val="left"/>
      <w:pPr>
        <w:ind w:left="5040" w:hanging="360"/>
      </w:pPr>
    </w:lvl>
    <w:lvl w:ilvl="7" w:tplc="94841912" w:tentative="1">
      <w:start w:val="1"/>
      <w:numFmt w:val="lowerLetter"/>
      <w:lvlText w:val="%8."/>
      <w:lvlJc w:val="left"/>
      <w:pPr>
        <w:ind w:left="5760" w:hanging="360"/>
      </w:pPr>
    </w:lvl>
    <w:lvl w:ilvl="8" w:tplc="1B3654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319C6B0D"/>
    <w:multiLevelType w:val="hybridMultilevel"/>
    <w:tmpl w:val="D3BA1E32"/>
    <w:lvl w:ilvl="0" w:tplc="F75AC7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DFAE5FC" w:tentative="1">
      <w:start w:val="1"/>
      <w:numFmt w:val="lowerLetter"/>
      <w:lvlText w:val="%2."/>
      <w:lvlJc w:val="left"/>
      <w:pPr>
        <w:ind w:left="1440" w:hanging="360"/>
      </w:pPr>
    </w:lvl>
    <w:lvl w:ilvl="2" w:tplc="A1607B02" w:tentative="1">
      <w:start w:val="1"/>
      <w:numFmt w:val="lowerRoman"/>
      <w:lvlText w:val="%3."/>
      <w:lvlJc w:val="right"/>
      <w:pPr>
        <w:ind w:left="2160" w:hanging="180"/>
      </w:pPr>
    </w:lvl>
    <w:lvl w:ilvl="3" w:tplc="7612ED78" w:tentative="1">
      <w:start w:val="1"/>
      <w:numFmt w:val="decimal"/>
      <w:lvlText w:val="%4."/>
      <w:lvlJc w:val="left"/>
      <w:pPr>
        <w:ind w:left="2880" w:hanging="360"/>
      </w:pPr>
    </w:lvl>
    <w:lvl w:ilvl="4" w:tplc="D46A6E8A" w:tentative="1">
      <w:start w:val="1"/>
      <w:numFmt w:val="lowerLetter"/>
      <w:lvlText w:val="%5."/>
      <w:lvlJc w:val="left"/>
      <w:pPr>
        <w:ind w:left="3600" w:hanging="360"/>
      </w:pPr>
    </w:lvl>
    <w:lvl w:ilvl="5" w:tplc="3DEA8B8A" w:tentative="1">
      <w:start w:val="1"/>
      <w:numFmt w:val="lowerRoman"/>
      <w:lvlText w:val="%6."/>
      <w:lvlJc w:val="right"/>
      <w:pPr>
        <w:ind w:left="4320" w:hanging="180"/>
      </w:pPr>
    </w:lvl>
    <w:lvl w:ilvl="6" w:tplc="BB309CB6" w:tentative="1">
      <w:start w:val="1"/>
      <w:numFmt w:val="decimal"/>
      <w:lvlText w:val="%7."/>
      <w:lvlJc w:val="left"/>
      <w:pPr>
        <w:ind w:left="5040" w:hanging="360"/>
      </w:pPr>
    </w:lvl>
    <w:lvl w:ilvl="7" w:tplc="5A641204" w:tentative="1">
      <w:start w:val="1"/>
      <w:numFmt w:val="lowerLetter"/>
      <w:lvlText w:val="%8."/>
      <w:lvlJc w:val="left"/>
      <w:pPr>
        <w:ind w:left="5760" w:hanging="360"/>
      </w:pPr>
    </w:lvl>
    <w:lvl w:ilvl="8" w:tplc="9C54AC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347826F5"/>
    <w:multiLevelType w:val="hybridMultilevel"/>
    <w:tmpl w:val="985C684E"/>
    <w:lvl w:ilvl="0" w:tplc="4970D6A6">
      <w:start w:val="1"/>
      <w:numFmt w:val="decimal"/>
      <w:lvlText w:val="%1."/>
      <w:lvlJc w:val="left"/>
      <w:pPr>
        <w:ind w:left="720" w:hanging="360"/>
      </w:pPr>
    </w:lvl>
    <w:lvl w:ilvl="1" w:tplc="163C4336">
      <w:start w:val="1"/>
      <w:numFmt w:val="lowerLetter"/>
      <w:lvlText w:val="%2."/>
      <w:lvlJc w:val="left"/>
      <w:pPr>
        <w:ind w:left="1440" w:hanging="360"/>
      </w:pPr>
    </w:lvl>
    <w:lvl w:ilvl="2" w:tplc="D3B2E9B0">
      <w:start w:val="1"/>
      <w:numFmt w:val="lowerRoman"/>
      <w:lvlText w:val="%3."/>
      <w:lvlJc w:val="right"/>
      <w:pPr>
        <w:ind w:left="2160" w:hanging="180"/>
      </w:pPr>
    </w:lvl>
    <w:lvl w:ilvl="3" w:tplc="94CE2B40">
      <w:start w:val="1"/>
      <w:numFmt w:val="decimal"/>
      <w:lvlText w:val="%4."/>
      <w:lvlJc w:val="left"/>
      <w:pPr>
        <w:ind w:left="2880" w:hanging="360"/>
      </w:pPr>
    </w:lvl>
    <w:lvl w:ilvl="4" w:tplc="B53AEC32">
      <w:start w:val="1"/>
      <w:numFmt w:val="lowerLetter"/>
      <w:lvlText w:val="%5."/>
      <w:lvlJc w:val="left"/>
      <w:pPr>
        <w:ind w:left="3600" w:hanging="360"/>
      </w:pPr>
    </w:lvl>
    <w:lvl w:ilvl="5" w:tplc="ECCA9CC6">
      <w:start w:val="1"/>
      <w:numFmt w:val="lowerRoman"/>
      <w:lvlText w:val="%6."/>
      <w:lvlJc w:val="right"/>
      <w:pPr>
        <w:ind w:left="4320" w:hanging="180"/>
      </w:pPr>
    </w:lvl>
    <w:lvl w:ilvl="6" w:tplc="E01A00DA">
      <w:start w:val="1"/>
      <w:numFmt w:val="decimal"/>
      <w:lvlText w:val="%7."/>
      <w:lvlJc w:val="left"/>
      <w:pPr>
        <w:ind w:left="5040" w:hanging="360"/>
      </w:pPr>
    </w:lvl>
    <w:lvl w:ilvl="7" w:tplc="E3D88068">
      <w:start w:val="1"/>
      <w:numFmt w:val="lowerLetter"/>
      <w:lvlText w:val="%8."/>
      <w:lvlJc w:val="left"/>
      <w:pPr>
        <w:ind w:left="5760" w:hanging="360"/>
      </w:pPr>
    </w:lvl>
    <w:lvl w:ilvl="8" w:tplc="8A0694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4B082E8F"/>
    <w:multiLevelType w:val="hybridMultilevel"/>
    <w:tmpl w:val="0B18DEF4"/>
    <w:lvl w:ilvl="0" w:tplc="5F8C01B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A7B4263E" w:tentative="1">
      <w:start w:val="1"/>
      <w:numFmt w:val="lowerLetter"/>
      <w:lvlText w:val="%2."/>
      <w:lvlJc w:val="left"/>
      <w:pPr>
        <w:ind w:left="1505" w:hanging="360"/>
      </w:pPr>
    </w:lvl>
    <w:lvl w:ilvl="2" w:tplc="A334A1CE" w:tentative="1">
      <w:start w:val="1"/>
      <w:numFmt w:val="lowerRoman"/>
      <w:lvlText w:val="%3."/>
      <w:lvlJc w:val="right"/>
      <w:pPr>
        <w:ind w:left="2225" w:hanging="180"/>
      </w:pPr>
    </w:lvl>
    <w:lvl w:ilvl="3" w:tplc="03A63AC6" w:tentative="1">
      <w:start w:val="1"/>
      <w:numFmt w:val="decimal"/>
      <w:lvlText w:val="%4."/>
      <w:lvlJc w:val="left"/>
      <w:pPr>
        <w:ind w:left="2945" w:hanging="360"/>
      </w:pPr>
    </w:lvl>
    <w:lvl w:ilvl="4" w:tplc="4686D206" w:tentative="1">
      <w:start w:val="1"/>
      <w:numFmt w:val="lowerLetter"/>
      <w:lvlText w:val="%5."/>
      <w:lvlJc w:val="left"/>
      <w:pPr>
        <w:ind w:left="3665" w:hanging="360"/>
      </w:pPr>
    </w:lvl>
    <w:lvl w:ilvl="5" w:tplc="EAA2D102" w:tentative="1">
      <w:start w:val="1"/>
      <w:numFmt w:val="lowerRoman"/>
      <w:lvlText w:val="%6."/>
      <w:lvlJc w:val="right"/>
      <w:pPr>
        <w:ind w:left="4385" w:hanging="180"/>
      </w:pPr>
    </w:lvl>
    <w:lvl w:ilvl="6" w:tplc="B7326912" w:tentative="1">
      <w:start w:val="1"/>
      <w:numFmt w:val="decimal"/>
      <w:lvlText w:val="%7."/>
      <w:lvlJc w:val="left"/>
      <w:pPr>
        <w:ind w:left="5105" w:hanging="360"/>
      </w:pPr>
    </w:lvl>
    <w:lvl w:ilvl="7" w:tplc="74D6CDCE" w:tentative="1">
      <w:start w:val="1"/>
      <w:numFmt w:val="lowerLetter"/>
      <w:lvlText w:val="%8."/>
      <w:lvlJc w:val="left"/>
      <w:pPr>
        <w:ind w:left="5825" w:hanging="360"/>
      </w:pPr>
    </w:lvl>
    <w:lvl w:ilvl="8" w:tplc="0004DC4E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1">
    <w:nsid w:val="50AF1179"/>
    <w:multiLevelType w:val="hybridMultilevel"/>
    <w:tmpl w:val="C0680172"/>
    <w:lvl w:ilvl="0" w:tplc="A2621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5C97D8" w:tentative="1">
      <w:start w:val="1"/>
      <w:numFmt w:val="lowerLetter"/>
      <w:lvlText w:val="%2."/>
      <w:lvlJc w:val="left"/>
      <w:pPr>
        <w:ind w:left="1440" w:hanging="360"/>
      </w:pPr>
    </w:lvl>
    <w:lvl w:ilvl="2" w:tplc="CAC6B20C" w:tentative="1">
      <w:start w:val="1"/>
      <w:numFmt w:val="lowerRoman"/>
      <w:lvlText w:val="%3."/>
      <w:lvlJc w:val="right"/>
      <w:pPr>
        <w:ind w:left="2160" w:hanging="180"/>
      </w:pPr>
    </w:lvl>
    <w:lvl w:ilvl="3" w:tplc="E5802492" w:tentative="1">
      <w:start w:val="1"/>
      <w:numFmt w:val="decimal"/>
      <w:lvlText w:val="%4."/>
      <w:lvlJc w:val="left"/>
      <w:pPr>
        <w:ind w:left="2880" w:hanging="360"/>
      </w:pPr>
    </w:lvl>
    <w:lvl w:ilvl="4" w:tplc="53CADAD2" w:tentative="1">
      <w:start w:val="1"/>
      <w:numFmt w:val="lowerLetter"/>
      <w:lvlText w:val="%5."/>
      <w:lvlJc w:val="left"/>
      <w:pPr>
        <w:ind w:left="3600" w:hanging="360"/>
      </w:pPr>
    </w:lvl>
    <w:lvl w:ilvl="5" w:tplc="3FA8A19E" w:tentative="1">
      <w:start w:val="1"/>
      <w:numFmt w:val="lowerRoman"/>
      <w:lvlText w:val="%6."/>
      <w:lvlJc w:val="right"/>
      <w:pPr>
        <w:ind w:left="4320" w:hanging="180"/>
      </w:pPr>
    </w:lvl>
    <w:lvl w:ilvl="6" w:tplc="9B6E6B14" w:tentative="1">
      <w:start w:val="1"/>
      <w:numFmt w:val="decimal"/>
      <w:lvlText w:val="%7."/>
      <w:lvlJc w:val="left"/>
      <w:pPr>
        <w:ind w:left="5040" w:hanging="360"/>
      </w:pPr>
    </w:lvl>
    <w:lvl w:ilvl="7" w:tplc="6E24E48E" w:tentative="1">
      <w:start w:val="1"/>
      <w:numFmt w:val="lowerLetter"/>
      <w:lvlText w:val="%8."/>
      <w:lvlJc w:val="left"/>
      <w:pPr>
        <w:ind w:left="5760" w:hanging="360"/>
      </w:pPr>
    </w:lvl>
    <w:lvl w:ilvl="8" w:tplc="ADC00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68A43A07"/>
    <w:multiLevelType w:val="hybridMultilevel"/>
    <w:tmpl w:val="A1CA678A"/>
    <w:lvl w:ilvl="0" w:tplc="48123372">
      <w:start w:val="1"/>
      <w:numFmt w:val="decimal"/>
      <w:lvlText w:val="%1)"/>
      <w:lvlJc w:val="left"/>
      <w:pPr>
        <w:ind w:left="720" w:hanging="360"/>
      </w:pPr>
    </w:lvl>
    <w:lvl w:ilvl="1" w:tplc="08C6D068">
      <w:start w:val="1"/>
      <w:numFmt w:val="lowerLetter"/>
      <w:lvlText w:val="%2."/>
      <w:lvlJc w:val="left"/>
      <w:pPr>
        <w:ind w:left="1440" w:hanging="360"/>
      </w:pPr>
    </w:lvl>
    <w:lvl w:ilvl="2" w:tplc="ACF6E5E6">
      <w:start w:val="1"/>
      <w:numFmt w:val="lowerRoman"/>
      <w:lvlText w:val="%3."/>
      <w:lvlJc w:val="right"/>
      <w:pPr>
        <w:ind w:left="2160" w:hanging="180"/>
      </w:pPr>
    </w:lvl>
    <w:lvl w:ilvl="3" w:tplc="5E52D072">
      <w:start w:val="1"/>
      <w:numFmt w:val="decimal"/>
      <w:lvlText w:val="%4."/>
      <w:lvlJc w:val="left"/>
      <w:pPr>
        <w:ind w:left="2880" w:hanging="360"/>
      </w:pPr>
    </w:lvl>
    <w:lvl w:ilvl="4" w:tplc="3E9A141E">
      <w:start w:val="1"/>
      <w:numFmt w:val="lowerLetter"/>
      <w:lvlText w:val="%5."/>
      <w:lvlJc w:val="left"/>
      <w:pPr>
        <w:ind w:left="3600" w:hanging="360"/>
      </w:pPr>
    </w:lvl>
    <w:lvl w:ilvl="5" w:tplc="3EA6F85E">
      <w:start w:val="1"/>
      <w:numFmt w:val="lowerRoman"/>
      <w:lvlText w:val="%6."/>
      <w:lvlJc w:val="right"/>
      <w:pPr>
        <w:ind w:left="4320" w:hanging="180"/>
      </w:pPr>
    </w:lvl>
    <w:lvl w:ilvl="6" w:tplc="E46CAF5E">
      <w:start w:val="1"/>
      <w:numFmt w:val="decimal"/>
      <w:lvlText w:val="%7."/>
      <w:lvlJc w:val="left"/>
      <w:pPr>
        <w:ind w:left="5040" w:hanging="360"/>
      </w:pPr>
    </w:lvl>
    <w:lvl w:ilvl="7" w:tplc="4AF636E6">
      <w:start w:val="1"/>
      <w:numFmt w:val="lowerLetter"/>
      <w:lvlText w:val="%8."/>
      <w:lvlJc w:val="left"/>
      <w:pPr>
        <w:ind w:left="5760" w:hanging="360"/>
      </w:pPr>
    </w:lvl>
    <w:lvl w:ilvl="8" w:tplc="6602D8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2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092F70"/>
    <w:rsid w:val="000A4354"/>
    <w:rsid w:val="000D1F8D"/>
    <w:rsid w:val="00126854"/>
    <w:rsid w:val="0016317F"/>
    <w:rsid w:val="00194811"/>
    <w:rsid w:val="001A1C44"/>
    <w:rsid w:val="001C4A7C"/>
    <w:rsid w:val="001E7097"/>
    <w:rsid w:val="001F57A4"/>
    <w:rsid w:val="00222108"/>
    <w:rsid w:val="00222A7A"/>
    <w:rsid w:val="0024412F"/>
    <w:rsid w:val="00247088"/>
    <w:rsid w:val="00266CB2"/>
    <w:rsid w:val="002974B5"/>
    <w:rsid w:val="002B0431"/>
    <w:rsid w:val="002F4027"/>
    <w:rsid w:val="00304E27"/>
    <w:rsid w:val="003202D7"/>
    <w:rsid w:val="00325E7E"/>
    <w:rsid w:val="00326A22"/>
    <w:rsid w:val="0033015A"/>
    <w:rsid w:val="00333661"/>
    <w:rsid w:val="003530C2"/>
    <w:rsid w:val="00393AF2"/>
    <w:rsid w:val="003942B0"/>
    <w:rsid w:val="003C089B"/>
    <w:rsid w:val="003E5C3B"/>
    <w:rsid w:val="00430562"/>
    <w:rsid w:val="00445B0A"/>
    <w:rsid w:val="00495BAA"/>
    <w:rsid w:val="004B454B"/>
    <w:rsid w:val="004C5EC4"/>
    <w:rsid w:val="004F1AB5"/>
    <w:rsid w:val="0050229D"/>
    <w:rsid w:val="00515B1B"/>
    <w:rsid w:val="0058459E"/>
    <w:rsid w:val="005A0D59"/>
    <w:rsid w:val="005C500E"/>
    <w:rsid w:val="005D2CFC"/>
    <w:rsid w:val="00601346"/>
    <w:rsid w:val="00603D44"/>
    <w:rsid w:val="00604443"/>
    <w:rsid w:val="00627BAC"/>
    <w:rsid w:val="006955A1"/>
    <w:rsid w:val="006E1219"/>
    <w:rsid w:val="006F661A"/>
    <w:rsid w:val="00705E88"/>
    <w:rsid w:val="00722171"/>
    <w:rsid w:val="007548E9"/>
    <w:rsid w:val="00762B07"/>
    <w:rsid w:val="007635F7"/>
    <w:rsid w:val="007D1CB7"/>
    <w:rsid w:val="00815277"/>
    <w:rsid w:val="00820215"/>
    <w:rsid w:val="0082050D"/>
    <w:rsid w:val="00862165"/>
    <w:rsid w:val="00875EB5"/>
    <w:rsid w:val="00885C9C"/>
    <w:rsid w:val="008A3CC0"/>
    <w:rsid w:val="008B22F2"/>
    <w:rsid w:val="008B7DED"/>
    <w:rsid w:val="008C4C4B"/>
    <w:rsid w:val="008E2ADA"/>
    <w:rsid w:val="00907AF5"/>
    <w:rsid w:val="009535A5"/>
    <w:rsid w:val="00954D5A"/>
    <w:rsid w:val="00962E6D"/>
    <w:rsid w:val="00990362"/>
    <w:rsid w:val="009A0B26"/>
    <w:rsid w:val="009A4968"/>
    <w:rsid w:val="00A32DAD"/>
    <w:rsid w:val="00A57BB1"/>
    <w:rsid w:val="00A81C5F"/>
    <w:rsid w:val="00A85E10"/>
    <w:rsid w:val="00AA3199"/>
    <w:rsid w:val="00B0461A"/>
    <w:rsid w:val="00B46015"/>
    <w:rsid w:val="00B82CCF"/>
    <w:rsid w:val="00B90D78"/>
    <w:rsid w:val="00BD0293"/>
    <w:rsid w:val="00C06A07"/>
    <w:rsid w:val="00C2375C"/>
    <w:rsid w:val="00C27521"/>
    <w:rsid w:val="00C473B1"/>
    <w:rsid w:val="00C74CD6"/>
    <w:rsid w:val="00CD589A"/>
    <w:rsid w:val="00CE487F"/>
    <w:rsid w:val="00CF327A"/>
    <w:rsid w:val="00D06564"/>
    <w:rsid w:val="00D11646"/>
    <w:rsid w:val="00D237AB"/>
    <w:rsid w:val="00D2473B"/>
    <w:rsid w:val="00D271B8"/>
    <w:rsid w:val="00D31D2E"/>
    <w:rsid w:val="00D64715"/>
    <w:rsid w:val="00D82CEA"/>
    <w:rsid w:val="00D92A72"/>
    <w:rsid w:val="00DA7526"/>
    <w:rsid w:val="00DB4A2D"/>
    <w:rsid w:val="00DD2D48"/>
    <w:rsid w:val="00DE1023"/>
    <w:rsid w:val="00DE65D5"/>
    <w:rsid w:val="00E53CC3"/>
    <w:rsid w:val="00E738D3"/>
    <w:rsid w:val="00E75849"/>
    <w:rsid w:val="00E80A25"/>
    <w:rsid w:val="00E928E8"/>
    <w:rsid w:val="00EC7989"/>
    <w:rsid w:val="00ED5DB9"/>
    <w:rsid w:val="00ED6121"/>
    <w:rsid w:val="00EF3EBA"/>
    <w:rsid w:val="00F315EE"/>
    <w:rsid w:val="00F57E6E"/>
    <w:rsid w:val="00F7215C"/>
    <w:rsid w:val="00F950F2"/>
    <w:rsid w:val="00FA1982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16DF1-80A5-426B-B078-70F55AF3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EF3E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F3EB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66CB2"/>
    <w:pPr>
      <w:ind w:left="720"/>
      <w:contextualSpacing/>
    </w:pPr>
  </w:style>
  <w:style w:type="table" w:styleId="TableGrid">
    <w:name w:val="Table Grid"/>
    <w:basedOn w:val="TableNormal"/>
    <w:uiPriority w:val="59"/>
    <w:rsid w:val="00266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31D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D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D2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D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D2E"/>
    <w:rPr>
      <w:b/>
      <w:bCs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C7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lona.bumbiere@varam.gov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AC40F4D8E3B0C4FBDEBC90B85D4F618" ma:contentTypeVersion="13" ma:contentTypeDescription="Izveidot jaunu dokumentu." ma:contentTypeScope="" ma:versionID="24c5268dc40a243b2dc0dfbb50e517c1">
  <xsd:schema xmlns:xsd="http://www.w3.org/2001/XMLSchema" xmlns:xs="http://www.w3.org/2001/XMLSchema" xmlns:p="http://schemas.microsoft.com/office/2006/metadata/properties" xmlns:ns3="d728b066-fee9-4fba-906e-7e5ec46a0f53" xmlns:ns4="1881fd53-368b-4ad4-9bf4-ee363566abdb" targetNamespace="http://schemas.microsoft.com/office/2006/metadata/properties" ma:root="true" ma:fieldsID="3a05a8a0a0f34522254dfca7184f97c9" ns3:_="" ns4:_="">
    <xsd:import namespace="d728b066-fee9-4fba-906e-7e5ec46a0f53"/>
    <xsd:import namespace="1881fd53-368b-4ad4-9bf4-ee363566ab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8b066-fee9-4fba-906e-7e5ec46a0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1fd53-368b-4ad4-9bf4-ee363566abd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0E13F-60F7-43C7-889B-08CF1E42F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28b066-fee9-4fba-906e-7e5ec46a0f53"/>
    <ds:schemaRef ds:uri="1881fd53-368b-4ad4-9bf4-ee363566ab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5E0F74-08E9-43C7-9BC3-1303E94C92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7CD476-6998-4CED-BA3E-CB0A4D1212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468A41-879C-49CD-9A58-53A37577D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1228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Anta Lazareva</cp:lastModifiedBy>
  <cp:revision>2</cp:revision>
  <dcterms:created xsi:type="dcterms:W3CDTF">2021-07-30T05:05:00Z</dcterms:created>
  <dcterms:modified xsi:type="dcterms:W3CDTF">2021-07-30T05:05:00Z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0x010100CAC40F4D8E3B0C4FBDEBC90B85D4F618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  <property fmtid="{D5CDD505-2E9C-101B-9397-08002B2CF9AE}" pid="5" name="TaxKeyword">
    <vt:lpwstr/>
  </property>
</Properties>
</file>