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22-TA-2968: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Noteikumi par automātisko informācijas apmaiņu par pārdevējiem, kuri gūst ienākumus, izmantojot digitālās platformas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Automātiskās informācijas apmaiņas par pārdevējiem, kuri gūst ienākumus, izmantojot digitālās platformas,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ņem vērā, ka </w:t>
            </w:r>
            <w:r w:rsidR="00000000" w:rsidRPr="00000000" w:rsidDel="00000000">
              <w:rPr>
                <w:i w:val="1"/>
                <w:rtl w:val="0"/>
              </w:rPr>
              <w:t xml:space="preserve">Padomes 2021. gada 22. marta direktīvas (ES) 2021/514, ar ko groza Direktīvu 2011/16/ES par administratīvu sadarbību nodokļu jomā</w:t>
            </w:r>
            <w:r w:rsidR="00000000" w:rsidRPr="00000000" w:rsidDel="00000000">
              <w:rPr>
                <w:rtl w:val="0"/>
              </w:rPr>
              <w:t xml:space="preserve"> (turpmāk - direktīva Nr. 2021/514) regulējums ir par starptautisko informācijas apmaiņu, un minētajā informācijas apmaiņā piedalīsies ne tikai Latvija, kā arī ka direktīvā definēti un izmantoti termini, kas līdz šim nav bijuši nedz definēti, nedz lietoti Latvijas normatīvajos aktos. Tomēr atkārtoti paužam bažas, ka transponēšanas metodes nekritiska izmantošana, vienkārši pārrakstot minētās direktīvas normas noteikumu projektā, varētu apdraudēt šīs direktīvas mērķa sasniegšanu. Pārformulēšanas metode varētu būt efektīvāka un nodrošinātu direktīvas mērķa sasniegšanu, vienlaikus noteikumu projekta regulējumam atbilstot arī Latvijas tiesību sistēmai, tās juridiskajai valodai un tehnikai. Atkārtoti vēršam uzmanību, ka noteikumu projekts šobrīd ir kopumā grūti uztverams un neskaidrs, kā arī no noteikumu projekta, šķiet, neizriet pilnīgs regulējums, lai efektīvi sasniegtu direktīvas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bet ne 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noteikumu projekta neizriet tiesiskais regulējums, kā arī no noteikumu projekta anotācijā minētā nav skaidrs, kā operators var pierādīt Valsts ieņēmumu dienestam noteikumu projekta 2.3. apakšpunktā minēto apstākli;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noteikumu projekta neizriet, kas ir "pienācīgas garantijas" noteikumu projekta 49. punkta izpratnē un kas tieši ziņojošajam platformas operatoram ir jāiesniedz, lai Valsts ieņēmumu dienests varētu reģistrēt viņu atkārtoti;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saistībā ar iepriekš minēto norādām, ka nav arī pārliecības, ka direktīvas normās dotā rīcības brīvība dalībvalstij veikt kādus pasākumus ir visos gadījumos efektīvi izmantota un ka noteikumu projekta regulējums ir pilnīgs, lai sasniegtu direktīvas mērķi. Piemēram, direktīvas Nr. 2021/514 pielikumā izteiktajā direktīvas Nr. 2011/16/ES V pielikuma IV iedaļas F. punkta 6. apakšpunkta 2. punkts paredz, ka, ja "</w:t>
            </w:r>
            <w:r w:rsidR="00000000" w:rsidRPr="00000000" w:rsidDel="00000000">
              <w:rPr>
                <w:i w:val="1"/>
                <w:rtl w:val="0"/>
              </w:rPr>
              <w:t xml:space="preserve">ziņojošais platformas operators nepilda pienākumu reģistrēties vai ja tā reģistrācija ir anulēta [..], dalībvalstis, neskarot 25.a pantu, veic efektīvus, samērīgus un atturošus pasākumus, lai panāktu atbilstību savā jurisdikcijā [..]</w:t>
            </w:r>
            <w:r w:rsidR="00000000" w:rsidRPr="00000000" w:rsidDel="00000000">
              <w:rPr>
                <w:rtl w:val="0"/>
              </w:rPr>
              <w:t xml:space="preserve">", taču no noteikumu projekta neizriet attiecīgs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atkārtoti lūdzam izvērtēt un nodrošināt skaidru un pietiekamu tiesisko regulējumu, kas reizē efektīvi sasniedz minētās direktīvas mērķi un atbilst Latvijas tiesību sistēmā lietotajai valodai, stilistikai, juridiskajai tehnikai.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kur tas ir nepieciešams, ir pārformulēts, ņemot vērā Latvijas tiesību sistēmā lietoto valodu, stilistiku un juridisko tehniku.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TM identificētajiem specifiskajiem aspektiem, norādām: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Attiecībā uz reguējumu, atbilstoši kuram platformas operators var pierādīt Valsts ieņēmumu dienestam noteikumu projekta 2.3. apakšpunktā minēto apstākli, anotācijā ietverts teksts: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nav izslēgtais platformas operators - tāds platformas operators, kurš pierādījis VID, ka tā biznesa modelis ir tāds, ka tam nav pārdevēju, par kuriem būtu jāsniedz ziņas, piemēram, ja cenu politika platformā veidota tā, ka pārdevējs nevar gūt ienākumus, bet var vien kompensēt daļu no izdevumiem, kas tam radušies (atsevišķos gadījumos tas iespējams dalīšanās ekonomikas gadījumā (piemēram, degvielas izdevumi kopbraukšanas gadījumā)), vai arī, platformā savus pakalpojumus piedāvā tikai izslēgtie pārdevēji (piemēram, lielas viesnīcas, ja attiecīgā nekustamā īpašuma objekta izīrēšanas gadījumu skaits pārskata gadā pārsniedz noteikumos noteikto slieksni). Noteikumu projekts paredz platformas operatoram pierādīt, ka tas kvalificējas šiem izņēmumiem, katru gadu pirms ziņošanas pienākuma iestāšanās (t.i. līdz 31.janvārim, kas seko pārskata periodam, par kuru jāsniedz ziņas), taču sagaidāms, ka situācijā, kad tam nemainīsies biznesa modelis, tas varēs iesniegt attiecīgu apliecinājumu. </w:t>
            </w:r>
            <w:r w:rsidR="00000000" w:rsidRPr="00000000" w:rsidDel="00000000">
              <w:rPr>
                <w:u w:val="single"/>
                <w:rtl w:val="0"/>
              </w:rPr>
              <w:t xml:space="preserve">Pierādīt, ka tas ir izslēgtais platformas operators, platformas operators var vispārējā kārtībā, tajā skaitā, ievērojot Administratīvā procesa likuma 59.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 </w:t>
            </w:r>
            <w:r w:rsidR="00000000" w:rsidRPr="00000000" w:rsidDel="00000000">
              <w:rPr>
                <w:rtl w:val="0"/>
              </w:rPr>
              <w:t xml:space="preserve">Attiecībā uz pienācīgām garantijām noteikumu projekta 49. punkta izpratnē (par to, ka jāsniedz pienācīgas garantijas saistību izpildei gadījumā, ja platformas operators tika izslēgts no reģistra), anotācijā iekļauts šāds teksts: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pēc tam, kad platformas operators ir izslēgts no reģistra, to atkārtoti var reģistrēt tikai tad, ja tas sniedz pienācīgas garantijas par savu apņemšanos izpildīt ziņošanas prasības visās Eiropas Savienības dalībvalstīs, tostarp visas vēl neizpildītās ziņošanas prasības. </w:t>
            </w:r>
            <w:r w:rsidR="00000000" w:rsidRPr="00000000" w:rsidDel="00000000">
              <w:rPr>
                <w:u w:val="single"/>
                <w:rtl w:val="0"/>
              </w:rPr>
              <w:t xml:space="preserve">Par pienācīgām garantijām noteiktos gadījumos varētu kalpot platformas operatora pamatojums tam, ka tas spēj izpildīt ziņošanas prasības, tajā skaitā, sniedzot informāciju par tā materiāltehniskajiem resursiem un iekšējām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direktīvā izmantotās rīcības brīvības izmantošanu - informācija par to iekļauta anotācijas 5. sadaļā. Savukārt specifiski par DAC7 tekstu </w:t>
            </w:r>
            <w:r w:rsidR="00000000" w:rsidRPr="00000000" w:rsidDel="00000000">
              <w:rPr>
                <w:i w:val="1"/>
                <w:rtl w:val="0"/>
              </w:rPr>
              <w:t xml:space="preserve">"[..], dalībvalstis, neskarot 25.a pantu, veic efektīvus, samērīgus un atturošus pasākumus, lai panāktu atbilstību savā jurisdikcijā [..]"  - </w:t>
            </w:r>
            <w:r w:rsidR="00000000" w:rsidRPr="00000000" w:rsidDel="00000000">
              <w:rPr>
                <w:rtl w:val="0"/>
              </w:rPr>
              <w:t xml:space="preserve">uzskatām, ka ir pietiekams noteikumu projekta 47.punkts, kas attiecīgi norādīts anotācijas 5. sadaļas tabulā. Vienlaikus uzskatām, ka soda sankcijas, kas ieviestas likumā "Par nodokļiem un nodevām", ir pietiekams mehānisms no iespējami ieviešamiem, lai motivētu trešo valstu platformas operatorus reģistrēties reģistrā. Latvijā šādos gadījumos netiek praktizēta tīmekļa vietnes bloķēšana, kas varētu būt iedarbīgs mehānisms, vienlaikus, tas būtu grūti īstenojams, un, tajā pašā laikā iespējams, nesamērīgs pret ieguvumiem konkrētajā gadījumā. Vienlaikus vēršam uzmanību, ka nekāds cits mehānisms netika identificēts arī sanāksmē ar Eiropas Komisiju, kurā tika diskutēta DAC7 ieviešana (par konkrēto jautājumu šajā sanāksmē bija īpaši diskutēts).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automātisko informācijas apmaiņu par pārdevējiem, kuri gūst ienākumus, izmantojot digitālās platformas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Automātiskās informācijas apmaiņas par pārdevējiem, kuri gūst ienākumus, izmantojot platformas,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2., 5. un 8. punktā ietvertos iebildumus. Apzināmies, ka Padomes 2021. gada 22. marta direktīvā  (ES) 2021/514, ar ko groza Direktīvu 2011/16/ES par administratīvu sadarbību nodokļu jomā (turpmāk - direktīva Nr. 2021/514) jāpārņem arī termini, kas līdz šim nav bijuši nedz definēti, nedz lietoti Latvijas normatīvajos aktos, kā arī to, ka attiecīgais regulējums ir par starptautisko informācijas apmaiņu, un minētajā informācijas apmaiņā piedalīsies ne tikai Latvija. Tomēr norādām, ka vairākos gadījumos noteikumu projektā pārformulēšanas metode varētu būt efektīvāka un nodrošinātu direktīvas mērķa sasniegšanu, vienlaikus noteikumu projekta regulējumam atbilstot arī Latvijas tiesību sistēmai, tās juridiskajai valodai un tehnikai. Paužam bažas, ka tieši transponēšanas metodes nekritiska izmantošana, pārkopējot minētās direktīvas normas noteikumu projektā, vairākos gadījumos varētu apdraudēt šīs direktīvas mērķa sasniegšanu, ņemot vērā to, ka, ka noteikumu projekts šobrīd ir vairākos gadījumos grūti uztverams un neskaidrs. Attiecīgi atkārtoti lūdzam pārskatīt un precizēt noteikumu projektu, kur tas ir pamatoti, pārformulējot direktīvas Nr. 2021/514 normas noteikumu projektā atbilstoši Latvijas tiesību sistēmā lietotajai valodai, stilistikai, juridiskajai tehnikai, un tādējādi nodrošinot skaidras un nepārprotamas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kur tas ir nepieciešams, ir pārformulēts, ņemot vērā Latvijas tiesību sistēmā lietoto valodu, stilistiku un juridisko tehniku.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automātisko informācijas apmaiņu par pārdevējiem, kuri gūst ienākumus, izmantojot digitālās platformas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Automātiskās informācijas apmaiņas par pārdevējiem, kuri gūst ienākumus, izmantojot platformas,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norādīt par kādām (proti, digitālajām) platformām noteikumu projekta nosaukumā, 2.1. apakšpunktā u.c. ir runa, atbilstoši precizējot noteikumu projekta nosaukumu un 2.1.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automātisko informācijas apmaiņu par pārdevējiem, kuri gūst ienākumus, izmantojot digitālās platformas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automātisko informācijas apmaiņu par pārdevējiem, kuri gūst ienākumus, izmantojot platformas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noteikumu projektu, secināms, ka Padomes 2021. gada 22. marta direktīvas (ES) 2021/514, ar ko groza Direktīvu 2011/16/ES par administratīvu sadarbību nodokļu jomā (turpmāk - Direktīva 2021/514) attiecīgo normu pārņemšanai izmantota transponēšanas metode, pārkopējot direktīvas normas noteikumu projektā. Vēršam uzmanību, ka burtiska direktīvu normu pārkopēšana nacionālajā tiesību aktā ne vienmēr palīdz sasniegt direktīvā noteikto mērķi. Ņemot vērā, ka direktīvu pārņemšanas procesā svarīgākais ir nodrošināt direktīvas mērķa sasniegšanu, dalībvalstij ir jāizvēlas tāda direktīvas normu pārņemšanas forma un metode, kas atbilstu gan tās nacionālajai tiesību sistēmai, gan arī Eiropas Savienības prasībām (vairāk par pārņemšanas metodēm sk. Tieslietu ministrijas 2014. gada Eiropas Savienības tiesību aktu ieviešanas rokasgrāmatā, kas pieejama: https://www.tm.gov.lv/lv/metodiskie-ieteikumi). Svarīgi ir ņemt vērā ne tikai pašas direktīvas normu saturu, bet arī nacionālā tiesību akta, kurā direktīvu plānots pārņemt, juridisko valodu un tehniku. Papildus vēršam uzmanību, ka noteikumu projekts šobrīd ir grūti uztverams. Attiecīgi lūdzam precizēt noteikumu projektu, </w:t>
            </w:r>
            <w:r w:rsidR="00000000" w:rsidRPr="00000000" w:rsidDel="00000000">
              <w:rPr>
                <w:u w:val="single"/>
                <w:rtl w:val="0"/>
              </w:rPr>
              <w:t xml:space="preserve">pārformulējot</w:t>
            </w:r>
            <w:r w:rsidR="00000000" w:rsidRPr="00000000" w:rsidDel="00000000">
              <w:rPr>
                <w:rtl w:val="0"/>
              </w:rPr>
              <w:t xml:space="preserve"> direktīvas normas noteikumu projektā atbilstoši Latvijas tiesību sistēmā lietotajai valodai, stilistikai, juridiskajai tehnikai un nodrošinot skaidras un nepārprotamas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direktīvu, iespēju robežās tika izmantoti Latvijas tiesību sistēmai raksturīgie termini. Vienlaikus jāņem vērā, ka visbiežāk bija jāpārņem termini, kas līdz šim nav bijuši nedz definēti, nedz lietoti Latvijas normatīvajos aktos. Tāpat jāņem vērā, ka regulējums ir tieši par starptautisko informācijas apmaiņu, un minētajā informācijas apmaiņā piedalīsies ne tikai Latvija, bet vairāki desmiti valstu. Starptautiskā automātiskā informācijas apmaiņa var darboties efektīvi tikai tādā gadījumā, ja visās valstīs, kur tā ir ieviesta, ir vienāda izpratne par visiem subjektiem, to pazīmēm, izņēmumiem, informācijas apjomu un pārējiem nosacījumiem. Minētais, arī ņemot vērā līdzšinējo pieredzi ar līdzīga regulējuma ieviešanu, lielā mērā noteica nepieciešamību izmantot transponēšanas metodi.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automātisko informācijas apmaiņu par pārdevējiem, kuri gūst ienākumus, izmantojot digitālās platformas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automātisko informācijas apmaiņu par pārdevējiem, kuri gūst ienākumus, izmantojot platformas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nosaukums neatbilst Ministru kabineta 2009. gada 3. februāra noteikumu Nr. 108 „Normatīvo aktu projektu sagatavošanas noteikumi” (turpmāk - Noteikumi Nr. 108) 92. punktam, kas noteic, ka noteikumu projekta nosaukumu ar vārdiem “Noteikumi par” iesāk tikai retos izņēmuma gadījumos. Ievērojot minēto, lūdzam precizēt noteikumu projekta nosaukumu, vārdus “kārtība”, “noteikumi” v.tml. rakstot kā nosaukuma pēdējo vārdu.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automātisko informācijas apmaiņu par pārdevējiem, kuri gūst ienākumus, izmantojot digitālās platformas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"Par nodokļiem un nodevām" </w:t>
            </w:r>
            <w:r w:rsidR="00000000" w:rsidRPr="00000000" w:rsidDel="00000000">
              <w:rPr>
                <w:rtl w:val="0"/>
              </w:rPr>
              <w:t xml:space="preserve">15. panta</w:t>
            </w:r>
            <w:r w:rsidR="00000000" w:rsidRPr="00000000" w:rsidDel="00000000">
              <w:rPr>
                <w:rtl w:val="0"/>
              </w:rPr>
              <w:t xml:space="preserve"> vienpadsmito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kabinets var izdot noteikumus, tikai pamatojoties uz spēkā stājušos likumdevēja deleģējumu Ministru kabinetam. Likumā "Par nodokļiem un nodevām" nav pilnvarojuma izdot Ministru kabinetam šādus noteikumus, kā arī likumprojekts "Grozījumi likumā "Par nodokļiem un nodevām"" (Nr: 1/Lp14) (turpmāk - likumprojekts), kurā ietverts deleģējums Ministru kabinetam izdot attiecīgus noteikumus, nav pieņemts un stājies spēkā (iesniegts Saeimā 2022. gada 7. novembrī). Ņemot vērā minēto, noteikumu projekts Ministru kabinetā ir iesniedzams tikai pēc likumprojekta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iesniegts izskatīšanai MK pēc likumprojekta "Grozījumi likumā "Par nodokļiem un nodevām"" (Nr: 1/Lp14) pieņemšanas Saeimā galīgajā lasījumā.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"Par nodokļiem un nodevām" </w:t>
            </w:r>
            <w:r w:rsidR="00000000" w:rsidRPr="00000000" w:rsidDel="00000000">
              <w:rPr>
                <w:rtl w:val="0"/>
              </w:rPr>
              <w:t xml:space="preserve">15. panta</w:t>
            </w:r>
            <w:r w:rsidR="00000000" w:rsidRPr="00000000" w:rsidDel="00000000">
              <w:rPr>
                <w:rtl w:val="0"/>
              </w:rPr>
              <w:t xml:space="preserve"> vienpadsmito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Noteikumu Nr. 108 100. punktu noteikumu projekta pirmajā punktā secīgi raksta vārdus “Noteikumi nosaka” un pārraksta likumā noteikto pilnvarojumu Ministru kabinetam. Attiecīgi lūdzam precizēt projekta 1. punktu. Piemēram, likumprojekta 2. pantā paredzētajā deleģējumā ir norāde nevis uz "platformas operatoru", bet gan "nodokļu maksātāju", savukārt noteikumu projekta 1.5. apakšpunktam atbilstošs deleģējums likumprojekta 2. pantā vispār nav iekļauts. Attiecīgi, īpaši ņemot vērā, ka projektā ir pārrakstītas Direktīvas 2021/514 normas, nesasaistot projekta struktūru ar 1. punkta apakšpunktiem, nav arī pārliecības, ka noteikumu projekta saturs ir pilnībā atbilstošs deleģējumam. Vēršam uzmanību, ka nav pieļaujama personas pamattiesību ierobežošana, atsaucoties uz neskaidru vai pārprotamu likumdevēja pilnvarojumu. Ja likumdevēja pilnvarojuma apmērs rada šaubas, Ministru kabinetam šis pilnvarojums jāīsteno, iespēju robežās izvairoties no personas pamattiesību ierobežošanas, ja uz ierobežojumu nepieciešamību nav tieši norādīts pilnvarojošajā normā.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1.punkts, ievērojot deleģējuma normas tekstu.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pārņemot Eiropas Savienības tiesību normas nacionālajā tiesību sistēmā, Eiropas Savienības juridiskos jēdzienus ir svarīgi saskaņot ar spēkā esošajos nacionālajos normatīvajos aktos lietoto terminoloģiju, lai neveidotos vienādas nozīmes jēdzienu apzīmējumi ar dažādiem terminiem vai dažādi termini ar vienādu nozīmi. Ņemot vērā minēto aicinām nevis pārņemt Direktīvā 2021/514 lietoto terminoloģiju, bet gan saskaņot tos ar nacionālajos normatīvajos aktos lietoto terminoloģiju. Piemēram, termini "izslēgtais platformas operators", "ziņojošais platformas operators", "kvalificēts ārpussavienības platformas operators" vai līdzīgie termini "pārdevējs", "izslēgtais pārdevējs", "aktīvs pārdevējs" un "pārdevējs, par kuru jāsniedz ziņojums"  kopumā ir grūti uztverami.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 iespēja precizēt terminoloģiju, saskaņojot to ar nacionālajos normatīvajos aktos lietoto terminoloģiju. Nosauktajiem terminiem netika konstatētas līdzvērtīgas definīcijas Latvijas normatīvajos aktos lietotajai terminoloģijai.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platforma – jebkāda programmatūra, tostarp tīmekļa vietne vai tās daļa, un lietotnes, tostarp mobilās lietotnes, kam var piekļūt lietotāji un kas ļauj pārdevējiem pieslēgties citiem lietotājiem, lai šādiem lietotājiem tieši vai netieši veiktu attiecīgo darbību. Tas ietver arī jebkādu vienošanos par atlīdzības par attiecīgo darbību iekasēšanu un samaksu. Termins “platforma” neietver programmatūru, kas bez turpmākas iejaukšanās attiecīgās darbības veikšanā ļauj tikai un vienīgi kādu no turpmāk minētā: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saistībā ar izziņas 4. punktā minēto iebildumu norādām, ka, kaut arī Padomes 2021. gada 22. marta direktīvā (ES) 2021/514, ar ko groza Direktīvu 2011/16/ES par administratīvu sadarbību nodokļu jomā (turpmāk - Direktīva Nr. 2021/514) jāpārņem arī termini, kas līdz šim nav bijuši nedz definēti, nedz lietoti Latvijas normatīvajos aktos, vairākos gadījumos noteikumu projektā pārformulēšanas metode varētu būt efektīvāka un nodrošinātu direktīvas mērķa sasniegšanu, vienlaikus noteikumu projekta regulējumam atbilstot arī Latvijas tiesību sistēmai, tās juridiskajai valodai un tehnikai. Paužam bažas, ka tieši transponēšanas metodes nekritiska izmantošana, pārkopējot minētās direktīvas normas noteikumu projektā, vairākos gadījumos varētu apdraudēt šīs direktīvas mērķa sasniegšanu, ņemot vērā to, ka, ka noteikumu projekts šobrīd ir vairākos gadījumos grūti uztverams un neskaidrs. Attiecīgi atkārtoti lūdzam pārskatīt un precizēt noteikumu projektu, kur tas ir pamatoti, pārformulējot direktīvas Nr. 2021/514 normas, kā arī sniedzot skaidrojumus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atkārtoti lūdzam precizēt projekta 2.1. apakšpunktā vai anotācijā skaidrot, kā izpaužas pārdevēju "pieslēgšanās" citiem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tiesiskās noteiktības nolūkā atkārtoti lūdzam noteikumu projektā un tā anotācijā skaidrot tiesiskās sekas attiecībā uz ziņojošā platformas operatora tiesībām paļauties uz noteiktu informāciju, dokumentu vai personu (sk. noteikumu projekta 5. punktu, 19. punkta ievaddaļu, 20. punktu u.c.) vai uzskatīt kādus faktus (sk. noteikumu projekta 15. un 16. punktu u.c.) vai noteikt, ka attiecīgā informācija vai dokuments ir uzticama (sk. 12.-14., 19.2. un 53. apakšpunktu), tai skaitā, vai pretējā gadījumā netiek izpildīts ziņošanas pienākums vai pienācīgas pārbaudes pienākums v.tml.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2.1. apakšpunktu - papildināta rindkopa ar teikumu, skaidrojot, ko nozīmē vārds "pieslēgties" termina "platforma" definīcijā: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Platformas definīcija</w:t>
            </w:r>
            <w:r w:rsidR="00000000" w:rsidRPr="00000000" w:rsidDel="00000000">
              <w:rPr>
                <w:i w:val="1"/>
                <w:rtl w:val="0"/>
              </w:rPr>
              <w:t xml:space="preserve">. Tāpat, lai iestātos pienākums sniegt informāciju, ir jāizpildās nosacījumam, ka platforma atbilst noteikumu projektā ietvertajai platformas definīcijai, t.sk., ka tā ir jebkāda programmatūra, tostarp tīmekļa vietne vai tās daļa, un lietotnes, tostarp mobilās lietotnes, kam var piekļūt lietotāji un kas ļauj pārdevējiem pieslēgties citiem lietotājiem, lai šādiem lietotājiem tieši vai netieši veiktu attiecīgo darbību. No minētās definīcijas izriet, ka platformā ir divu veidu lietotāji - (1) tādi lietotāji, kas atbilst pārdevēja definīcijai (veic vismaz vienu no četrām noteikumu projektā minētajām attiecīgajām darbībām (preču pārdošana, individuālo pakalpojumu sniegšana, nekustamā īpašuma iznomāšana un transportlīdzekļu iznomāšana) un (2) tādi lietotāji, kuri caur attiecīgo platformu iegādājas no pārdevējiem ((1) veida lietotājiem) attiecīgās preces vai pakalpojumus. </w:t>
            </w:r>
            <w:r w:rsidR="00000000" w:rsidRPr="00000000" w:rsidDel="00000000">
              <w:rPr>
                <w:i w:val="1"/>
                <w:u w:val="single"/>
                <w:rtl w:val="0"/>
              </w:rPr>
              <w:t xml:space="preserve">Noteikumu projektā ietvertajā definīcijā ar vārdiem "ļauj pārdevējiem pieslēgties citiem lietotājiem, lai šādiem lietotājiem tieši vai netieši veiktu attiecīgo darbību" būtu jāsaprot, ka platforma būtībā ļauj pārdevējiem atrast pircējus, bet pircējiem - padevējus, lai caur šo platformu vienotos par attiecīgā pakalpojuma saņemšanu vai preces pirkumu.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Papildināta anotācija ar teikumu par ziņojošā platformas operatora tiesībām paļauties uz noteikumu projektā minēto informāciju un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3) Kārtība, kādā informācija tiek iegūta, pārbaudīta un iesniegta VID</w:t>
            </w:r>
            <w:r w:rsidR="00000000" w:rsidRPr="00000000" w:rsidDel="00000000">
              <w:rPr>
                <w:i w:val="1"/>
                <w:rtl w:val="0"/>
              </w:rPr>
              <w:t xml:space="preserve">. Atkarībā no informācijas veida un situācijas, informācija tiek iegūta no dažādiem avotiem. Tajā skaitā, ziņojošais platformu operators iegūst informāciju par pārdevējiem no pašiem pārdevējiem. Minēto informāciju noteiktajos gadījumos ir jāpārbauda, salīdzinot ar publiski pieejamu informāciju vai ziņojoša platformas operatora rīcībā esošu informāciju. Noteikumu projektā, atkarībā no pārbaudāmās informācijas veida, norādīts, kā tieši attiecīgā informācija ir pārbaudāma. Minētie veidi izvēlēti, ņemot vērā pārbaudāmās informācijas raksturu. Tā piemēram, to, vai pārdevējs ir valdības vienība vai arī tā akcijas tiek regulāri tirgotas vērtspapīru biržā, pārbaudīt var, izmantojot publiski pieejamu informāciju, ņemot vērā, ka šāda informācija parasti ir publiski pieejama un tā ir pietiekami ticama. Savukārt to, vai attiecīgais pārdevējs veic attiecīgajā gadā vairāk par 2000 attiecīgo darbību saistībā ar nekustamā īpašuma objekta iznomāšanu, ziņojošais platformas operators var pārbaudīt, ņemot vērā tā ierakstos pieejamo informāciju, jo šī ir informācija, kuru uzskaita un apkopo pats ziņojošais platformas operators. </w:t>
            </w:r>
            <w:r w:rsidR="00000000" w:rsidRPr="00000000" w:rsidDel="00000000">
              <w:rPr>
                <w:i w:val="1"/>
                <w:u w:val="single"/>
                <w:rtl w:val="0"/>
              </w:rPr>
              <w:t xml:space="preserve">Veicot informācijas par pārdevēju pārbaudi, ziņojošais platformas operators var paļauties uz informāciju un procedūrām, kas aprakstītas noteikumu projektā. </w:t>
            </w:r>
            <w:r w:rsidR="00000000" w:rsidRPr="00000000" w:rsidDel="00000000">
              <w:rPr>
                <w:i w:val="1"/>
                <w:rtl w:val="0"/>
              </w:rPr>
              <w:t xml:space="preserve"> Daļu informācijas ziņojošais platformu operators apkopo pats, ņemot vērā pārdevēju darbību platformā (piemēram, ienākumu apjoms, darījumu skaits u.c.). Informāciju par pārdevēju rezidenci regulējuma mērķim, ziņojošais platformu operators balsta uz pārdevēju sniegto informāciju (t.sk. par galveno adresi), to salīdzinot ar ziņojoša platformas operatora rīcībā esošu informāciju. Informācijas pārbaudi jāveic arī atkārtoti ik pēc 36 mēnešiem, vai arī agrāk, ja ir pamats uzskatīt, ka uz iepriekšēju informāciju vairs nav pamata paļauties. Noteiktajos gadījumos, ziņojošam platformas operatoram ir jāpieprasa pārdevējam pamatot ziņas ar dokumentiem, datiem un informāciju, kas iegūta no neatkarīga avota, piemēram, iesniedzot nesen izdotu rezidences apliecību. To, vai attiecīgajā gadījumā rezidences apliecība ir uzskatāma par nesen izdotu, būs jānosaka, ņemot vērā visus lietas faktus un apstākļus, kā arī var tikt ņemts vērā pārdevēja rezidences valsts regulējums attiecībā uz  nodokļa rezidences statusu. Ņemot vērā, ka daudzās valstīs kā viens no kritērijiem nodokļu rezidences noteikšanai kalpo arī uzturēšanās ilgums attiecīgajā valstīs vismaz 183 dienas 12 mēnešu periodā, kas sākas vai beidzas taksācijas gadā (piemēram, likuma "Par nodokļiem un nodevām" 14. panta otrās daļas 2. punkts), visbiežāk rezidences apliecība, kas atbilst minētajam kritērijam, tiks uzskatīta par nesen izdotu. Vienlaikus jāņem vērā, ka šī informācija būs jāsalīdzina ar citu ziņojoša platformas operatora rīcībā esošu informāciju (t.sk. par attiecīgās darbības veikšanas vietu).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platforma – jebkāda programmatūra, tostarp tīmekļvietne vai tās daļa, un lietotnes, tostarp mobilās lietotnes, kam var piekļūt lietotāji un kas ļauj pārdevējiem pieslēgties citiem lietotājiem, lai šādiem lietotājiem tieši vai netieši veiktu pārdevēja darbību. Tas ietver arī jebkādu vienošanos par atlīdzības par pārdevēja darbību iekasēšanu un samaksu. Termins “platforma” neietver programmatūru, kas bez turpmākas iejaukšanās pārdevēja darbības veikšanā ļauj tikai un vienīgi kādu no turpmāk minētā: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platforma – jebkāda programmatūra, tostarp tīmekļa vietne vai tās daļa, un lietotnes, tostarp mobilās lietotnes, kam var piekļūt lietotāji un kas ļauj pārdevējiem pieslēgties citiem lietotājiem, lai šādiem lietotājiem tieši vai netieši veiktu attiecīgo darbību. Tas ietver arī jebkādu vienošanos par atlīdzības par attiecīgo darbību iekasēšanu un samaksu. Termins “platforma” neietver programmatūru, kas bez turpmākas iejaukšanās attiecīgās darbības veikšanā ļauj tikai un vienīgi kādu no turpmāk minētā: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skaidri norādīt, par kādām (proti, digitālajām) platformām noteikumu projekta 2.1. apakšpunktā u.c. ir runa. Pēc Tieslietu ministrijas iebilduma uz atkārtotu saskaņošanu precizēts tikai noteikumu projekta nosaukums. Vēršam turklāt uzmanību, ka arī noteikumu projekta 1.1. apakšpunktā, kā arī likuma "Par nodokļiem un nodevām" 15. panta vienpadsmitajā daļā lietots termins "digitālā platforma". Lūdzam izmantot vienveidīgu un konsekventu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1.1. apakšpunkts, atrunājot termina saīsinājumu, kas tiek lietots turpmāk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platforma – jebkāda programmatūra, tostarp tīmekļvietne vai tās daļa, un lietotnes, tostarp mobilās lietotnes, kam var piekļūt lietotāji un kas ļauj pārdevējiem pieslēgties citiem lietotājiem, lai šādiem lietotājiem tieši vai netieši veiktu pārdevēja darbību. Tas ietver arī jebkādu vienošanos par atlīdzības par pārdevēja darbību iekasēšanu un samaksu. Termins “platforma” neietver programmatūru, kas bez turpmākas iejaukšanās pārdevēja darbības veikšanā ļauj tikai un vienīgi kādu no turpmāk minētā: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platforma – jebkāda programmatūra, tostarp tīmekļa vietne vai tās daļa, un lietotnes, tostarp mobilās lietotnes, kam var piekļūt lietotāji un kas ļauj pārdevējiem pieslēgties citiem lietotājiem, lai šādiem lietotājiem tieši vai netieši veiktu attiecīgo darbību. Tas ietver arī jebkādu vienošanos par atlīdzības par attiecīgo darbību iekasēšanu un samaksu. Termins “platforma” neietver programmatūru, kas bez turpmākas iejaukšanās attiecīgās darbības veikšanā ļauj tikai un vienīgi kādu no turpmāk minētā: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2. punktā ietverto iebildumu lūdzam noteikumu projekta 2.1. apakšpunktā skaidrot, kā izpaužas pārdevēju pieslēgšanās citiem lietotājiem (tai skaitā, kuri lietotāji ir šie "citi lietotāji", proti, vai tie ir lietotāji, kuri nevar piekļūt  programmatūrai vai lietotnēm, vai tie ir lietotāji, kas nav pārdevēji), ņemot vērā, ka lietotāji ir tiesību subjekti, nevis objekti, kā arī skaidrot, kā izpaužas attiecīgo darbību veikšana šādiem lietotājiem.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lai iestātos pienākums sniegt informāciju, ir jāizpildās nosacījumam, ka platforma atbilst noteikumu projektā ietvertajai platformas definīcijai, t.sk., ka tā ir jebkāda programmatūra, tostarp tīmekļa vietne vai tās daļa, un lietotnes, tostarp mobilās lietotnes, kam var piekļūt lietotāji un kas ļauj pārdevējiem pieslēgties citiem lietotājiem, lai šādiem lietotājiem tieši vai netieši veiktu attiecīgo darbību. No minētās definīcijas izriet, ka platformā ir divu veidu lietotāji - (1) tādi lietotāji, kas atbilst pārdevēja definīcijai (veic vismaz vienu no četrām noteikumu projektā minētajām attiecīgajām darbībām (preču pārdošana, individuālo pakalpojumu sniegšana, nekustamā īpašuma iznomāšana un transportlīdzekļu iznomāšana) un (2) tādi lietotāji, kuri caur attiecīgo platformu iegādājas no pārdevējiem ((1) veida lietotājiem) attiecīgās preces vai pakalpojumus.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platforma – jebkāda programmatūra, tostarp tīmekļvietne vai tās daļa, un lietotnes, tostarp mobilās lietotnes, kam var piekļūt lietotāji un kas ļauj pārdevējiem pieslēgties citiem lietotājiem, lai šādiem lietotājiem tieši vai netieši veiktu pārdevēja darbību. Tas ietver arī jebkādu vienošanos par atlīdzības par pārdevēja darbību iekasēšanu un samaksu. Termins “platforma” neietver programmatūru, kas bez turpmākas iejaukšanās pārdevēja darbības veikšanā ļauj tikai un vienīgi kādu no turpmāk minētā: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izslēgtais platformas operators - platformas operators, kas iepriekš un katru gadu līdz attiecīgā ziņošanas perioda beigām Valsts ieņēmumu dienestam vai citas Eiropas Savienības dalībvalsts kompetentai iestādei saskaņā ar attiecīgās valsts tiesību aktiem ir pierādījis, ka platformas vispārējais saimnieciskās darbības modelis ir tāds, ka tam nav pārdevēju, par kuriem jāsniedz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11. punktā ietverto iebildumu un paužam bažas, ka joprojām nav skaidrs, kas ir saprotams ar noteikumu projekta 2.3. apakšpunktā ietverto norādi "iepriekš" un kādēļ tāda norāde vispār vajadzīga. Norādām, ka no noteikumu projekta arī neizriet tiesiskais regulējums, kādā kārtībā operators var pierādīt Valsts ieņēmumu dienestā 2.3. apakšpunktā minēto apstākli. Attiecīgi lūdzam atbilstoši precizēt noteikumu projektu un sniegt pamatotu skaidrojumu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normas svītrots vārds "iepriekš";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pierādīšanu anotācijā iekļauts šāds teksts: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nav izslēgtais platformas operators - tāds platformas operators, kurš pierādījis VID, ka tā biznesa modelis ir tāds, ka tam nav pārdevēju, par kuriem būtu jāsniedz ziņas, piemēram, ja cenu politika platformā veidota tā, ka pārdevējs nevar gūt ienākumus, bet var vien kompensēt daļu no izdevumiem, kas tam radušies (atsevišķos gadījumos tas iespējams dalīšanās ekonomikas gadījumā (piemēram, degvielas izdevumi kopbraukšanas gadījumā)), vai arī, platformā savus pakalpojumus piedāvā tikai izslēgtie pārdevēji (piemēram, lielas viesnīcas, ja attiecīgā nekustamā īpašuma objekta izīrēšanas gadījumu skaits pārskata gadā pārsniedz noteikumos noteikto slieksni). Noteikumu projekts paredz platformas operatoram pierādīt, ka tas kvalificējas šiem izņēmumiem, katru gadu pirms ziņošanas pienākuma iestāšanās (t.i. līdz 31.janvārim, kas seko pārskata periodam, par kuru jāsniedz ziņas), taču sagaidāms, ka situācijā, kad tam nemainīsies biznesa modelis, tas varēs iesniegt attiecīgu apliecinājumu.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izslēgtais platformas operators - platformas operators platformai, kuras vispārējais saimnieciskās darbības modelis ir tāds, ka tam nav pārdevēju, par kuriem jāsniedz ziņojums;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izslēgtais platformas operators - platformas operators, kas iepriekš un katru gadu līdz attiecīgā ziņošanas perioda beigām Valsts ieņēmumu dienestam vai citas Eiropas Savienības dalībvalsts kompetentai iestādei saskaņā ar attiecīgās valsts tiesību aktiem ir pierādījis, ka platformas vispārējais saimnieciskās darbības modelis ir tāds, ka tam nav pārdevēju, par kuriem jāsniedz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6. punktā ietverto iebildumu un paužam bažas, ka joprojām nav skaidrs, kas ir saprotams ar noteikumu projekta 2.3. apakšpunktā ietverto norādi "iepriekš". Norādām, ka no noteikumu projekta arī neizriet tiesiskais regulējums, kādā kārtībā operators var pierādīt Valsts ieņēmumu dienestā 2.3. apakšpunktā minēto apstākli. Attiecīgi lūdzam atbilstoši precizēt noteikumu projektu un sniegt pamatotu skaidrojumu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teksts: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nav izslēgtais platformas operators - tāds platformas operators, kurš pierādījis VID, ka tā biznesa modelis ir tāds, ka tam nav pārdevēju, par kuriem būtu jāsniedz ziņas, piemēram, ja cenu politika platformā veidota tā, ka pārdevējs nevar gūt ienākumus, bet var vien kompensēt daļu no izdevumiem, kas tam radušies (atsevišķos gadījumos tas iespējams dalīšanās ekonomikas gadījumā (piemēram, degvielas izdevumi kopbraukšanas gadījumā)), vai arī, platformā savus pakalpojumus piedāvā tikai izslēgtie pārdevēji (piemēram, lielas viesnīcas, ja attiecīgā nekustamā īpašuma objekta izīrēšanas gadījumu skaits pārskata gadā pārsniedz noteikumos noteikto slieksni). Noteikumu projekts paredz platformas operatoram pierādīt, ka tas kvalificējas šiem izņēmumiem, </w:t>
            </w:r>
            <w:r w:rsidR="00000000" w:rsidRPr="00000000" w:rsidDel="00000000">
              <w:rPr>
                <w:u w:val="single"/>
                <w:rtl w:val="0"/>
              </w:rPr>
              <w:t xml:space="preserve">iepriekš un</w:t>
            </w:r>
            <w:r w:rsidR="00000000" w:rsidRPr="00000000" w:rsidDel="00000000">
              <w:rPr>
                <w:rtl w:val="0"/>
              </w:rPr>
              <w:t xml:space="preserve"> katru gadu pirms ziņošanas pienākuma iestāšanās (</w:t>
            </w:r>
            <w:r w:rsidR="00000000" w:rsidRPr="00000000" w:rsidDel="00000000">
              <w:rPr>
                <w:u w:val="single"/>
                <w:rtl w:val="0"/>
              </w:rPr>
              <w:t xml:space="preserve">t.i. līdz 31.janvārim, kas seko pārskata periodam, par kuru jāsniedz ziņas)</w:t>
            </w:r>
            <w:r w:rsidR="00000000" w:rsidRPr="00000000" w:rsidDel="00000000">
              <w:rPr>
                <w:rtl w:val="0"/>
              </w:rPr>
              <w:t xml:space="preserve">, taču sagaidāms, ka situācijā, kad tam nemainīsies biznesa modelis, tas varēs iesniegt attiecīgu apliecinājumu.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izslēgtais platformas operators - platformas operators platformai, kuras vispārējais saimnieciskās darbības modelis ir tāds, ka tam nav pārdevēju, par kuriem jāsniedz ziņojums;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izslēgtais platformas operators - platformas operators, kas iepriekš un katru gadu Valsts ieņēmumu dienestam vai citas Eiropas Savienības dalībvalsts kompetentai iestādei saskaņā ar attiecīgās valsts normatīvajiem aktiem ir pierādījis, ka platformas vispārējais saimnieciskās darbības modelis ir tāds, ka tam nav pārdevēju, par kuriem jāsniedz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kādēļ noteikumu projekta 2.3. apakšpunktā un citviet projektā (piemēram, 2.4.2. apakšpunktā) lietota norāde ne tikai uz Valsts ieņēmumu dienestu vai Latviju, bet arī "citas Eiropas Savienības dalībvalsts kompetento iestādi" (salīdzinājumam sk. Direktīvas 2021/514 pielikumā izteiktajā Direktīvas 2011/16/ES V pielikuma I iedaļas A. Punkta 3. apakšpunktu, 4. apakšpunkta "b" punktu). Saistībā ar minēto arī vēršam uzmanību, ka Latvijas nacionālais normatīvais akts nevar paredzēt tiesības un pienākumus tiem tiesību subjektiem, kas nav pakļauti Latvijas jurisdikcijai. Piemēram, projekta 42. punkta 2. teikums minētajam principam neatbilst. Attiecīgi lūdzam izvērtēt projektu (tostarp arī citas normas, ne tikai minētās) un atbilstoši to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projekts, ņemot vērā iebildumā minētos apsvērumus. Atsevišķos gadījumos noteikumu projektā nepieciešams paredzēt tiesiskās sekas Latvijā atkarībā no atsevišķiem nosacījumiem, kas iestājas citā valstī. Tā, piemēram, ja ziņojošais platformas operators ir nodokļu rezidents citā ES dalībvalstī vai valstī, ar kuru notiek automātiskā informācijas apmaiņa, minētais platformas operators ziņo informāciju attiecīgajā valstī (saskaņā ar attiecīgās valsts normatīvajiem aktiem), bet saskaņā ar noteikumu projektu šim platformas operatoram nav jāsniedz ziņas Latvijā pat tad, ja tā vadības atrašanās vieta ir Latvija (2.4.1.2. apakšpunkts). Tāpat noteikumu projektā ietvertas vairākas citas normas, kuras pamatā nodrošina vairāku valstu saskanīgu regulējumu (tiek novērsta dubulta ziņošana (ja ziņo vienā valstī, tad neziņo otrā), kā arī tiek novērsta izvairīšanās no ziņošanas).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Direktīvas 2021/514 tekstā parasti tiek lietots termins "ES dalībvalsts", taču šāda termina lietošana noteikumu projektā nesasniegtu regulējuma mērķi, jo savā būtībā atsevišķos gadījumos tas attiecas uz vienu dalībvalsti (noteikumu gadījumā - Latviju), citos gadījumos, arī uz citām ES dalībvalstīm vai (kā nosacījums tajā valstī, kuram ir ietekme uz tiesiskām sekām Latvijā). Ņemot vērā, ka informācijas apmaiņa ir paredzēta arī ar ne-ES valstīm, ar kurām noslēgts attiecīgs kompetento iestāžu līgums, tika ieviests termins "iesaistītā jurisdikcija" gadījumiem, kad Latvijas regulējuma tiesiskās sekas atkarīgas no apstākļiem arī ne-ES dalībvalstī. "Iesaistītās jurisdikcijas" jēdziens lietots arī citos ar automātisko informācijas apmaiņu saistītajos regulējumos (piemēram, par informācijas apmaiņas gadījumā par finanšu kontiem, kā arī starptautisko uzņēmumu grupu pārskatiem par katru valsti).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izslēgtais platformas operators - platformas operators platformai, kuras vispārējais saimnieciskās darbības modelis ir tāds, ka tam nav pārdevēju, par kuriem jāsniedz ziņojums;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izslēgtais platformas operators - platformas operators, kas iepriekš un katru gadu Valsts ieņēmumu dienestam vai citas Eiropas Savienības dalībvalsts kompetentai iestādei saskaņā ar attiecīgās valsts normatīvajiem aktiem ir pierādījis, ka platformas vispārējais saimnieciskās darbības modelis ir tāds, ka tam nav pārdevēju, par kuriem jāsniedz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2.3. apakšpunktu vēršam uzmanību, ka nav skaidrs, kad un kā ("iepriekš un katru gadu", "saskaņā ar attiecīgās valsts normatīvajiem aktiem") platformas operatoram jāpierāda, ka viņa platformas vispārējais saimnieciskās darbības modelis ir tāds, ka tam nav pārdevēju, par kuriem jāsniedz ziņojums. Attiecīgi lūdzam precizēt noteikumu projektu un sniegt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precizēta norma, nosakot periodu, līdz kādam platformas operatoram jāpierāda, ka platforma kvalificējas izņēmumam. Par šādu termiņa interpretāciju ir panākta kopējā izpratne ES dalībvalstu starpā Eiropas Komisijas organizētajā sanāksmē. Minētais papildinājums padara normu saprotamāku.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papildināta anotācija ar šādu tekstu: </w:t>
            </w:r>
            <w:r w:rsidR="00000000" w:rsidRPr="00000000" w:rsidDel="00000000">
              <w:rPr>
                <w:i w:val="1"/>
                <w:rtl w:val="0"/>
              </w:rPr>
              <w:t xml:space="preserve">tas nav izslēgtais platformas operators - tas pierādījis VID, ka tā biznesa modelis ir tāds, ka tam nav pārdevēju, par kuriem būtu jāsniedz ziņas, piemēram, ja cenu politika platformā veidota tā, ka pārdevējs nevar gūt ienākumus, bet vien kompensēt daļu no izdevumiem (atsevišķos gadījumos iespējams dalīšanās ekonomikas gadījumā), vai arī, platformā savus pakalpojumus piedāvā tikai izslēgtie pārdevēji (piemēram, lielas viesnīcas)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izslēgtais platformas operators - platformas operators platformai, kuras vispārējais saimnieciskās darbības modelis ir tāds, ka tam nav pārdevēju, par kuriem jāsniedz ziņojums;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 tas ir nodibināts saskaņā ar Latvijas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(turpmāk - noteikumi Nr. 108) 131. un 137. punktam lūdzam noteikumu projektā norādes uz Latvijas tiesību aktiem aizstāt ar norādēm uz normatīvajiem aktiem, norādot konkrētu to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normas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 tas ir nodibināts saskaņā ar Latvijas normatīvajiem aktiem, kas reglamentē komerctiesību jomu;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2.4.1.2. tā vadības atrašanās vieta (tostarp faktiskās vadības vieta) atrodas Latvijā;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9. punktā ietverto iebildumu, kā arī aicinām noteikumu projekta anotācijā iekļaut izvērstu skaidrojumu par izziņas 9. punktā ietverto Finanšu ministrijas argumentāciju.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ar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Attiecībā uz normā norādīto saikni uz Latviju jāņem vērā, ka noteikumu projektā minētajiem tās veidiem (nodokļu rezidence, inkorporācija, vadības atrašanās vieta, pastāvīgā pārstāvniecība) ir nozīme nodokļu tiesībās gan nosakot, kurā valstī attiecīgajam nodokļu maksātājam ir pienākums maksāt nodokļus, gan vērtējot nodokļu aplikšanai svarīgu notikumu (arī darījumu) ekonomisko būtību. Līdz ar to minētie saiknes ar valsti kritēriji kalpo arī kā kritēriji, lai noteiktu valsti, kurā attiecīgais ziņojošais platformas operators sniedz ziņas par pārdevējiem: šajā ziņā noteikumu projektā ietverts princips, ka ziņas tiek sniegtas tai nodokļu administrācijai, ar kuras valsti attiecīgajam ziņojošajam platformas operatoram ir visciešākā saite, pieņemot, ka attiecīgā nodokļu administrācija vislabāk pārzin attiecīgo ziņojošo platformas operatoru, līdz ar ko var efektīvi nodrošināt attiecīgā ziņošanas pienākuma izpildes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2.4.1.2. tā vadības atrašanās vieta (tostarp faktiskās vadības vieta) atrodas Latvijā;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2.4.1.2. tā vadības atrašanās vieta (tostarp faktiskās vadības vieta) atrodas Latvijā;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ar 2021. gada 6. jūlija grozījumiem Komerclikumā Latvija atteicās no patiesā sēdekļa (vadības atrašanās vietas) teorijas un tika ieviesta reģistrācijas vietas teorija, ņemot vērā, ka patiesā sēdekļa teorija Latvijā pastāvēja formāli un tā netika iedzīvināta praksē. Reģistrācijas vietas teorija paredz, ka sabiedrības tiesiskajām attiecībām piemēro tās valsts normatīvos aktus, kur šī sabiedrība ir reģistrēta. Proti, Latvijas juridiskās personas juridiskā statusa iegūšanai juridiskajai personai pietiek ar reģistrēto adresi Latvijā jeb komercreģistrā ierakstīto adresi, kas ir arī komersanta juridiskā adrese (Komerclikuma 139. panta pirmā daļa). Ņemot vērā minēto, aicinām precizēt noteikumu projekta 2.4.1.2. un 2.5.2. apakšpunktus.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Izvērtētas norādītās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ir daļa no starptautisko nodokļu tiesību regulējuma, līdz ar to, tās regulējums var atšķirties no Komerclikuma regulējuma. Normas mērķis noteikt kritēriju, kuram izpildoties, platformas operatoram rodas pienākums sniegt ziņas par pārdevējiem Latvijā. Turklāt svarīgi nodrošināt, ka vienāds regulējums darbojas visās valstīs, kas apmainās ar informāciju par ienākumiem, ko gūst pārdevēji platformās, jo tas nodrošina visu iesaistīto valstu regulējumu mijiedarbību (informācijas sniegšana pie tiem pašiem nosacījumiem, un, atsevišķos gadījumos, atkarībā no tā, vai informācija tiek sniegta citā valstī).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2.4.1.2. tā vadības atrašanās vieta (tostarp faktiskās vadības vieta) atrodas Latvijā;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2.4.1.2. tā vadības atrašanās vieta (tostarp faktiskās vadības vieta) atrodas Latvijā;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projektu un lietot vienādu terminoloģiju, jo noteikumu projektā tiek lietoti vairāki termini, lai apzīmētu juridisko personu vai juridisko veidojumu adreses - vadības atrašanās vieta, galvenā adrese, juridiskā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termins "vadības atrašanās vieta (tostarp faktiskās vadības vieta)"  tiek lietots, lai noteiktu, kurā valstī platformas operatoram ir pienākums sniegt ziņas. Vairākās valstīs vadības atrašanās vieta ir kritērijs, pēc kura nosaka komercsabiedrības nodokļu rezidenci. Šāds termins tiek lietots arī vairākās Latvijas noslēgtajās nodokļu konvencijās par dubultās nodokļu uzlikšanas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galvenā adrese - ir noteikumu projektā definēts termins un tas attiecas gan uz juridiskajām personām, gan fiziskām personām. Šis termins tiek lietots, lai noteiktu pārdevēju nodokļu rezidenci noteikumu mērķim (kā rezultātā attiecīgā valsts informācijas apmaiņas ceļā saņems informāciju par pārdevēju, kas ir rezidenti attiecīgajā valstī,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juridiskā adrese - tiek lietots pamatā divos veidos: 1) lai noteiktu juridisko personu galveno adresi; 2) kā prasība atsevišķos gadījumos norādīt juridisko personu (gan pārdevēju, gan ziņojošo platformas operatoru) juridisko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2.4.1.2. tā vadības atrašanās vieta (tostarp faktiskās vadības vieta) atrodas Latvijā;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2.4.1.3. tam Latvijā ir pastāvīga pārstāvniecība un tas nav kvalificēts ārpussavienības platformas operators;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ietvert skaidrojumu par termina "pastāvīga pārstāvniecība" lietošanu noteikumu projekta izpratnē.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Tā, piemēram, pēc vispārējā principa tiešos nodokļus nodokļu maksātāji maksā savā rezidences valstī, bet ārvalstu uzņēmumu pastāvīgās pārstāvniecības (likuma "Par nodokļiem un nodevām" 14.panta un, kad attiecināms, attiecīgo nodokļu konvenciju izpratnē) maksā uzņēmumu ienākuma nodokli valstī, kur tiem ir pastāvīgā pārstāvniecība.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2.4.1.3. tam Latvijā ir pastāvīga pārstāvniecība un tas nav kvalificēts ārpussavienības platformas operators;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2.4.1.3. tam Latvijā ir pastāvīga pārstāvniecība un tas nav kvalificēts ārpussavienības platformas operators;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Komerclikuma 25.</w:t>
            </w:r>
            <w:r w:rsidR="00000000" w:rsidRPr="00000000" w:rsidDel="00000000">
              <w:rPr>
                <w:vertAlign w:val="superscript"/>
                <w:rtl w:val="0"/>
              </w:rPr>
              <w:t xml:space="preserve">2</w:t>
            </w:r>
            <w:r w:rsidR="00000000" w:rsidRPr="00000000" w:rsidDel="00000000">
              <w:rPr>
                <w:rtl w:val="0"/>
              </w:rPr>
              <w:t xml:space="preserve"> pantā ir noteikta pārstāvniecības definīcija un tā atšķiras no noteikumu projektā paredzētās pārstāvniecības definīcijas, jo saskaņā ar Komerclikuma 25.</w:t>
            </w:r>
            <w:r w:rsidR="00000000" w:rsidRPr="00000000" w:rsidDel="00000000">
              <w:rPr>
                <w:vertAlign w:val="superscript"/>
                <w:rtl w:val="0"/>
              </w:rPr>
              <w:t xml:space="preserve">2</w:t>
            </w:r>
            <w:r w:rsidR="00000000" w:rsidRPr="00000000" w:rsidDel="00000000">
              <w:rPr>
                <w:rtl w:val="0"/>
              </w:rPr>
              <w:t xml:space="preserve"> pantu pārstāvniecība nav juridiskā persona, un tai nav tiesību veikt komercdarbību Latvijā. Tādēļ aicinām precizēt noteikumu projektu, jo var rasties nepareiza izpratne par to, kas šo noteikumu sakarā ir saprotams ar terminu "patstāvīgā pārstāvniecība".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attiecīgs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"pastāvīgā pārstāvniecība" tiek plaši lietots nodokļu normatīvo aktu izpratnē (institūta mērķis ir noteiktajos gadījumos ļaut "resursu valstij" aplikt ar nodokli ienākumu (iepretī "rezidences valstij") . Tā, piemēram, termins “pastāvīgā pārstāvniecība” ir atrunāts likuma "Par nodokļiem un nodevām" 14. pantā, tiek lietots nodokļu konvencijās par dubultās nodokļu uzlikšanas novēršanu (parasti konvenciju 5.pants), kā arī citos ar starptautiskajiem nodokļiem saistītajos normatīvajos aktos. Noteikumu projektā termina "pastāvīgā pārstāvniecība" esamība Latvijā tiek lietots kā ar nodokļiem saistīta saikne ar valsti, kas rada arī pienākumu noteiktajos gadījumos attiecīgajam ziņojošajam platformas operatoram sniegt ziņas tieši Latvijā. Ar nodokļiem saistītas saiknes ar valsti izmantošana nepieciešama arī ņemot vērā to, ka nodokļu administrācijas (Latvijas gadījumā - Valsts ieņēmumu dienests) nodrošinās ziņošanas procesa uzraudzību (VID pamatā uzraudzīs tos ziņojošos platformas operatorus, ko tas uzrauga arī saistībā ar nodokļu nomaksu Latvijā).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2.4.1.3. tam Latvijā ir pastāvīga pārstāvniecība un tas nav kvalificēts ārpussavienības platformas operators;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tas nav rezidents nodokļu vajadzībām un nav nodibināts vai pārvaldīts Latvijā vai kādā citā Eiropas Savienības dalībvalstī, un tam nav arī pastāvīgas pārstāvniecības Latvijā vai kādā citā Eiropas Savienības dalībvalstī, bet tas pārdevējiem, par kuriem jāsniedz ziņojums, palīdz īstenot attiecīgās darbības veikšanu vai tādas attiecīgās darbības veikšanu, kas saistīta ar Latvijā vai kādā citā Eiropas Savienības dalībvalstī esoša nekustamā īpašuma iznomāšanu, un tas nav kvalificēts ārpussavienības platformas operators;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2. punktā ietverto iebildumu lūdzam noteikumu projekta 2.4.2. apakšpunktā precizēt norādi "palīdz īstenot attiecīgās darbības veikšanu vai tādas attiecīgās darbības veikšanu, kas saistīta ar Latvijā vai kādā citā Eiropas Savienības dalībvalstī esoša nekustamā īpašuma iznomāšanu", nepārprotami atspoguļojot attiecīgās norādes būtību. Proti,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skaidrs, kā varētu izpausties palīdzība attiecīgās darbības veikšanā, t.i., vai tā ir attiecīgās platformas pieejamības nodrošināšana vai kas 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attiecīgās darbības veikšana, kas saistīta ar Latvijā vai kādā citā Eiropas Savienības dalībvalstī esoša nekustamā īpašuma iznomāšanu ir attiecīgās darbības veikšanas piemērs, nav skaidri saprotama nepieciešamība šo piemēru uzskaitīt atsevišķi, kā rezultātā nav skaidrs, vai arī attiecīgajai darbībai kopumā jābūt veiktai Latvijā vai kādā citā Eiropas Savienības dalībvalstī.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precizēta normas redakcija, lai būtu nepārprotami skaidrs, ka ir runa par pārdevējiem, saistībā ar kuriem jāsniedz ziņas Latvijā vai kādā citā ES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pārformulēts teikums anotācijā, lai būtu skaidrāka vārdu "palīdz īstenot" nozīme. Noteikumu projektā vārdu savienojums "palīdz īstenot" tiek lietots vairākkārt, un tā nozīme ir saistīta ar iebildumā minēto pieejamības platformai nodrošināšanu (lai pārdevēji varētu, piemēram, pārdot preces vai sniegt pakalpojumus citiem platformas lietotājiem). Anotācijā pārformulētais teikums šobrīd izskatās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tas ir vienība (piemēram, komercsabiedrība), kas slēdz līgumus ar pārdevējiem par digitālās platformas pieejamību (t.i., palīdz pārdevējiem īstenot attiecīgo darbību, t.sk., platformā pārdodot preces vai sniedzot noteikta veida pakalpojumus pircējiem);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to, ka normā atsevišķi norādīts attiecīgās darbības veids - nekustamā īpašuma iznomāšana, norādām, ka tas nepieciešams, ņemot vērā principu, ka informācijai regulējuma rezultātā jānonāk (1) par pārdevējiem - uz attiecīgo pārdevēju rezidences (noteikumu projekta izpratnē) valsti; (2) saistībā ar nekustamā īpašuma iznomāšanu - uz valsti, kur atrodas attiecīgais nekustamais īpašums. Šāds princips noteikumu projektā iestrādāts, ņemot vērā, ka parasti nodokļu maksātāji maksā ienākuma nodokli (piem. UIN/IIN) savā valstī par saviem vispasaules ienākumiem, izņemot par atsevišķu kategoriju ienākumiem, savukārt saistībā ar ienākumu, kas gūts no nekustamā īpašuma, parasti nodokli maksā (gan attiecīgās valsts rezidenti, gan nerezidenti) valstī, kur atrodas attiecīgais nekustamais īpašums.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tas nav nodokļu rezidents un nav nodibināts vai pārvaldīts Latvijā vai kādā citā Eiropas Savienības dalībvalstī, un tam nav arī pastāvīgas pārstāvniecības Latvijā vai kādā citā Eiropas Savienības dalībvalstī, bet tas pārdevējiem, par kuriem jāsniedz ziņojums Latvijā vai kādā citā Eiropas Savienības dalībvalstī, palīdz īstenot pārdevēja darbību vai tādu pārdevēja darbību, kas saistīta ar Latvijā vai kādā citā Eiropas Savienības dalībvalstī esoša nekustamā īpašuma iznomāšanu, un tas nav kvalificēts ārpussavienības platformas operators;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kvalificēta ārpus Eiropas Savienības esoša valsts - ārpus Eiropas Savienības esoša valsts vai teritorija, kurai ir spēkā esošs atbilstīgs kompetento iestāžu līgums ar visu to Eiropas Savienības dalībvalstu kompetentajām iestādēm, kuras ārpus Eiropas Savienības esošās valsts publicētajā sarakstā ir norādītas kā valstis, par kurām jāsniedz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2. punktā ietverto iebildumu lūdzam redakcionāli precizēt noteikumu projekta 2.6. apakšpunktu, izvairoties no vairākkārtēja vietniekvārda "kurš" (attiecīgajā locījumā) lietošanas, jo no attiecīgā skaidrojuma teksta nav viennozīmīgi skaidrs, uz ko konkrēti 2.6. apakšpunktā attiecas vietniekvārds "kuras" un "par kurām".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Normā vietniekvārda skaitlis saskan ar lietvārda skaitli, uz kuru tas attiecas. Savukārt tas, uz kuru subjektu tieši attiecas vietniekvārds, norāda vietniekvārda locījums.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2.6. apakšpunktā katrs vietniekvārds attiecas uz subjektu, kas ir ietverts iepriekšējā (pirms tās, kur tiek lietots vietniekvārds) teikuma komponentē.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Modelējot iespēju samazināt vietniekvārdu skaitu, konstatējām, ka tad norma būtu sadalāma vairākos teikumos un kļūtu grūtāk uztverama.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kvalificēta ārpus Eiropas Savienības esoša valsts - ārpus Eiropas Savienības esoša valsts vai teritorija, kurai ir atbilstīgs kompetento iestāžu līgums ar visu to Eiropas Savienības dalībvalstu kompetentajām iestādēm, kuras ārpus Eiropas Savienības esošās valsts publicētajā sarakstā ir norādītas kā valstis vai teritorijas, par kurām jāsniedz ziņojums;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kvalificēta ārpus Eiropas Savienības esoša valsts - ārpus Eiropas Savienības esoša valsts vai teritorija, kurai ir spēkā esošs atbilstīgs kompetento iestāžu līgums ar visu to Eiropas Savienības dalībvalstu kompetentajām iestādēm, kuras ārpus Eiropas Savienības esošās valsts publicētajā sarakstā ir norādītas kā valstis, par kurām jāsniedz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11. punktā ietverto iebildumu. Norādām, ka joprojām nav saprotams, kādēļ norāde ne vien uz valsti, bet arī teritoriju netiek lietota tālāk 2.6. apakšpunktā ietvertajā skaidrojumā (t.i., "ir norādītas kā </w:t>
            </w:r>
            <w:r w:rsidR="00000000" w:rsidRPr="00000000" w:rsidDel="00000000">
              <w:rPr>
                <w:u w:val="single"/>
                <w:rtl w:val="0"/>
              </w:rPr>
              <w:t xml:space="preserve">valstis</w:t>
            </w:r>
            <w:r w:rsidR="00000000" w:rsidRPr="00000000" w:rsidDel="00000000">
              <w:rPr>
                <w:rtl w:val="0"/>
              </w:rPr>
              <w:t xml:space="preserve">, par kurām jāsniedz ziņojums").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kvalificēta ārpus Eiropas Savienības esoša valsts - ārpus Eiropas Savienības esoša valsts vai teritorija, kurai ir spēkā esošs atbilstīgs kompetento iestāžu līgums ar visu to Eiropas Savienības dalībvalstu kompetentajām iestādēm, kuras ārpus Eiropas Savienības esošās valsts publicētajā sarakstā ir norādītas kā valstis</w:t>
            </w:r>
            <w:r w:rsidR="00000000" w:rsidRPr="00000000" w:rsidDel="00000000">
              <w:rPr>
                <w:u w:val="single"/>
                <w:rtl w:val="0"/>
              </w:rPr>
              <w:t xml:space="preserve"> vai teritorijas</w:t>
            </w:r>
            <w:r w:rsidR="00000000" w:rsidRPr="00000000" w:rsidDel="00000000">
              <w:rPr>
                <w:rtl w:val="0"/>
              </w:rPr>
              <w:t xml:space="preserve">, par kurām jāsniedz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normas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kvalificēta ārpus Eiropas Savienības esoša valsts - ārpus Eiropas Savienības esoša valsts vai teritorija, kurai ir atbilstīgs kompetento iestāžu līgums ar visu to Eiropas Savienības dalībvalstu kompetentajām iestādēm, kuras ārpus Eiropas Savienības esošās valsts publicētajā sarakstā ir norādītas kā valstis vai teritorijas, par kurām jāsniedz ziņojums;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kvalificēta ārpus Eiropas Savienības esoša valsts - ārpus Eiropas Savienības esoša valsts vai teritorija, kurai ir spēkā esošs atbilstīgs kompetento iestāžu līgums ar visu to Eiropas Savienības dalībvalstu kompetentajām iestādēm, kuras ārpus Eiropas Savienības esošās valsts publicētajā sarakstā ir norādītas kā valstis, par kurām jāsniedz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2.6. apakšpunkta beigās lietots vārds "valstis", kaut iepriekš ietverta norāde uz "valsti vai teritoriju". Attiecīgi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Pārskatītas noteikumu projekta normas, ņemot vērā iebildumu. Vārdi "valsts vai teritorija" redakcijā saglabāti tajā gadījumā, kad norma saistīta ar kompetento iestāžu līguma spēkā esamību. Arī deleģējuma normā šajā kontekstā ir atsauce uz "valsti vai teritoriju", tādējādi uzsverot, ka kompetento iestāžu līgumus mēdz slēgt arī ar teritorijām, kurām nav valsts statuss (piemēram, atsevišķu valstu atkarīgās teritorijas, kuras ir patstāvīgi subjekti starptautiskajās tiesībās, bet kurām nav valsts statuss. Līdzīgs formulējums izmantots arī vairākos gadījumos jau spēkā esošajā regulējumā starptautisko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citos gadījumos vārdi "vai teritorija" no noteikumu projekta ir svītroti.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kvalificēta ārpus Eiropas Savienības esoša valsts - ārpus Eiropas Savienības esoša valsts vai teritorija, kurai ir atbilstīgs kompetento iestāžu līgums ar visu to Eiropas Savienības dalībvalstu kompetentajām iestādēm, kuras ārpus Eiropas Savienības esošās valsts publicētajā sarakstā ir norādītas kā valstis vai teritorijas, par kurām jāsniedz ziņojums;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spēkā esošs atbilstīgs kompetento iestāžu līgums - līgums starp Latvijas kompetento iestādi un ārpus Eiropas Savienības esošu valsti vai teritoriju, kas paredz automātisku informācijas apmaiņu, kas līdzvērtīga tai, kas minēta šo noteikumu 3.2. apakšnodaļā, un minētais ir apstiprināts attiecīgajā Eiropas Komisijas īstenošanas aktā;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kas domāts ar noteikumu projekta 2.6. un 2.7. apakšpunktā, kā arī citviet minēto "spēkā esošo atbilstīgo kompetento iestāžu līgumu" (proti, vai domāti starptautiski starpresoru līgumi). Vēršam uzmanību, ka starptautiskus starpresoru līgumus kompetentā iestāde var slēgt tikai savas kompetences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izriet, ka tiesiskais pamats automātiskai informācijas apmaiņai ir ar visām ES dalībvalstīm, kā arī ar valstīm, ar kurām ir noslēgts atbilstīgs kompetento iestāžu līgums. Kompetento iestāžu līgumu paredzēts slēgt, pamatojoties uz kompetenci, kas finanšu ministram ir piešķirta starptautiskajos līgumos. Tā piemēram, Konvencijas par savstarpējo administratīvo palīdzību nodokļu jomā 6.pants nosaka, ka divas vai vairākas puses veic automātisku 4.pantā minētās informācijas apmaiņu attiecībā uz savstarpējas vienošanās ceļā noteiktiem gadījumiem un saskaņā ar savstarpējas vienošanās ceļā noteiktām procedūrām. Ņemot vērā minēto normu, Ekonomiskās sadarbības un attīstības organizācija (OECD) ir izstrādājusi daudzpusēju kompetento iestāžu līgumu, kuram var pievienoties valstis, kuras vēlas apmainīties ar informāciju par digitālo platformu rīcībā esošu informāciju. 2022.gada 4.novembrī šādam kompetento iestāžu līgumam pievienojās arī Latvijas kompetentā iestāde (parakstīja finanšu ministrs). Lai kompetento iestāžu līgums stātos spēkā, jāizpilda vairāki tā nosacījumi, kā arī, lai kompetento iestāžu līgums tiktu uzskatīts par "atbilstīgu" noteikumu projekta izpratnē, Eiropas Komisijai jāveic attiecīgs izvērtējums un jāizdod īstenošanas regula par kompetento iestāžu līguma atbilstību.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atbilstīgs kompetento iestāžu līgums – spēkā esošs līgums starp Latvijas kompetento iestādi un ārpus Eiropas Savienības esošu valsti vai teritoriju, kas paredz automātisku informācijas apmaiņu, kas līdzvērtīga tai, kas paredzēta šo noteikumu 3.2. apakšnodaļā, un fakts par šādu līdzvērtību ir apstiprināts attiecīgajā Eiropas Komisijas īstenošanas aktā;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attiecīgā darbība - darbība, ko pārdevējs veic par atlīdzību (izņemot kā platformas operatora vai tā saistītās vienības darbinieks), un kas ir kāda no šādām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- 06.12.2022.)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2.9. apakšpunktu ar straumēšanas un video satura radīšanas un izvietošanas pakalpojumiem. Atbilstoši 2.12.apakšpunktā ietvertajai individuālā pakalpojuma definīcijai, tas pašreiz neietver šāda rakstura pakalpojumus, ņemot vērā, ka biežāk šāda veida pakalpojumi netiek veikti pēc lietotāja pieprasījuma. Minētie pakalpojumi būtu interpretējami kā straumēšanas un video satura radīšanas un izvietošanas pakalpojumi, ko sniedz personas (pārdevēji) tiešsaistes platformās, kur personas (pārdevēja) atlīdzība ir atkarīga no satura skatījumu un apmeklējumu skaita jeb reklāmas ieņēmumiem, ko attiecīgais skaits ģenerē platformai.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 iespēja veikt precizējumu. Piekrītam arī PKC norādītajai attiecīgo normu interpretācijai. Vienlaikus, ņemot vērā, ka noteikumu projekts veidots tā, ka tas var efektīvi darboties tikai tad, ja automātiskās informācijas apmaiņas iesaistītajām valstīm ir vienāds regulējums, šobrīd noteikumu projekta tvērumā iekļaujot straumēšanas un video satura radīšanas un izvietošanas pakalpojumus, regulējuma mērķis netiktu sasniegts, jo sagaidāms, ka citas valstis, ar kurām notiks informācijas apmaiņa, savā regulējumā neietvers straumēšanas un video satura radīšanas un izvietošanas pakalpojumus, līdz ar ko gadījumā, kad platforma atradīsies ārpus Latvijas, Latvija informāciju par Latvijas rezidentiem, kas no šādiem pakalpojumiem saņem ienākumus, nesaņems. Turklāt jāņem vērā, ka gan ES, gan globālajā līmenī tiek veidots tehnisks risinājums informācijas apmaiņas nodrošināšanai (t.sk., XML shēma), kur šāds pakalpojums nav tvērumā.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piekrītam, ka nākotnē, kad par to tiks panākta valstu starpā vienošanās, būtu jāizvērtē iespēja paplašināt regulējuma tvērumu attiecībā uz visa veida pakalpojumiem, kur pastāv nodokļu nenomaksas risks, un kur automātiskā informācijas apmaiņa varētu būt efektīvs rīks minētā riska mazināšanai.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pārdevēja darbība - darbība, ko pārdevējs veic par atlīdzību, izņemot kā platformas operatora vai tā saistītās vienības darbinieks, un kas ir kāda no šādām darbībām: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attiecīgā darbība - darbība, ko pārdevējs veic par atlīdzību (izņemot kā platformas operatora vai tā saistītās vienības darbinieks), un kas ir kāda no šādām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2.9. apakšpunktā pieturzīmi iekavas aizstāt ar pieturzīmi komats, jo iekavās ietvertais teksts ir būtisks tiesību normas piemērošanā. Norādām, ka iekavās ietvertie skaidrojumi un precizējumi var padarīt tiesību aktu neskaidru un var sašaurināt vai paplašināt tiesību normas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arī citu noteikumu projektā lietoto iekavu lietojumu un atbilstoši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 konkrētā noteikumu projekta norma. Veikts redakcionāls precizējums projekta 2.9.apakšpunktā.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pārdevēja darbība - darbība, ko pārdevējs veic par atlīdzību, izņemot kā platformas operatora vai tā saistītās vienības darbinieks, un kas ir kāda no šādām darbībām: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pārdevējs - platformas lietotājs (vai nu fiziska persona, vai vienība), kas jebkurā brīdī pārskata perioda laikā ir reģistrēts platformā un veic attiecīgo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izstrādājot jaunu normatīvā akta projektu, jāņem vērā arī terminu lietojums eksistējošajos normatīvajos aktos. Patērētāju tiesību aizsardzības likuma 1.panta 5.punktā jau ir definēts termins "pārdevējs". Lai novērstu pretrunu starp abiem tiesību aktiem, lūdzam, papildināt 2.13. norādīto definīciju ar piebildi "šo noteikumu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pārdevējs - šo noteikumu izpratnē platformas lietotājs (vai nu fiziska persona, vai vienība), kas jebkurā brīdī pārskata perioda laikā ir reģistrēts platformā un veic attiecīgo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pārdevējs - šo noteikumu izpratnē platformas lietotājs (vai nu fiziska persona, vai vienība), kas jebkurā brīdī pārskata periodā ir reģistrēts platformā un veic pārdevēja darbību;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pārdevējs, par kuru jāsniedz ziņojums - jebkurš aktīvs pārdevējs, izņemot izslēgto pārdevēju, kas ir rezidents kādā no iesaistītajām valstīm vai kas ir iznomājis kādā no iesaistītajām valstīm esošu nekustamo īpašumu;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15. punktā un 21. punktā ietverto iebildumu lūdzam papildināt noteikumu projekta anotāciju ar skaidrojumu par regulējuma, kas paredz informācijas apkopošanu un apmaiņu (starp Latviju un kvalificētām ārpus ES esošām valstīm) par pārdevējiem, kas ir rezidents kvalificētā ārpus Eiropas Savienības esošā valstī, nepieciešamību un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Kompetento iestāžu līgums ļaus nodrošināt informācijas apmaiņu ar kvalificētām ārpus ES esošām valstīm, kas būtiski uzlabos noteikumu projekta mērķa sasniegšanu, proti, jo vairāk valstis būs iesaistītas informācijas apmaiņā, jo efektīvāk varēs nodrošināt, lai platformu operatori pienācīgi izpildītu ziņošanas pienākumu, ņemot vērā, ka valstis, kas iesaistās informācijas apmaiņā, apņemas nodrošināt ziņošanas pienākuma izpildi attiecībā uz platformu operatoriem, kuri atrodas attiecīgajās valstīs.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pārdevējs, par kuru jāsniedz ziņojums - jebkurš aktīvs pārdevējs, izņemot izslēgto pārdevēju, kas ir nodokļu rezidents kādā no iesaistītajām valstīm vai kas ir iznomājis kādā no iesaistītajām valstīm esošu nekustamo īpašumu;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pārdevējs, par kuru jāsniedz ziņojums - jebkurš aktīvs pārdevējs, izņemot izslēgto pārdevēju, kas ir rezidents kādā no iesaistītajām valstīm vai kas ir iznomājis kādā no iesaistītajām valstīm esošu nekustamo īpašumu;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2021/514 pielikumā izteiktajā Direktīvas 2011/16/ES V pielikuma I iedaļas B. punkta 3. apakšpunktā ietvertajā "pārdevēja, par kuru jāsniedz ziņojums," definīcijā ietverta norāde "kas ir rezidents kādā dalībvalstī vai kas ir iznomājis kādā dalībvalstī esošu nekustamo īpašumu". Noteikumu projekta 2.15. apakšpunktā ir norāde uz "iesaistīto valsti", kas nav saprotama un, šķiet, nav arī atbilstoša minētajai direktīvas normai. Turklāt nav arī saprotama atsevišķas definīcijas "iesaistītā valsts" (noteikumu projekta 2.8. apakšpunkts) nepieciešamība, īpaši ņemot vērā, ka direktīvā tāds termins netiek lietots un definēts. Šeit ir norāde uz iesaistīto valsti, kura definēta noteikumu projekta 2.8. apakšpunktā un ietver ne tikai Eiropas Savienības, dalībvalsti. Turklāt termins "iesaistītā valsts" tiek lietots daudzviet noteikumu projektā, kaut atbilstošajās pārņemtajās Direktīvas 2021/514 normās tiek lietots termins "dalībvalsts". Līdz ar to lūdzam precizēt projektu. Alternatīvi lūdzam sniegt pamatotu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par termina "iesaistīta valsts" būtību: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Iesaistītās valsts jēdziens</w:t>
            </w:r>
            <w:r w:rsidR="00000000" w:rsidRPr="00000000" w:rsidDel="00000000">
              <w:rPr>
                <w:rtl w:val="0"/>
              </w:rPr>
              <w:t xml:space="preserve">. Noteikumu projektā ieviests iesaistītās valsts jēdziens, lai vienlaikus aptvertu gan ES dalībvalstis, gan kvalificētas ārpus Eiropas Savienības esošas valstis (valstis, ar kurām ir spēkā atbilstīga kompetento iestāžu vienošanās par informācijas apmaiņu). Minētais bija nepieciešams, ņemot vērā, ka daudzos gadījumos noteikumu projektā ir paredzētas tiesiskas sekas atkarībā no notikuma kādā no minētajām valstīm (piemēram, ja ziņojošais platformas operators ir rezidents kādā no minētajām valstīm, bet nav rezidents Latvijā, tad tam neiestājas ziņošanas pienākums Latvijā). DAC7 vairākos gadījumos tiek lietots termins ES dalībvalsts, taču, pārņemot to noteikumu projektā, ņemot vērā regulējuma būtību, jālieto termins "iesaistītā valsts". Atsevišķos gadījumos regulējums gan ir atkarīgs tikai no notikumiem ES dalībvalstīs, bet ne no notikumiem valstī, ar kuru ir spēkā atbilstīgs kompetento iestāžu līgums (piemēram, reģistrācijas pienākums kādā no ES dalībvalstīm, ja ziņojošais platformas operators nesniedz ziņas nevienā no valstīm, ar kuru Latvija apmainās ar informāciju. Šādos gadījumos noteikumu projektā saglabāta atsauce uz ES dalībvalstīm.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pārdevējs, par kuru jāsniedz ziņojums - jebkurš aktīvs pārdevējs, izņemot izslēgto pārdevēju, kas ir nodokļu rezidents kādā no iesaistītajām valstīm vai kas ir iznomājis kādā no iesaistītajām valstīm esošu nekustamo īpašumu;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2.16.3. kas ir vienība, kurai platformas operators pārskata periodā ir palīdzējis īstenot vairāk nekā 2 000 attiecīgo darbību veikšanu, iznomājot ar nekustamo īpašumu objektu saistītu nekustamo īpašumu;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- 06.12.2022.)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nepieciešamību papildināt izslēgtā pārdevēja definīciju ar šajā apakšpunktā minētajiem kritērijiem (vairāk nekā 2 000 attiecīgo darbību veikšana, iznomājot ar nekustamo īpašumu objektu saistītu nekustamo īpašumu)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skaidrojot visus četrus izslēgtā pārdevēja veidus: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Izslēgtā pārdevēja jēdziens</w:t>
            </w:r>
            <w:r w:rsidR="00000000" w:rsidRPr="00000000" w:rsidDel="00000000">
              <w:rPr>
                <w:rtl w:val="0"/>
              </w:rPr>
              <w:t xml:space="preserve">. Lai, ievērojot datu minimizēšanu, ņemot vērā arī DAC7, ziņošanas pienākumu noteiktu tikai attiecībā uz minimāli nepieciešamo datu apjomu, noteikumos ir noteikts izņēmums, paredzot, ka informācijas apkopošana, ziņošana un apmaiņa neattiecas uz noteikta veida pārdevējiem, saistībā ar kuriem parasti ir zemāks būtisks nodokļu nenomaksas risks. Šāds izņēmums paredzēts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valdības vienību, ņemot vērā, ka tās bieži vien nav ienākuma nodokļa subjekti, kā arī tās saistītas ar zemu nodokļu nemaksāšanas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vienību, kuras akcijas tiek regulāri tirgotas vispāratzītā vērtspapīru tirgū, vai tādas vienības saistītā vienība, kuras akcijas tiek tirgotas vispāratzītā vērtspapīru tirgū, ņemot vērā, ka stingras vērtspapīru tirgus regulējuma prasības mazina iespēju, ka attiecīgais pārdevējs nedeklarēs ienākumus, ko tas gūst no attiecīgās darbības digitālajā platformā;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vienību, kurai platformas operators pārskata periodā ir palīdzējis īstenot vairāk nekā 2 000 attiecīgo darbību veikšanu, iznomājot ar nekustamo īpašumu objektu saistītu nekustamo īpašumu, ņemot vērā, ka šādam kritērijam parasti var kvalificēties tikai salīdzinoši lielas viesnīcas, kuru risks no nedeklarētajiem ienākumiem par platformu veicināto viesnīcas numuru iznomāšanu ir salīdzinoši zemāks;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personu, kurai platformas operators, pārdodot preces, ir palīdzējis īstenot ne vairāk kā 30 attiecīgo darbību veikšanu un par kuru pārskata periodā samaksātā vai kreditētā atlīdzības kopējā summa nepārsniedz 2 000 euro, ņemot vērā būtiskuma kritēriju, kā arī lai pamatā izslēgtu no regulējuma ienākumu no sava īpašuma pārdošanas, kas bieži vien ir uzskatāms par ar nodokli neapliekamu ienākumu.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2.16.3. kas ir vienība, kurai platformas operators pārskata periodā ir palīdzējis īstenot vairāk nekā 2 000 pārdevēja darbību veikšanu, iznomājot ar nekustamo īpašumu objektu saistītu nekustamo īpašumu;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 vienība - juridiska persona vai juridisks veidojums, piemēram, korporācija, personālsabiedrība vai fonds. Vienība ir citas vienības saistītā vienība, ja vienība kontrolē otru vienību vai abas vienības tiek kontrolētas kopīgi. Šajā nolūkā kontrole nozīmē vienības balsstiesību vai vērtības vismaz 50 procentu tiešu vai netiešu īpašumu. Netiešas līdzdalības gadījumā atbilstību prasībai par vairāk nekā 50 procentu īpašumtiesībām citas vienības kapitālā nosaka, sareizinot līdzdalības procentus secīgos līmeņos. Ja personai ir vairāk nekā 50 procentu balsstiesību, uzskata, ka tai ir 100 procenti balsstiesību;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2.17. apakšpunkta otrais un trešais teikums ir neskaidrs un grūti uztverams, tādēļ aicinām precizēt redakciju. Vienlaikus norādām uz likuma "Par nodokļiem un nodevām" 84. pantā noteikto redakciju kā piemēru noteikumu punkta formulējumam.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normas redakcija, to pārformulējot, bet saglabājot definīcijas īpatnības, kas paredzētas šā regulējuma mērķiem.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 vienība - juridiska persona vai juridisks veidojums, piemēram, kapitālsabiedrība, personālsabiedrība vai fonds. Vienība ir citas vienības saistītā vienība, ja jebkura no abām vienībām kontrolē otru vienību vai abas vienības tiek kontrolētas kopīgi. Šajā nolūkā kontrole nozīmē tiešu vai netiešu īpašumtiesību vismaz 50 procentos vienības balstiesībās vai vērtībā. Netiešas līdzdalības gadījumā atbilstību prasībai par vairāk nekā 50 procentu īpašumtiesībām citas vienības kapitālā nosaka, sareizinot līdzdalības procentus secīgos līmeņos. Ja personai ir vairāk nekā 50 procentu balsstiesību, uzskata, ka tai ir 100 procenti balsstiesību;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 vienība - juridiska persona vai juridisks veidojums, piemēram, korporācija, personālsabiedrība vai fonds. Vienība ir citas vienības saistītā vienība, ja vienība kontrolē otru vienību vai abas vienības tiek kontrolētas kopīgi. Šajā nolūkā kontrole nozīmē vienības balsstiesību vai vērtības vismaz 50 procentu tiešu vai netiešu īpašumu. Netiešas līdzdalības gadījumā atbilstību prasībai par vairāk nekā 50 procentu īpašumtiesībām citas vienības kapitālā nosaka, sareizinot līdzdalības procentus secīgos līmeņos. Ja personai ir vairāk nekā 50 procentu balsstiesību, uzskata, ka tai ir 100 procenti balsstiesību;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Direktīvas 2021/514 pielikuma I iedaļas "Terminu definīcijas" C punkta "vienības" definīcijas angļu valodas versijā ir norādīts "a corporation" un latviešu valodas versijā šis termins ir iztulkots kā "korporācija", taču norādām, ka šāds termins ir iztulkots neprecīzi. Norādām, ka ar "corporation" ir domāta juridiska persona, kuras atbildība ir nodalīta no tās dalībnieku atbildības, proti, kapitālsabiedrība (akciju sabiedrība vai sabiedrība ar ierobežotu atbildību). Ņemot vērā minēto, lūdzam precizēt noteikumu projekta 2.17.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Aizstāts vārds "korporācija" ar "kapitālsabiedrība".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 vienība - juridiska persona vai juridisks veidojums, piemēram, kapitālsabiedrība, personālsabiedrība vai fonds. Vienība ir citas vienības saistītā vienība, ja jebkura no abām vienībām kontrolē otru vienību vai abas vienības tiek kontrolētas kopīgi. Šajā nolūkā kontrole nozīmē tiešu vai netiešu īpašumtiesību vismaz 50 procentos vienības balstiesībās vai vērtībā. Netiešas līdzdalības gadījumā atbilstību prasībai par vairāk nekā 50 procentu īpašumtiesībām citas vienības kapitālā nosaka, sareizinot līdzdalības procentus secīgos līmeņos. Ja personai ir vairāk nekā 50 procentu balsstiesību, uzskata, ka tai ir 100 procenti balsstiesību;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 valdības vienība - kādas valsts valdība, jebkāds valsts administratīvi teritoriāls veidojums (kas ietver štatu, provinci, novadu vai municipalitāti) vai valstij, vai kādam vai vairākiem no minētajiem administratīvi teritoriāliem veidojumiem pilnībā piederoša aģentūra vai iestāde;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2. punktā ietverto iebildumu paužam bažas, ka no noteikumu projekta 2.18. apakšpunktā ietvertā termina skaidrojuma nav saprotams, vai ar valdības vienībām saprotamas arī valsts kapitālsabiedrības u.tml. privāto tiesību subjekti (uz ko netieši norāda vārdi "pilnībā piederoša". Attiecīgi lūdzam atbilstoši precizēt minēto apakšpunktu (piemēram, norādi "iestādi" aizstājot ar vārdu "institūcija") un sniegt pamatotu skaidrojumu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aizstāts vārds "iestāde" ar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precizēts teksts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valdības vienību, ņemot vērā, ka valdības vienības bieži vien nav ienākuma nodokļa subjekti, bet kad ir (piemēram, valsts kapitālsabiedrības), tās ir saistītas ar zemu nodokļu nemaksāšanas risku;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 valdības vienība - kādas valsts valdība, jebkāds valsts administratīvi teritoriāls veidojums vai valstij, vai kādam vai vairākiem no minētajiem administratīvi teritoriāliem veidojumiem pilnībā piederoša aģentūra vai institūcija;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 galvenā adrese – pārdevēja, kas ir fiziskā persona, galvenā dzīvesvieta, vai arī pārdevēja, kas ir vienība, juridiskā adrese;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4. punktā ietverto iebildumu, lai atvieglotu noteikumu projekta piemērošanu praksē, lūdzam precizēt noteikumu projektā vai skaidrot anotācijā noteikumu projekta 2.20. apakšpunktā lietoto terminu "galvenā dzīvesvieta".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pārdevēju rezidenci regulējuma mērķim, ziņojošais platformu operators balsta uz pārdevēju sniegto informāciju, to salīdzinot ar ziņojoša platformas operatora rīcībā esošu informāciju. Viens no galvenajiem kritērijiem pārdevēja rezidences noteikumu projekta mērķiem noteikšanai ir pārdevēja galvenā adrese, ar ko būtu jāsaprot juridisko adresi vienībām vai galveno dzīvesvietu fiziskām personām. Galvenā dzīvesvieta noteikumos nav definēta, taču, ņemot vērā regulējuma mērķi (noteikt pārdevēja nodokļu rezidenci noteikumu mērķiem, kas ir maksimāli tuva tā patiesajai nodokļu rezidencei), parasti par galveno dzīvesvietu varētu uzskatīt vietu, kur persona parasti pamatā uzturas vai deklarēto dzīvesvietu (kā tas, piemēram, ir Latvijā).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 galvenā adrese – pārdevēja, kas ir fiziskā persona, galvenā dzīvesvieta, vai arī pārdevēja, kas ir vienība, juridiskā adrese;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prece - jebkurš materiāls īpašums.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izstrādājot jaunu normatīvā akta projektu, jāņem vērā arī terminu lietojums eksistējošajos normatīvajos aktos. Patērētāju tiesību aizsardzības likuma 1.panta 6.punktā jau ir definēts termins "prece". Lai novērstu pretrunu starp abiem tiesību aktiem, lūdzam, papildināt 2.24. norādīto definīciju ar piebildi "šo noteikumu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prece - šo noteikumu izpratnē jebkurš materiāls īpašums.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normas teksts.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prece - šo noteikumu izpratnē jebkurš materiāls īpašums.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prece - jebkurš materiāls īpašums.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- 06.12.2022.)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2.24. apakšpunktā sniegto preces definīciju ar nemateriālu īpašumu, kas ietvertu, piemēram, interneta domēnus, programmēšanas kodus, interneta vietņu sagataves, digitālo mākslu, tiešsaistes fotoattēlus un videoierakstus, dziesmas un citus skaņdarbus, kā arī citus nemateriālus īpašumus.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 iespēja veikt precizējumu.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PKC norādītajam, ka varētu būt lietderīgi nodokļu nomaksas kontrolei noteikt arī pienākumu ziņot un apmainīties ar informāciju par nemateriālā īpašuma pārdošanu, ņemot vērā, ka noteikumu projekts veidots tā, ka tas var efektīvi darboties tikai tad, ja automātiskās informācijas apmaiņas iesaistītajām valstīm ir vienāds regulējums, šobrīd noteikumu projekta tvērumā iekļaujot nemateriālā īpašuma pārdošanu, regulējuma mērķis netiktu sasniegts, jo sagaidāms, ka citas valstis, ar kurām notiks informācijas apmaiņa, savā regulējumā neietvers (par cik pārņemamajā direktīvā nav šāda prasība) šādu preču pārdošanu, līdz ar ko gadījumā, kad platforma atradīsies ārpus Latvijas, Latvija informāciju par Latvijas rezidentiem, kas no šādu preču pārdošanas saņem ienākumus, nesaņems. Turklāt jāņem vērā, ka gan ES, gan globālajā līmenī tiek veidots tehnisks risinājums informācijas apmaiņas nodrošināšanai (t.sk., XML shēma), kur šāds attiecīgās darbības veids (nemateriālā īpašuma pārdošana) nav tvērumā.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piekrītam, ka nākotnē, kad par to tiks panākta valstu starpā vienošanās, būtu jāizvērtē iespēja paplašināt regulējuma tvērumu attiecībā uz visa veida pakalpojumiem un precēm, kur pastāv nodokļu nenomaksas risks, un kur automātiskā informācijas apmaiņa varētu būt efektīvs rīks minētā riska mazināšanai.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prece - šo noteikumu izpratnē jebkurš materiāls īpašums.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Ziņojošais platformas operators var izvēlēties izpildīt pienācīgas pārbaudes procedūras saskaņā ar šo noteikumu 2.2., 2.3., 2.4., 2.5. un 2.6. apakšnodaļā noteikto tikai attiecībā uz aktīviem pārdevējiem.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2.6. apakšnodaļā nav regulētas pārbaudes procedūras, tādēļ lūdzam precizēt noteikumu projekta 4. punktā ietverto attiecīgo atsauci,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 apakšnodaļā "Pienācīgas pārbaudes procedūru laika grafiks un derīgums" regulēti vairāki būtiski jautājumi, kas attiecas uz pienācīgas pārbaudes procedūru, t.sk., termiņi, kādos tā ir veicama. Ievērojot minēto, atsauce ir saglabāta. Tāda pati atsauce iekļauta arī direktīvā, kas tiek pārņemta ar noteikumu projektu  (DAC7).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Ziņojošais platformas operators var izvēlēties izpildīt pienācīgas pārbaudes procedūras saskaņā ar šo noteikumu 2.2., 2.3., 2.4., 2.5. un 2.6. apakšnodaļā noteikto tikai attiecībā uz aktīviem pārdevējiem.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Pārdevēji, uz kuriem informācijas apkopošana neattiecas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2.2. apakšnodaļas nosaukums, šķiet, nav korekts, ņemot vērā, ka apakšnodaļā ietvertās normas ir par pārdevējiem, </w:t>
            </w:r>
            <w:r w:rsidR="00000000" w:rsidRPr="00000000" w:rsidDel="00000000">
              <w:rPr>
                <w:u w:val="single"/>
                <w:rtl w:val="0"/>
              </w:rPr>
              <w:t xml:space="preserve">par</w:t>
            </w:r>
            <w:r w:rsidR="00000000" w:rsidRPr="00000000" w:rsidDel="00000000">
              <w:rPr>
                <w:rtl w:val="0"/>
              </w:rPr>
              <w:t xml:space="preserve"> (nevis </w:t>
            </w:r>
            <w:r w:rsidR="00000000" w:rsidRPr="00000000" w:rsidDel="00000000">
              <w:rPr>
                <w:u w:val="single"/>
                <w:rtl w:val="0"/>
              </w:rPr>
              <w:t xml:space="preserve">uz</w:t>
            </w:r>
            <w:r w:rsidR="00000000" w:rsidRPr="00000000" w:rsidDel="00000000">
              <w:rPr>
                <w:rtl w:val="0"/>
              </w:rPr>
              <w:t xml:space="preserve">) kuriem informācijas apkopošana neattiecas. Papildus aicinām izvērtēt nosaukuma atbilstību apakšnodaļā ietvertajam regulējumam un nepieciešamības gadījumā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apakšnodaļas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Pārdevēji, par kuriem informāciju neapkopo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noteiktu, vai pārdevējs, kas ir vienība, ir šo noteikumu 2.16.1. un 2.16.2. apakšpunktā minētais izslēgtais pārdevējs, ziņojošais platformas operators var paļauties uz publiski pieejamu informāciju vai apstiprinājumu no attiecīgā pārdevēja.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2. punktā ietverto iebildumu tiesiskās noteiktības nolūkā lūdzam noteikumu projektā un tā anotācijā skaidrot tiesiskās sekas attiecībā uz ziņojošā platformas operatora tiesībām paļauties uz noteiktu informāciju, dokumentu vai personu (sk. noteikumu projekta 5. punktu, 19. punkta ievaddaļu, 20. punktu u.c.) vai uzskatīt kādus faktus (sk. noteikumu projekta 15. un 16. punktu u.c.) vai noteikt, ka attiecīgā informācija vai dokuments ir uzticama (sk. 12.-14., 19.2. un 53. apakšpunktu), tai skaitā, vai pretējā gadījumā netiek izpildīts ziņošanas pienākums vai pienācīgas pārbaudes pienākums v.tml.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Minēto informāciju noteiktajos gadījumos ir jāpārbauda, salīdzinot ar publiski pieejamu informāciju vai ziņojoša platformas operatora rīcībā esošu informāciju. Noteikumu projektā, atkarībā no pārbaudāmās informācijas veida, norādīts, kā tieši attiecīgā informācija ir pārbaudāma. Minētie veidi izvēlēti, ņemot vērā pārbaudāmās informācijas raksturu. Tā piemēram, to, vai pārdevējs ir valdības vienība vai arī tā akcijas tiek regulāri tirgotas vērtspapīru biržā, pārbaudīt var, izmantojot publiski pieejamu informāciju, ņemot vērā, ka šāda informācija parasti ir publiski pieejama un tā ir pietiekami ticama. Savukārt to, vai attiecīgais pārdevējs veic attiecīgajā gadā vairāk par 2000 attiecīgo darbību saistībā ar nekustamā īpašuma objekta iznomāšanu, ziņojošais platformas operators var pārbaudīt, ņemot vērā tā ierakstos pieejamo informāciju, jo šī ir informācija, kuru uzskaita un apkopo pats ziņojošais platformas operators.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noteiktu, vai pārdevējs, kas ir vienība, ir šo noteikumu 2.16.1. un 2.16.2. apakšpunktā minētais izslēgtais pārdevējs, ziņojošais platformas operators var paļauties uz publiski pieejamu informāciju vai apstiprinājumu no attiecīgā pārdevēja.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pārdevējam piešķirtais nodokļu maksātāja identifikācijas numurs, norādot katru tā piešķiršanas valsti vai teritoriju, un, ja nodokļu maksātāja identifikācijas numura nav, pārdevēja dzimšanas vieta;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Direktīvas 2021/514 pielikumā izteiktajā Direktīvas 2011/16/ES V pielikuma II iedaļas B. punkta 1. apakšpunkta "c" apakšpunktā ir norāde uz dalībvalsti, nevis jebkuru valsti, atšķirībā no noteikumu projekta 7.3. apakšpunkta. Attiecīgi lūdzam precizēt noteikumu projektu. Līdzīgi lūdzam izvērtēt arī citas noteikumu projekta normas (piemēram, bet ne tikai, 8.3. apakšpunktu, 5. sadaļas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apmainīties ar informāciju ne tikai ar ES dalībvalstu kompetentajām iestādēm, bet arī ar to valstu kompetentām iestādēm, ar kurām noslēgts kompetento iestāžu līgums. Noteikumu projektā ir paredzēta pieeja, kad informācija tiek apkopota par visām pārdevēja nodokļu rezidencēm (t.sk., par tā nodokļu maksātāja numuriem tur), taču informācijas par pārdevējiem nosūtīšana notiks tikai attiecībā uz tām valstīm, ar kurām notiek automātiskā informācijas apmaiņa.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pārdevējam piešķirtais nodokļu maksātāja identifikācijas numurs, norādot katru numuru un tā piešķiršanas valsti, un, ja nodokļu maksātāja identifikācijas numura nav, pārdevēja dzimšanas vieta;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Neatkarīgi no šo noteikumu 7.3., 8.3. un 8.5. apakšpunktā noteiktā ziņojošajam platformas operatoram informācijas apkopojumā nav jāiekļauj nodokļu maksātāja identifikācijas numurs vai attiecīgā gadījumā vienības reģistrācijas numurs šādos gadījumos: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2. punktā ietverto iebildumu noteikumu projekta 10. punktu nepieciešams izvērtēt un precizēt. Vēršam uzmanību, ka norāde "Neatkarīgi no šo noteikumu 7.3., 8.3. un 8.5. apakšpunktā noteiktā" ietver sevī to, ka minētajos apakšpunktos ietvertā informācija - nodokļu maksātāja identifikācijas numurs vai attiecīgā gadījumā vienības reģistrācijas numurs jebkurā gadījumā ir jāapkopo jeb jāiekļauj apkopojumā, līdz ar ko nav skaidrs tālāk 10. punktā norādītais, ka minētā informācija tomēr nav jāapkopo. Turklāt pārdevēja - fiziskas personas gadījumā atbilstoši noteikumu projekta 7.3. apakšpunktam nodokļu maksātāja identifikācijas numura neesības gadījumā apkopojams ir personas dzimšanas datums, kas neatbilst 10. punktā ietvertajam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punkts ir speciāla norma, kur paredzēts izņēmums no vispārīga principa. Būtībā situācijā, kad izpildās 10.punktā noteiktie kritēriji, noteikta veida informāciju, kas minēta noteikumu projekta 7.3., 8.3. un 8.5.apakšpunktā ziņojošais platformas operators neapkopos. Piemēram, ir iespējams, ka fiziskai personai tā rezidences valsts nepiešķir nodokļu maksātāja numuru. Šādā gadījumā šāda informācija nebūs jāapkopo.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Ziņojošajam platformas operatoram informācijas apkopojumā nav jāiekļauj nodokļu maksātāja identifikācijas numurs vai vienības identifikācijas numurs, ja pārdevēja rezidences valsts: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pārdevējs ir iesaistīts attiecīgajā darbībā, kas saistīta ar nekustamā īpašuma iznomāšanu, ziņojošais platformas operators apkopo visu nekustamo īpašumu objektu adreses un attiecīgos kadastra numurus vai to ekvivalentus, ja tādi ir, saskaņā ar tās valsts tiesību aktiem, kur tas atrodas. Ja ziņojošais platformas operators ir palīdzējis veikt vairāk nekā 2 000 attiecīgo darbību, iznomājot nekustamo īpašumu objektu tam pašam pārdevējam, kurš ir vienība, ziņojošais platformas operators apkopo apliecinošus dokumentus, datus vai informāciju par to, ka nekustamo īpašumu objekts pieder vienam un tam pašam īpašniekam.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vienādot vispārīgu atsauču uz citu valstu tiesību aktiem formulējumus, jo projektā lietoti dažādi formulējumi (piemēram, "valsts tiesību akti", "valsts normatīvie akti", "valsts regulējums" u.tml.). Atbilstoši juridiskās tehnikas prasībām, normatīvajā aktā nelieto sinonīmus un vienu lietu konsekventi sauc vienā un tajā pašā vārdā. Tāpat atbilstoši juridiskās tehnikas prasībām, termins ir jālieto vienā nozīmē, un tas nav aizstājams ar sinonīmiem.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regulējums, par pamatu ņemot un izmantojot terminu "tiesību akti".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pārdevējs veic pārdevēja darbību - nekustamā īpašuma iznomāšanu, ziņojošais platformas operators apkopo visu nekustamo īpašumu objektu adreses un attiecīgos kadastra numurus vai to ekvivalentus, ja tādi ir, saskaņā ar tās valsts tiesību aktiem, kur tas atrodas. Ja ziņojošais platformas operators tam pašam pārdevējam, kurš ir vienība, ir palīdzējis veikt vairāk nekā 2 000 pārdevēja darbību, iznomājot nekustamo īpašumu objektu, ziņojošais platformas operators apkopo apliecinošus dokumentus, datus vai informāciju par to, ka nekustamo īpašumu objekts pieder vienam un tam pašam īpašniekam.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nesen izdota rezidenta apliecība.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41. punktā ietverto iebildumu par termina "nesen" lietošanu noteikumu projekta 14.2. apakšpunktā lūdzam anotācijā pilnībā ietvert izziņas 40. punktā ietvertos apsvērumus, ņemot vērā, ka anotācijā ietverts tikai daļējs skaidrojums.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teksts, apvienojot to ar izziņā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Noteiktajos gadījumos, ziņojošam platformas operatoram ir jāpieprasa pārdevējam pamatot ziņas ar dokumentiem, datiem un informāciju, kas iegūta no neatkarīga avota, piemēram, iesniedzot nesen izdotu rezidences apliecību. To, vai attiecīgajā gadījumā rezidences apliecība ir uzskatāma par nesen izdotu, būs jānosaka, ņemot vērā visus lietas faktus un apstākļus. Jāņem vērā, ka pārdevēju nodokļu rezidence laiku pa laikam var mainīties, savukārt rezidences apliecība var būt dokuments, ar kuru tā tiek pamatota. Taču, ņemot vērā rezidences iespējamo mainīgumu, "sen" izdota rezidences apliecība var nemazināt ziņojošā platformas operatora bažas par tajā ietvertās informācijas aktualitāti. Tāpat jāņem vērā, ka dažādās valstīs atšķiras kritēriji nodokļu rezidences noteikšanai, tāpat dažādu ziņojošo platformas operatoru rīcībā, atkarībā no tā darbības veida, ir atšķirīga informācija par pārdevēju (piemēram, taksometru pakalpojumu platformas gadījumā - tam zināma pakalpojumu sniegšanas vieta, preču pārdošanas gadījumā, var būt zināma IP adrese utt.), un viss minētais var ietekmēt ziņojošā platformas operatora iespēju paļauties uz dokumentiem (un to izdošanas datumu), kādus tam iesniedz pārdevējs. Ņemot vērā, ka daudzās valstīs kā viens no kritērijiem nodokļu rezidences noteikšanai kalpo arī uzturēšanās ilgums attiecīgajā valstīs vismaz 183 dienas 12 mēnešu periodā, kas sākas vai beidzas taksācijas gadā (piemēram, likuma "Par nodokļiem un nodevām" 14. panta otrās daļas 2. punkts), visbiežāk rezidences apliecība, kas atbilst minētajam kritērijam, tiks uzskatīta par nesen izdotu. Vienlaikus jāņem vērā, ka šī informācija būs jāsalīdzina ar citu ziņojoša platformas operatora rīcībā esošu informāciju (t.sk. par attiecīgās darbības veikšanas vietu).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nesen izdota rezidenta apliecība.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nesen izdota rezidenta apliecība.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23. punktā minēto iebildumu lūdzam izziņā ietvertos apsvērumus ietvert noteikumu projekta anotācijā, kā arī papildināt šo skaidrojumu ar piemēru (-iem), kuros gadījumos rezidenta apliecība varētu būt nesen izdota.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Noteiktajos gadījumos, ziņojošam platformas operatoram ir jāpieprasa pārdevējam pamatot ziņas ar dokumentiem, datiem un informāciju, kas iegūta no neatkarīga avota, piemēram, iesniedzot nesen izdotu rezidences apliecību. To, vai attiecīgajā gadījumā rezidences apliecība ir uzskatāma par nesen izdotu, būs jānosaka, ņemot vērā visus lietas faktus un apstākļus, kā arī var tikt ņemts vērā pārdevēja rezidences valsts regulējums attiecībā uz  nodokļa rezidences statusu. Ņemot vērā, ka daudzās valstīs kā viens no kritērijiem nodokļu rezidences noteikšanai kalpo arī uzturēšanās ilgums attiecīgajā valstī vismaz 183 dienas 12 mēnešu periodā, kas sākas vai beidzas taksācijas gadā (piemēram, likuma "Par nodokļiem un nodevām" 14. panta otrās daļas 2. punkts), visbiežāk rezidences apliecība, kas atbilst minētajam kritērijam, tiks uzskatīta par nesen izdotu. Vienlaikus jāņem vērā, ka šī informācija būs jāsalīdzina ar citu ziņojoša platformas operatora rīcībā esošu informāciju (t.sk. par attiecīgās darbības veikšanas vietu).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nesen izdota rezidenta apliecība.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nesen izdota rezidenta apliecība.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14.2. apakšpunktā ietvertais nosacījums par "nesen" izdotu rezidenta apliecību ir subjektīvs, nav saprotams un vienveidīgi piemērojams, līdz ar to lūdzam to svītrot vai precizēt, lai nodrošinātu tā vienveidīgu un konsekventu piemērošanu. Nav arī skaidrs, kāpēc vispār nepieciešams norādīt, kad izdota rezidenta apliecība.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 norma un saglabāts vārds "nesen". Šajā gadījumā ziņojošam platformas operatoram šī ģenerālklauzula būs jāpiemēro, ņemot vērā katras konkrētas situācijas lietas un apstākļus. Jāņem vērā, ka pārdevēju nodokļu rezidence laiku pa laikam var mainīties, savukārt rezidences apliecība var būt dokuments, ar kuru tā tiek pamatota. Taču, ņemot vērā rezidences iespējamo mainīgumu, "sen" izdota rezidences apliecība var nemazināt ziņojošā platformas operatora bažas par tajā ietvertās informācijas aktualitāti. Tāpat jāņem vērā, ka dažādās valstīs atšķiras kritēriji nodokļu rezidences noteikšanai, tāpat dažādu ziņojošo platformas operatoru rīcībā, atkarībā no tā darbības veida, ir atšķirīga informācija par pārdevēju (piemēram, taksometru pakalpojumu platformas gadījumā - tam zināma pakalpojumu sniegšanas vieta, preču pārdošanas gadījumā, var būt zināma IP adrese utt.), un viss minētais var ietekmēt ziņojošā platformas operatora iespēju paļauties uz dokumentiem (un to izdošanas datumu), kādus tam iesniedz pārdevējs.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jāņem vērā, ka lai regulējums darbotos efektīvi, tam jābūt maksimāli harmonizētam visās iesaistītajās valstīs, jo jānodrošina, ka visas valstis nodrošina vienādas informācijas iegūšanu, pārbaudi un apmaiņu, kā arī, lai visos gadījumos attiecībā uz ziņojošajiem platformas operatoriem būtu attiecināmi pēc iespējas līdzīgi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nesen izdota rezidenta apliecība.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Ziņojošais platformas operators uzskata, ka pārdevējs ir rezidents tā galvenās adreses valstī. Ja tā atšķiras no pārdevēja galvenās adreses valsts, ziņojošais platformas operators uzskata pārdevēju par rezidentu arī tajā valstī, kas tam piešķīrusi nodokļu maksātāja identifikācijas numuru. Ja pārdevējs ir sniedzis informāciju par pastāvīgas pārstāvniecības esību atbilstoši šo noteikumu 8.6. apakšpunktam, ziņojošais platformas operators uzskata, ka pārdevējs ir rezidents arī attiecīgajā pārdevēja norādītajā Eiropas Savienības dalībvalstī.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2. punktā ietverto iebildumu lūdzam noteikumu projekta 15. punktā skaidrot, uz ko attiecas vietniekvārds "tā".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Pārformulēta norma.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Ziņojošais platformas operators uzskata, ka pārdevējs ir nodokļu rezidents pārdevēja galvenās adreses valstī. Ja valsts, kura pārdevējam piešķīrusi nodokļu maksātāja identifikācijas numuru atšķiras no pārdevēja galvenās adreses valsts, ziņojošais platformas operators uzskata pārdevēju par nodokļu rezidentu arī valstī, kas tam piešķīrusi nodokļu maksātāja identifikācijas numuru. Ja pārdevējs ir sniedzis informāciju par pastāvīgas pārstāvniecības esību atbilstoši šo noteikumu 8.6. apakšpunktam, ziņojošais platformas operators uzskata, ka pārdevējs ir nodokļu rezidents arī attiecīgajā pārdevēja norādītajā Eiropas Savienības dalībvalstī.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Neatkarīgi no šo noteikumu 17.punktā noteiktā, par pārdevējiem, kas platformā jau bijuši reģistrēti dienā, kad vienība kļuvusi par ziņojošo platformas operatoru, šo noteikumu 2.2., 2.3., 2.4. un 2.5. apakšnodaļā regulētās pienācīgas pārbaudes procedūras ir jāizpilda līdz ziņojošā platformas operatora otrā pārskata perioda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kas noteikumu projekta 18. punktā un citviet noteikumu projektā saprotams ar "otro pārskata periodu". Nepieciešamības gadījumā lūdzam norādīt konkrētu termiņu, līdz kuram jāizpilda attiecīgā prasība.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"Ziņošanas atvieglojums saistībā ar iepriekšpastāvējušajiem pārdevējiem. Noteikumu projekts paredz iespēju par gadu vēlāk pabeigt pienācīgas pārbaudes procedūru (līdz ar to, arī sniegt nodokļu administrācijai ziņas) saistībā ar pārdevējiem, kas platformas operatoram jau bija 2023.gada 1.janvārī, kā arī saistībā ar pārdevējiem, kas vienībai jau bija laikā, kad tā kļuva par ziņojošu platformas operatoru. Šajā gadījumā pienācīgas pārbaudes procedūras ir jāizpilda līdz ziņojošā platformas operatora otrā pārskata perioda 31. decembrim (t.i., pirmajā pārskata periodā izpilda pienācīgas pārbaudes procedūras tikai par pārdevējiem, kas radās attiecīgajā pārskata periodā, bet par tiem, kas pastāvēja uz 2023.gada 1.janvāri vai dienā, kad vienība kļuva par ziņojošu platformas operatoru - par gadu vēlāk (līdz otrā pārskata perioda pēdējai dienai))."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Par pārdevējiem, kas platformā jau bijuši reģistrēti dienā, kad vienība kļuvusi par ziņojošo platformas operatoru, šo noteikumu 2.2., 2.3., 2.4. un 2.5. apakšnodaļā regulētās pienācīgas pārbaudes procedūras ir jāizpilda līdz ziņojošā platformas operatora otrā pārskata perioda 31. decembrim.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informācija par pārdevēju, kas norādāma saskaņā ar šo noteikumu 7. un 8. punktā noteikto, ir apkopota un pārbaudīta, vai apstiprināta pēdējo 36 mēnešu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2. punktā ietverto iebildumu lūdzam noteikumu projekta 19.1. apakšpunktā norādīt atskaites punktu 36 mēnešu aprēķināšanai, tādējādi nodrošinot attiecīgās normas nepārprotamu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būtībā nosaka, ka gadījumā, ka informācija ir apkopota, pārbaudīta vai apstiprināta senāk/agrāk kā pirms 36 mēnešiem, tad attiecīgā informācija ir jāpārbauda no jauna. Līdz ar ko atskaites punkts termiņa skaitīšanai ir apkopošana, pārbaudīšana vai apstiprināšana (vēlākā no minētajām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informācija par pārdevēju, kas norādāma saskaņā ar šo noteikumu 7. un 8. punktā noteikto, ir apkopota un pārbaudīta, vai apstiprināta pēdējo 36 mēnešu laikā;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Ziņojošais platformas operators šajā nodaļā noteikto pienācīgas pārbaudes pienākumu izpildē var paļauties uz trešo personu – pakalpojumu sniedzēju, taču par šā pienākuma izpildi atbildīgs ir ziņojošais platformas operators.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2. punktā minēto lūdzam izvērtēt un noteikumu projekta 20. punktā vai tā anotācijā skaidrot, kā izpaužas paļaušanās uz trešo personu, tai skaitā norādot, vai trešā persona var veikt pienācīgo pārbaudi ziņojošā platformas operatora vārdā vai vietā.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Noteikumu projekts arī paredz iespēju, ka ziņojošais platformas operators pienācīgas pārbaudes pienākumu izpildē var paļauties uz trešo personu – pakalpojumu sniedzēju, taču par šā pienākuma izpildi atbildīgs ir ziņojošais platformas operators. Tiesiskās attiecības starp ziņojošo platformas operatoru un trešo personu - pakalpojumu sniedzēju šajā gadījumā tiks noteiktas divpusējā līgumā, tajā skaitā, ja nepieciešams atrunājot, vai trešā persona tiek pilnvarota rīkoties ziņojošā platformas operatora vārdā un vietā. Taču šāds divpusējs līgums nevar grozīt no noteikumu projekta izrietošās ziņojošā platformas operatora tiesības un pienākumus.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Ziņojošais platformas operators šajā nodaļā noteikto pienācīgas pārbaudes pienākumu izpildē var paļauties uz trešo personu – ārpakalpojumu sniedzēju, taču par šā pienākuma izpildi atbildīgs ir ziņojošais platformas operators.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šo noteikumu 2.4.1. apakšpunktā minētais ziņojošais platformas operators izpilda kādam no šo noteikumu 2.4.1. apakšpunktā minētajiem nosacījumiem līdzvērtīgu nosacījumu arī citā Eiropas Savienības dalībvalstī saskaņā ar attiecīgās Eiropas Savienības dalībvalsts tiesību aktiem, tas, ievērojot šo noteikumu 5.2. apakšnodaļu, izvēlas Latviju vai attiecīgi citu Eiropas Savienības dalībvalsti, kurā tas izpildīs šajā nodaļā (vai līdzvērtīgā regulējumā citā attiecīgajā Eiropas Savienības dalībvalstī) noteiktās ziņošanas prasības. Ja šāds ziņojošais platformas operators izvēlas izpildīt ziņošanas prasības Latvijā, tas paziņo Valsts ieņēmumu dienestam šo noteikumu 3.2.apakšnodaļā minēto informāciju par pārskata periodu ne vēlāk kā tā gada 31. janvārī, kas seko kalendārajam gadam, kurā pārdevējs ir identificēts kā pārdevējs, par ko jāsniedz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13. punktā ietverto iebildumu lūdzam arī cituviet, piemēram, 23., 39. un 41. punktā līdzīgā veidā izvairīties no pieturzīmes iekavas lietojuma, aizstājot to ar pieturzīmi komats.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tehniski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šo noteikumu 2.4.1. apakšpunktā minētais ziņojošais platformas operators izpilda kādam no šo noteikumu 2.4.1. apakšpunktā minētajiem nosacījumiem līdzvērtīgu nosacījumu arī citā Eiropas Savienības dalībvalstī saskaņā ar attiecīgās Eiropas Savienības dalībvalsts tiesību aktiem, tas, ievērojot šo noteikumu 5.2. apakšnodaļu, izvēlas Latviju vai attiecīgi citu Eiropas Savienības dalībvalsti, kurā tas izpildīs šajā nodaļā, vai līdzvērtīgā regulējumā citā attiecīgajā Eiropas Savienības dalībvalstī, noteiktās ziņošanas prasības. Ja šāds ziņojošais platformas operators izvēlas izpildīt ziņošanas prasības Latvijā, tas paziņo Valsts ieņēmumu dienestam šo noteikumu 3.2.apakšnodaļā minēto informāciju par pārskata periodu ne vēlāk kā tā gada 31. janvārī, kas seko kalendārajam gadam, kurā pārdevējs ir identificēts kā pārdevējs, par ko jāsniedz ziņojums.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Ziņojošais platformas operators šo noteikumu 3.2. apakšnodaļā minēto informāciju iesniedz Valsts ieņēmumu dienestam, izmantojot Valsts ieņēmumu dienesta elektroniskās deklarēšanas sistēmu. Attiecīgais ziņojums tiek uzskatīts par iesniegtu Valsts ieņēmumu dienestam tikai tad, ja tas tiek validēts.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 26., 27. un 28. punkts paredz ziņojošās platformas operatora un Valsts ieņēmumu dienesta savstarpējo informācijas apriti Valsts ieņēmumu dienesta elektroniskās deklarēšanas sistēmā. Vēršam uzmanību uz to, ka saskaņā ar likuma "Par nodokļiem un nodevām" 7.</w:t>
            </w:r>
            <w:r w:rsidR="00000000" w:rsidRPr="00000000" w:rsidDel="00000000">
              <w:rPr>
                <w:vertAlign w:val="superscript"/>
                <w:rtl w:val="0"/>
              </w:rPr>
              <w:t xml:space="preserve">2</w:t>
            </w:r>
            <w:r w:rsidR="00000000" w:rsidRPr="00000000" w:rsidDel="00000000">
              <w:rPr>
                <w:rtl w:val="0"/>
              </w:rPr>
              <w:t xml:space="preserve"> panta pirmajā daļā noteikto Valsts ieņēmumu dienests izdoto administratīvo aktu (arī nelabvēlīgu administratīvo aktu) un citus lēmumus, dokumentus un informāciju</w:t>
            </w:r>
            <w:r w:rsidR="00000000" w:rsidRPr="00000000" w:rsidDel="00000000">
              <w:rPr>
                <w:u w:val="single"/>
                <w:rtl w:val="0"/>
              </w:rPr>
              <w:t xml:space="preserve"> nodokļu maksātājam, kurš ir Valsts ieņēmumu dienesta elektroniskās deklarēšanas sistēmas lietotājs</w:t>
            </w:r>
            <w:r w:rsidR="00000000" w:rsidRPr="00000000" w:rsidDel="00000000">
              <w:rPr>
                <w:rtl w:val="0"/>
              </w:rPr>
              <w:t xml:space="preserve">, paziņo, izmantojot Valsts ieņēmumu dienesta elektroniskās deklarēšanas sistēmu, vienlaikus par to nosūtot informāciju uz nodokļu maksātāja elektroniskās deklarēšanas sistēmā norādīto elektroniskā pasta adresi un oficiālo elektronisko adresi, ja nodokļu maksātājam ir aktivizēts oficiālās elektroniskās adreses konts. Savukārt likuma "Par nodokļiem un nodevām" 7.</w:t>
            </w:r>
            <w:r w:rsidR="00000000" w:rsidRPr="00000000" w:rsidDel="00000000">
              <w:rPr>
                <w:vertAlign w:val="superscript"/>
                <w:rtl w:val="0"/>
              </w:rPr>
              <w:t xml:space="preserve">3</w:t>
            </w:r>
            <w:r w:rsidR="00000000" w:rsidRPr="00000000" w:rsidDel="00000000">
              <w:rPr>
                <w:rtl w:val="0"/>
              </w:rPr>
              <w:t xml:space="preserve"> pants paredz, ka </w:t>
            </w:r>
            <w:r w:rsidR="00000000" w:rsidRPr="00000000" w:rsidDel="00000000">
              <w:rPr>
                <w:u w:val="single"/>
                <w:rtl w:val="0"/>
              </w:rPr>
              <w:t xml:space="preserve">nodokļu maksātājs</w:t>
            </w:r>
            <w:r w:rsidR="00000000" w:rsidRPr="00000000" w:rsidDel="00000000">
              <w:rPr>
                <w:rtl w:val="0"/>
              </w:rPr>
              <w:t xml:space="preserve">, izņemot fizisko personu, kura neveic saimniecisko darbību, iesniedz Valsts ieņēmumu dienestam iesniegumu, izmantojot Valsts ieņēmumu dienesta elektroniskās deklarēšanas sistēmu, ja konkrētajā nodokļu jomu reglamentējošā normatīvajā aktā iesniegumam nav noteikta cita iesniegšanas kārtība. Tādējādi no likuma "Par nodokļiem un nodevām" izriet, ka informācijas aprite Valsts ieņēmumu dienesta elektroniskās deklarēšanas sistēmā notiek tikai ar Latvijā reģistrētiem nodokļu maksātājiem. Savukārt noteikumu projekta adresāti visticamāk būs ārvalstu privātpersonas un nav saprotams, vai tām būs jāreģistrējas kā nodokļu maksātājiem Latvijā. Ņemot vērā minēto, nav saprotams, vai ziņojošās platformas operators varēs sniegt un saņemt informāciju Valsts ieņēmumu dienesta elektroniskās deklarēšanas sistēmā. Ņemot vērā minēto, lūdzam pārskatīt noteikumu projekta 25., 26., 27. un 28. punktā ietverto regulējumu, precizēt to, kā arī attiecīgu informāciju ietvert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projekts šajā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2.4.1. apakšpunktu, noteikumu projektā ir iestrādāts princips, ka VID saņems informāciju no ziņojošajiem platformas operatoriem, kas ir Latvijas rezidenti, bet citu valstu nodokļu administrācijas saņems informāciju no šajās valstīs esošajiem ziņojošajiem platformas operatoriem. Tad ar saņemto informāciju nodokļu administrācijas savā starpā apmainīsies, lai katras nodokļu administrācijas rīcībā būtu informācija par tās valsts nodokļu rezidentiem. Tamdēļ parasti ziņojošie platformas operatori jau būs VID Elektroniskās deklarēšanas sistēmas (EDS)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Retos gadījumos (2.4.2. apakšpunkts), kad trešajā valstī, ar kuru nenotiek informācijas apmaiņa, esošais platformas operators izvēlēsies sniegt ziņas Latvijā, tas ziņas sniegs VID elektroniski, bet neizmantojot VID EDS. To nosaka noteikumu projekta 30.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30. Ja šo noteikumu 2.4.2. apakšpunktā minētais ziņojošais platformas operators reģistrējas Latvijā, ievērojot šo noteikumu 41. punktā noteikto, tas paziņo Valsts ieņēmumu dienestam šo noteikumu 3.2. apakšnodaļā minēto informāciju par pārskata periodu, ne vēlāk kā tā gada 31. janvārī, kas seko kalendārajam gadam, kurā pārdevējs ir identificēts kā pārdevējs, par ko jāsniedz ziņojums. Attiecīgais ziņojošais platformas operators šo informāciju sagatavo XML formātā saskaņā ar Valsts ieņēmumu dienesta tīmekļa vietnē publicēto XML faila aprakstu, un iesniedz šo informāciju saarhivētā un ar paroli aizsargātā faila formātā, nosūtot šo failu Valsts ieņēmumu dienestam.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Ziņojošais platformas operators šo noteikumu 3.2. apakšnodaļā minēto informāciju iesniedz Valsts ieņēmumu dienestam, izmantojot Valsts ieņēmumu dienesta elektroniskās deklarēšanas sistēmu. Attiecīgais ziņojums tiek uzskatīts par iesniegtu Valsts ieņēmumu dienestam tikai tad, ja tas tiek validēts.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Valsts ieņēmumu dienests 5 darbdienu laikā pēc informācijas saņemšanas elektroniskās deklarēšanas sistēmā, elektroniski informē ziņojošās platformas operatoru par informācijas saņemšanu. Ja Valsts ieņēmumu dienests konstatē, ka ziņojošās platformas operatora sniegtā informācija ir kļūdaina, nepilnīga vai citādi neatbilst šo noteikumu prasībām, tas pēc iespējas ātrāk, bet ne vēlāk kā 15 darbdienu laikā pēc neatbilstības konstatēšanas informē Valsts ieņēmumu dienesta elektroniskās deklarēšanas sistēmā ziņojošo platformas operatoru par nepieciešamību veikt attiecīgus labojumus.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noteikumu projekta 26. punktā lietot vienveidīgu terminoloģiju, izmantojot formulējumu "veikt attiecīgas korekcijas" (sk. 27.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Valsts ieņēmumu dienests 5 darbdienu laikā pēc informācijas saņemšanas elektroniskās deklarēšanas sistēmā, elektroniski informē ziņojošās platformas operatoru par informācijas saņemšanu. Ja Valsts ieņēmumu dienests konstatē, ka ziņojošās platformas operatora sniegtā informācija ir kļūdaina, nepilnīga vai citādi neatbilst šo noteikumu prasībām, tas pēc iespējas ātrāk, bet ne vēlāk kā 15 darbdienu laikā pēc neatbilstības konstatēšanas informē Valsts ieņēmumu dienesta elektroniskās deklarēšanas sistēmā ziņojošo platformas operatoru par nepieciešamību veikt attiecīgas korekcijas.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Valsts ieņēmumu dienests 5 darbdienu laikā pēc informācijas saņemšanas elektroniskās deklarēšanas sistēmā, elektroniski informē ziņojošās platformas operatoru par informācijas saņemšanu. Ja Valsts ieņēmumu dienests konstatē, ka ziņojošās platformas operatora sniegtā informācija ir kļūdaina, nepilnīga vai citādi neatbilst prasībām, tas pēc iespējas ātrāk, bet ne vēlāk kā 15 darbdienu laikā pēc neatbilstības konstatēšanas informē par to ziņojošās platformas operatoru Valsts ieņēmumu dienesta elektroniskās deklarēšanas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26. punktā norādīt, kādām prasībām neatbilst sniegtā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Valsts ieņēmumu dienests 5 darbdienu laikā pēc informācijas saņemšanas elektroniskās deklarēšanas sistēmā, elektroniski informē ziņojošās platformas operatoru par informācijas saņemšanu. Ja Valsts ieņēmumu dienests konstatē, ka ziņojošās platformas operatora sniegtā informācija ir kļūdaina, nepilnīga vai citādi neatbilst šo noteikumu prasībām, tas pēc iespējas ātrāk, bet ne vēlāk kā 15 darbdienu laikā pēc neatbilstības konstatēšanas informē Valsts ieņēmumu dienesta elektroniskās deklarēšanas sistēmā ziņojošo platformas operatoru par nepieciešamību veikt attiecīgas korekcijas.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Valsts ieņēmumu dienests 5 darbdienu laikā pēc informācijas saņemšanas elektroniskās deklarēšanas sistēmā, elektroniski informē ziņojošās platformas operatoru par informācijas saņemšanu. Ja Valsts ieņēmumu dienests konstatē, ka ziņojošās platformas operatora sniegtā informācija ir kļūdaina, nepilnīga vai citādi neatbilst prasībām, tas pēc iespējas ātrāk, bet ne vēlāk kā 15 darbdienu laikā pēc neatbilstības konstatēšanas informē par to ziņojošās platformas operatoru Valsts ieņēmumu dienesta elektroniskās deklarēšanas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skaidri saprotams, vai atbilstoši noteikumu projekta 26. punktam izsakāms lūgums veikt labojumus (uz ko norādīts noteikumu projekta 27. punktā). Attiecīgi lūdzam atbilstoši precizēt noteikumu projekta 26.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Valsts ieņēmumu dienests 5 darbdienu laikā pēc informācijas saņemšanas elektroniskās deklarēšanas sistēmā, elektroniski informē ziņojošās platformas operatoru par informācijas saņemšanu. Ja Valsts ieņēmumu dienests konstatē, ka ziņojošās platformas operatora sniegtā informācija ir kļūdaina, nepilnīga vai citādi neatbilst šo noteikumu prasībām, tas pēc iespējas ātrāk, bet ne vēlāk kā 15 darbdienu laikā pēc neatbilstības konstatēšanas informē Valsts ieņēmumu dienesta elektroniskās deklarēšanas sistēmā ziņojošo platformas operatoru par nepieciešamību veikt attiecīgas korekcijas.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šo noteikumu 2.4.2. apakšpunktā minētais ziņojošais platformas operators reģistrējas Latvijā, ievērojot šo noteikumu 42. un 43. punktā noteikto, tas paziņo Valsts ieņēmumu dienestam šo noteikumu 3.2. apakšnodaļā minēto informāciju par pārskata periodu, ne vēlāk kā tā gada 31. janvārī, kas seko kalendārajam gadam, kurā pārdevējs ir identificēts kā pārdevējs, par ko jāsniedz ziņojums. Attiecīgais ziņojošais platformas operators šo informāciju sagatavo XML formātā saskaņā ar Valsts ieņēmumu dienesta tīmekļa vietnē publicēto XML faila aprakstu, un iesniedz šo informāciju saarhivētā un ar paroli aizsargātā faila formātā, nosūtot šo failu Valsts ieņēmumu dienestam.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27. punktā ietverto iebildumu un lūdzam precizēt noteikumu projekta 30. punktu, neparedzot kā saistošu publicēto XML faila aprakstu, bet nepieciešamības gadījumā paredzot pienākumu šādu informatīvu aprakstu publicēt Valsts ieņēmumu dienesta tīmekļa vietnē.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Pārformulēta norma, lai nav tieša atsauce uz VID mājaslapā ietvertajām prasībām. Papildināta norma ar teikumu, nosakot, ka VID tiek uzlikts pienākums publicēt attiecīgo XML faila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Atbilstoša ziņošanas formāta ievērošana ir svarīga, lai nodrošinātu procesu automatizāciju, tajā skaitā, automātiski pārbaudot iesniegtās informācijas struktūru, kā arī, lai atbilstošā formātā saņemto informāciju apstrādātu un sadalītu to, ņemot vērā valstis, uz kurām tā attiecas un, attiecīgi, to nosūtot valstīm, uz kurām attiecīgā informācija attiecas.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šo noteikumu 2.4.2. apakšpunktā minētais ziņojošais platformas operators reģistrējas Latvijā, ievērojot šo noteikumu 42. un 43. punktā noteikto, tas paziņo Valsts ieņēmumu dienestam šo noteikumu 3.2. apakšnodaļā minēto informāciju par pārskata periodu, ne vēlāk kā tā gada 31. janvārī, kas seko kalendārajam gadam, kurā pārdevējs ir identificēts kā pārdevējs, par ko jāsniedz ziņojums. Attiecīgais ziņojošais platformas operators šo informāciju sagatavo XML formātā un iesniedz šo informāciju saarhivētā un ar paroli aizsargātā faila formātā, nosūtot šo failu Valsts ieņēmumu dienestam. Valsts ieņēmumu dienests nodrošina attiecīgā XML faila apraksta publicēšanu savā tīmekļa vietnē.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šo noteikumu 2.4.2. apakšpunktā minētais ziņojošais platformas operators reģistrējas Latvijā, ievērojot šo noteikumu 41. punktā noteikto, tas paziņo Valsts ieņēmumu dienestam šo noteikumu 3.2. apakšnodaļā minēto informāciju par pārskata periodu, ne vēlāk kā tā gada 31. janvārī, kas seko kalendārajam gadam, kurā pārdevējs ir identificēts kā pārdevējs, par ko jāsniedz ziņojums. Attiecīgais ziņojošais platformas operators šo informāciju sagatavo XML formātā saskaņā ar Valsts ieņēmumu dienesta tīmekļa vietnē publicēto XML faila aprakstu, un iesniedz šo informāciju saarhivētā un ar paroli aizsargātā faila formātā, nosūtot šo failu Valsts ieņēmumu dienestam.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 punktā ietverts pienākums ziņojošajam platformas operatoram informāciju sagatavot saskaņā ar Valsts ieņēmumu dienesta tīmekļa vietnē publicēto XML faila aprakstu. Vēršam uzmanību, ka privātpersonām saistošas prasības ietveramas ārējā normatīvajā aktā. Attiecīgi lūdzam minēto prasību svītrot vai arī attiecīgās prasības, kā sagatavojama informācija, ietvert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XML faila aprakstu konkrētajā gadījumā praktiski nav iespējams aprakstīt normatīvajā aktā (gan ņemot vērā jautājuma tehnisko (nenormatīvo) raksturu, gan informācijas apjomu un tās mainīgumu (valstīm laiku pa laikam uzlabojot XML shēmu), kā arī to, ka līdzīga pieeja izmantota līdzīgās situācijās (sk., piemēram, https://www.vid.gov.lv/lv/starptautiskie-ligumi-un-administrativa-sadarbiba) un tiek izmantota citās valstīs, šajā gadījumā nepieciešams ievērot izņēmumu un XML faila aprakstu neietvert normatīvajā aktā. Piemērs daļai no XML dokumentācijas līdzīgā gadījumā (attiecībā uz platformām vēl nav publicēts): https://www.oecd.org/tax/exchange-of-tax-information/common-reporting-standard-xml-schema-user-guide-for-tax-administrations-june-2019.pdf</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šo noteikumu 2.4.2. apakšpunktā minētais ziņojošais platformas operators reģistrējas Latvijā, ievērojot šo noteikumu 42. un 43. punktā noteikto, tas paziņo Valsts ieņēmumu dienestam šo noteikumu 3.2. apakšnodaļā minēto informāciju par pārskata periodu, ne vēlāk kā tā gada 31. janvārī, kas seko kalendārajam gadam, kurā pārdevējs ir identificēts kā pārdevējs, par ko jāsniedz ziņojums. Attiecīgais ziņojošais platformas operators šo informāciju sagatavo XML formātā un iesniedz šo informāciju saarhivētā un ar paroli aizsargātā faila formātā, nosūtot šo failu Valsts ieņēmumu dienestam. Valsts ieņēmumu dienests nodrošina attiecīgā XML faila apraksta publicēšanu savā tīmekļa vietnē.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šo noteikumu 2.4.2. apakšpunktā minētais ziņojošais platformas operators reģistrējas Latvijā, ievērojot šo noteikumu 41. punktā noteikto, tas paziņo Valsts ieņēmumu dienestam šo noteikumu 3.2. apakšnodaļā minēto informāciju par pārskata periodu, ne vēlāk kā tā gada 31. janvārī, kas seko kalendārajam gadam, kurā pārdevējs ir identificēts kā pārdevējs, par ko jāsniedz ziņojums. Attiecīgais ziņojošais platformas operators šo informāciju sagatavo XML formātā saskaņā ar Valsts ieņēmumu dienesta tīmekļa vietnē publicēto XML faila aprakstu, un iesniedz šo informāciju saarhivētā un ar paroli aizsargātā faila formātā, nosūtot šo failu Valsts ieņēmumu dienestam.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30. punktā ietvertā atsauce uz "šo noteikumu 41. punktā noteikto", šķiet, nav korekta. Attiecīgi lūdzam precizēt noteikumu projektu. Lūdzam pārliecināties par iekšējo atsauču korektumu arī pārējā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atsauce.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šo noteikumu 2.4.2. apakšpunktā minētais ziņojošais platformas operators reģistrējas Latvijā, ievērojot šo noteikumu 42. un 43. punktā noteikto, tas paziņo Valsts ieņēmumu dienestam šo noteikumu 3.2. apakšnodaļā minēto informāciju par pārskata periodu, ne vēlāk kā tā gada 31. janvārī, kas seko kalendārajam gadam, kurā pārdevējs ir identificēts kā pārdevējs, par ko jāsniedz ziņojums. Attiecīgais ziņojošais platformas operators šo informāciju sagatavo XML formātā un iesniedz šo informāciju saarhivētā un ar paroli aizsargātā faila formātā, nosūtot šo failu Valsts ieņēmumu dienestam. Valsts ieņēmumu dienests nodrošina attiecīgā XML faila apraksta publicēšanu savā tīmekļa vietnē.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Neatkarīgi no šo noteikumu 30. punktā noteiktā, šo noteikumu 2.4.2. apakšpunktā minētajam ziņojošajam platformas operatoram nav pienākuma sniegt šo noteikumu 3.2. apakšnodaļā norādīto informāciju par kvalificētām attiecīgām darbībām, uz kurām attiecas spēkā esošs atbilstīgs kompetento iestāžu līgums, kas jau paredz automātisku līdzvērtīgas informācijas apmaiņu ar Latviju par pārdevējiem, par kuriem jāsniedz ziņojums un kuri ir Latvijas rezidenti.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anotācijā skaidrot, kā ziņojošais platformas operators zinās, uz kurām attiecīgajām darbībām attiecas spēkā esošs atbilstīgs kompetento iestāžu līgums, kas jau paredz automātisku līdzvērtīgas informācijas apmaiņu ar Latviju par pārdevējiem, par kuriem jāsniedz ziņojums un kuri ir Latvijas rezidenti. Paužam bažas, ka noteikumu projekta 31. punkta piemērošana var nebūt efektīva, ja attiecīgā informācija netiks publicēta, tādēļ lūdzam izvērtēt un nepieciešamības gadījumā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Kvalificēta ārpussavienības platformas operatora institūts</w:t>
            </w:r>
            <w:r w:rsidR="00000000" w:rsidRPr="00000000" w:rsidDel="00000000">
              <w:rPr>
                <w:i w:val="1"/>
                <w:rtl w:val="0"/>
              </w:rPr>
              <w:t xml:space="preserve">. Noteikumu projektā ir ieviesti savstarpēji saistīti termini "kvalificēts ārpussavienības platformas operators", "kvalificēta ārpus Eiropas Savienības esoša valsts", "kvalificētas attiecīgās darbības" un "spēkā esošs atbilstīgs kompetento iestāžu līgums". Šā regulējuma būtība ir atbrīvot ziņojošo platformas operatoru no informācijas sniegšanas kādā no ES dalībvalstīm, ja valsts, kurā tas ir rezidents, vai kur tas ir nodibināts vai no kurienes tiek vadīts, apmainās ar noteikumu projektā noteikto informāciju ar visām ES dalībvalstīm, un, ja šīs valsts regulējums ir līdzvērtīgs noteikumu projektā esošajam regulējumam. To, vai attiecīgie nosacījumi par atbilstību izpildās, nosaka Eiropas Komisija, atbilstoši noteikumu projekta 2.7. apakšpunktā minētajam, izdodot attiecīgu īstenošanas regulu. Ņemot vērā, ka īstenošanas regulas tiek publicētas Oficiālajā Vēstnesī, visa informācija, kura nepieciešama, lai noteiktu, kurā valstī ir izpildāms ziņošanas pienākums, ziņojošajam platformas operatoram būs pieejama.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2.4.2. apakšpunktā minētajam ziņojošajam platformas operatoram nav pienākuma sniegt šo noteikumu 3.2. apakšnodaļā norādīto informāciju par kvalificētām pārdevēja darbībām, uz kurām attiecas atbilstīgs kompetento iestāžu līgums, kas jau paredz automātisku līdzvērtīgas informācijas apmaiņu ar Latviju par pārdevējiem, par kuriem jāsniedz ziņojums un kuri ir Latvijas nodokļu rezidenti.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Informāciju par atlīdzību, kas samaksāta vai kreditēta valsts valūtā, uzrāda valūtā, kurā tā samaksāta vai kreditēta. Ja atlīdzība ir samaksāta vai kreditēta veidā, kas nav valsts valūta (piemēram kripto aktīvos), to norāda vietējā valūtā, konvertējot vai novērtējot veidā, ko konsekventi nosaka ziņojošais platformas operators.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33. punktu vēršam uzmanību, ka Direktīvas 2021/514 pielikumā izteiktajā Direktīvas 2011/16/ES V pielikuma III iedaļas A. punkta 6. apakšpunktā ir runa nevis par "valsts valūtu", bet "bezseguma naudu". Attiecīgi lūdzam izvērtēt, vai korekti pārņemta minētā direktīvas norma, un precizēt noteikumu projektu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norma, izslēdzot vārdu "valsts" pirms vārda "valūta", ņemot vērā, ka ne visas valūtas ir valsts valūtas. Tā piemēram, euro ir euro zonas valūta. Šajā gadījumā izlemts neizmantot direktīvas terminu "bezseguma nauda" vai tā ekvivalentu "fiat nauda", lai norma būtu saprotamāka tās piemērotājiem.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Informāciju par atlīdzību, kas samaksāta vai kreditēta valūtā, uzrāda valūtā, kurā tā samaksāta vai kreditēta. Ja atlīdzība ir samaksāta vai kreditēta veidā, kas nav valūta (piemēram kripto aktīvos), to norāda vietējā valūtā, konvertējot vai novērtējot veidā, ko konsekventi nosaka ziņojošais platformas operators.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Informāciju par atlīdzību un citām šajos noteikumos paredzētajām summām paziņo par to pārskata perioda ceturksni, kurā šī atlīdzība izmaksāta vai kreditēta.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noteikumu projekta 34. punktu, pēc vārdiem "šī atlīdzība" konsekventi kā pirmajā teikuma daļā ievietot vārdus "un citas šajos noteikumos paredzētās summas".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Informāciju par atlīdzību un citām šajos noteikumos paredzētajām summām paziņo par to pārskata perioda ceturksni, kurā šī atlīdzība un citas šajos noteikumos paredzētās summas izmaksātas vai kreditētas.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Informāciju par atlīdzību un citām summām paziņo par to pārskata perioda ceturksni, kurā šī atlīdzība izmaksāta vai kreditēta.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2. punktā ietverto iebildumu lūdzam noteikumu projekta 34. punktā vai tā anotācijā skaidrot, kas ir cita summa un vai nosacījums "kurā šī atlīdzība izmaksāta vai kreditēta" attiecas vienīgi uz atlīdzību vai arī šo citu 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normas teksts ar vārdiem "šajos noteikumos paredzētajām" starp vārdu "citām" un "summām".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Tulkojot normu sistēmiski ar citām noteikumu projekta normām (35.2.6., 35.3.7. un 36.12.apakšpunktu) ir domātas visas maksas, komisijas maksas vai nodokļi.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Informāciju par atlīdzību un citām šajos noteikumos paredzētajām summām paziņo par to pārskata perioda ceturksni, kurā šī atlīdzība un citas šajos noteikumos paredzētās summas izmaksātas vai kreditētas.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35.2.3. ja finanšu konta, uz kuru ir samaksāta vai kreditēta atlīdzība, turētāja vārds, uzvārds vai nosaukums atšķiras no pārdevēja, par kuru jāsniedz ziņojums, vārda, uzvārda vai nosaukuma, papildus finanšu konta identifikatoram – šī finanšu konta turētāja vārds, uzvārds  vai nosaukums, ciktāl tas ir pieejams ziņojošajam platformas operatoram, kā arī jebkāda cita finanšu identifikācijas informācija, kas ziņojošajam platformas operatoram ir pieejama attiecībā uz minēto konta turētāju;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2016. gada 27. aprīļa Regulas (ES) 2016/679 par fizisku personu datu aizsardzību attiecībā uz personas datu apstrādi un šādu datu brīvu apriti un ar ko atceļ Direktīvu 95/46/EK (Vispārīgā datu aizsardzības regula) (turpmāk - Datu regula) 5. panta 1. punkta b) apakšpunktā ietverto nolūka ierobežojuma principu, personas dati tiek vākti konkrētos, skaidros un leģitīmos nolūkos, un to turpmāku apstrādi neveic ar minētajiem nolūkiem nesavienojamā veidā, savukārt Datu regulas 5. panta 1. punkta c) apakšpunktā ir noteikts datu minimizēšanas princips, kas paredz, ka datu apstrāde ir adekvāta, atbildīga un ietvert tikai to, kas nepieciešams datu apstrādes nolūkam. Noteikumu projekta ietvaros plānots apstrādāt jebkādu citu finanšu identifikācijas informāciju, kas ziņojošajam platformas operatoram ir pieejama attiecībā uz minēto konta turētāju. Ievērojot minēto, lūdzam anotācijā sniegt skaidrojumu, kā tiks nodrošināta personas datu minimizēšanas principa ievērošana, apstrādājot finanšu identifikācijas informāciju, tajā skaitā personas datus, ņemot vērā, ka anotācijā nav norādīts, kas tieši ar minēto finanšu identifikācijas informāciju ir saprotams.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DAC7 teksta latvisko ar anglisko versiju, kā arī izvērtējot OECD sagatavoto tehniskās dokumentācijas (XML shēmas) projektu, tika precizēta normas redakcija, konkretizējot to, nosakot, ka "jebkādu cita" informācija attiecas uz personas, uz kuras kontu tiek pārskaitīta atlīdzība, ja šī persona nav pārdevējs, par kuru jāsniedz ziņojums, identifikāciju. XML shēmā paredzēts, ka šim laukam būs atvēlēts līdz 400 zīmēm, un pie skaidrojuma par informāciju, ko var norādīt, minēts "</w:t>
            </w:r>
            <w:r w:rsidR="00000000" w:rsidRPr="00000000" w:rsidDel="00000000">
              <w:rPr>
                <w:i w:val="1"/>
                <w:rtl w:val="0"/>
              </w:rPr>
              <w:t xml:space="preserve">OtherInfo field contains any other identifying information available to the Reporting Platform Operator with respect to that account holde</w:t>
            </w:r>
            <w:r w:rsidR="00000000" w:rsidRPr="00000000" w:rsidDel="00000000">
              <w:rPr>
                <w:rtl w:val="0"/>
              </w:rPr>
              <w:t xml:space="preserve">r". Līdz ar to uzskatām, ka vienīgais šādas informācijas mērķis ir ļaut identificēt personu, uz kuras kontu tiek izmaksāta atlīdzība par platformā sniegto pakalpojumu. Šāda informācija var būt būtiska, vērtējot nodokļu nenomaksas riskus, tajā skaitā, kad platformās tiek izmantoti citu personu (t.sk. citās valstīs reģistrētu uzņēmumu) konti.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arī divas citas noteikumu projekta normas, kur ietverta līdzīga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arī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35.2.3. ja finanšu konta, uz kuru ir samaksāta vai kreditēta atlīdzība, turētāja vārds, uzvārds vai nosaukums atšķiras no pārdevēja, par kuru jāsniedz ziņojums, vārda, uzvārda vai nosaukuma, papildus finanšu konta identifikatoram – šī finanšu konta turētāja vārds, uzvārds  vai nosaukums, ciktāl tas ir pieejams ziņojošajam platformas operatoram, kā arī jebkāda cita ar finanšu konta identifikatoru saistīta informācija, kas ziņojošajam platformas operatoram ir pieejama attiecībā uz minēto konta turētāja identifikāciju;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galvenā adrese;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36.3. apakšpunktā precizēt, </w:t>
            </w:r>
            <w:r w:rsidR="00000000" w:rsidRPr="00000000" w:rsidDel="00000000">
              <w:rPr>
                <w:u w:val="single"/>
                <w:rtl w:val="0"/>
              </w:rPr>
              <w:t xml:space="preserve">kā</w:t>
            </w:r>
            <w:r w:rsidR="00000000" w:rsidRPr="00000000" w:rsidDel="00000000">
              <w:rPr>
                <w:rtl w:val="0"/>
              </w:rPr>
              <w:t xml:space="preserve"> galvenā adrese ir jānorāda (šķiet, pārdevēja).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norma.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pārdevēja galvenā adrese;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36.9. ja tas atšķiras no pārdevēja, par kuru jāsniedz ziņojums, vārda, uzvārda  vai nosaukuma, papildus finanšu konta identifikatoram – finanšu konts, uz kuru ir samaksāta vai kreditēta atlīdzība: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36.9. apakšpunktā vārda "tas" vietā konkrēti norādīt, </w:t>
            </w:r>
            <w:r w:rsidR="00000000" w:rsidRPr="00000000" w:rsidDel="00000000">
              <w:rPr>
                <w:u w:val="single"/>
                <w:rtl w:val="0"/>
              </w:rPr>
              <w:t xml:space="preserve">kas</w:t>
            </w:r>
            <w:r w:rsidR="00000000" w:rsidRPr="00000000" w:rsidDel="00000000">
              <w:rPr>
                <w:rtl w:val="0"/>
              </w:rPr>
              <w:t xml:space="preserve"> tieši atšķiras no pārdevēja, par kuru jāsniedz ziņojums, vārda, uzvārda  vai nosaukuma.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normas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36.9. ja tas atšķiras no pārdevēja, par kuru jāsniedz ziņojums, vārda, uzvārda  vai nosaukuma, papildus finanšu konta identifikatoram – finanšu konta, uz kuru ir samaksāta vai kreditēta atlīdzība, turētāja vārds, uzvārds vai nosaukums, ciktāl tas ir pieejams ziņojošajam platformas operatoram, kā arī jebkāda cita ar finanšu konta identifikatoru saistīta informācija, kas ziņojošajam platformas operatoram ir pieejama attiecībā uz konta turētāja identifikāciju;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36.9.1. turētāja vārds, uzvārds vai nosaukums, ciktāl tas ir pieejams ziņojošajam platformas operatoram;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36.9.1. apakšpunktā precizēt, </w:t>
            </w:r>
            <w:r w:rsidR="00000000" w:rsidRPr="00000000" w:rsidDel="00000000">
              <w:rPr>
                <w:u w:val="single"/>
                <w:rtl w:val="0"/>
              </w:rPr>
              <w:t xml:space="preserve">kā</w:t>
            </w:r>
            <w:r w:rsidR="00000000" w:rsidRPr="00000000" w:rsidDel="00000000">
              <w:rPr>
                <w:rtl w:val="0"/>
              </w:rPr>
              <w:t xml:space="preserve"> turētāja vārds, uzvārds vai nosaukums ir norādāms.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36.9.apakšpunkta redakcija, apvienojot vienlaikus tajā arī 36.9.1. un 36.9.2.apakšpunku.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Ziņošana, ievērojot šo noteikumu 36. un 37. punktu, notiek, izmantojot 2022. gada 5. septembra Komisijas īstenošanas regulā (Es) 2022/1467, ar ko groza Īstenošanas regulu (ES) 2015/2378 attiecībā uz standarta veidlapām un elektroniskajiem formātiem, kas jāizmanto saistībā ar Padomes Direktīvu 2011/16/ES, un attiecībā uz statistikas datu sarakstu, kas dalībvalstīm jāsniedz minētās direktīvas izvērtēšanas vajadzībām noteikto standarta elektronisko formātu, divu mēnešu laikā pēc tam, kad beidzies pārskata periods, uz kuru attiecas ziņojošā platformas operatora ziņošanas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normas vieglākas piemērošanas nolūkā precizēt noteikumu projekta 38. punktu, norādot konkrētu 2022. gada 5. septembra Komisijas īstenošanas regulas (Es) 2022/1467, ar ko groza Īstenošanas regulu (ES) 2015/2378 attiecībā uz standarta veidlapām un elektroniskajiem formātiem, kas jāizmanto saistībā ar Padomes Direktīvu 2011/16/ES, un attiecībā uz statistikas datu sarakstu, kas dalībvalstīm jāsniedz minētās direktīvas izvērtēšanas vajadzībām, regulas vienību, kā arī atsaucē regulas pieņemšanas datumu novietot aiz vārda "Komisijas".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ņemot vērā ietverto atsauci, aizpildīt anotācijas 5.1. sadaļu un 5.4. sadaļas 1. tabulu, norādot informāciju par regulas normu ieviešanu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Ziņošana, ievērojot šo noteikumu 36. un 37. punktu, notiek, izmantojot Komisijas 2022. gada 5. septembra īstenošanas regulā (Es) 2022/1467, ar ko groza Īstenošanas regulu (ES) 2015/2378 attiecībā uz standarta veidlapām un elektroniskajiem formātiem, kas jāizmanto saistībā ar Padomes Direktīvu 2011/16/ES, un attiecībā uz statistikas datu sarakstu, kas dalībvalstīm jāsniedz minētās direktīvas izvērtēšanas vajadzībām noteikto standarta elektronisko formātu, divu mēnešu laikā pēc tam, kad beidzies pārskata periods, uz kuru attiecas ziņojošā platformas operatora ziņošanas prasības.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Ziņošana, ievērojot šo noteikumu 36. un 37. punktu, notiek, izmantojot attiecīgajā Komisijas īstenošanas regulā noteikto standarta elektronisko formātu, divu mēnešu laikā pēc tam, kad beidzies pārskata periods, uz kuru attiecas ziņojošā platformas operatora ziņošanas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38. punktā ietverto iebildumu un lūdzam papildināt noteikumu projekta 38. punktu ar konkrētu atsauci uz attiecīgo Komisijas 2022. gada 5. septembra Īstenošanas Regulas (ES) 2022/1467, ar ko groza Īstenošanas regulu (ES) 2015/2378 attiecībā uz standarta veidlapām un elektroniskajiem formātiem, kas jāizmanto saistībā ar Padomes Direktīvu 2011/16/ES, un attiecībā uz statistikas datu sarakstu, kas dalībvalstīm jāsniedz minētās direktīvas izvērtēšanas vajadzībām, vienību, kas paredz atbilstošo standarta elektronisko formātu, tādējādi arī atvieglojot noteikumu projekta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normas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Ziņošana, ievērojot šo noteikumu 36. un 37. punktu, notiek, izmantojot Komisijas 2022. gada 5. septembra īstenošanas regulā (Es) 2022/1467, ar ko groza Īstenošanas regulu (ES) 2015/2378 attiecībā uz standarta veidlapām un elektroniskajiem formātiem, kas jāizmanto saistībā ar Padomes Direktīvu 2011/16/ES, un attiecībā uz statistikas datu sarakstu, kas dalībvalstīm jāsniedz minētās direktīvas izvērtēšanas vajadzībām noteikto standarta elektronisko formātu, divu mēnešu laikā pēc tam, kad beidzies pārskata periods, uz kuru attiecas ziņojošā platformas operatora ziņošanas prasības.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Ziņošana, ievērojot šo noteikumu 36. un 37. punktu, notiek, izmantojot attiecīgajos Eiropas Savienības tiesību aktos noteikto standarta elektronisko formātu, divu mēnešu laikā pēc tam, kad beidzies pārskata periods, uz kuru attiecas ziņojošā platformas operatora ziņošanas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38. punktu, ņemot vērā, ka atsauces normatīvajos aktos var ietvert tikai uz tieši piemērojamiem Eiropas Savienības tiesību aktiem. Papildus lūdzam piemērošanas atvieglošanas nolūkā ietvert atsauci uz konkrētu tieši piemērojamo Eiropas Savienības tiesību aktu atbilstoši Noteikumu Nr. 108 170.-172.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atsauce, norādot "attiecīgo Komisijas īstenošanas regulu". Norma ir attiecināma uz VID, tamdēļ lietderīgāk konkrētajā gadījumā neietvert atsauci uz regulas nosaukumu (ņemot vērā arī, ka VID šī informācija būs zināma), jo tas var mainīties, atjaunojot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Normā ir runāts par šo regulu: KOMISIJAS ĪSTENOŠANAS REGULA (ES) 2022/1467 (2022. gada 5. septembris), ar ko groza Īstenošanas regulu (ES) 2015/2378 attiecībā uz standarta veidlapām un elektroniskajiem formātiem, kas jāizmanto saistībā ar Padomes Direktīvu 2011/16/ES, un attiecībā uz statistikas datu sarakstu, kas dalībvalstīm jāsniedz minētās direktīvas izvērtēšanas vajadzībām.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Ziņošana, ievērojot šo noteikumu 36. un 37. punktu, notiek, izmantojot Komisijas 2022. gada 5. septembra īstenošanas regulā (Es) 2022/1467, ar ko groza Īstenošanas regulu (ES) 2015/2378 attiecībā uz standarta veidlapām un elektroniskajiem formātiem, kas jāizmanto saistībā ar Padomes Direktīvu 2011/16/ES, un attiecībā uz statistikas datu sarakstu, kas dalībvalstīm jāsniedz minētās direktīvas izvērtēšanas vajadzībām noteikto standarta elektronisko formātu, divu mēnešu laikā pēc tam, kad beidzies pārskata periods, uz kuru attiecas ziņojošā platformas operatora ziņošanas prasības.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Ja pārdevējs nesniedz šo noteikumu 2. nodaļā norādīto informāciju pēc diviem atgādinājumiem, kas seko ziņojošā platformas operatora sākotnējam pieprasījumam (bet ne ātrāk kā pēc 60 dienu termiņa beigām pēc sākotnējā ziņojošā platformas operatora pieprasījuma), ziņojošais platformu operators slēdz šā pārdevēja kontu un neļauj pārdevējam atkārtoti reģistrēties platformā vai ietur atlīdzības maksājumu pārdevējam, kamēr pārdevējs neiesniedz pieprasīto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projekta 39. punktu, šķiet, paredzēts regulēt privāttiesiskas attiecības, turklāt paredzēts pienākums noteiktā gadījumā ziņojošajam platformas operatoram slēgt pārdevēja kontu un neļaut pārdevējam atkārtoti reģistrēties platformā vai ieturēt atlīdzības maksājumu pārdevējam, kamēr pārdevējs neiesniedz pieprasīto informāciju, kas ir būtisks pārdevēja tiesību uz īpašumu un saimnieciskās darbības veikšanas ierobežojums. Lūdzam anotācijā pamatot, kādēļ paredzēts šādi regulēt privāttiesiskas attiecības, kā arī pamatot šāda tiesību ierobežojuma leģitīmo mērķi un samērīgumu.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viens no šādiem pasākumiem paredzēts arī pienākums ziņojošam platformas operatoram slēgt pārdevēja kontu un neļaut tam atkārtoti reģistrēties, ja pārdevējs pēc diviem atgādinājumiem noteiktajā termiņā nesniedz ziņojošajam platformas operatoram informāciju, kas ir būtiska šā noteikumu projekta darbības nodrošināšanai. Šāds pasākums ir nepieciešams un samērīgums, jo noteiktas informācijas nesniegšana var būtiski apdraudēt nodokļu nomaksu, kā arī informācijas apmaiņas procesu. Turklāt noteikumu projektā ietverto prasību ievērošana pamatā attiecas uz pārdevējiem, kas veic saimniecisko darbību, līdz ar to ir pamats sagaidīt, ka tie izpildīs ar šīs saimnieciskās darbības veikšanu saistītos pienākumus, t.sk., lai nodrošinātu nodokļu nomaksas caurskatāmību.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Ja pārdevējs nesniedz šo noteikumu 2. nodaļā norādīto informāciju pēc diviem atgādinājumiem, kas seko ziņojošā platformas operatora sākotnējam pieprasījumam, bet ne ātrāk kā pēc 60 dienu termiņa beigām pēc sākotnējā ziņojošā platformas operatora pieprasījuma, ziņojošais platformas operators slēdz šā pārdevēja kontu un neļauj pārdevējam atkārtoti reģistrēties platformā vai ietur atlīdzības maksājumu pārdevējam, kamēr pārdevējs neiesniedz pieprasīto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Ziņojošais platformas operators reģistrē veiktos pasākumus un visu informāciju, kas izmantota šo noteikumu 2. un 3. nodaļā noteikto pienācīgas pārbaudes procedūru un ziņošanas prasību izpildei. Šāds reģistrs ir pieejams ne mazāk kā 5 gadus, bet ne vairāk kā 10 gadus pēc tā pārskata perioda beigām, uz kuru tas attiecas. Šajā punktā noteiktajās robežās konkrētu reģistra pieejamības termiņu nosaka attiecīgais ziņojošais platformas operators, ņemot vērā konkrētajai situācijai atbilstošus objektīvus kritērijus (piemēram, nodokļu kontroles veikšanas noilguma termiņu valstī, kurā šo noteikumu izpratnē ir rezidenti liels īpatsvars attiecīgās platformas pārdevēju).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40. punktā ietvertā norāde "valstī, kurā šo noteikumu izpratnē ir rezidenti liels īpatsvars attiecīgās platformas pārdevēju" nav loģiski formulēta un saprotama. Attiecīgi lūdzam precizēt. Papildus norādām, ka nav pilnīgi skaidrs, kas normā domāts ar "konkrēto situāciju". Attiecīgi lūdzam precizēt normu vai sniegt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Ziņojošais platformas operators reģistrē veiktos pasākumus un visu informāciju, kas izmantota šo noteikumu 2. un 3. nodaļā noteikto pienācīgas pārbaudes procedūru un ziņošanas prasību izpildei. Šāds reģistrs ir pieejams ne mazāk kā 5 gadus, bet ne vairāk kā 10 gadus pēc tā pārskata perioda beigām, uz kuru tas attiecas. Šajā punktā noteiktajās robežās konkrētu reģistra pieejamības termiņu nosaka attiecīgais ziņojošais platformas operators, ņemot vērā objektīvus kritērijus (piemēram, nodokļu kontroles veikšanas noilguma termiņu valstī, kurā liels īpatsvars nodokļu rezidentu šo noteikumu izpratnē ir attiecīgās platformas pārdevēji).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Ziņojošais platformu operators reģistrē veiktos pasākumus un visu informāciju, kas izmantota šo noteikumu 2. un 3. nodaļā noteikto pienācīgas pārbaudes procedūru un ziņošanas prasību izpildei. Šāds reģistrs ir pieejams ne mazāk kā 5 gadus, bet ne vairāk kā 10 gadus pēc tā pārskata perioda beigām, uz kuru tas attiecas.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- 21.12.2022.)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Eiropas Parlamenta un Padomes Regulas (ES) 2016/679 (2016. gada 27. aprīlis) par fizisku personu aizsardzību attiecībā uz personas datu apstrādi un šādu datu brīvu apriti un ar ko atceļ Direktīvu 95/46/EK (Vispārīgā datu aizsardzības regula) (turpmāk – Datu regula) 5. panta 1. punkta e) apakšpunktam personas dati tiek glabāti veidā, kas pieļauj datu subjektu identifikāciju, ne ilgāk kā nepieciešams nolūkiem, kādos attiecīgos personas datus apstrādā. Noteikumu projekta anotācijā skaidrots, ka dažādās valstīs atšķiras nodokļu kontroles darbību veikšanas noilguma termiņš, līdz ar to nav iespējams noteikt vienotu datu glabāšanas termiņu. Ņemot vērā, ka 40. punktā ietvertais regulējums nesniedz skaidru norādi par to, kādos gadījumos dati ir glabājami 5 gadus un kādos - 10 gadus, aicinām minēto tiesību normu precizēt, norādot, ka reģistra glabāšanas termiņš ir nosakāms atbilstoši nodokļu kontroles darbību veikšanas noilguma termiņam.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normas redakcija, ņemot vērā DVI iebildumu, kā arī diskusiju par normas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Ziņojošais platformas operators reģistrē veiktos pasākumus un visu informāciju, kas izmantota šo noteikumu 2. un 3. nodaļā noteikto pienācīgas pārbaudes procedūru un ziņošanas prasību izpildei. Šāds reģistrs ir pieejams ne mazāk kā 5 gadus, bet ne vairāk kā 10 gadus pēc tā pārskata perioda beigām, uz kuru tas attiecas. Šajā punktā noteiktajās robežās konkrētu reģistra pieejamības termiņu nosaka attiecīgais ziņojošais platformas operators, ņemot vērā objektīvus kritērijus (piemēram, nodokļu kontroles veikšanas noilguma termiņu valstī, kurā liels īpatsvars nodokļu rezidentu šo noteikumu izpratnē ir attiecīgās platformas pārdevēji).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Ziņojošais platformu operators reģistrē veiktos pasākumus un visu informāciju, kas izmantota šo noteikumu 2. un 3. nodaļā noteikto pienācīgas pārbaudes procedūru un ziņošanas prasību izpildei. Šāds reģistrs ir pieejams ne mazāk kā 5 gadus, bet ne vairāk kā 10 gadus pēc tā pārskata perioda beigām, uz kuru tas attiecas.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Datu regulas 5. panta 1. punkta "e" apakšpunktā ietvertajam glabāšanas ierobežojuma principam, personas datus glabā tikai tik ilgi, kamēr tie ir nepieciešami nolūkiem, kuros to apstrādā. Papildus norādāms, ka Datu regulā nav noteikti konkrēti termiņi datu glabāšanai, tomēr šie termiņi ir saistīti ar pārziņa datu apstrādes nolūkiem un to sasniegšanai nepieciešamo datu apjomu. Vēršam uzmanību, ka noteikumu projekts neparedz noteiktu termiņu reģistra pieejamībai, līdz ar to pastāv bažas, ka reģistru glabāšanas termiņi starp dažādiem ziņojošo platformu operatoriem varētu atšķirties. Ņemot vērā minēto, lūdzam papildināt anotāciju ar attiecīgu skaidrojumu, kas pamatotu datu glabāšanas termiņu - ne mazāk kā 5 gadus, bet ne vairāk kā 10 gadus, kādēļ netiek noteikts konkrēts glabāšanas termiņš, kā arī kur datu subjektam būs pieejama informācija par ziņojošo platformu operatora uzturētā reģistra glabāšanas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glabāšanas termiņš. Noteikumu projektā paredzēts informācijas glabāšanas termiņš, kāds ir saistošs ziņojošam platformas operatoram saistībā ar noteikumu projektu - ne mazāk kā 5 gadi, bet ne vairāk kā 10 gadi. Šāds glabāšanas termiņš atstāj noteiktu elastību ziņojošam platformas operatoram attiecībā uz informācijas glabāšanu. Tas, savukārt ļauj labāk nodrošināt informācijas glabāšanu tik, cik nepieciešams regulējuma mērķa sasniegšanai. Noteikumu projekts attiecas uz pārdevējiem, kas var būt dažādu valstu rezidenti. Savukārt dažādās valstīs atšķiras regulējums attiecībā uz nodokļu kontroles darbību veikšanas noilgumu (Latvijas gadījumā, parasti 3 gadi, daudzās valstīs - pamatā 5 gadi, savukārt vairākās valstīs šis termiņš ir būtiski lielāks (t.sk. 10 un 15 gadi)). Nodokļu kontroles veikšanas noilguma termiņš varētu būt viens no kritērijiem, kādu ziņojošais platformas operators izvēlēsies par pamatu, nosakot informācijas glabāšanas termiņu, ņemot vērā attiecīgā platformas operatora pārdevēju rezidences īpatsvaru un attiecīgajās valstīs piemērojamo noilguma termiņu. Turklāt pārdevējam vienmēr būs iespēja saņemt informāciju no attiecīgā ziņojošā platformas operatora par konkrētajā gadījumā piemērojamo informācijas glabāšanas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Ziņojošais platformas operators reģistrē veiktos pasākumus un visu informāciju, kas izmantota šo noteikumu 2. un 3. nodaļā noteikto pienācīgas pārbaudes procedūru un ziņošanas prasību izpildei. Šāds reģistrs ir pieejams ne mazāk kā 5 gadus, bet ne vairāk kā 10 gadus pēc tā pārskata perioda beigām, uz kuru tas attiecas. Šajā punktā noteiktajās robežās konkrētu reģistra pieejamības termiņu nosaka attiecīgais ziņojošais platformas operators, ņemot vērā objektīvus kritērijus (piemēram, nodokļu kontroles veikšanas noilguma termiņu valstī, kurā liels īpatsvars nodokļu rezidentu šo noteikumu izpratnē ir attiecīgās platformas pārdevēji).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Ziņojošais platformas operators šo noteikumu 2.4.2. apakšpunkta izpratnē reģistrējas jebkuras Eiropas Savienības dalībvalsts kompetentajā iestādē, kad tas sāk darboties kā platformas operators. Attiecīgā kompetentā iestāde reģistrāciju veic, izmantojot Eiropas Komisijas izveidoto centrālo reģistru.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7. punktā ietverto iebildumu un atkārtoti lūdzam precizēt noteikumu projektu, jo īpaši, piemēram, 42. punktā ietverto regulējumu u.c., ar kuru pēc būtības tiek paredzēta citu dalībvalstu iestāžu (arī citu personu, kas nav pakļautas Latvijas jurisdikcijai) kompetence. Skaidrojam, ka, piemēram, gadījumos, kad ir atbilstoši direktīvai nepieciešams paredzēt tiesības subjektiem izvēlēties veikt darbības jebkurā no dalībvalstīm, būtu pieļaujami noteikumu projektā paredzēt to, kādas sekas iestājas, ja indivīds attiecīgās tiesības nav realizējis nevienā no dalībvalstīm, kā arī paredzēt to, kā attiecīgās tiesības var realizēt Latvijā u.tml., tādējādi neietiecoties citu valstu jurisdikcijās.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Pārformulēta norma, uzsvaru liekot uz tiesībām un pienākumiem, kas īstenojami Latvijā.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Šo noteikumu 2.4.2. apakšpunktā minētais ziņojošais platformas operators reģistrējas Latvijā vai jebkuras citas Eiropas Savienības dalībvalsts kompetentajā iestādē, kad tas sāk darboties kā platformas operators. Gadījumā, kad šāds ziņojošais platformas operators reģistrējas Latvijā, Valsts ieņēmumu dienests reģistrāciju veic, izmantojot Eiropas Komisijas izveidoto centrālo reģistru.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ievērojot šo noteikumu 42. punktu, ziņojošais platformas operators reģistrējas Latvijā, tas paziņo Valsts ieņēmumu dienestam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42. punkts paredz, ka ziņojošais platformas operators reģistrējas kompetentajā iestādē, kad tas sāk darboties kā platformas operators. Savukārt noteikumu projekta 43. punkts paredz, ka, ja ziņojošais platformas operators reģistrējas Latvijā, tas noteiktu informāciju paziņo Valsts ieņēmumu dienestam. Vēršam uzmanību uz to, ka no noteikumu projektā ietvertā regulējuma nav saprotams, par ko jāreģistrējas ziņojošajam platformas operatoram, proti, par pievienotās vērtības nodokļa maksātāju, par nodokļu maksātāju vai tas būs jauns, līdz šim Latvijā neregulēts reģistrācijas veids. Vienlaikus no noteikumu projekta 43. punkta nav saprotams, vai informācijas paziņošana Valsts ieņēmumu dienestam ir uzskatāma par reģistrācijas iesnieguma iesniegšanu vai arī tā ir norāde, kāda informācija iekļaujama reģistrācijas iesniegumā. Papildus jāuzsver, ka no likumprojektā "Grozījumi likumā "Par nodokļiem un nodevām"" (Nr. 1/Lp14) iekļautās likuma "Par nodokļiem un nodevām" 15. panta jaunās 11. daļas neizriet Ministru kabineta tiesības noteikt jebkādu privātpersonas reģistrācijas kārtību. Ja reģistrācija jāveic jau kādā no esošajiem veidiem, tad šo reģistrācijas kārtību regulē attiecīgie reģistrāciju regulējošie normatīvie akti, taču nav saprotams, kāda ir šī reģistrācija un vai noteikumu projekta 43. punktā ietvertā informācija ir jāpaziņo jau papildu tai informācijai, kas sniedzama reģistrējoties. Ņemot vērā minēto, lūdzam svītrot vai precizēt noteikumu projekta 43.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sanāksmē pārrunāto, precizētas normas redakcijas attiecībā uz uzsvariem, ņemot vērā to, ka centrālo reģistru uztur Eiropas Komisija, kā arī, ņemot vērā deleģējuma normas vārdu "pasākumi, kas nepieciešami informācijas apmaiņas nodrošināšanai" plašo interpretāciju.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ievērojot šo noteikumu 42. punktu, ziņojošais platformas operators reģistrācijai Eiropas Komisijas izveidotajā centrālajā reģistrā izvēlas informāciju sniegt Latvijā, tas paziņo Valsts ieņēmumu dienestam šādu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 elektroniskās adreses, ietverot tīmekļa vietnes;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vērš uzmanību, ka jēdziens “elektroniskā adrese” nav atrunāts ne likumā, ne citos normatīvajos aktos, līdz ar to nav viennozīmīgi skaidrs tā saturs.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VARAM atzinumu, pieņemam, ka šī norma būs plaši interpretējama, un būs iespējams izpildīt tās prasības dažādos veidos. Svarīgi nodrošināt, lai normas mērķis tiek sasniegts un Eiropas Komisijas uzturētajā centrālajā reģistrā (kur būs lauks "elektroniskā adrese, ietverot tīmekļa vietnes") būtu norādīta informācija, kas palīdzēs gan identificēt attiecīgo ziņojošo platformas operatoru (t.sk., ņemot vērā norādīto tīmekļa vietni, gan, nepieciešamības gadījumā, to sasniegt (piemēram, e-pasta adrese). Jāņem vērā, ka norma attiecas uz ne-Eiropas Savienības ziņojošajiem platformas operatoriem, līdz ar to svarīgi nodrošināt normas piemērošanas elastību, ņemot vērā iespējamās dažādu valstu īpatnības.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 elektroniskās adreses, ietverot tīmekļa vietnes;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Ziņojošais platformas operators Valsts ieņēmumu dienestam paziņo par visām izmaiņām informācijā, kas sniegta saskaņā ar šo noteikumu 43.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44. punktu, ņemot vērā to, ka ar likumprojektā "Grozījumi likumā "Par nodokļiem un nodevām"" ietverto pilnvarojumu Ministru kabinets netiek pilnvarots noteikt reģistrācijas kārtību, kas varētu ietvert arī tiesības noteikt kārtību, kādā sniedzama informācija par izmaiņām noteikumu projekta 43. punktā minētajā informācijā.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sanāksmē pārrunāto, precizētas normas redakcijas attiecībā uz uzsvariem, ņemot vērā to, ka centrālo reģistru uztur Eiropas Komisija, kā arī, ņemot vērā deleģējuma normas vārdu "pasākumi, kas nepieciešami informācijas apmaiņas nodrošināšanai" plašo interpretāciju.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Ziņojošais platformas operators Valsts ieņēmumu dienestam paziņo par visām izmaiņām informācijā, kas sniegta saskaņā ar šo noteikumu 43. 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Valsts ieņēmumu dienests, šajā apakšnodaļā noteiktajā kārtībā reģistrējot ziņojošo platformas operatoru, 10 darbdienu laikā tam piešķir individuālu identifikācijas numuru un, izmantojot Eiropas Komisijas izveidoto centrālo reģistru, paziņo to elektroniski visu Eiropas Savienības dalībvalstu kompetentajām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45. punktu, ņemot vērā to, ka ar likumprojektā "Grozījumi likumā "Par nodokļiem un nodevām"" ietverto pilnvarojumu Ministru kabinets netiek pilnvarots noteikt privātpersonu reģistrācijas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sanāksmē pārrunāto, precizētas normas redakcijas attiecībā uz uzsvariem, ņemot vērā to, ka centrālo reģistru uztur Eiropas Komisija, kā arī, ņemot vērā deleģējuma normas vārdu "pasākumi, kas nepieciešami informācijas apmaiņas nodrošināšanai" plašo interpretāciju.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Valsts ieņēmumu dienests, šajā apakšnodaļā noteiktajā kārtībā reģistrējot ziņojošo platformas operatoru Eiropas Komisijas uzturētajā centrālajā reģistrā, 10 darbdienu laikā tam piešķir individuālu identifikācijas numuru un, izmantojot Eiropas Komisijas izveidoto centrālo reģistru, paziņo to elektroniski visu Eiropas Savienības dalībvalstu kompetentajām iestādēm.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 ja ir pamats uzskatīt, ka platformas operatora darbība ir beigusies, neskatoties uz šo noteikumu 46.1. apakšpunkta minētā paziņojuma trūkumu;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noteikumu projekta 46.2. apakšpunktā paredzētā tiesību ierobežojuma leģitīmo mērķi, kā arī samērīgumu. Lūdzam arī skaidrot, vai prasība ir objektīvi nepieciešama. Vēršam arī uzmanību, ka nav skaidrs, kādos gadījumos norma var tikt piemērota, jo normā nav ietverti nekādi kritēriji attiecībā uz to, kādos gadījumos dienestam ir pamats uzskatīt, ka platformas operatora darbība ir beigusies, neskatoties uz noteikumu projekta 46.1. apakšpunktā minētā paziņojuma trūkumu. Turklāt norādām, ka normai jātiek piemērotai vienlīdzīgi. Attiecīgi lūdzam precizēt noteikumu projektu un sniegt skaidrojumus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Trešo valstu ziņojošo platformas operatoru reģistrācija</w:t>
            </w:r>
            <w:r w:rsidR="00000000" w:rsidRPr="00000000" w:rsidDel="00000000">
              <w:rPr>
                <w:rtl w:val="0"/>
              </w:rPr>
              <w:t xml:space="preserve">. Tiem platformu operatoriem, kuri veic komercdarbību ES, bet kuri nav nedz kādas ES dalībvalsts rezidenti nodokļu vajadzībām, nedz tur ir inkorporēti vai tiek pārvaldīti, nedz arī kuriem ir pastāvīga pārstāvniecība kādā no ES dalībvalstīm (“ārvalstu platformu operatori”) ir uzlikts pienākums reģistrēties Eiropas Komisijas izveidotajā centrālajā reģistrā, izvēloties jebkuru ES dalībvalsti (t.sk. Latviju), kur iesniegt attiecīgus dokumentus. Šāda reģistrācija nodrošinās iespēju kontrolēt, kurā valstī attiecīgais platformas operators sniegs ziņas par pārdevējiem, kā arī, nepieciešamības gadījumā, sniegt minētajam platformas operatoram atbalstu attiecībā ar pareizu regulējuma izpildi. Tāpat paredzēti gadījumi, kad attiecīgais platformas operators tiek izslēgts no reģistra, tajā skaitā, kad tas pārstāj sniegt platformas operatora pakalpojumus ES dalībvalstīs (t.sk., piemēram, kad VID konstatē, ka šāds platformas operators vairs nav sasniedzams un tā pakalpojumi nav pieejami).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 ja ir pamats uzskatīt, ka platformas operatora darbība ir izbeigta, neskatoties uz šo noteikumu 46.1. apakšpunkta minētā paziņojuma trūkumu;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Valsts ieņēmumu dienests nekavējoties informē Eiropas Komisiju par jebkuru platformas operatoru šo noteikumu 2.4.2. apakšpunkta izpratnē, kurš uzsāk darbību kā platformas operators, taču nav reģistrējies, ievērojot šajā apakšnodaļā minēto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47. punktu, ņemot vērā to, ka ar likumprojektā "Grozījumi likumā "Par nodokļiem un nodevām"" ietverto pilnvarojumu Ministru kabinets netiek pilnvarots noteikt privātpersonu reģistrācijas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sanāksmē pārrunāto, precizētas normas redakcijas attiecībā uz uzsvariem, ņemot vērā to, ka centrālo reģistru uztur Eiropas Komisija, kā arī, ņemot vērā deleģējuma normas vārdu "pasākumi, kas nepieciešami informācijas apmaiņas nodrošināšanai" plašo interpretāciju.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Valsts ieņēmumu dienests nekavējoties informē Eiropas Komisiju par jebkuru platformas operatoru šo noteikumu 2.4.2. apakšpunkta izpratnē, kurš uzsāk darbību kā platformas operators, taču nav reģistrējies, ievērojot šajā apakšnodaļā minēto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Ja šo noteikumu 2.4.2. apakšpunktā minētais ziņojošais platformas operators nepilda ziņošanas pienākumu saskaņā ar šo noteikumu 30. punktu pēc diviem Valsts ieņēmumu dienesta atgādinājumiem, Valsts ieņēmumu dienests veic pasākumus, lai Eiropas Komisija svītrotu ziņojošu platformas operatoru no Eiropas Komisijas izveidotā centrālā reģistra. Valsts ieņēmumu dienests lūdz Eiropas Komisiju svītrot attiecīgo ziņojošo platformas operatoru no centrālā reģistra ne vēlāk kā pēc 90 dienu termiņa beigām, bet ne agrāk kā 30 dienas pēc otrā atgādinājuma.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2. punktā ietverto iebildumu lūdzam noteikumu projekta 48. punktā norādīt atskaites punktu 90 dienu aprēķināšanai, tādējādi nodrošinot nepārprotamu attiecīgās normas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Atskaites punkts gan 30 dienām, gan 90 dienām ir otrais atgādinājums.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Skaidrībai pārformulēta attiecīgā normas 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Ja šo noteikumu 2.4.2. apakšpunktā minētais ziņojošais platformas operators nepilda ziņošanas pienākumu saskaņā ar šo noteikumu 30. punktu pēc diviem Valsts ieņēmumu dienesta atgādinājumiem, Valsts ieņēmumu dienests veic pasākumus, lai Eiropas Komisija svītrotu ziņojošu platformas operatoru no Eiropas Komisijas izveidotā centrālā reģistra. Valsts ieņēmumu dienests lūdz Eiropas Komisiju svītrot attiecīgo ziņojošo platformas operatoru no centrālā reģistra ne agrāk kā 30 dienu, bet ne vēlāk kā 90 dienu laikā pēc otrā atgādinājuma.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Ja šo noteikumu 2.4.2. apakšpunktā minētais ziņojošais platformas operators nepilda ziņošanas pienākumu saskaņā ar šo noteikumu 30. punktu pēc diviem Valsts ieņēmumu dienesta atgādinājumiem, Valsts ieņēmumu dienests veic pasākumus, lai anulētu ziņojošā platformas operatora reģistrāciju. Reģistrāciju anulē ne vēlāk kā pēc 90 dienu termiņa beigām, bet ne agrāk kā 30 dienas pēc otrā atgādinājuma.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48. punkts paredz Valsts ieņēmumu dienesta tiesības pie noteiktiem nosacījumiem anulēt ziņojošās platformas operatora reģistrāciju. Vēršam uzmanību uz to, ka no likumprojekta "Grozījumi likumā "Par nodokļiem un nodevām"" iekļautās likuma "Par nodokļiem un nodevām" 15. panta jaunās 11. daļas neizriet Ministru kabineta tiesības noteikt jebkādu privātpersonas reģistrācijas kārtību. Savukārt saskaņā ar Administratīvā procesa likuma 11. pantā ietverto likuma atrunas principu personai nelabvēlīgu administratīvo aktu izdot iestāde var uz Latvijas Republikas Satversmes, likuma, kā arī uz starptautisko tiesību normas pamata. Ministru kabineta noteikumi var būt par pamatu šādam administratīvajam aktam tikai tad, ja Latvijas Republikas Satversmē, likumā vai starptautisko tiesību normā tieši vai netieši ir ietverts pilnvarojums Ministru kabinetam, izdodot noteikumus, tajos paredzēt šādus administratīvos aktus. Ņemot vērā minēto, lūdzam svītrot noteikumu projekta 48.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sanāksmē pārrunāto, precizētas normas redakcijas attiecībā uz uzsvariem, ņemot vērā to, ka centrālo reģistru uztur Eiropas Komisija, kā arī, ņemot vērā deleģējuma normas vārdu "pasākumi, kas nepieciešami informācijas apmaiņas nodrošināšanai" interpretāciju.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Ja šo noteikumu 2.4.2. apakšpunktā minētais ziņojošais platformas operators nepilda ziņošanas pienākumu saskaņā ar šo noteikumu 30. punktu pēc diviem Valsts ieņēmumu dienesta atgādinājumiem, Valsts ieņēmumu dienests veic pasākumus, lai Eiropas Komisija svītrotu ziņojošu platformas operatoru no Eiropas Komisijas izveidotā centrālā reģistra. Valsts ieņēmumu dienests lūdz Eiropas Komisiju svītrot attiecīgo ziņojošo platformas operatoru no centrālā reģistra ne agrāk kā 30 dienu, bet ne vēlāk kā 90 dienu laikā pēc otrā atgādinājuma.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Gadījumā, ja ziņojošā platformas operatora reģistrācija Eiropas Komisijas izveidotajā centrālajā reģistrā anulēta, Valsts ieņēmumu dienests reģistrē attiecīgo ziņojošo platformas operatoru atkārtoti, ja tas sniedz pienācīgas garantijas (piemēram, iemaksājot drošības naudu) par savu apņemšanos izpildīt ziņošanas prasības visās Eiropas Savienības dalībvalstīs, tostarp visas vēl neizpildītās ziņošanas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noteikumu projekta 49. punktā ietverto norādi uz drošības naudas iemaksu kā vienu no pienācīgu garantiju piemēriem lūdzam precizēt noteikumu projektu, ietverot pilnīgu normatīvo regulējumu. Vēršam uzmanību, ka nav skaidrs, par kādu drošības naudu ir runa, kur un kādā procesā ir pienākums tādu iemaksāt, kāds ir drošības naudas apmērs, kā arī, kā notiek drošības naudas atgriešana. Paužam arī bažas, ka nav skaidrs, kādas vēl var būt pienācīgas garantijas normas izpratnē. Norādām, ka normatīvajam regulējumam ir jābūt skaidram. Attiecīgi lūdzam precizēt noteikumu projektu, kā arī sniegt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Precizēta norma;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pēc tam, kad platformas operators ir izslēgts no reģistra, to atkārtoti var reģistrēt tikai tad, ja tas sniedz pienācīgas garantijas par savu apņemšanos izpildīt ziņošanas prasības visās Eiropas Savienības dalībvalstīs, tostarp visas vēl neizpildītās ziņošanas prasības. Par pienācīgām garantijām noteiktos gadījumos varētu kalpot platformas operatora pamatojums tam, ka tas spēj izpildīt ziņošanas prasības, tajā skaitā, sniedzot informāciju par tā materiāltehniskajiem resursiem un iekšējām procedūrām.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Gadījumā, ja ziņojošā platformas operatora reģistrācija Eiropas Komisijas izveidotajā centrālajā reģistrā anulēta, Valsts ieņēmumu dienests reģistrē attiecīgo ziņojošo platformas operatoru atkārtoti, ja tas iesniedz iesniegumu ar apliecinājumu par savu apņemšanos izpildīt ziņošanas prasības visās Eiropas Savienības dalībvalstīs, tostarp visas vēl neizpildītās ziņošanas prasības, vienlaikus pamatojot savas spējas izpildīt minētās saistības.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Gadījumā, ja ziņojošā platformas operatora reģistrācija Eiropas Komisijas izveidotajā centrālajā reģistrā anulēta, Valsts ieņēmumu dienests reģistrē attiecīgo ziņojošo platformas operatoru atkārtoti, ja tas sniedz pienācīgas garantijas par savu apņemšanos izpildīt ziņošanas prasības visās Eiropas Savienības dalībvalstīs, tostarp visas vēl neizpildītās ziņošanas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2. punktā ietverto iebildumu lūdzam noteikumu projektā un tā anotācijā skaidrot, kādas garantijas ziņojošo platformas operatori var sniegt. Vēršam uzmanību, ka atbilstoši direktīvas Nr. 2021/514 preambulai pēc ārvalstu platformas operatora reģistrācijas anulēšanas dalībvalstīm būtu jānodrošina, ka šādiem ārvalstu platformu operatoriem, kad tie atkārtoti reģistrējas Savienībā, ir jāsniedz attiecīgajai dalībvalstij atbilstošas garantijas, piemēram, ar zvērestu apliecināts apstiprinājums vai drošības nauda.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norma ar tekstu "(piemēram, iemaksājot drošības naudu)".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Gadījumā, ja ziņojošā platformas operatora reģistrācija Eiropas Komisijas izveidotajā centrālajā reģistrā anulēta, Valsts ieņēmumu dienests reģistrē attiecīgo ziņojošo platformas operatoru atkārtoti, ja tas iesniedz iesniegumu ar apliecinājumu par savu apņemšanos izpildīt ziņošanas prasības visās Eiropas Savienības dalībvalstīs, tostarp visas vēl neizpildītās ziņošanas prasības, vienlaikus pamatojot savas spējas izpildīt minētās saistības.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Gadījumā, ja ziņojošā platformas operatora reģistrāciju anulēja Latvijā vai jebkurā citā Eiropas Savienības dalībvalstī, Valsts ieņēmumu dienests reģistrē attiecīgo ziņojošo platformas operatoru atkārtoti, ja tas sniedz pienācīgas garantijas par savu apņemšanos izpildīt ziņošanas prasības visās Eiropas Savienības dalībvalstīs, tostarp visas vēl neizpildītās ziņošanas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49. punktu, ņemot vērā to, ka ar likumprojektā "Grozījumi likumā "Par nodokļiem un nodevām"" ietverto pilnvarojumu Ministru kabinets netiek pilnvarots noteikt privātpersonu reģistrācijas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sanāksmē pārrunāto, precizētas normas redakcijas attiecībā uz uzsvariem, ņemot vērā to, ka centrālo reģistru uztur Eiropas Komisija, kā arī, ņemot vērā deleģējuma normas vārdu "pasākumi, kas nepieciešami informācijas apmaiņas nodrošināšanai" plašo interpretāciju.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Gadījumā, ja ziņojošā platformas operatora reģistrācija Eiropas Komisijas izveidotajā centrālajā reģistrā anulēta, Valsts ieņēmumu dienests reģistrē attiecīgo ziņojošo platformas operatoru atkārtoti, ja tas iesniedz iesniegumu ar apliecinājumu par savu apņemšanos izpildīt ziņošanas prasības visās Eiropas Savienības dalībvalstīs, tostarp visas vēl neizpildītās ziņošanas prasības, vienlaikus pamatojot savas spējas izpildīt minētās saistības.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Ja Valsts ieņēmumu dienests, izvērtējot šo noteikumu 2.3. apakšpunktā minētos pierādījumus, attiecīgo platformas operatoru uzskata par izslēgto platformas operatoru, tas, izmantojot Eiropas Komisijas izveidoto centrālo reģistru, par minēto faktu informē visas pārējās Eiropas Savienības dalībvalstis.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2. punktā ietverto iebildumu lūdzam tiesiskās noteiktības nolūkā noteikumu projekta 50. punktā skaidri norādīt tiesību subjektu, kam jāinformē visas pārējās Eiropas Savienības dalībvalstis.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Lai platformas operators tiktu atzīts par šo noteikumu 2.3. apakšpunktā minēto izslēgto platformas operatoru, tas katru gadu līdz attiecīgā ziņošanas perioda beigām Valsts ieņēmumu dienestam vai citas Eiropas Savienības dalībvalsts kompetentai iestādei iesniedz iesniegumu, kurā pamato savu atbilstību izslēgtā platformas operatora definīcijai. Ja Valsts ieņēmumu dienests, izvērtējot saņemtajā iesniegumā minēto pamatojumu, konstatē platformas operatora atbilstību izslēgtā platformas operatora definīcijai, tas, izmantojot Eiropas Komisijas izveidoto centrālo reģistru, par minēto faktu informē visas pārējās Eiropas Savienības dalībvalstis.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Latvijas kompetentai iestādei ar valsti, kas nav Eiropas Savienības dalībvalsts, noslēdzot kompetento iestāžu līgumu, kas paredz automātisku informācijas apmaiņu, kas līdzvērtīga šo noteikumu 3.2. apakšnodaļā minētajai informācijai, ir tiesības lūgt Eiropas Komisiju sniegt izvērtējumu par minētā kompetento iestāžu līguma atbilstību Eiropas Savienības tiesību aktu, kas pārņemts ar šiem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noteikumu projekta 51. punktu, skaidri norādot to, ka iesniegts tiek </w:t>
            </w:r>
            <w:r w:rsidR="00000000" w:rsidRPr="00000000" w:rsidDel="00000000">
              <w:rPr>
                <w:u w:val="single"/>
                <w:rtl w:val="0"/>
              </w:rPr>
              <w:t xml:space="preserve">pamatots</w:t>
            </w:r>
            <w:r w:rsidR="00000000" w:rsidRPr="00000000" w:rsidDel="00000000">
              <w:rPr>
                <w:rtl w:val="0"/>
              </w:rPr>
              <w:t xml:space="preserve"> pieprasījums, tādējādi pienācīgi pārņemot attiecīgās direktīvas prasības. Papildus lūdzam izziņas 78. punktā ietverto skaidrojumu par termina "kompetentā iestāde" izpratni ietvert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Precizēta norma;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Anotācijā iekļauts skaidrojums no izziņas par termina "kompetentā iestāde" izpratni: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Kompetento iestāžu līgumu ir tiesīga noslēgt kompetentā iestāde, kas par tādu noteikta attiecīgajā starptautiskajā līgumā. Konvencijas par savstarpējo administratīvo palīdzību nodokļu jomā B pielikumā ir norādīts, ka kompetentā iestāde ir Latvijas Republikas Finanšu ministrija vai tās pilnvarots pārstāvis, un ņemot vērā to, ka paredzams, ka minētā konvencija parasti būs tiesiskais pamats attiecīgā kompetento iestāžu līguma slēgšanai, noteikumu projekta  izpratnē par Latvijas kompetento iestādi parasti būs uzskatāma Finanšu ministrija vai tās pilnvarots pārstāvis. Vienlaikus jāņem vērā, ka kompetento iestāžu līguma slēgšana ir iespējama arī, pamatojoties uz divpusēju nodokļu konvenciju. Ievērojot minēto, noteikumu projekts būs tulkojams kopsakarībā ar attiecīgo starptautisko tiesību instrumentu.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Latvijas kompetentai iestādei ar valsti, kas nav Eiropas Savienības dalībvalsts, noslēdzot kompetento iestāžu līgumu, kas paredz automātisku informācijas apmaiņu, kas līdzvērtīga šo noteikumu 3.2. apakšnodaļā minētajai informācijai, ir tiesības, iesniedzot pamatotu pieprasījumu, lūgt Eiropas Komisiju sniegt izvērtējumu par minēto kompetento iestāžu līgumu.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Latvijas kompetentai iestādei ar valsti, kas nav Eiropas Savienības dalībvalsts, noslēdzot kompetento iestāžu līgumu, kas paredz automātisku informācijas apmaiņu, kas līdzvērtīga šo noteikumu 3.2. apakšnodaļā minētajai informācijai, ir tiesības lūgt Eiropas Komisiju sniegt izvērtējumu par minētā kompetento iestāžu līguma atbilstību Eiropas Savienības tiesību aktiem, kas pārņemts ar šiem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51. punktu, skaidri norādot, kura iestāde var lūgt sniegt izvērtējumu (t.i., kura ir Latvijas kompetentā iestāde), to, ka iesniegts tiek pamatots pieprasījums, tādējādi pienācīgi pārņemot attiecīgās direktīvas prasības. Kā arī aicinām noteikumu projekta 51. punktā norādīt uz Eiropas Savienības tiesību aktiem vienskaitlī vai skaidrot noteikumu projekta anotācijas 5. sadaļā, kādas vēl Eiropas Savienības tiesību aktu prasības tiek pārņemtas ar šiem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Ievērojot, ka Konvencijas par savstarpējo administratīvo palīdzību nodokļu jomā B pielikumā ir norādīts, ka kompetentā iestāde ir Latvijas Republikas Finanšu ministrija vai tās pilnvarots pārstāvis, un to, ka paredzams, ka minētā konvencija parasti būs tiesiskais pamats attiecīgā kompetento iestāžu līguma slēgšanai, noteikumu projekta 51.punkta izpratnē par Latvijas kompetento iestādi parasti būs uzskatāma Finanšu ministrija vai tās pilnvarots pārstāvis. Vienlaikus jāņem vērā, ka kompetento iestāžu līguma slēgšana ir iespējama arī, pamatojoties uz divpusēju nodokļu konvenciju. Ievērojot minēto, noteikumu projekta 51.punkts būs tulkojams kopsakarībā ar attiecīgo starptautisko tiesību instrumentu.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precizēts skaitlis, ņemot vērā iebildumu.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Latvijas kompetentai iestādei ar valsti, kas nav Eiropas Savienības dalībvalsts, noslēdzot kompetento iestāžu līgumu, kas paredz automātisku informācijas apmaiņu, kas līdzvērtīga šo noteikumu 3.2. apakšnodaļā minētajai informācijai, ir tiesības, iesniedzot pamatotu pieprasījumu, lūgt Eiropas Komisiju sniegt izvērtējumu par minēto kompetento iestāžu līgumu.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Latvijas kompetentai iestādei ar valsti, kas nav Eiropas Savienības dalībvalsts, noslēdzot kompetento iestāžu līgumu, kas paredz automātisku informācijas apmaiņu, kas līdzvērtīga šo noteikumu 3.2. apakšnodaļā minētajai informācijai, ir tiesības lūgt Eiropas Komisiju sniegt izvērtējumu par minētā kompetento iestāžu līguma atbilstību Eiropas Savienības regulējumam, kas pārņemts ar šiem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noteikumu projekta 51. punktu, ņemot vērā, ka tas, šķiet, attiecas tikai uz Latvijas kompetento iestādi un neskar privātpersonas, taču ārējā normatīvajā aktā ietver privātpersonām saistošas prasības. Turklāt nav arī skaidra normas nepieciešamība, ņemot vērā, ka anotācijas 5. sadaļā nav minēta kāda Direktīvas 2021/514 prasība, kas tiek pārņemta noteikumu projekta 51. punktā. Papildus vēršam uzmanību, ka normā, šķiet, lietots nekorekts formulējums, ņemot vērā, ka sniegt izvērtējumu par Eiropas Savienības regulējuma interpretāciju vai spēkā esamību ir tiesīga tikai Eiropas Savienības 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noteikumu projektu vai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 sadaļa ar atsauci uz direktīvas 1. panta 8.punktu (tajā ietverto 8.ac. panta 7.daļu).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ir nepieciešama tiesiskai noteiktībai, ņemot vērā, ka šādas tiesības paredzētas direktīvā. Turklāt ārējos normatīvajos aktos var tikt noteiktas arī publisko personu tiesības un pienākumi, it īpaši, ja tie skar privātpersonu tiesības un pienākumus.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Latvijas kompetentai iestādei ar valsti, kas nav Eiropas Savienības dalībvalsts, noslēdzot kompetento iestāžu līgumu, kas paredz automātisku informācijas apmaiņu, kas līdzvērtīga šo noteikumu 3.2. apakšnodaļā minētajai informācijai, ir tiesības, iesniedzot pamatotu pieprasījumu, lūgt Eiropas Komisiju sniegt izvērtējumu par minēto kompetento iestāžu līgumu.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Noteikumi stājas spēkā 2023. gada 1. 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Apzināmies, ka Direktīva 2021/514 jāsāk piemērot no 2023. gada 1. janvāra (sk. direktīvas 2. panta 1. punktu). Paužam bažas, ka, ņemot vērā, ka noteikumu projekts tagad ir saskaņošanas stadijā, privātpersonām nav dots pietiekami ilgs termiņš, lai sagatavotos attiecīgajam regulējumam. Reizē norādām, ka Direktīva 2021/514 tika pieņemta jau 2021. gada 22. martā. Attiecīgi lūdzam sniegt skaidrojumu par spēkā stāšanās termiņu un tā samērīgumu. Nepieciešamības gadījumā lūdzam precizēt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svītrota.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Pirmā informācijas apmaiņa saskaņā ar šiem noteikumiem tiek veikta par pārskata periodu, kas sākas no 2023. gada 1. janvāra.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noteikumu projekts ir saskaņošanas stadijā, lūdzam skaidrot noteikumu projekta normas (sk., piemēram, 53. punktu), kas attiecas uz daļēji jau pagājušu laika periodu, īpaši skaidrojot, vai tās paredz atpakaļejošu spēku. Vēršam uzmanību, ka Latvijas tiesību sistēmā nav piemērojamas tiesību normas ar atpakaļejošu spēku. Proti, Oficiālo publikāciju un tiesiskās informācijas likuma 9. panta ceturtā daļa noteic, ka normatīvajiem aktiem nav atpakaļejoša spēka, izņemot likumā īpaši paredzētus gadījumus. Lūdzam izvērtēt un nepieciešamības gadījumā attiecīgi precizēt noteikumu projektu vai sniegt atbilstošu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Noteikumu projekta piemērošanas uzsākšana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Noteikumu projekts stājas spēkā vispārējā kārtībā. Pirmais noteikumu projektā noteiktais kādas darbības gala termiņš ir 2023. gada 31.decembris, līdz kuram ir jāpabeidz pienācīgās pārbaudes procedūras par 2023. gadu. Pirmā informācijas ziņošana jāveic līdz 2024. gada 31. janvārim. Šajā ziņā noteikumu projekts noregulē tiesības un pienākumus, kas radīsies nākotnē (pēc noteikumu projekta spēkā stāšanās). Vienlaikus jāņem vērā, ka pirmais pārskata periods, par kuru jāsniedz ziņas, ir viss 2023. gads (sākas neilgi pirms noteikumu projekta spēkā stāšanās). Līdz ar to, noteikumu projektā noteiktais ziņošanas pienākums daļēji attiecas uz apstākļiem, kas radās pirms noteikumu projekta spēkā stāšanās. Ņemot vērā, ka noteikumu projekts satur normas, kas noregulē tiesības un pienākumus nākotnē, bet minētās tiesības un pienākumi daļēji attiecas uz tiesiskām attiecībām, kas radās neilgi pirms regulējuma spēkā stāšanās, attiecībā uz minētajiem pagātnes notikumiem var tikt saskatīts “neīstais atpakaļvērstais spēks” (skat. Satversmes tiesas sprieduma lietā 2010-25-01 10.3.punktu). Neīsts atpakaļejošs spēks atbilst Latvijas tiesību sistēmā izmantotajai tiesību normu tūlītēja spēka izpratnei (Onževs M. Tiesību normu atpakaļejošs spēks laikā un tā ierobežošana tiesiskā un demokrātiskā valstī. Juridiskā zinātne, Nr. 4, 2013 - 169.lpp.). Neīstais atpakaļejošais spēks ir pieļaujams, izņemot gadījumus, kad paļaušanās uz pastāvošo tiesisko regulējumu ir būtiskāka par likumdevēja mērķi, kura sasniegšanai grozījumi pieņemti (Satversmes tiesas spriedums lietā Nr. 2021-12-03 - 7.punkts). Attiecinot noteikumu projekta regulējumu uz tiesiskām attiecībām, kas nodibinātas pirms tā spēkā stāšanās, tika ņemti vērā šādi apsvērumi:</w:t>
            </w:r>
            <w:r w:rsidR="00000000" w:rsidRPr="00000000" w:rsidDel="00000000">
              <w:rPr>
                <w:i w:val="1"/>
                <w:rtl w:val="0"/>
              </w:rPr>
              <w:t xml:space="preserve">- nodokļu maksātājiem pienākums sniegt informāciju VID par pārdevējiem, kuri gūst ienākumus, darbojoties digitālajā platformā, ir noteikts likuma "Par nodokļiem un nodevām" 15. panta vienpadsmitajā daļā no 2013. gada 1. janvāra, tādējādi nodokļu maksātāji nevarēja paļauties, ka informācijas apmaiņa netiks ieviesta;</w:t>
            </w:r>
            <w:r w:rsidR="00000000" w:rsidRPr="00000000" w:rsidDel="00000000">
              <w:rPr>
                <w:i w:val="1"/>
                <w:rtl w:val="0"/>
              </w:rPr>
              <w:t xml:space="preserve">- DAC7, kas ir pārņemta ar noteikumu projektu, ir pieņemta 2021. gada 22. martā un publicēta Oficiālajā Vēstnesī. Tāpat informācija par topošo regulējumu bija plaši zināma, tajā skaitā, ņemot vērā laiku, kad tika virzīts noteikumu projekts un attiecīgie grozījumi likumā "Par nodokļiem un nodevām", līdz ar ko nodokļu maksātājiem bija pieejama informācija par topošo regulējumu;</w:t>
            </w:r>
            <w:r w:rsidR="00000000" w:rsidRPr="00000000" w:rsidDel="00000000">
              <w:rPr>
                <w:i w:val="1"/>
                <w:rtl w:val="0"/>
              </w:rPr>
              <w:t xml:space="preserve">- VID tiesības pieprasīt informāciju no digitālajām personām, tajā skaitā, par pārdevējiem, pastāv vismaz kopš 2018. gada 28. novembra, kad stājās spēkā attiecīgie grozījumi likumā "Par nodokļiem un nodevām", līdz ar to, VID jau pirms noteikumu projekta pieņemšanas ir tiesības pieprasīt attiecīgu informāciju nodokļu platformām;</w:t>
            </w:r>
            <w:r w:rsidR="00000000" w:rsidRPr="00000000" w:rsidDel="00000000">
              <w:rPr>
                <w:i w:val="1"/>
                <w:rtl w:val="0"/>
              </w:rPr>
              <w:t xml:space="preserve">- informācija, ko ziņojošiem platformas operatoriem būs jāsniedz VID, tām ir pieejama jau šobrīd, tajā skaitā, ņemot vērā grāmatvedības regulējošus normatīvos aktus. Tāpat, regulējums ir veidots tā, lai digitālās ziņojošie platformas operatori sniegtu VID informāciju, kas ir to rīcībā, ņemot vērā to saimnieciskās darbības īpatnības (piemēram, ja caur platformu ir iespēja noslēgt darījumu, tad ziņojošā platformas operatora rīcībā ir informācija par attiecīgā darījuma summu). Savukārt pienākums veikt pienācīgas pārbaudes procedūras ir attiecināms uz nākotni;</w:t>
            </w:r>
            <w:r w:rsidR="00000000" w:rsidRPr="00000000" w:rsidDel="00000000">
              <w:rPr>
                <w:i w:val="1"/>
                <w:rtl w:val="0"/>
              </w:rPr>
              <w:t xml:space="preserve">- ir svarīgi nodrošināt, lai nodokļu administrācijas saņem informāciju par pilnu pārskata gadu, jo nodokļu nomaksa parasti ir saistīta ar pārskata gadu, līdz ar to svarīgi nodrošināt, ka nodokļu administrāciju rīcībā ir informācija par pārdevēju ienākumiem visā pārskata periodā, lai šo informāciju varētu izmantot pilnvērtīgi, salīdzinot no ziņojošiem platformu operatoriem saņemto informāciju ar VID rīcībā esošo informāciju par pārdevēju deklarētajiem ienākumiem pārskata periodā.</w:t>
            </w:r>
            <w:r w:rsidR="00000000" w:rsidRPr="00000000" w:rsidDel="00000000">
              <w:rPr>
                <w:i w:val="1"/>
                <w:rtl w:val="0"/>
              </w:rPr>
              <w:t xml:space="preserve">Ievērojot minēto, noteikumu projekta mērķa sasniegšana ir svarīgāka, nekā nodokļu maksātāju tiesības paļauties, ka nenotiks informācijas apmaiņa par pārskata perioda daļu pirms regulējuma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Pirmā informācijas apmaiņa saskaņā ar šiem noteikumiem tiek veikta par 2023. gadu.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Neatkarīgi no šo noteikumu 17.punktā noteiktā, par pārdevējiem, kas platformā jau bijuši reģistrēti uz 2023. gada 1. janvāri, šo noteikumu 2.2., 2.3., 2.4. un 2.5. apakšnodaļā regulētās pienācīgas pārbaudes procedūras ir jāizpilda līdz ziņojošā platformas operatora otrā pārskata perioda 31. decembrim. Šajā gadījumā, neatkarīgi no šo noteikumu 12. punktā noteiktā, lai izpildītu pienācīgas pārbaudes procedūras, ziņojošais platformas operators var noteikt, vai informācija, kura iegūta un apkopota saskaņā ar šo noteikumu 5., 6., 7. punktu, 8.1., 8.2., 8.3., 8.4., 8.5. apakšpunktu un 11. punktu, ir uzticama, izmantojot informāciju un dokumentus, kas ziņojošajam platformas operatoram pieejami tā elektroniski uzmeklējamos datos.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pilnībā skaidra Direktīvas 2021/514 pielikumā izteiktajā Direktīvas 2011/16/ES V pielikuma II sadaļas F. punkta 2. apakšpunkta prasības (īpaši nosacījuma "kas platformā jau bijuši reģistrēti svētdienā, 2023. gada 1. janvārī VAI dienā, kad Vienība kļuvusi par Ziņojošo platformas operatoru") sadalīšana divās normās noteikumu projektā, turklāt vienu no tām ietverot noslēguma jautājumos, kurš nav norādīts anotācijas 5.4. sadaļas 1. tabulā. Papildus norādām, ka saskaņā ar Noteikumu Nr. 108 115. punktu noslēguma jautājumos nosaka pārejas kārtību no pastāvošā tiesiskā regulējuma uz jauno tiesisko regulējumu un tajos neietver normas, kas darbojas pastāvīgi. Attiecīgi lūdzam izvērtēt, vai noteikumu projekta 53. punkta ietveršana noslēguma jautājumos ir korekta. Lūdzam precizēt noteikumu projektu vai sniegt skaidrojumus.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2021/514 pielikumā izteiktajā Direktīvas 2011/16/ES V pielikuma II sadaļas F. punkta 2. apakšpunkta prasības sadalītas 2 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noteikumu pamattekstā saglabājot regulējumu, kas ir pastāvīgs (ja vienība kļūst par ziņojošu platformas operatoru, tad tā par iepriekšpastāvošiem pārdevējiem var ziņot par gadu vēlāk, nekā par jauniem), savukārt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pārejas regulējumu (piemērojams tikai attiecībā uz 2023.pārskata gadu) pārceļot uz noslēguma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 janvāris noteikts kā atskaites punkts, lai noteiktu atvieglotas prasības ziņošanai par "iepriekšpastāvējušajiem" pārdevējiem. Šāds datums būs vienots visā Eiropas Savienībā.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Neatkarīgi no šo noteikumu 17.punktā noteiktā, par pārdevējiem, kas platformā jau bijuši reģistrēti 2023. gada 1. janvārī, šo noteikumu 2.2., 2.3., 2.4. un 2.5. apakšnodaļā regulētās pienācīgas pārbaudes procedūras ir jāizpilda līdz ziņojošā platformas operatora otrā pārskata perioda 31. decembrim. Šajā gadījumā, neatkarīgi no šo noteikumu 12. punktā noteiktā, lai izpildītu pienācīgas pārbaudes procedūras, ziņojošais platformas operators var noteikt, vai informācija, kura iegūta un apkopota saskaņā ar šo noteikumu 5., 6., 7. punktu, 8.1., 8.2., 8.3., 8.4., 8.5. apakšpunktu un 11. punktu, ir uzticama, izmantojot informāciju un dokumentus, kas ziņojošajam platformas operatoram pieejami tā elektroniski uzmeklējamos datos.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Noteikumos iekļautas tiesību normas, kas izriet no Padomes 2021. gada 22. marta direktīvas (ES) </w:t>
            </w:r>
            <w:r w:rsidR="00000000" w:rsidRPr="00000000" w:rsidDel="00000000">
              <w:rPr>
                <w:rtl w:val="0"/>
              </w:rPr>
              <w:t xml:space="preserve">2021/514</w:t>
            </w:r>
            <w:r w:rsidR="00000000" w:rsidRPr="00000000" w:rsidDel="00000000">
              <w:rPr>
                <w:rtl w:val="0"/>
              </w:rPr>
              <w:t xml:space="preserve">, ar ko groza Direktīvu 2011/16/ES par administratīvu sadarbību nodokļu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papildus Direktīvas 2021/514 prasībām noteikumu projektā nav pārņemtas arī kādas Direktīvas 2011/16/ES par administratīvu sadarbību nodokļu jomā prasības. Nepieciešamības gadījumā lūdzam papildināt noteikumu projekta informatīvo atsauci uz Eiropas Savienības direktīvām, kā arī anotācijas 5. sadaļu, tostarp 1.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Noteikumu projektā netiek pārņemtas normas, kas izriet no Direktīvas 2011/16/ES par administratīvu sadarbību nodokļu jomā (grozāmās direktīvas).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Noteikumos iekļautas tiesību normas, kas izriet no Padomes 2021. gada 22. marta direktīvas (ES) </w:t>
            </w:r>
            <w:r w:rsidR="00000000" w:rsidRPr="00000000" w:rsidDel="00000000">
              <w:rPr>
                <w:rtl w:val="0"/>
              </w:rPr>
              <w:t xml:space="preserve">2021/514</w:t>
            </w:r>
            <w:r w:rsidR="00000000" w:rsidRPr="00000000" w:rsidDel="00000000">
              <w:rPr>
                <w:rtl w:val="0"/>
              </w:rPr>
              <w:t xml:space="preserve">, ar ko groza Direktīvu 2011/16/ES par administratīvu sadarbību nodokļu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1.3. sadaļā ietverts vien vispārīga un fragmentāra informācija par noteikumu projektā paredzēto regulējumu. Norādām, ka anotācijai jāsniedz pilnīgs skaidrojums par projektā ietvertajām normām un to nepieciešamību. Attiecīgi lūdzam sniegt izvērstākus 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anotācijā skaidrot, kādas normas un kādēļ ir paredzētas noteikumu projektā papildus normām, kas pārņem direktīvas prasības. Piemēram, vēršam uzmanību, ka anotācijas 5. sadaļas 1. tabulā nav minēti, piemēram, noteikumu projekta 24.-29. punkti, 50.-51.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lūdzam arī izvērtēt, vai noteikumu projektā ietverts pietiekams regulējums, lai sasniegtu Direktīvas 2021/514 mērķi un vai nav jāparedz vēl kādas normas, lai direktīvas prasības būtu efektīvi pārņemtas (sk. arī Direktīvas 2021/514 pielikumā izteiktajā Direktīvas 2011/16/ES V pielikuma IV iedaļas 1.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noteikumu projekta 22. punktā ir norāde uz pierādīšanu, bet nav skaidrs, kā jānotiek pierādīšanai (direktīvas 5.pielikuma III iedaļas A. sadaļas 1. punktā ir norāde "saskaņā ar valsts tiesību aktiem var pierādīt").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izvērtēt un precizēt anotācijas 1.3. un 5. sadaļu, kā arī nepieciešamības gadījumā precizēt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t.sk. papildinot ar tekstu par normām, kas nav tieši noteiktas DAC6: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DAC7 tieši paredzētajām normām, noteikumu projektā paredzētas arī normas, kas nosaka veidu, kādā ziņojošais platformas operators iesniedz informāciju VID, paredzot, ka pamatā informācija tiek sniegta, izmantojot VID Elektroniskās deklarēšanas sistēmu, taču īpašajā gadījumā ar digitālo platformu, kas atrodas trešajā valstī - noteiktajā veidā sagatavojot dokumentu XML formātā. Tāpat tiek detalizēti atrunāts informācijas saņemšanas un labošanas process, tajā skaitā, atrunājot tam noteiktus termiņus.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 sadaļa, ietverot atsauci arī uz noteikumu projekta 24.punktu.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22.punkts, atsaucoties, ka pierādīšana notiek, ievērojot noteikumu 24.punktu.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nav pilnīgi saprotams anotācijas 5.4. sadaļas 1. tabulā ietvertais skaidrojums par Direktīvā Nr. 2021/514 ietvertās rīcības brīvības izmantošanu. Kaut arī formulējums "dalībvalsts veic vajadzīgos pasākumus" var ietvert arī organizatoriska rakstura pasākumus, tas var nozīmēt arī dalībvalstij nodrošināt tādu normatīvo regulējumu, lai direktīvā paredzētās prasības var efektīvi īstenot, īpaši ņemot vērā, ka privātpersonām saistošas prasības ietveramas ārējā normatīvajā aktā. Atgādinām arī, ka noteikumu projektā jābūt ietvertam pietiekamam regulējums, lai sasniegtu direktīvas Nr. 2021/514 mērķi, lai direktīvas prasības būtu efektīvi pārņemtas (sk. arī direktīvas Nr. 2021/514 pielikumā izteiktajā direktīvas Nr. 2011/16/ES V pielikuma IV iedaļas 1. teikumu). Piemēram, atkārtoti norādām, ka no noteikumu projekta, šķiet, neizriet tiesiskais regulējums, kādā kārtībā operators var pierādīt Valsts ieņēmumu dienestā 2.3. apakšpunktā minēto apstākli.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atkārtoti izvērtēt un precizēt skaidrojumu, kā arī nepieciešamības gadījumā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86. izziņas punktā ietvertais Tieslietu ministrijas iebildums par anotācijas 5.4. sadaļas 1. tabulas precizēšanu tikai daļēji ņemts vērā. Pamatojoties uz Ministru kabineta 2021. gada 7. septembra noteikumu Nr. 617 "Tiesību akta projekta sākotnējās ietekmes izvērtēšanas kārtība" 9.19. apakšpunktu, lūdzam pilnveidot noteikumu projekta anotācijas 5.4. sadaļas 1.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skaidrojumu par Direktīvas Nr. 2021/514 1. panta 1. punkta pārņemšanu noteikumu projektā. Norādām, ka par 1. panta 1. punkta "a", "b" un "c" apakšpunktu tabulā informācija nav iekļauta vispār, turklāt attiecībā uz normas pilnīgu pārņemšanu informācija nav aktuāla (sk. norādi par pilnīgas pārņemšanas termiņu). Turklāt lūdzam izdalīt atsevišķi tabulā 1. panta 1. punkta apakšvienības, tādējādi uzskatāmāk atspoguļojot informāciju par to pārņemšanu. Papildus norādām, ka Direktīvai Nr. 2021/514 nav V pielikuma, bet gan ir 1. panta 20. punkts, kas paredz Padomes Direktīvai 2011/16/ES ( 2011. gada 15. februāris ) par administratīvu sadarbību nodokļu jomā un ar ko atceļ Direktīvu 77/799/EEK (turpmāk - Direktīva Nr. 2011/16/ES) pievienot V pielikumu (iekļauts Direktīvas Nr. 2021/514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Direktīvas Nr. 2021/514 1. panta 14. punkta "b" apakšpunktā aizstātais Direktīvas Nr. 2011/16/ES 20. panta 3. punkts nav adresēts Komisijai, attiecīgi lūdzam tabulā norādīt, kur tas ir pārņemts.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1. tabulu ar skaidrojumu par Direktīvas Nr. 2021/514 1. panta 9. punkta, Direktīvas Nr. 2021/514 pielikumā izteiktā Direktīvas Nr. 2011/16/ES V pielikuma IV iedaļas 1. teikuma, A. punkta 1. apakšpunkta, C. punkta, D. punkta, F. punkta 6. apakšpunkta 2. punkta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 skaidrojumu par Direktīvas Nr. 2021/514 pielikumā izteiktā Direktīvas Nr. 2011/16/ES V pielikuma IV iedaļas F. punkta 7. apakšpunkta prasības pārņemšanu, ņemot vērā, ka tas, šķiet, nav pārņemts noteikumu projekta 49.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attiecībā uz tabulā ietverto norādi, ka Direktīvas Nr. 2021/514 2. pants pārņemts noteikumu projekta 54. punktā, vēršam uzmanību, ka noteikumu projektā nav 54. 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pilnveidot noteikumu projekta anotācijas 5.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atsevišķi izdalīt un detalizēti skaidrot 5.4. sadaļas 1. tabulā direktīvas Nr. 2021/514 pielikumā izteiktās direktīvas Nr. 2011/16/ES V pielikuma I. iedaļas A., B., C. punkta prasību pārņemšanu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direktīvā Nr. 2021/514 nav V pielikuma, atbilstoši precizēt anotācijas 5.4. sadaļās 1.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skaidrojumu par direktīvas 1. panta 1. punkta pārņemšanu noteikumu projektā, kas nav korekts, jo ir attiecināts uz likumprojektu, nevis uz noteikumu projektu (nav norādītas noteikumu projekta vienības, kur attiecīgā norma pārņemta), kā arī nav pilnībā skaidra "a" līdz "c" apakšpunkta saistība ar noteikumu projektu, par ko skaidrojums nav atrodams arī izziņā;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5.4. sadaļas 1. tabulu ar skaidrojumu par direktīvas Nr. 2021/514 1. panta 9., 14. un 16. punkta (kurš pretēji anotācijā minētajam nav adresēts Komisijai), 2. panta, direktīvas Nr. 2021/514 pielikumā izteiktā direktīvas 2011/16/ES V pielikuma IV iedaļas 1. teikuma, A. punkta 1. apakšpunkta, C. punkta, D. punkta, F. punkta 6. apakšpunkta 2. punkta pārņemšanu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5.4. sadaļas 1. tabulā skaidrot, vai direktīvas Nr. 2021/514 pielikumā izteiktais direktīvas Nr. 2011/16/ES V pielikuma III. iedaļas A. punkta 2. apakšpunkts ir pārņemts tai skaitā arī ar noteikumu projekta 24.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precizēt skaidrojumu par direktīvas Nr. 2021/514 pielikumā izteiktā direktīvas Nr. 2011/16/ES V pielikuma IV iedaļas F. punkta 7. apakšpunkta prasības pārņemšanu noteikumu projekta 49. punktā, ņemot vērā, ka ar 49. punktu varētu būt pārņemtas direktīvas Nr. 2021/514 1. panta 8. punktā ietvertās direktīvas Nr. 2011/16/ES 8.ac panta 4. punkta otrās daļas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skaidrot, kā izmantota direktīvā Nr. 2021/514  ietvertā (piemēram, sk. direktīvas 2021/514 pielikumā izteikto direktīvas Nr. 2011/16/ES V pielikuma IV iedaļas B. punkta 2. apakšpunktu u.c.) rīcības brīvība, tai skaitā pamatojot tās izmantošanu vai neizmantošanu.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48. punktā ietverto iebildumu atkārtoti lūdzam noteikumu projekta anotācijā skaidrot to noteikumu projekta normu būtību, nepieciešamību un mērķi, ar kurām netiek pārņemtas direktīvas Nr. 2021/514 prasības. Piemēram, vēršam uzmanību, ka anotācijas 5.4. sadaļas 1. tabulā nav minēti noteikumu projekta 24.-29. punkts un 50. punkts. Kā arī lūdzam izvērtēt, vai noteikumu projektā ietverts pietiekams regulējums, lai sasniegtu direktīvas Nr. 2021/514 mērķi un vai nav jāparedz vēl kādas normas, lai direktīvas prasības būtu efektīvi pārņemtas (sk. arī direktīvas Nr. 2021/514 pielikumā izteiktajā Padomes 2011. gada 15. februāra Direktīvas par administratīvu sadarbību nodokļu jomā un ar ko atceļ Direktīvu 77/799/EEK (turpmāk - direktīva Nr. 2011/16/ES) V pielikuma IV iedaļas 1. 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atsauce 5.tabulā uz 24.punktu.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25. - 29.punktu anotācijā ir attiecināms šāds teksts: Bez DAC7 tieši paredzētajām normām, noteikumu projektā paredzētas arī normas, kas nosaka veidu, kādā ziņojošais platformas operators iesniedz informāciju VID, paredzot, ka pamatā informācija tiek sniegta, izmantojot VID Elektroniskās deklarēšanas sistēmu, taču īpašajā gadījumā ar digitālo platformu, kas atrodas trešajā valstī - noteiktajā veidā sagatavojot dokumentu XML formātā. Tāpat tiek detalizēti atrunāts informācijas saņemšanas un labošanas process, tajā skaitā, atrunājot tam noteiktus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5.tabulā nav atsauces uz 25. - 29. punktu, jo ar tām nav tieši pārņemtas kādas DAC7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normas, kas nav ietvertas šajā projektā vai š.g. 22.decembrī pieņemtajā likumā "Par nodokļiem un nodevām", paredzēt nav nepieciešams.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2020. gada 1. oktobra Valsts sekretāru sanāksmē lemto (prot. Nr. 39, 31. §), lai nodrošinātu Latvijas Republikas rīcības saskaņotību, Eiropas Komisijai tiek iesniegti tiesību akta projekta sākotnējās ietekmes novērtējuma ziņojumi (anotācijas), kur atspoguļota attiecīgā Eiropas Savienības tiesību akta ieviešana vai pārņemšana nacionālajā normatīvajā aktā. Lai nodrošinātu iespējami precīzas informācijas iesniegšanu Eiropas Komisijai, lūdzam precizēt anotācijas 5. sadaļas 1. tabulu attiecībā uz Direktīvas 2021/514 normu pārņemšanu, jo šobrīd projekta informācija dažviet norādīta neprecīzi vai nepilnīgi.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katram direktīvas pantam vai panta daļai un apakšpunktam, kas jāpārņem dalībvalstij, minētajā tabulā jākorespondē nacionāla normatīvā akta pantam, panta daļai vai punktam, tādējādi nodrošinot, ka kāda no direktīvas prasībām nejaušības pēc nav palikusi nepārņemta vai veids, kādā to plāno pārņemt, nav neatbilstošs. Piemēram, bet ne tikai, direktīvas 8. punkta apakšvienības un attiecīgās noteikumu projekta 4. nodaļas apakšvienības nav atsevišķi izdalītas, nav izdalītas Direktīvas 2021/514 pielikumā izteiktajā Direktīvas 2011/16/ES V pielikuma I. iedaļas A. punkta apakšvienības. Attiecīgi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 pielikums ir ietverts Direktīvā 2011/16/ES, nevis Direktīvā 2021/514, attiecīgi aicinām precizēt norādītās pārņemtās vienības (piemēram, attiecīgās Direktīvas 2011/16/ES vienības ietverot iekavās);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skaidrojums par direktīvas 1. panta 1. punkta pārņemšanu ir ne līdz galam saprotams un korekts, jo, šķiet, ir attiecināts uz likumprojektu, nevis uz noteikumu projektu (nav norādītas projekta vienības, kur norma pārņemta). Nav arī pilnībā skaidra "a" līdz "c" apakšpunkta saistība 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ietverot norādes par normu daļēju pārņemšanu, lūdzam arī konsekventi norādīt, kad un kā plānots normu pārņemt pilnībā, kā arī norādīt atbildīgo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šķiet, nav korekta tabulā ietvertā informācija par direktīvas 1. panta 9. punkta pārņemšanu, ņemot vērā, ka norma ir par informācijas iesniegšanu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direktīvas 1. panta 14.-17. punkts ietver vairākas normas, un ne visas ir adresētas Komisijai (sk., piemēram, 14. punkta "b" apakšpunktu) Attiecīgi norāde nav korekta. Lūdzam norādīt pilnīgu un korektu informāciju, turklāt atsevišķi izdalot apakšvienības;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ir direktīvas vienības, par kuru pārņemšanu tabulā vispār nav ietvertas informācijas. Piemēram, 2. un 3. pants, Direktīvas 2021/514 pielikumā izteiktajā Direktīvas 2011/16/ES V pielikuma I iedaļas C. punkta 4. apakšpunkts (norādīts vispārīgi C. punkts), IV iedaļas 1. teikums, A.punkta 1. apakšpunkts, C. punkts, D. punkts, F. punkta 6. apakšpunkta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Direktīvas 2021/514 pielikumā izteiktajā Direktīvas 2011/16/ES V pielikuma II. Iedaļas F. Punkta 2. apakšpunkts, šķiet, nav saistīts ar projekta 48.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Direktīvas 2021/514 pielikumā izteiktajā Direktīvas 2011/16/ES V pielikuma III. Iedaļas A. Punkta 2. apakšpunnkts, šķiet, ir pārņemta arī projekta 24.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tāda norma, kāda iekļauta projekta 49. punktā, Direktīvas 2021/514 pielikumā izteiktajā Direktīvas 2011/16/ES V pielikuma IV iedaļas F. punkta 7. apakšpunktā, šķiet, nav. Attiecīgi lūdzam precizēt vai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direktīvā ir ietvertas normas, kurās ir paredzēta rīcības brīvība dalībvalstīm (piemēram, "dalībvalsts veic vajadzīgos pasākumus" u.tml.) (sk., piemēram, Direktīvas 2021/514 pielikumā izteiktajā Direktīvas 2011/16/ES V pielikuma IV iedaļas B. punkta 2. apakšpunktu). Attiecīgi lūdzam aizpildīt tabulas aili par rīcības brīvību, norādot, kā rīcības brīvība izmantota.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5.tabula, ņemot vērā iebildumu.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6.3.punktu, norādot, kādas institūcijas pauda viedokli, kādi komentāri tika sniegti un kāda atbilde tika sniegta no FM puses.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izslēgtais platformas operators - platformas operators, kas iepriekš un katru gadu Valsts ieņēmumu dienestam vai citas Eiropas Savienības dalībvalsts kompetentai iestādei saskaņā ar attiecīgās valsts normatīvajiem aktiem ir pierādījis, ka platformas vispārējais saimnieciskās darbības modelis ir tāds, ka tam nav pārdevēju, par kuriem jāsniedz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- 07.12.2022.)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noteikumu projekta 2.3. punktu LTRK lūdz Finanšu ministriju skaidrot, vai izslēgtajam platformas operatoram netiks radīts pienākums atkārtoti pierādīt informāciju, kas jau reiz ir pierādīta, proti, sniegt informāciju, kas jau ir pieejama valsts pārvaldei?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tas nav izslēgtais platformas operators - tāds platformas operators, kurš pierādījis VID, ka tā biznesa modelis ir tāds, ka tam nav pārdevēju, par kuriem būtu jāsniedz ziņas, piemēram, ja cenu politika platformā veidota tā, ka pārdevējs nevar gūt ienākumus, bet var vien kompensēt daļu no izdevumiem, kas tam radušies (atsevišķos gadījumos tas iespējams dalīšanās ekonomikas gadījumā (piemēram, degvielas izdevumi kopbraukšanas gadījumā)), vai arī, platformā savus pakalpojumus piedāvā tikai izslēgtie pārdevēji (piemēram, lielas viesnīcas, ja attiecīgā nekustamā īpašuma objekta izīrēšanas gadījumu skaits pārskata gadā pārsniedz noteikumos noteikto slieksni)</w:t>
            </w:r>
            <w:r w:rsidR="00000000" w:rsidRPr="00000000" w:rsidDel="00000000">
              <w:rPr>
                <w:rtl w:val="0"/>
              </w:rPr>
              <w:t xml:space="preserve">. </w:t>
            </w:r>
            <w:r w:rsidR="00000000" w:rsidRPr="00000000" w:rsidDel="00000000">
              <w:rPr>
                <w:u w:val="single"/>
                <w:rtl w:val="0"/>
              </w:rPr>
              <w:t xml:space="preserve">Noteikumu projekts paredz platformas operatoram pierādīt, ka tas kvalificējas šiem izņēmumiem, katru gadu pirms ziņošanas pienākuma iestāšanās, taču sagaidāms, ka situācijā, kad tam nemainīsies biznesa modelis, tas varēs iesniegt attiecīgu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precizēts 2.3. apakšpunkts, norādot, ka attiecīgā pierādīšana notiek līdz attiecīgā ziņošanas perioda beigām. Minētais padara normu skaidrāku, kā arī atspoguļo izpratni, kādu ES dalībvalstu pārstāvji panāca Eiropas Komisijas rīkotajā sanāksmē.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izslēgtais platformas operators - platformas operators platformai, kuras vispārējais saimnieciskās darbības modelis ir tāds, ka tam nav pārdevēju, par kuriem jāsniedz ziņojums;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attiecīgā darbība - darbība, ko pārdevējs veic par atlīdzību (izņemot kā platformas operatora vai tā saistītās vienības darbinieks), un kas ir kāda no šādām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- 07.12.2022.)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2.9. punkts noteic, kas noteikumu projekta izpratnē ir uzskatāms par attiecināmo darbību. LTRK pauž bažas, ka esošā noteikumu projekta redakcija neaptver visas darbības, ko var īstenot kādu platformu. Nav skaidrs, vai šie noteikumu būs piemērojami jaunai platformai, kas sniedz citādākus pakalpojumus, kas nav minēti noteikumu projektā. LTRK aicina Finanšu ministriju noteikumu projektu precizēt, lai regulējums būtu elastīgāks un piemērojamāks nākotnes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 iespēja veikt precizējumu. Piekrītam arī LTKR vērtējumam, ka esošā noteikumu projekta redakcija neaptver visas darbības, ko var īstenot, izmantojot platformu. Vienlaikus, ņemot vērā, ka noteikumu projekts veidots tā, ka tas var efektīvi darboties tikai tad, ja automātiskās informācijas apmaiņas iesaistītajām valstīm ir vienāds regulējums (lai visās valstīs tiktu apkopota, pārbaudīta un no tām nosūtīta vienāda informācija). Turklāt jāņem vērā, ka gan ES, gan globālajā līmenī tiek veidots tehnisks risinājums informācijas apmaiņas nodrošināšanai (t.sk., XML shēma), kur aptvertas tikai attiecīgās darbības, kuras ir definētas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piekrītam, ka nākotnē, kad par to tiks panākta valstu starpā vienošanās, būtu jāizvērtē iespēja paplašināt regulējuma tvērumu attiecībā uz visa veida pakalpojumiem, kur pastāv nodokļu nenomaksas risks, un kur automātiskā informācijas apmaiņa varētu būt efektīvs rīks minētā riska mazināšanai.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pārdevēja darbība - darbība, ko pārdevējs veic par atlīdzību, izņemot kā platformas operatora vai tā saistītās vienības darbinieks, un kas ir kāda no šādām darbībām: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 izslēgtais pārdevējs ir jebkurš pārdevējs: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- 07.12.2022.)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noteikumu projekta 2.16. punktu LTRK lūdz skaidrot, kādos gadījumos izslēgtais pārdevējs varētu būt valdības vienība, kāpēc par izslēgto pārdevēju uzskatāmi noteikumu projekta 2.16.2. un 2.16.3 punktos minētie subjekti? Tāpat LTRK norāda, ka nepieciešams būtiski palielināt noteikumu projekta 2.16.4. punktā noteikto darbību skaitu un vērtību apmēru, proti, minētie kritēriji būtu paaugstināmi līdz 50 darījumiem (vidēji viens darījums nedēļā) un vērtības apmērs varētu būt noteikts EUR 5000.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Izslēgtā pārdevēja kritēriji pārņemti no DAC7 prasībām, kā arī ievērojot OECD standartā paredzēto.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Izslēgtā pārdevēja jēdziens</w:t>
            </w:r>
            <w:r w:rsidR="00000000" w:rsidRPr="00000000" w:rsidDel="00000000">
              <w:rPr>
                <w:rtl w:val="0"/>
              </w:rPr>
              <w:t xml:space="preserve">. Lai, ievērojot datu minimizēšanu, ņemot vērā arī DAC7, ziņošanas pienākumu noteiktu tikai attiecībā uz minimāli nepieciešamo datu apjomu, noteikumos ir noteikts izņēmums, paredzot, ka informācijas apkopošana, ziņošana un apmaiņa neattiecas uz noteikta veida pārdevējiem, saistībā ar kuriem parasti ir zemāks būtiskas nodokļu nenomaksas risks. Šāds izņēmums paredzēts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valdības vienību, ņemot vērā, ka tās bieži vien nav ienākuma nodokļa subjekti, kā arī, tās saistītas ar zemu nodokļu nemaksāšanas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vienību, kuras akcijas tiek regulāri tirgotas vispāratzītā vērtspapīru tirgū, vai tādas vienības saistītā vienība, kuras akcijas tiek tirgotas vispāratzītā vērtspapīru tirgū, ņemot vērā, ka stingras vērtspapīru tirgus regulējuma prasības mazina iespēju, ka attiecīgais pārdevējs nedeklarēs ienākumus, ko tas gūst no attiecīgās darbības digitālajā platformā;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vienību, kurai platformas operators pārskata periodā ir palīdzējis īstenot vairāk nekā 2 000 attiecīgo darbību veikšanu, iznomājot ar nekustamo īpašumu objektu saistītu nekustamo īpašumu, ņemot vērā, ka šādam kritērijam parasti var kvalificēties tikai salīdzinoši lielas viesnīcas, kuru risks no nedeklarētajiem ienākumiem par platformu veicināto viesnīcas numuru iznomāšanu ir salīdzinoši zemāks;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personu, kurai platformas operators, pārdodot preces, ir palīdzējis īstenot ne vairāk kā 30 attiecīgo darbību veikšanu un par kuru pārskata periodā samaksātā vai kreditētā atlīdzības kopējā summa nepārsniedz 2 000 euro, ņemot vērā būtiskuma kritēriju, kā arī lai pamatā izslēgt no regulējuma ienākumu no sava īpašuma pārdošanas, kas bieži vien ir uzskatāms par ar nodokli neapliekamu ienākumu.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 izslēgtais pārdevējs ir pārdevējs: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 izslēgtais pārdevējs ir jebkurš pārdevējs: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2.16. apakšpunktā vārdu "jebkurš", jo tā ir liekvārdība.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 izslēgtais pārdevējs ir pārdevējs: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2.16.4. kurai platformas operators, pārdodot preces, ir palīdzējis īstenot ne vairāk kā 30 attiecīgo darbību veikšanu un par kuru pārskata periodā samaksātā vai kreditētā atlīdzības kopējā summa nepārsniedz 2 000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novērst neuzmanības kļūdu noteikumu projekta 2.16.4. apakšpunktā un izteikt vārdu "kurai" pareizā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2.16.4. kuram platformas operators, pārdodot preces, ir palīdzējis īstenot ne vairāk kā 30 pārdevēja darbību veikšanu un par kuru pārskata periodā samaksātā vai kreditētā atlīdzības kopējā summa nepārsniedz 2 000 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pārdevējs veic pārdevēja darbību - nekustamā īpašuma iznomāšanu, ziņojošais platformas operators apkopo visu nekustamo īpašumu objektu adreses un attiecīgos kadastra numurus vai to ekvivalentus, ja tādi ir, saskaņā ar tās valsts tiesību aktiem, kur tas atrodas. Ja ziņojošais platformas operators tam pašam pārdevējam, kurš ir vienība, ir palīdzējis veikt vairāk nekā 2 000 pārdevēja darbību, iznomājot nekustamo īpašumu objektu, ziņojošais platformas operators apkopo apliecinošus dokumentus, datus vai informāciju par to, ka nekustamo īpašumu objekts pieder vienam un tam pašam īpašniekam.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vienkāršot projekta 11. punktu, izsakot tā 1. teikuma ievaddaļu, piemēram, šādi: "Ja pārdevējs iznomā nekustamo īpašumu [..]". Savukārt 2. teikumā vārdi "tam pašam" pirms vārda "pārdevējam", šķiet, ir lieki, tādēļ aicinām izvērtēt iespēju tos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priekšlikums un saglabātas esošās redakcijas šādu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Saglabājām uzsvaru, ka "nekustamā īpašuma iznomāšana" ir "pārdevēja darbība" (definēts termins);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Saglabājām uzsvaru, ka runa ir vienīgi par to pašu pārdevēju, kad ir runa par izņēmumu.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pārdevējs veic pārdevēja darbību - nekustamā īpašuma iznomāšanu, ziņojošais platformas operators apkopo visu nekustamo īpašumu objektu adreses un attiecīgos kadastra numurus vai to ekvivalentus, ja tādi ir, saskaņā ar tās valsts tiesību aktiem, kur tas atrodas. Ja ziņojošais platformas operators tam pašam pārdevējam, kurš ir vienība, ir palīdzējis veikt vairāk nekā 2 000 pārdevēja darbību, iznomājot nekustamo īpašumu objektu, ziņojošais platformas operators apkopo apliecinošus dokumentus, datus vai informāciju par to, ka nekustamo īpašumu objekts pieder vienam un tam pašam īpašniekam.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Neatkarīgi no šo noteikumu 17.punktā noteiktā, ziņojošais platformas operators var paļauties uz pienācīgas pārbaudes procedūrām, kas veiktas attiecībā uz iepriekšējiem pārskata periodiem, ja ir spēkā abi šādi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19. punktā vārdu "ir spēkā abi" vietā lietot vārdu "izpildās".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Ziņojošais platformas operators var paļauties uz pienācīgas pārbaudes procedūrām, kas veiktas attiecībā uz iepriekšējiem pārskata periodiem, ja izpildās abi šādi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ziņojošajam platformas operatoram nav pamata apšaubīt, ka saskaņā ar šo noteikumu 2.2. un 2.3.apakšnodaļā noteikto iegūtā un apkopotā informācija ir vai ir kļuvusi neuzticama vai nepareiza.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19.2. apakšpunktā vārdus "vai ir kļuvusi", jo tā ir liekvārdība.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ziņojošajam platformas operatoram nav pamata apšaubīt, ka saskaņā ar šo noteikumu 2.2. un 2.3.apakšnodaļā noteikto iegūtā un apkopotā informācija ir neuzticama vai nepareiza.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Ziņojošais platformas operators šajā nodaļā noteikto pienācīgas pārbaudes pienākumu izpildē var paļauties uz trešo personu – ārpakalpakalpojumu sniedzēju, taču par šā pienākuma izpildi atbildīgs ir ziņojošais platformas operators.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20. punktu, novēršot neuzmanības kļūdu vārdā "ārpakalpakalpojumu".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Ziņojošais platformas operators šajā nodaļā noteikto pienācīgas pārbaudes pienākumu izpildē var paļauties uz trešo personu – ārpakalpojumu sniedzēju, taču par šā pienākuma izpildi atbildīgs ir ziņojošais platformas operators.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šo noteikumu 2.4.1. apakšpunktā minētais ziņojošais platformas operators izpilda kādam no šo noteikumu 2.4.1. apakšpunktā minētajiem nosacījumiem līdzvērtīgu nosacījumu arī citā Eiropas Savienības dalībvalstī saskaņā ar attiecīgās Eiropas Savienības dalībvalsts normatīvajiem aktiem, tas, ievērojot šo noteikumu 5.2. apakšnodaļu, izvēlas vienu no minētajām Eiropas Savienības dalībvalstīm (Latviju vai attiecīgi citu Eiropas Savienības dalībvalsti), kurā tas izpildīs šajā nodaļā (vai līdzvērtīgā regulējumā citā attiecīgajā Eiropas Savienības dalībvalstī) noteiktās ziņošanas prasības. Ja šāds ziņojošais platformas operators izvēlas izpildīt ziņošanas prasības Latvijā, tas paziņo Valsts ieņēmumu dienestam šo noteikumu 3.2.apakšnodaļā minēto informāciju par pārskata periodu ne vēlāk kā tā gada 31. janvārī, kas seko kalendārajam gadam, kurā pārdevējs ir identificēts kā pārdevējs, par ko jāsniedz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vienkāršot noteikumu projekta 23. punkta formulējumu, frāzes "vienu no minētajām Eiropas Savienības dalībvalstīm (Latviju vai attiecīgi citu Eiropas Savienības dalībvalsti)" vietā ievietojot frāzi "Latviju vai attiecīgi citu Eiropas Savienības dalībvalsti".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šo noteikumu 2.4.1. apakšpunktā minētais ziņojošais platformas operators izpilda kādam no šo noteikumu 2.4.1. apakšpunktā minētajiem nosacījumiem līdzvērtīgu nosacījumu arī citā Eiropas Savienības dalībvalstī saskaņā ar attiecīgās Eiropas Savienības dalībvalsts tiesību aktiem, tas, ievērojot šo noteikumu 5.2. apakšnodaļu, izvēlas Latviju vai attiecīgi citu Eiropas Savienības dalībvalsti, kurā tas izpildīs šajā nodaļā, vai līdzvērtīgā regulējumā citā attiecīgajā Eiropas Savienības dalībvalstī, noteiktās ziņošanas prasības. Ja šāds ziņojošais platformas operators izvēlas izpildīt ziņošanas prasības Latvijā, tas paziņo Valsts ieņēmumu dienestam šo noteikumu 3.2.apakšnodaļā minēto informāciju par pārskata periodu ne vēlāk kā tā gada 31. janvārī, kas seko kalendārajam gadam, kurā pārdevējs ir identificēts kā pārdevējs, par ko jāsniedz ziņojums.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 pamatojumu tam, ka attiecīgā ziņojošā platformas operatora rīcībā nav citas ar attiecīgo ziņojamu saistītas informācijas.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24.4. apakšpunktu ("ziņojamu").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 pamatojumu tam, ka attiecīgā ziņojošā platformas operatora rīcībā nav citas ar attiecīgo ziņojumu saistītas informācijas.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Ziņojošais platformas operators 20 darbdienu laikā pēc tam, kad, pamatojoties uz šo noteikumu 26. punktu, no Valsts ieņēmumu dienesta saņemta informācija par nepieciešamajiem labojumiem, iesniedz attiecīgos labojumus Valsts ieņēmumu dienesta elektroniskās deklarēšanās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gramatikas prasībām lūdzam noteikumu projektā nelietot vārdu "labot", bet tā vietā lietot vārdus "veikt korekcijas".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Ziņojošais platformas operators 20 darbdienu laikā pēc tam, kad, pamatojoties uz šo noteikumu 26. punktu, no Valsts ieņēmumu dienesta saņemta informācija par nepieciešamību veikt korekcijas, iesniedz attiecīgas korekcijas Valsts ieņēmumu dienesta elektroniskās deklarēšanās sistēmā.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Attiecībā uz katru pārdevēju, par kuru jāsniedz ziņojums un kurš veicis attiecīgo darbību, kas saistīta ar nekustamā īpašuma iznomāšanu: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neuzmanības kļūdu un sākt noteikumu 35.3. apakšpunktu ar mazo sākumburtu, kā arī 35.2.6. apakšpunktu beigt ar semikolu.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redakcijas.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attiecībā uz katru pārdevēju, par kuru jāsniedz ziņojums un kurš veicis pārdevēja darbību, kas saistīta ar nekustamā īpašuma iznomāšanu: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Ja pārdevējs, par kuru jāsniedz ziņojums, sniedz nekustamā īpašuma iznomāšanas pakalpojumus, paziņo šādu papildu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37. punktā, kas (proti, Valsts ieņēmumu dienests) paziņo attiecīgo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Ja pārdevējs, par kuru jāsniedz ziņojums, sniedz nekustamā īpašuma iznomāšanas pakalpojumus, Valsts ieņēmumu dienests paziņo šādu papildu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Lai platformas operators tiktu atzīts par šo noteikumu 2.3. apakšpunktā minēto izslēgto operatoru, tas katru gadu līdz attiecīgā ziņošanas perioda beigām Valsts ieņēmumu dienestam vai citas Eiropas Savienības dalībvalsts kompetentai iestādei iesniedz iesniegumu, kurā pamato savu atbilstību izslēgtā platformas operatora definīcijai. Ja Valsts ieņēmumu dienests, izvērtējot saņemtajā iesniegumā minēto pamatojumu, konstatē platformas operatora atbilstību izslēgtā platformas operatora definīcijai, tas, izmantojot Eiropas Komisijas izveidoto centrālo reģistru, par minēto faktu informē visas pārējās Eiropas Savienības dalībvalstis.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2.3. apakšpunktā ietverta izslēgtā </w:t>
            </w:r>
            <w:r w:rsidR="00000000" w:rsidRPr="00000000" w:rsidDel="00000000">
              <w:rPr>
                <w:u w:val="single"/>
                <w:rtl w:val="0"/>
              </w:rPr>
              <w:t xml:space="preserve">platformas</w:t>
            </w:r>
            <w:r w:rsidR="00000000" w:rsidRPr="00000000" w:rsidDel="00000000">
              <w:rPr>
                <w:rtl w:val="0"/>
              </w:rPr>
              <w:t xml:space="preserve"> operatora definīcija, aicinām projekta 50. punktu precizēt, starp vārdiem "izslēgto operatoru" ievietojot vārdu "platformas".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Lai platformas operators tiktu atzīts par šo noteikumu 2.3. apakšpunktā minēto izslēgto platformas operatoru, tas katru gadu līdz attiecīgā ziņošanas perioda beigām Valsts ieņēmumu dienestam vai citas Eiropas Savienības dalībvalsts kompetentai iestādei iesniedz iesniegumu, kurā pamato savu atbilstību izslēgtā platformas operatora definīcijai. Ja Valsts ieņēmumu dienests, izvērtējot saņemtajā iesniegumā minēto pamatojumu, konstatē platformas operatora atbilstību izslēgtā platformas operatora definīcijai, tas, izmantojot Eiropas Komisijas izveidoto centrālo reģistru, par minēto faktu informē visas pārējās Eiropas Savienības dalībvalstis.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Latvijas kompetentai iestādei ar valsti, kas nav Eiropas Savienības dalībvalsts, noslēdzot kompetento iestāžu līgumu, kas paredz automātisku informācijas apmaiņu, kas līdzvērtīga šo noteikumu 3.2. apakšnodaļā minētajai informācijai, ir tiesības lūgt Eiropas Komisiju sniegt izvērtējumu par minētā kompetento iestāžu līguma atbilstību Eiropas Savienības tiesību aktu, kas pārņemts ar šiem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vārda "aktu" locījumu (proti, "aktam") noteikumu projekta 51.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Latvijas kompetentai iestādei ar valsti, kas nav Eiropas Savienības dalībvalsts, noslēdzot kompetento iestāžu līgumu, kas paredz automātisku informācijas apmaiņu, kas līdzvērtīga šo noteikumu 3.2. apakšnodaļā minētajai informācijai, ir tiesības, iesniedzot pamatotu pieprasījumu, lūgt Eiropas Komisiju sniegt izvērtējumu par minēto kompetento iestāžu līgumu.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Noteikumi stājas spēkā 2023. gada 1. 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norādīts, ka noteikumu projekts tiks iesniegts izskatīšanai Ministru kabinetā pēc likumprojekta "Grozījumi likumā "Par nodokļiem un nodevām"" (Nr: 1/Lp14) pieņemšanas Saeimā galīgajā lasījumā. Tomēr norādām, ka Ministru kabinetā  noteikumu projekts ir virzāms apstiprināšanai pēc tam, kad attiecīgais likumprojekts tiks ne vien Saeimā pieņemts galīgajā lasījuma, bet tad, kad Valsts prezidents to būs izsludinājis, ņemot vērā, ka likumprojektā vēl var izdarīt izmaiņas un tādējādi, iespējams, var tikt apdraudēts noteikumu projekta mērķis.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svītrota.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Noteikumi stājas spēkā 2023. gada 1. 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52.punktu noteikumi stājas spēkā 2023.gada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noteikt citu termiņu, jo, ņemot vērā Ministru kabineta sēžu grafiku 2022.gada decembrī, pastāv risks, ka noteikumi netiks pieņemti un publicēti oficiālajā izdevumā "Latvijas Vēstnesis" līdz 2022.gada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svītrota.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Neatkarīgi no šo noteikumu 17.punktā noteiktā, par pārdevējiem, kas platformā jau bijuši reģistrēti uz 2023. gada 1. janvāri, šo noteikumu 2.2., 2.3., 2.4. un 2.5. apakšnodaļā regulētās pienācīgas pārbaudes procedūras ir jāizpilda līdz ziņojošā platformas operatora otrā pārskata perioda 31. decembrim. Šajā gadījumā, neatkarīgi no šo noteikumu 12. punktā noteiktā, lai izpildītu pienācīgas pārbaudes procedūras, ziņojošais platformas operators var noteikt, vai informācija, kura iegūta un apkopota saskaņā ar šo noteikumu 5., 6., 7. punktu, 8.1., 8.2., 8.3., 8.4., 8.5. apakšpunktu un 11. punktu, ir uzticama, izmantojot informāciju un dokumentus, kas ziņojošajam platformas operatoram pieejami tā elektroniski uzmeklējamos datos.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gramatikas normu prasībām lūdzam norādīt, nevis uz kādu datumu, bet konkrēto datumu, piemēram,  "bijuši reģistrēti 2023. gada 1. 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Neatkarīgi no šo noteikumu 17.punktā noteiktā, par pārdevējiem, kas platformā jau bijuši reģistrēti 2023. gada 1. janvārī, šo noteikumu 2.2., 2.3., 2.4. un 2.5. apakšnodaļā regulētās pienācīgas pārbaudes procedūras ir jāizpilda līdz ziņojošā platformas operatora otrā pārskata perioda 31. decembrim. Šajā gadījumā, neatkarīgi no šo noteikumu 12. punktā noteiktā, lai izpildītu pienācīgas pārbaudes procedūras, ziņojošais platformas operators var noteikt, vai informācija, kura iegūta un apkopota saskaņā ar šo noteikumu 5., 6., 7. punktu, 8.1., 8.2., 8.3., 8.4., 8.5. apakšpunktu un 11. punktu, ir uzticama, izmantojot informāciju un dokumentus, kas ziņojošajam platformas operatoram pieejami tā elektroniski uzmeklējamos datos.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punktā norādīts "...ar kuru, Latvijas Republikas kompetentā iestāde, pamatojoties uz Latvijas Republikas noslēgto starptautisko līgumu, noslēgusi attiecīgu kompetento iestāžu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anotāciju papildināt ar informāciju par to, kas ir minētajā punktā norādītā "Latvijas Republikas kompetentā iestāde", kā arī kāds vai kādi Latvijas Republikas starptautiskie līgumi tiek domāti norādītajā normā, vai tādi jau ir noslēgti, ja ir, tad ar kādām valstīm, ja nav, kad plānots tādus noslēgt.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u w:val="single"/>
                <w:rtl w:val="0"/>
              </w:rPr>
              <w:t xml:space="preserve">Kārtība, kādā VID veic automātisko informācijas apmaiņu</w:t>
            </w:r>
            <w:r w:rsidR="00000000" w:rsidRPr="00000000" w:rsidDel="00000000">
              <w:rPr>
                <w:rtl w:val="0"/>
              </w:rPr>
              <w:t xml:space="preserve">. VID apmainās ar informāciju ar citu valstu kompetentām iestādēm reizi gadā (divu mēnešu laikā pēc attiecīgā pārskata gada). Informācija tiek nosūtīta tām valstīm (ar kurām ir tiesisks pamats informācijas apmaiņai), par kuru rezidentiem VID saņēma informāciju no platformas, kas sniedza informāciju VID. Tāpat VID saņems informāciju no citām valstīm par Latvijas rezidentu gūtajiem ienākumiem platformās, par kurām informācija tika sniegta citās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izriet, ka tiesiskais pamats automātiskai informācijas apmaiņai ir ar visām ES dalībvalstīm, kā arī ar valstīm, ar kurām ir noslēgts atbilstīgs kompetento iestāžu līgums. Kompetento iestāžu līgumu paredzēts slēgt pamatojoties uz kompetenci, kas finanšu ministram ir piešķirta starptautiskajos līgumos. Tā piemēram, </w:t>
            </w:r>
            <w:r w:rsidR="00000000" w:rsidRPr="00000000" w:rsidDel="00000000">
              <w:rPr>
                <w:u w:val="single"/>
                <w:rtl w:val="0"/>
              </w:rPr>
              <w:t xml:space="preserve">Konvencijas par savstarpējo administratīvo palīdzību nodokļu jomā 6.pants</w:t>
            </w:r>
            <w:r w:rsidR="00000000" w:rsidRPr="00000000" w:rsidDel="00000000">
              <w:rPr>
                <w:rtl w:val="0"/>
              </w:rPr>
              <w:t xml:space="preserve"> nosaka, ka divas vai vairākas puses veic automātisku 4.pantā minētās informācijas apmaiņu attiecībā uz savstarpējas vienošanās ceļā noteiktiem gadījumiem un saskaņā ar savstarpējas vienošanās ceļā noteiktām procedūrām. Ņemot vērā minēto normu Ekonomiskās sadarbības un attīstības organizācija (OECD) ir izstrādājusi daudzpusēju kompetento iestāžu līgumu, kuram var pievienoties valstis, kuras vēlas apmainīties ar informāciju par digitālo platformu rīcībā esošu informāciju. 2022. gada 4.novembrī šādam kompetento iestāžu līgumam pievienojās arī </w:t>
            </w:r>
            <w:r w:rsidR="00000000" w:rsidRPr="00000000" w:rsidDel="00000000">
              <w:rPr>
                <w:u w:val="single"/>
                <w:rtl w:val="0"/>
              </w:rPr>
              <w:t xml:space="preserve">Latvijas kompetentā iestāde (parakstīja finanšu ministrs)</w:t>
            </w:r>
            <w:r w:rsidR="00000000" w:rsidRPr="00000000" w:rsidDel="00000000">
              <w:rPr>
                <w:rtl w:val="0"/>
              </w:rPr>
              <w:t xml:space="preserve">. Lai kompetento iestāžu līgums stātos spēkā, jāizpilda vairāki tā nosacījumi, kā arī, lai kompetento iestāžu līgums tiktu uzskatīts par "atbilstīgu" noteikumu projekta izpratnē, Eiropas Komisijai jāveic attiecīgs izvērtējums un jāizdod īstenošanas regula par kompetento iestāžu līguma atbilstību.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par noteikumu projekta 53. punktu (anotācijas 1.3. sadaļas rindkopa "Noteikumu projekta piemērošanas uzsākšana") ietverti pretrunīgi argumenti. Proti, dažviet ietvertas norādes, ka noteikumu projekta normām nav atpakaļejošs spēks, taču reizē ir minēts, ka normas aizskar privātpersonu tiesisko paļāvību, kas nav korekts apgalvojums atpakaļejoša spēka neesamības gadījumā (piemēram: "</w:t>
            </w:r>
            <w:r w:rsidR="00000000" w:rsidRPr="00000000" w:rsidDel="00000000">
              <w:rPr>
                <w:i w:val="1"/>
                <w:rtl w:val="0"/>
              </w:rPr>
              <w:t xml:space="preserve">Ievērojot minēto, noteikumu projekta mērķa sasniegšana ir svarīgāka, nekā nodokļu maksātāju tiesības paļauties, ka nenotiks informācijas apmaiņa par pārskata perioda daļu pirms regulējuma, kas izriet no Noteikumu projekta, spēkā stāšanās.</w:t>
            </w:r>
            <w:r w:rsidR="00000000" w:rsidRPr="00000000" w:rsidDel="00000000">
              <w:rPr>
                <w:rtl w:val="0"/>
              </w:rPr>
              <w:t xml:space="preserve">"). Attiecīgi lūdzam precizēt skaidrojumu. Atkārtoti vēršam uzmanību, ka Latvijas tiesību sistēmā nav piemērojamas tiesību normas ar atpakaļejošu spēku. Proti, Oficiālo publikāciju un tiesiskās informācijas likuma 9. panta ceturtā daļa noteic, ka normatīvajiem aktiem nav atpakaļejoša spēka, izņemot </w:t>
            </w:r>
            <w:r w:rsidR="00000000" w:rsidRPr="00000000" w:rsidDel="00000000">
              <w:rPr>
                <w:u w:val="single"/>
                <w:rtl w:val="0"/>
              </w:rPr>
              <w:t xml:space="preserve">likumā </w:t>
            </w:r>
            <w:r w:rsidR="00000000" w:rsidRPr="00000000" w:rsidDel="00000000">
              <w:rPr>
                <w:rtl w:val="0"/>
              </w:rPr>
              <w:t xml:space="preserve">īpaši paredzētus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precizēt noteikumu projekta 53. punktu, izsakot to šādā redakcijā: "Pirmā informācijas apmaiņa saskaņā ar šiem noteikumiem tiek veikta par 2023.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53.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anotācijas 2. sadaļā ietverto informāciju par tiesību akta projekta ietekmējamām sabiedrības grupām, ietekmi uz tautsaimniecības attīstību un administratīvo slogu, un sniegt izvērstākus skaidrojumus, īpaši 2.2.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5. sadaļas 1. tabulā ietvertajā skaidrojumā par Komisijas 2022. gada 5. septembra īstenošanas regulu (ES) 2022/1467, ar ko groza Īstenošanas regulu (ES) 2015/2378 attiecībā uz standarta veidlapām un elektroniskajiem formātiem, kas jāizmanto saistībā ar Padomes Direktīvu 2011/16/ES, un attiecībā uz statistikas datu sarakstu, kas dalībvalstīm jāsniedz minētās direktīvas izvērtēšanas vajadzībām, ietvert konkrētu projekta vienību, kurā ietverta atsauce uz minēto regulu.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precizēt skaidrojumu par Direktīvas Nr. 2021/514 1. panta 9. punkta "b" apakšpunktu, ņemot vērā, ka norma ir nevis adresēta Komisijai, bet gan svītro Direktīvas Nr. 2011/16/ES vienību.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Komisijas 2022. gada 5. septembra īstenošanas regula (ES) 2022/1467 tiks piemērota tieši, un tā ir saistoša VID neatkarīgi no tā, vai attiecīgā norma ir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precizēta anotācijas 5. sadaļas tabula.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6. sadaļu, norādot, ka sabiedrības līdzdalība uz tiesību akta projektu attiecas (ietverot norādi "Nē") un attiecīgi aizpildot 6.2. un 6.3. sadaļu, jo no minētās informācijas 6. sadaļā izriet, ka sabiedrības līdzdalība ir notikusi.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6.sadaļa.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22-TA-2968</w:t>
    </w:r>
    <w:r>
      <w:br/>
    </w:r>
    <w:r w:rsidR="00000000" w:rsidRPr="00000000" w:rsidDel="00000000">
      <w:rPr>
        <w:rtl w:val="0"/>
      </w:rPr>
      <w:t xml:space="preserve">27.02.2023. 12.53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22-TA-2968</w:t>
    </w:r>
    <w:r>
      <w:br/>
    </w:r>
    <w:r w:rsidR="00000000" w:rsidRPr="00000000" w:rsidDel="00000000">
      <w:rPr>
        <w:rtl w:val="0"/>
      </w:rPr>
      <w:t xml:space="preserve">27.02.2023. 12.53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Izziņa_22-TA-2968.docx</dc:title>
</cp:coreProperties>
</file>

<file path=docProps/custom.xml><?xml version="1.0" encoding="utf-8"?>
<Properties xmlns="http://schemas.openxmlformats.org/officeDocument/2006/custom-properties" xmlns:vt="http://schemas.openxmlformats.org/officeDocument/2006/docPropsVTypes"/>
</file>